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BA1" w:rsidRDefault="00332A27">
      <w:pPr>
        <w:widowControl/>
        <w:jc w:val="center"/>
        <w:rPr>
          <w:rFonts w:ascii="黑体" w:eastAsia="黑体" w:hAnsi="黑体"/>
          <w:b/>
          <w:sz w:val="72"/>
          <w:szCs w:val="72"/>
        </w:rPr>
      </w:pPr>
      <w:r>
        <w:rPr>
          <w:rFonts w:ascii="黑体" w:eastAsia="黑体" w:hAnsi="宋体" w:hint="eastAsia"/>
          <w:noProof/>
          <w:color w:val="002060"/>
          <w:sz w:val="72"/>
          <w:szCs w:val="72"/>
        </w:rPr>
        <w:drawing>
          <wp:anchor distT="0" distB="0" distL="0" distR="0" simplePos="0" relativeHeight="251639808" behindDoc="1" locked="0" layoutInCell="1" allowOverlap="1">
            <wp:simplePos x="0" y="0"/>
            <wp:positionH relativeFrom="column">
              <wp:posOffset>-1000125</wp:posOffset>
            </wp:positionH>
            <wp:positionV relativeFrom="paragraph">
              <wp:posOffset>-1355090</wp:posOffset>
            </wp:positionV>
            <wp:extent cx="7576820" cy="10796905"/>
            <wp:effectExtent l="0" t="0" r="5080" b="4445"/>
            <wp:wrapNone/>
            <wp:docPr id="1026" name="图片 7"/>
            <wp:cNvGraphicFramePr/>
            <a:graphic xmlns:a="http://schemas.openxmlformats.org/drawingml/2006/main">
              <a:graphicData uri="http://schemas.openxmlformats.org/drawingml/2006/picture">
                <pic:pic xmlns:pic="http://schemas.openxmlformats.org/drawingml/2006/picture">
                  <pic:nvPicPr>
                    <pic:cNvPr id="1026" name="图片 7"/>
                    <pic:cNvPicPr/>
                  </pic:nvPicPr>
                  <pic:blipFill>
                    <a:blip r:embed="rId10" cstate="print"/>
                    <a:srcRect/>
                    <a:stretch>
                      <a:fillRect/>
                    </a:stretch>
                  </pic:blipFill>
                  <pic:spPr>
                    <a:xfrm>
                      <a:off x="0" y="0"/>
                      <a:ext cx="7576820" cy="10796905"/>
                    </a:xfrm>
                    <a:prstGeom prst="rect">
                      <a:avLst/>
                    </a:prstGeom>
                  </pic:spPr>
                </pic:pic>
              </a:graphicData>
            </a:graphic>
          </wp:anchor>
        </w:drawing>
      </w:r>
    </w:p>
    <w:p w:rsidR="00E44BA1" w:rsidRDefault="008E44E8">
      <w:pPr>
        <w:widowControl/>
        <w:jc w:val="center"/>
        <w:rPr>
          <w:rFonts w:ascii="黑体" w:eastAsia="黑体" w:hAnsi="宋体"/>
          <w:color w:val="002060"/>
          <w:sz w:val="72"/>
          <w:szCs w:val="72"/>
        </w:rPr>
      </w:pPr>
      <w:r w:rsidRPr="008E44E8">
        <w:rPr>
          <w:sz w:val="72"/>
        </w:rPr>
        <w:pict>
          <v:rect id="1027" o:spid="_x0000_s1120" style="position:absolute;left:0;text-align:left;margin-left:-83.1pt;margin-top:43.25pt;width:596.2pt;height:166.25pt;z-index:251648000" filled="f" stroked="f" strokeweight=".5pt">
            <v:textbox>
              <w:txbxContent>
                <w:p w:rsidR="00332A27" w:rsidRDefault="00332A27">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高新区消防大队</w:t>
                  </w:r>
                </w:p>
                <w:p w:rsidR="00332A27" w:rsidRDefault="00332A27">
                  <w:pPr>
                    <w:widowControl/>
                    <w:spacing w:line="1200" w:lineRule="exact"/>
                    <w:jc w:val="center"/>
                    <w:rPr>
                      <w:color w:val="FDEFBE"/>
                      <w:sz w:val="96"/>
                      <w:szCs w:val="96"/>
                    </w:rPr>
                  </w:pPr>
                  <w:r>
                    <w:rPr>
                      <w:rFonts w:ascii="黑体" w:eastAsia="黑体" w:hAnsi="宋体" w:hint="eastAsia"/>
                      <w:color w:val="FDEFBE"/>
                      <w:sz w:val="96"/>
                      <w:szCs w:val="96"/>
                    </w:rPr>
                    <w:t>2018年度部门决算</w:t>
                  </w:r>
                </w:p>
                <w:p w:rsidR="00332A27" w:rsidRDefault="00332A27">
                  <w:pPr>
                    <w:rPr>
                      <w:color w:val="FDEFBE"/>
                      <w:sz w:val="96"/>
                      <w:szCs w:val="96"/>
                    </w:rPr>
                  </w:pPr>
                </w:p>
              </w:txbxContent>
            </v:textbox>
          </v:rect>
        </w:pict>
      </w:r>
    </w:p>
    <w:p w:rsidR="00E44BA1" w:rsidRDefault="00E44BA1">
      <w:pPr>
        <w:widowControl/>
        <w:jc w:val="center"/>
        <w:rPr>
          <w:rFonts w:ascii="黑体" w:eastAsia="黑体" w:hAnsi="黑体"/>
          <w:b/>
          <w:sz w:val="72"/>
          <w:szCs w:val="72"/>
        </w:rPr>
      </w:pPr>
    </w:p>
    <w:p w:rsidR="00E44BA1" w:rsidRDefault="00E44BA1">
      <w:pPr>
        <w:widowControl/>
        <w:jc w:val="center"/>
        <w:rPr>
          <w:rFonts w:ascii="黑体" w:eastAsia="黑体" w:hAnsi="黑体"/>
          <w:b/>
          <w:sz w:val="72"/>
          <w:szCs w:val="72"/>
        </w:rPr>
      </w:pPr>
    </w:p>
    <w:p w:rsidR="00E44BA1" w:rsidRDefault="00E44BA1">
      <w:pPr>
        <w:widowControl/>
        <w:jc w:val="center"/>
        <w:rPr>
          <w:rFonts w:ascii="黑体" w:eastAsia="黑体" w:hAnsi="黑体"/>
          <w:b/>
          <w:sz w:val="72"/>
          <w:szCs w:val="72"/>
        </w:rPr>
      </w:pPr>
    </w:p>
    <w:p w:rsidR="00E44BA1" w:rsidRDefault="00E44BA1">
      <w:pPr>
        <w:widowControl/>
        <w:jc w:val="center"/>
        <w:rPr>
          <w:rFonts w:ascii="黑体" w:eastAsia="黑体" w:hAnsi="黑体"/>
          <w:b/>
          <w:sz w:val="72"/>
          <w:szCs w:val="72"/>
        </w:rPr>
      </w:pPr>
    </w:p>
    <w:p w:rsidR="00E44BA1" w:rsidRDefault="00E44BA1">
      <w:pPr>
        <w:widowControl/>
        <w:jc w:val="center"/>
        <w:rPr>
          <w:rFonts w:ascii="黑体" w:eastAsia="黑体" w:hAnsi="黑体"/>
          <w:b/>
          <w:sz w:val="72"/>
          <w:szCs w:val="72"/>
        </w:rPr>
      </w:pPr>
    </w:p>
    <w:p w:rsidR="00E44BA1" w:rsidRDefault="00E44BA1">
      <w:pPr>
        <w:widowControl/>
        <w:jc w:val="center"/>
        <w:rPr>
          <w:rFonts w:ascii="黑体" w:eastAsia="黑体" w:hAnsi="黑体"/>
          <w:b/>
          <w:sz w:val="72"/>
          <w:szCs w:val="72"/>
        </w:rPr>
      </w:pPr>
    </w:p>
    <w:p w:rsidR="00E44BA1" w:rsidRDefault="00E44BA1">
      <w:pPr>
        <w:widowControl/>
        <w:jc w:val="center"/>
        <w:rPr>
          <w:rFonts w:ascii="黑体" w:eastAsia="黑体" w:hAnsi="黑体"/>
          <w:b/>
          <w:sz w:val="72"/>
          <w:szCs w:val="72"/>
        </w:rPr>
      </w:pPr>
    </w:p>
    <w:p w:rsidR="00E44BA1" w:rsidRDefault="00E44BA1">
      <w:pPr>
        <w:widowControl/>
        <w:jc w:val="center"/>
        <w:rPr>
          <w:rFonts w:ascii="黑体" w:eastAsia="黑体" w:hAnsi="黑体"/>
          <w:b/>
          <w:sz w:val="72"/>
          <w:szCs w:val="72"/>
        </w:rPr>
      </w:pPr>
    </w:p>
    <w:p w:rsidR="00E44BA1" w:rsidRDefault="00E44BA1">
      <w:pPr>
        <w:widowControl/>
        <w:jc w:val="center"/>
        <w:rPr>
          <w:rFonts w:ascii="黑体" w:eastAsia="黑体" w:hAnsi="黑体"/>
          <w:b/>
          <w:sz w:val="72"/>
          <w:szCs w:val="72"/>
        </w:rPr>
      </w:pPr>
    </w:p>
    <w:p w:rsidR="00E44BA1" w:rsidRDefault="00332A27">
      <w:pPr>
        <w:widowControl/>
        <w:jc w:val="center"/>
        <w:rPr>
          <w:rFonts w:ascii="楷体" w:eastAsia="楷体" w:hAnsi="楷体" w:cs="楷体"/>
          <w:b/>
          <w:sz w:val="44"/>
          <w:szCs w:val="44"/>
        </w:rPr>
        <w:sectPr w:rsidR="00E44BA1">
          <w:pgSz w:w="11906" w:h="16838"/>
          <w:pgMar w:top="2098" w:right="1474" w:bottom="1985" w:left="1588" w:header="851" w:footer="992" w:gutter="0"/>
          <w:cols w:space="425"/>
          <w:docGrid w:type="lines" w:linePitch="312"/>
        </w:sectPr>
      </w:pPr>
      <w:r>
        <w:rPr>
          <w:rFonts w:ascii="楷体" w:eastAsia="楷体" w:hAnsi="楷体" w:cs="楷体" w:hint="eastAsia"/>
          <w:b/>
          <w:sz w:val="44"/>
          <w:szCs w:val="44"/>
        </w:rPr>
        <w:t>二〇一九年八月</w:t>
      </w:r>
    </w:p>
    <w:p w:rsidR="00E44BA1" w:rsidRDefault="008E44E8" w:rsidP="00E64EEF">
      <w:pPr>
        <w:spacing w:beforeLines="200" w:after="0" w:line="1000" w:lineRule="exact"/>
        <w:jc w:val="center"/>
        <w:rPr>
          <w:rFonts w:ascii="黑体" w:eastAsia="黑体"/>
          <w:sz w:val="48"/>
          <w:szCs w:val="48"/>
        </w:rPr>
      </w:pPr>
      <w:r w:rsidRPr="008E44E8">
        <w:rPr>
          <w:sz w:val="48"/>
          <w:szCs w:val="28"/>
        </w:rPr>
        <w:lastRenderedPageBreak/>
        <w:pict>
          <v:group id="1028" o:spid="_x0000_s1117" style="position:absolute;left:0;text-align:left;margin-left:-80.8pt;margin-top:40pt;width:250.05pt;height:46.7pt;z-index:251656192;mso-position-vertical-relative:page" coordsize="0,203">
            <v:rect id="1029" o:spid="_x0000_s1119" style="position:absolute;left:4551;top:52615;width:8546;height:1175" fillcolor="#d8d8d8" stroked="f" strokecolor="#af7621" strokeweight="2pt"/>
            <v:rect id="1030" o:spid="_x0000_s1118" style="position:absolute;left:4577;top:52890;width:8324;height:1123;v-text-anchor:middle" fillcolor="#ad002d" strokecolor="#af7621" strokeweight="2pt">
              <v:textbox>
                <w:txbxContent>
                  <w:p w:rsidR="00332A27" w:rsidRDefault="00332A27">
                    <w:pPr>
                      <w:widowControl/>
                      <w:jc w:val="left"/>
                      <w:rPr>
                        <w:rFonts w:ascii="楷体" w:eastAsia="楷体" w:hAnsi="楷体" w:cs="楷体"/>
                        <w:b/>
                        <w:bCs/>
                        <w:color w:val="FDEFBE"/>
                        <w:sz w:val="36"/>
                        <w:szCs w:val="36"/>
                      </w:rPr>
                    </w:pPr>
                    <w:r>
                      <w:rPr>
                        <w:rFonts w:ascii="楷体" w:eastAsia="楷体" w:hAnsi="楷体" w:cs="楷体" w:hint="eastAsia"/>
                        <w:b/>
                        <w:bCs/>
                        <w:color w:val="FDEFBE"/>
                        <w:kern w:val="0"/>
                        <w:sz w:val="36"/>
                        <w:szCs w:val="36"/>
                      </w:rPr>
                      <w:t>2018年度部门决算☞目 录</w:t>
                    </w:r>
                  </w:p>
                  <w:p w:rsidR="00332A27" w:rsidRDefault="00332A27">
                    <w:pPr>
                      <w:jc w:val="center"/>
                    </w:pPr>
                  </w:p>
                </w:txbxContent>
              </v:textbox>
            </v:rect>
            <w10:wrap anchory="page"/>
            <w10:anchorlock/>
          </v:group>
        </w:pict>
      </w:r>
      <w:r w:rsidR="00332A27">
        <w:rPr>
          <w:rFonts w:ascii="黑体" w:eastAsia="黑体" w:hint="eastAsia"/>
          <w:sz w:val="48"/>
          <w:szCs w:val="48"/>
        </w:rPr>
        <w:t>目    录</w:t>
      </w:r>
    </w:p>
    <w:p w:rsidR="00E44BA1" w:rsidRDefault="00E44BA1">
      <w:pPr>
        <w:widowControl/>
        <w:spacing w:line="580" w:lineRule="exact"/>
        <w:ind w:firstLineChars="200" w:firstLine="640"/>
        <w:rPr>
          <w:rFonts w:eastAsia="黑体"/>
          <w:sz w:val="32"/>
          <w:szCs w:val="32"/>
        </w:rPr>
      </w:pPr>
    </w:p>
    <w:p w:rsidR="00E44BA1" w:rsidRDefault="00332A27">
      <w:pPr>
        <w:widowControl/>
        <w:spacing w:line="580" w:lineRule="exact"/>
        <w:ind w:firstLineChars="200" w:firstLine="640"/>
        <w:rPr>
          <w:rFonts w:eastAsia="仿宋_GB2312"/>
          <w:sz w:val="24"/>
          <w:szCs w:val="32"/>
        </w:rPr>
      </w:pPr>
      <w:r>
        <w:rPr>
          <w:rFonts w:eastAsia="黑体"/>
          <w:sz w:val="32"/>
          <w:szCs w:val="32"/>
        </w:rPr>
        <w:t>第一部分部门概况</w:t>
      </w:r>
    </w:p>
    <w:p w:rsidR="00E44BA1" w:rsidRDefault="00332A27" w:rsidP="00332A27">
      <w:pPr>
        <w:widowControl/>
        <w:spacing w:line="580" w:lineRule="exact"/>
        <w:ind w:firstLineChars="398" w:firstLine="1274"/>
        <w:rPr>
          <w:rFonts w:eastAsia="仿宋_GB2312"/>
          <w:sz w:val="32"/>
          <w:szCs w:val="32"/>
        </w:rPr>
      </w:pPr>
      <w:r>
        <w:rPr>
          <w:rFonts w:eastAsia="仿宋_GB2312"/>
          <w:sz w:val="32"/>
          <w:szCs w:val="32"/>
        </w:rPr>
        <w:t>一、部门</w:t>
      </w:r>
      <w:r>
        <w:rPr>
          <w:rFonts w:eastAsia="仿宋_GB2312" w:hint="eastAsia"/>
          <w:sz w:val="32"/>
          <w:szCs w:val="32"/>
        </w:rPr>
        <w:t>职责</w:t>
      </w:r>
    </w:p>
    <w:p w:rsidR="00E44BA1" w:rsidRDefault="00332A27" w:rsidP="00332A27">
      <w:pPr>
        <w:widowControl/>
        <w:spacing w:line="580" w:lineRule="exact"/>
        <w:ind w:firstLineChars="398" w:firstLine="1274"/>
        <w:rPr>
          <w:rFonts w:eastAsia="仿宋_GB2312"/>
          <w:sz w:val="32"/>
          <w:szCs w:val="32"/>
        </w:rPr>
      </w:pPr>
      <w:r>
        <w:rPr>
          <w:rFonts w:eastAsia="仿宋_GB2312"/>
          <w:sz w:val="32"/>
          <w:szCs w:val="32"/>
        </w:rPr>
        <w:t>二、</w:t>
      </w:r>
      <w:r>
        <w:rPr>
          <w:rFonts w:eastAsia="仿宋_GB2312" w:hint="eastAsia"/>
          <w:sz w:val="32"/>
          <w:szCs w:val="32"/>
        </w:rPr>
        <w:t>机构设置</w:t>
      </w:r>
    </w:p>
    <w:p w:rsidR="00E44BA1" w:rsidRDefault="00332A27">
      <w:pPr>
        <w:widowControl/>
        <w:spacing w:line="580" w:lineRule="exact"/>
        <w:ind w:firstLineChars="200" w:firstLine="640"/>
        <w:rPr>
          <w:rFonts w:eastAsia="仿宋_GB2312"/>
          <w:sz w:val="20"/>
          <w:szCs w:val="32"/>
        </w:rPr>
      </w:pPr>
      <w:r>
        <w:rPr>
          <w:rFonts w:eastAsia="黑体"/>
          <w:sz w:val="32"/>
          <w:szCs w:val="32"/>
        </w:rPr>
        <w:t>第二部分</w:t>
      </w:r>
      <w:r>
        <w:rPr>
          <w:rFonts w:eastAsia="黑体"/>
          <w:sz w:val="32"/>
          <w:szCs w:val="32"/>
        </w:rPr>
        <w:t xml:space="preserve">   201</w:t>
      </w:r>
      <w:r>
        <w:rPr>
          <w:rFonts w:eastAsia="黑体" w:hint="eastAsia"/>
          <w:sz w:val="32"/>
          <w:szCs w:val="32"/>
        </w:rPr>
        <w:t>8</w:t>
      </w:r>
      <w:r>
        <w:rPr>
          <w:rFonts w:eastAsia="黑体"/>
          <w:sz w:val="32"/>
          <w:szCs w:val="32"/>
        </w:rPr>
        <w:t>年度部门决算报表</w:t>
      </w:r>
    </w:p>
    <w:p w:rsidR="00E44BA1" w:rsidRDefault="00332A27">
      <w:pPr>
        <w:widowControl/>
        <w:spacing w:line="580" w:lineRule="exact"/>
        <w:ind w:left="640" w:firstLineChars="200" w:firstLine="640"/>
        <w:rPr>
          <w:rFonts w:eastAsia="仿宋_GB2312"/>
          <w:sz w:val="32"/>
          <w:szCs w:val="32"/>
        </w:rPr>
      </w:pPr>
      <w:r>
        <w:rPr>
          <w:rFonts w:eastAsia="仿宋_GB2312"/>
          <w:sz w:val="32"/>
          <w:szCs w:val="32"/>
        </w:rPr>
        <w:t>一、收入支出决算总表</w:t>
      </w:r>
    </w:p>
    <w:p w:rsidR="00E44BA1" w:rsidRDefault="00332A27">
      <w:pPr>
        <w:widowControl/>
        <w:spacing w:line="580" w:lineRule="exact"/>
        <w:ind w:left="640" w:firstLineChars="200" w:firstLine="640"/>
        <w:rPr>
          <w:rFonts w:eastAsia="仿宋_GB2312"/>
          <w:sz w:val="32"/>
          <w:szCs w:val="32"/>
        </w:rPr>
      </w:pPr>
      <w:r>
        <w:rPr>
          <w:rFonts w:eastAsia="仿宋_GB2312"/>
          <w:sz w:val="32"/>
          <w:szCs w:val="32"/>
        </w:rPr>
        <w:t>二、收入决算表</w:t>
      </w:r>
    </w:p>
    <w:p w:rsidR="00E44BA1" w:rsidRDefault="00332A27">
      <w:pPr>
        <w:widowControl/>
        <w:spacing w:line="580" w:lineRule="exact"/>
        <w:ind w:left="640" w:firstLineChars="200" w:firstLine="640"/>
        <w:rPr>
          <w:rFonts w:eastAsia="仿宋_GB2312"/>
          <w:sz w:val="32"/>
          <w:szCs w:val="32"/>
        </w:rPr>
      </w:pPr>
      <w:r>
        <w:rPr>
          <w:rFonts w:eastAsia="仿宋_GB2312"/>
          <w:sz w:val="32"/>
          <w:szCs w:val="32"/>
        </w:rPr>
        <w:t>三、支出决算表</w:t>
      </w:r>
    </w:p>
    <w:p w:rsidR="00E44BA1" w:rsidRDefault="00332A27">
      <w:pPr>
        <w:widowControl/>
        <w:spacing w:line="580" w:lineRule="exact"/>
        <w:ind w:left="640" w:firstLineChars="200" w:firstLine="640"/>
        <w:rPr>
          <w:rFonts w:eastAsia="仿宋_GB2312"/>
          <w:sz w:val="32"/>
          <w:szCs w:val="32"/>
        </w:rPr>
      </w:pPr>
      <w:r>
        <w:rPr>
          <w:rFonts w:eastAsia="仿宋_GB2312"/>
          <w:sz w:val="32"/>
          <w:szCs w:val="32"/>
        </w:rPr>
        <w:t>四、财政拨款收入支出决算总表</w:t>
      </w:r>
    </w:p>
    <w:p w:rsidR="00E44BA1" w:rsidRDefault="00332A27">
      <w:pPr>
        <w:widowControl/>
        <w:spacing w:line="580" w:lineRule="exact"/>
        <w:ind w:left="640" w:firstLineChars="200" w:firstLine="640"/>
        <w:rPr>
          <w:rFonts w:eastAsia="仿宋_GB2312"/>
          <w:sz w:val="32"/>
          <w:szCs w:val="32"/>
        </w:rPr>
      </w:pPr>
      <w:r>
        <w:rPr>
          <w:rFonts w:eastAsia="仿宋_GB2312"/>
          <w:sz w:val="32"/>
          <w:szCs w:val="32"/>
        </w:rPr>
        <w:t>五、一般公共预算财政拨款支出决算表</w:t>
      </w:r>
    </w:p>
    <w:p w:rsidR="00E44BA1" w:rsidRDefault="00332A27">
      <w:pPr>
        <w:widowControl/>
        <w:spacing w:line="580" w:lineRule="exact"/>
        <w:ind w:left="640" w:firstLineChars="200" w:firstLine="640"/>
        <w:rPr>
          <w:rFonts w:eastAsia="仿宋_GB2312"/>
          <w:sz w:val="32"/>
          <w:szCs w:val="32"/>
        </w:rPr>
      </w:pPr>
      <w:r>
        <w:rPr>
          <w:rFonts w:eastAsia="仿宋_GB2312"/>
          <w:sz w:val="32"/>
          <w:szCs w:val="32"/>
        </w:rPr>
        <w:t>六、一般公共预算财政拨款基本支出决算表</w:t>
      </w:r>
    </w:p>
    <w:p w:rsidR="00E44BA1" w:rsidRDefault="00332A27">
      <w:pPr>
        <w:widowControl/>
        <w:spacing w:line="580" w:lineRule="exact"/>
        <w:ind w:left="640" w:firstLineChars="200" w:firstLine="640"/>
        <w:rPr>
          <w:rFonts w:eastAsia="仿宋_GB2312"/>
          <w:sz w:val="32"/>
          <w:szCs w:val="32"/>
        </w:rPr>
      </w:pPr>
      <w:r>
        <w:rPr>
          <w:rFonts w:eastAsia="仿宋_GB2312"/>
          <w:sz w:val="32"/>
          <w:szCs w:val="32"/>
        </w:rPr>
        <w:t>七、</w:t>
      </w:r>
      <w:r>
        <w:rPr>
          <w:rFonts w:eastAsia="仿宋_GB2312" w:hint="eastAsia"/>
          <w:sz w:val="32"/>
          <w:szCs w:val="32"/>
        </w:rPr>
        <w:t>一般公共预算财政拨款</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w:t>
      </w:r>
      <w:r>
        <w:rPr>
          <w:rFonts w:eastAsia="仿宋_GB2312" w:hint="eastAsia"/>
          <w:sz w:val="32"/>
          <w:szCs w:val="32"/>
        </w:rPr>
        <w:t>支出决算表</w:t>
      </w:r>
    </w:p>
    <w:p w:rsidR="00E44BA1" w:rsidRDefault="00332A27">
      <w:pPr>
        <w:widowControl/>
        <w:spacing w:line="580" w:lineRule="exact"/>
        <w:ind w:left="640" w:firstLineChars="200" w:firstLine="640"/>
        <w:rPr>
          <w:rFonts w:eastAsia="仿宋_GB2312"/>
          <w:sz w:val="32"/>
          <w:szCs w:val="32"/>
        </w:rPr>
      </w:pPr>
      <w:r>
        <w:rPr>
          <w:rFonts w:eastAsia="仿宋_GB2312" w:hint="eastAsia"/>
          <w:sz w:val="32"/>
          <w:szCs w:val="32"/>
        </w:rPr>
        <w:t>八、</w:t>
      </w:r>
      <w:r>
        <w:rPr>
          <w:rFonts w:eastAsia="仿宋_GB2312"/>
          <w:sz w:val="32"/>
          <w:szCs w:val="32"/>
        </w:rPr>
        <w:t>政府性基金预算财政拨款收入支出决算表</w:t>
      </w:r>
    </w:p>
    <w:p w:rsidR="00E44BA1" w:rsidRDefault="00332A27">
      <w:pPr>
        <w:widowControl/>
        <w:spacing w:line="580" w:lineRule="exact"/>
        <w:ind w:left="640" w:firstLineChars="200" w:firstLine="640"/>
        <w:rPr>
          <w:rFonts w:eastAsia="仿宋_GB2312"/>
          <w:sz w:val="32"/>
          <w:szCs w:val="32"/>
        </w:rPr>
      </w:pPr>
      <w:r>
        <w:rPr>
          <w:rFonts w:eastAsia="仿宋_GB2312" w:hint="eastAsia"/>
          <w:sz w:val="32"/>
          <w:szCs w:val="32"/>
        </w:rPr>
        <w:t>九</w:t>
      </w:r>
      <w:r>
        <w:rPr>
          <w:rFonts w:eastAsia="仿宋_GB2312"/>
          <w:sz w:val="32"/>
          <w:szCs w:val="32"/>
        </w:rPr>
        <w:t>、国有资本经营预算支出决算表</w:t>
      </w:r>
    </w:p>
    <w:p w:rsidR="00E44BA1" w:rsidRDefault="00332A27">
      <w:pPr>
        <w:widowControl/>
        <w:spacing w:line="580" w:lineRule="exact"/>
        <w:ind w:left="640" w:firstLineChars="200" w:firstLine="640"/>
        <w:rPr>
          <w:rFonts w:eastAsia="仿宋_GB2312"/>
          <w:sz w:val="32"/>
          <w:szCs w:val="32"/>
        </w:rPr>
      </w:pPr>
      <w:r>
        <w:rPr>
          <w:rFonts w:eastAsia="仿宋_GB2312" w:hint="eastAsia"/>
          <w:sz w:val="32"/>
          <w:szCs w:val="32"/>
        </w:rPr>
        <w:t>十</w:t>
      </w:r>
      <w:r>
        <w:rPr>
          <w:rFonts w:eastAsia="仿宋_GB2312"/>
          <w:sz w:val="32"/>
          <w:szCs w:val="32"/>
        </w:rPr>
        <w:t>、政府采购情况表</w:t>
      </w:r>
    </w:p>
    <w:p w:rsidR="00E44BA1" w:rsidRDefault="00E44BA1">
      <w:pPr>
        <w:widowControl/>
        <w:spacing w:line="580" w:lineRule="exact"/>
        <w:ind w:firstLineChars="200" w:firstLine="640"/>
        <w:rPr>
          <w:rFonts w:eastAsia="黑体"/>
          <w:sz w:val="32"/>
          <w:szCs w:val="32"/>
        </w:rPr>
      </w:pPr>
    </w:p>
    <w:p w:rsidR="00E44BA1" w:rsidRDefault="00332A27">
      <w:pPr>
        <w:widowControl/>
        <w:spacing w:line="580" w:lineRule="exact"/>
        <w:ind w:firstLineChars="200" w:firstLine="640"/>
        <w:rPr>
          <w:rFonts w:eastAsia="黑体"/>
          <w:sz w:val="32"/>
          <w:szCs w:val="32"/>
        </w:rPr>
      </w:pPr>
      <w:r>
        <w:rPr>
          <w:rFonts w:eastAsia="黑体"/>
          <w:sz w:val="32"/>
          <w:szCs w:val="32"/>
        </w:rPr>
        <w:t>第三部分</w:t>
      </w:r>
      <w:r>
        <w:rPr>
          <w:rFonts w:eastAsia="黑体" w:hint="eastAsia"/>
          <w:sz w:val="32"/>
          <w:szCs w:val="32"/>
        </w:rPr>
        <w:t>高新大队</w:t>
      </w:r>
      <w:r>
        <w:rPr>
          <w:rFonts w:eastAsia="黑体"/>
          <w:sz w:val="32"/>
          <w:szCs w:val="32"/>
        </w:rPr>
        <w:t>201</w:t>
      </w:r>
      <w:r>
        <w:rPr>
          <w:rFonts w:eastAsia="黑体" w:hint="eastAsia"/>
          <w:sz w:val="32"/>
          <w:szCs w:val="32"/>
        </w:rPr>
        <w:t>8</w:t>
      </w:r>
      <w:r>
        <w:rPr>
          <w:rFonts w:eastAsia="黑体"/>
          <w:sz w:val="32"/>
          <w:szCs w:val="32"/>
        </w:rPr>
        <w:t>年部门决算情况说明</w:t>
      </w:r>
      <w:r w:rsidR="008E44E8" w:rsidRPr="008E44E8">
        <w:rPr>
          <w:sz w:val="44"/>
        </w:rPr>
        <w:pict>
          <v:group id="1031" o:spid="_x0000_s1114" style="position:absolute;left:0;text-align:left;margin-left:-80.8pt;margin-top:38.95pt;width:222.8pt;height:46.7pt;z-index:251655168;mso-position-horizontal-relative:text;mso-position-vertical-relative:page" coordsize="0,203">
            <v:rect id="1032" o:spid="_x0000_s1116" style="position:absolute;left:4551;top:52615;width:8546;height:1175" fillcolor="#d8d8d8" stroked="f" strokecolor="#af7621" strokeweight="2pt"/>
            <v:rect id="1033" o:spid="_x0000_s1115" style="position:absolute;left:4577;top:52890;width:8324;height:1123;v-text-anchor:middle" fillcolor="#ad002d" strokecolor="#af7621" strokeweight="2pt">
              <v:textbox>
                <w:txbxContent>
                  <w:p w:rsidR="00332A27" w:rsidRDefault="00332A27">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2018年度部门决算☞目 录</w:t>
                    </w:r>
                  </w:p>
                  <w:p w:rsidR="00332A27" w:rsidRDefault="00332A27">
                    <w:pPr>
                      <w:jc w:val="center"/>
                    </w:pPr>
                  </w:p>
                </w:txbxContent>
              </v:textbox>
            </v:rect>
            <w10:wrap anchory="page"/>
            <w10:anchorlock/>
          </v:group>
        </w:pict>
      </w:r>
    </w:p>
    <w:p w:rsidR="00E44BA1" w:rsidRDefault="00332A27">
      <w:pPr>
        <w:widowControl/>
        <w:spacing w:line="580" w:lineRule="exact"/>
        <w:ind w:left="640" w:firstLineChars="200" w:firstLine="640"/>
        <w:rPr>
          <w:rFonts w:eastAsia="仿宋_GB2312"/>
          <w:sz w:val="32"/>
          <w:szCs w:val="32"/>
        </w:rPr>
      </w:pPr>
      <w:r>
        <w:rPr>
          <w:rFonts w:eastAsia="仿宋_GB2312"/>
          <w:sz w:val="32"/>
          <w:szCs w:val="32"/>
        </w:rPr>
        <w:t>一、收入支出决算总体情况说明</w:t>
      </w:r>
    </w:p>
    <w:p w:rsidR="00E44BA1" w:rsidRDefault="00332A27">
      <w:pPr>
        <w:widowControl/>
        <w:spacing w:line="580" w:lineRule="exact"/>
        <w:ind w:left="640" w:firstLineChars="200" w:firstLine="640"/>
        <w:rPr>
          <w:rFonts w:eastAsia="仿宋_GB2312"/>
          <w:sz w:val="32"/>
          <w:szCs w:val="32"/>
        </w:rPr>
      </w:pPr>
      <w:r>
        <w:rPr>
          <w:rFonts w:eastAsia="仿宋_GB2312"/>
          <w:sz w:val="32"/>
          <w:szCs w:val="32"/>
        </w:rPr>
        <w:t>二、收入决算情况说明</w:t>
      </w:r>
    </w:p>
    <w:p w:rsidR="00E44BA1" w:rsidRDefault="00332A27">
      <w:pPr>
        <w:widowControl/>
        <w:spacing w:line="580" w:lineRule="exact"/>
        <w:ind w:left="640" w:firstLineChars="200" w:firstLine="640"/>
        <w:rPr>
          <w:rFonts w:eastAsia="仿宋_GB2312"/>
          <w:sz w:val="32"/>
          <w:szCs w:val="32"/>
        </w:rPr>
      </w:pPr>
      <w:r>
        <w:rPr>
          <w:rFonts w:eastAsia="仿宋_GB2312"/>
          <w:sz w:val="32"/>
          <w:szCs w:val="32"/>
        </w:rPr>
        <w:t>三、支出决算情况说明</w:t>
      </w:r>
    </w:p>
    <w:p w:rsidR="00E44BA1" w:rsidRDefault="00332A27">
      <w:pPr>
        <w:widowControl/>
        <w:spacing w:line="580" w:lineRule="exact"/>
        <w:ind w:left="640" w:firstLineChars="200" w:firstLine="640"/>
        <w:rPr>
          <w:rFonts w:eastAsia="仿宋_GB2312"/>
          <w:sz w:val="32"/>
          <w:szCs w:val="32"/>
        </w:rPr>
      </w:pPr>
      <w:r>
        <w:rPr>
          <w:rFonts w:eastAsia="仿宋_GB2312"/>
          <w:sz w:val="32"/>
          <w:szCs w:val="32"/>
        </w:rPr>
        <w:t>四、财政拨款收入支出决算总体情况说明</w:t>
      </w:r>
    </w:p>
    <w:p w:rsidR="00E44BA1" w:rsidRDefault="00332A27">
      <w:pPr>
        <w:widowControl/>
        <w:spacing w:line="580" w:lineRule="exact"/>
        <w:ind w:left="640" w:firstLineChars="200" w:firstLine="640"/>
        <w:rPr>
          <w:rFonts w:eastAsia="仿宋_GB2312"/>
          <w:sz w:val="32"/>
          <w:szCs w:val="32"/>
        </w:rPr>
      </w:pPr>
      <w:r>
        <w:rPr>
          <w:rFonts w:eastAsia="仿宋_GB2312" w:hint="eastAsia"/>
          <w:sz w:val="32"/>
          <w:szCs w:val="32"/>
        </w:rPr>
        <w:t>五、一般公共预算</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经费支出决算情况说明</w:t>
      </w:r>
    </w:p>
    <w:p w:rsidR="00E44BA1" w:rsidRDefault="00332A27">
      <w:pPr>
        <w:widowControl/>
        <w:spacing w:line="580" w:lineRule="exact"/>
        <w:ind w:left="640" w:firstLineChars="200" w:firstLine="640"/>
        <w:rPr>
          <w:rFonts w:eastAsia="仿宋_GB2312"/>
          <w:sz w:val="32"/>
          <w:szCs w:val="32"/>
        </w:rPr>
      </w:pPr>
      <w:r>
        <w:rPr>
          <w:rFonts w:eastAsia="仿宋_GB2312" w:hint="eastAsia"/>
          <w:sz w:val="32"/>
          <w:szCs w:val="32"/>
        </w:rPr>
        <w:t>六</w:t>
      </w:r>
      <w:r>
        <w:rPr>
          <w:rFonts w:eastAsia="仿宋_GB2312"/>
          <w:sz w:val="32"/>
          <w:szCs w:val="32"/>
        </w:rPr>
        <w:t>、预算绩效情况说明</w:t>
      </w:r>
    </w:p>
    <w:p w:rsidR="00E44BA1" w:rsidRDefault="00332A27">
      <w:pPr>
        <w:widowControl/>
        <w:spacing w:line="580" w:lineRule="exact"/>
        <w:ind w:left="640" w:firstLineChars="200" w:firstLine="640"/>
        <w:rPr>
          <w:rFonts w:eastAsia="仿宋_GB2312"/>
          <w:sz w:val="32"/>
          <w:szCs w:val="32"/>
        </w:rPr>
      </w:pPr>
      <w:r>
        <w:rPr>
          <w:rFonts w:eastAsia="仿宋_GB2312" w:hint="eastAsia"/>
          <w:sz w:val="32"/>
          <w:szCs w:val="32"/>
        </w:rPr>
        <w:t>七</w:t>
      </w:r>
      <w:r>
        <w:rPr>
          <w:rFonts w:eastAsia="仿宋_GB2312"/>
          <w:sz w:val="32"/>
          <w:szCs w:val="32"/>
        </w:rPr>
        <w:t>、其他重要事项的说明</w:t>
      </w:r>
    </w:p>
    <w:p w:rsidR="00E44BA1" w:rsidRDefault="00332A27">
      <w:pPr>
        <w:widowControl/>
        <w:spacing w:line="580" w:lineRule="exact"/>
        <w:ind w:firstLineChars="200" w:firstLine="640"/>
        <w:rPr>
          <w:rFonts w:eastAsia="黑体"/>
          <w:sz w:val="32"/>
          <w:szCs w:val="32"/>
        </w:rPr>
      </w:pPr>
      <w:r>
        <w:rPr>
          <w:rFonts w:eastAsia="黑体"/>
          <w:sz w:val="32"/>
          <w:szCs w:val="32"/>
        </w:rPr>
        <w:t>第四部分名词解释</w:t>
      </w:r>
    </w:p>
    <w:p w:rsidR="00E44BA1" w:rsidRDefault="00E44BA1">
      <w:pPr>
        <w:widowControl/>
        <w:spacing w:line="580" w:lineRule="exact"/>
        <w:ind w:firstLineChars="200" w:firstLine="640"/>
        <w:rPr>
          <w:rFonts w:eastAsia="黑体"/>
          <w:sz w:val="32"/>
          <w:szCs w:val="32"/>
        </w:rPr>
      </w:pPr>
    </w:p>
    <w:p w:rsidR="00E44BA1" w:rsidRDefault="00E44BA1">
      <w:pPr>
        <w:widowControl/>
        <w:spacing w:line="580" w:lineRule="exact"/>
        <w:ind w:firstLineChars="200" w:firstLine="640"/>
        <w:rPr>
          <w:rFonts w:eastAsia="黑体"/>
          <w:sz w:val="32"/>
          <w:szCs w:val="32"/>
        </w:rPr>
      </w:pPr>
    </w:p>
    <w:p w:rsidR="00E44BA1" w:rsidRDefault="00E44BA1">
      <w:pPr>
        <w:widowControl/>
        <w:spacing w:line="580" w:lineRule="exact"/>
        <w:ind w:firstLineChars="200" w:firstLine="640"/>
        <w:rPr>
          <w:rFonts w:eastAsia="黑体"/>
          <w:sz w:val="32"/>
          <w:szCs w:val="32"/>
        </w:rPr>
      </w:pPr>
    </w:p>
    <w:p w:rsidR="00E44BA1" w:rsidRDefault="00E44BA1">
      <w:pPr>
        <w:widowControl/>
        <w:spacing w:line="580" w:lineRule="exact"/>
        <w:ind w:firstLineChars="200" w:firstLine="640"/>
        <w:rPr>
          <w:rFonts w:eastAsia="黑体"/>
          <w:sz w:val="32"/>
          <w:szCs w:val="32"/>
        </w:rPr>
      </w:pPr>
    </w:p>
    <w:p w:rsidR="00E44BA1" w:rsidRDefault="00332A27">
      <w:r>
        <w:br w:type="page"/>
      </w:r>
    </w:p>
    <w:p w:rsidR="00E44BA1" w:rsidRDefault="00332A27">
      <w:r>
        <w:rPr>
          <w:rFonts w:ascii="宋体" w:hAnsi="宋体" w:cs="ArialUnicodeMS" w:hint="eastAsia"/>
          <w:noProof/>
          <w:color w:val="000000"/>
          <w:kern w:val="0"/>
        </w:rPr>
        <w:lastRenderedPageBreak/>
        <w:drawing>
          <wp:anchor distT="0" distB="0" distL="0" distR="0" simplePos="0" relativeHeight="251640832" behindDoc="1" locked="0" layoutInCell="1" allowOverlap="1">
            <wp:simplePos x="0" y="0"/>
            <wp:positionH relativeFrom="column">
              <wp:posOffset>-1024255</wp:posOffset>
            </wp:positionH>
            <wp:positionV relativeFrom="paragraph">
              <wp:posOffset>-1351915</wp:posOffset>
            </wp:positionV>
            <wp:extent cx="7585710" cy="10727055"/>
            <wp:effectExtent l="0" t="0" r="15240" b="17145"/>
            <wp:wrapNone/>
            <wp:docPr id="1034" name="图片 12"/>
            <wp:cNvGraphicFramePr/>
            <a:graphic xmlns:a="http://schemas.openxmlformats.org/drawingml/2006/main">
              <a:graphicData uri="http://schemas.openxmlformats.org/drawingml/2006/picture">
                <pic:pic xmlns:pic="http://schemas.openxmlformats.org/drawingml/2006/picture">
                  <pic:nvPicPr>
                    <pic:cNvPr id="1034" name="图片 12"/>
                    <pic:cNvPicPr/>
                  </pic:nvPicPr>
                  <pic:blipFill>
                    <a:blip r:embed="rId11" cstate="print"/>
                    <a:srcRect/>
                    <a:stretch>
                      <a:fillRect/>
                    </a:stretch>
                  </pic:blipFill>
                  <pic:spPr>
                    <a:xfrm>
                      <a:off x="0" y="0"/>
                      <a:ext cx="7585710" cy="10727055"/>
                    </a:xfrm>
                    <a:prstGeom prst="rect">
                      <a:avLst/>
                    </a:prstGeom>
                  </pic:spPr>
                </pic:pic>
              </a:graphicData>
            </a:graphic>
          </wp:anchor>
        </w:drawing>
      </w:r>
      <w:r w:rsidR="008E44E8" w:rsidRPr="008E44E8">
        <w:rPr>
          <w:sz w:val="72"/>
        </w:rPr>
        <w:pict>
          <v:rect id="1035" o:spid="_x0000_s1113" style="position:absolute;left:0;text-align:left;margin-left:-97.3pt;margin-top:259.1pt;width:613.65pt;height:81.7pt;z-index:251653120;mso-position-horizontal-relative:text;mso-position-vertical-relative:text" filled="f" stroked="f" strokeweight=".5pt">
            <v:textbox>
              <w:txbxContent>
                <w:p w:rsidR="00332A27" w:rsidRDefault="00332A27">
                  <w:pPr>
                    <w:widowControl/>
                    <w:jc w:val="center"/>
                    <w:rPr>
                      <w:color w:val="FDEFBE"/>
                      <w:sz w:val="96"/>
                      <w:szCs w:val="96"/>
                    </w:rPr>
                  </w:pPr>
                  <w:r>
                    <w:rPr>
                      <w:rFonts w:ascii="黑体" w:eastAsia="黑体" w:hAnsi="宋体" w:hint="eastAsia"/>
                      <w:color w:val="FDEFBE"/>
                      <w:sz w:val="96"/>
                      <w:szCs w:val="96"/>
                    </w:rPr>
                    <w:t>第一部分  部门概况</w:t>
                  </w:r>
                </w:p>
              </w:txbxContent>
            </v:textbox>
          </v:rect>
        </w:pict>
      </w:r>
    </w:p>
    <w:p w:rsidR="00E44BA1" w:rsidRDefault="00E44BA1"/>
    <w:p w:rsidR="00E44BA1" w:rsidRDefault="00E44BA1"/>
    <w:p w:rsidR="00E44BA1" w:rsidRDefault="00E44BA1"/>
    <w:p w:rsidR="00E44BA1" w:rsidRDefault="00E44BA1"/>
    <w:p w:rsidR="00E44BA1" w:rsidRDefault="00E44BA1"/>
    <w:p w:rsidR="00E44BA1" w:rsidRDefault="00E44BA1"/>
    <w:p w:rsidR="00E44BA1" w:rsidRDefault="00E44BA1"/>
    <w:p w:rsidR="00E44BA1" w:rsidRDefault="00E44BA1"/>
    <w:p w:rsidR="00E44BA1" w:rsidRDefault="00E44BA1"/>
    <w:p w:rsidR="00E44BA1" w:rsidRDefault="00E44BA1"/>
    <w:p w:rsidR="00E44BA1" w:rsidRDefault="00E44BA1"/>
    <w:p w:rsidR="00E44BA1" w:rsidRDefault="00E44BA1"/>
    <w:p w:rsidR="00E44BA1" w:rsidRDefault="00E44BA1"/>
    <w:p w:rsidR="00E44BA1" w:rsidRDefault="00E44BA1"/>
    <w:p w:rsidR="00E44BA1" w:rsidRDefault="00E44BA1"/>
    <w:p w:rsidR="00E44BA1" w:rsidRDefault="008E44E8">
      <w:pPr>
        <w:pStyle w:val="1"/>
        <w:spacing w:before="0" w:after="0" w:line="600" w:lineRule="exact"/>
        <w:jc w:val="left"/>
        <w:rPr>
          <w:rFonts w:ascii="黑体" w:eastAsia="黑体" w:hAnsi="Cambria" w:cs="黑体"/>
          <w:b w:val="0"/>
          <w:bCs w:val="0"/>
          <w:kern w:val="0"/>
          <w:sz w:val="32"/>
          <w:szCs w:val="32"/>
        </w:rPr>
      </w:pPr>
      <w:r w:rsidRPr="008E44E8">
        <w:rPr>
          <w:b w:val="0"/>
          <w:bCs w:val="0"/>
          <w:sz w:val="32"/>
          <w:szCs w:val="32"/>
        </w:rPr>
        <w:lastRenderedPageBreak/>
        <w:pict>
          <v:group id="1036" o:spid="_x0000_s1110" style="position:absolute;margin-left:-80.8pt;margin-top:39.5pt;width:245.25pt;height:46.7pt;z-index:251649024;mso-position-vertical-relative:page" coordsize="0,203">
            <v:rect id="1037" o:spid="_x0000_s1112" style="position:absolute;left:4551;top:52615;width:8546;height:1175" fillcolor="#d8d8d8" stroked="f" strokecolor="#af7621" strokeweight="2pt"/>
            <v:rect id="1038" o:spid="_x0000_s1111" style="position:absolute;left:4577;top:52890;width:8324;height:1123;v-text-anchor:middle" fillcolor="#ad002d" strokecolor="#af7621" strokeweight="2pt">
              <v:textbox>
                <w:txbxContent>
                  <w:p w:rsidR="00332A27" w:rsidRDefault="00332A27">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2018年度部门决算☞部门概况</w:t>
                    </w:r>
                  </w:p>
                  <w:p w:rsidR="00332A27" w:rsidRDefault="00332A27">
                    <w:pPr>
                      <w:jc w:val="center"/>
                    </w:pPr>
                  </w:p>
                </w:txbxContent>
              </v:textbox>
            </v:rect>
            <w10:wrap anchory="page"/>
            <w10:anchorlock/>
          </v:group>
        </w:pict>
      </w:r>
      <w:r w:rsidR="00332A27">
        <w:rPr>
          <w:rFonts w:ascii="黑体" w:eastAsia="黑体" w:hAnsi="Cambria" w:cs="黑体" w:hint="eastAsia"/>
          <w:b w:val="0"/>
          <w:bCs w:val="0"/>
          <w:kern w:val="0"/>
          <w:sz w:val="32"/>
          <w:szCs w:val="32"/>
        </w:rPr>
        <w:t>一、部门职责</w:t>
      </w:r>
    </w:p>
    <w:p w:rsidR="00E44BA1" w:rsidRDefault="00332A27">
      <w:pPr>
        <w:autoSpaceDE w:val="0"/>
        <w:autoSpaceDN w:val="0"/>
        <w:adjustRightInd w:val="0"/>
        <w:ind w:firstLineChars="200" w:firstLine="600"/>
        <w:jc w:val="left"/>
        <w:rPr>
          <w:rFonts w:ascii="宋体" w:hAnsi="宋体" w:cs="Tahoma"/>
          <w:kern w:val="0"/>
          <w:sz w:val="30"/>
          <w:szCs w:val="30"/>
        </w:rPr>
      </w:pPr>
      <w:r>
        <w:rPr>
          <w:rFonts w:ascii="宋体" w:hAnsi="宋体" w:cs="Tahoma" w:hint="eastAsia"/>
          <w:kern w:val="0"/>
          <w:sz w:val="30"/>
          <w:szCs w:val="30"/>
        </w:rPr>
        <w:t>(一)主要职能。</w:t>
      </w:r>
    </w:p>
    <w:p w:rsidR="00E44BA1" w:rsidRDefault="00332A27">
      <w:pPr>
        <w:autoSpaceDE w:val="0"/>
        <w:autoSpaceDN w:val="0"/>
        <w:adjustRightInd w:val="0"/>
        <w:ind w:firstLineChars="200" w:firstLine="600"/>
        <w:jc w:val="left"/>
        <w:rPr>
          <w:rFonts w:ascii="宋体" w:hAnsi="宋体" w:cs="Tahoma"/>
          <w:kern w:val="0"/>
          <w:sz w:val="30"/>
          <w:szCs w:val="30"/>
        </w:rPr>
      </w:pPr>
      <w:r>
        <w:rPr>
          <w:rFonts w:ascii="宋体" w:hAnsi="宋体" w:cs="Tahoma"/>
          <w:kern w:val="0"/>
          <w:sz w:val="30"/>
          <w:szCs w:val="30"/>
        </w:rPr>
        <w:t>消防大队是消防监督的基层单位，</w:t>
      </w:r>
      <w:r>
        <w:rPr>
          <w:rFonts w:ascii="宋体" w:hAnsi="宋体" w:cs="Tahoma" w:hint="eastAsia"/>
          <w:kern w:val="0"/>
          <w:sz w:val="30"/>
          <w:szCs w:val="30"/>
        </w:rPr>
        <w:t>其主要职能为：</w:t>
      </w:r>
    </w:p>
    <w:p w:rsidR="00E44BA1" w:rsidRDefault="00332A27">
      <w:pPr>
        <w:autoSpaceDE w:val="0"/>
        <w:autoSpaceDN w:val="0"/>
        <w:adjustRightInd w:val="0"/>
        <w:ind w:firstLineChars="150" w:firstLine="450"/>
        <w:jc w:val="left"/>
        <w:rPr>
          <w:rFonts w:ascii="宋体" w:hAnsi="宋体" w:cs="Tahoma"/>
          <w:kern w:val="0"/>
          <w:sz w:val="30"/>
          <w:szCs w:val="30"/>
        </w:rPr>
      </w:pPr>
      <w:r>
        <w:rPr>
          <w:rFonts w:ascii="宋体" w:hAnsi="宋体" w:cs="Tahoma" w:hint="eastAsia"/>
          <w:kern w:val="0"/>
          <w:sz w:val="30"/>
          <w:szCs w:val="30"/>
        </w:rPr>
        <w:t>（1）</w:t>
      </w:r>
      <w:r>
        <w:rPr>
          <w:rFonts w:ascii="宋体" w:hAnsi="宋体" w:cs="Tahoma"/>
          <w:kern w:val="0"/>
          <w:sz w:val="30"/>
          <w:szCs w:val="30"/>
        </w:rPr>
        <w:t>主要负责所辖范围内的消防执法和防火监督工作</w:t>
      </w:r>
      <w:r>
        <w:rPr>
          <w:rFonts w:ascii="宋体" w:hAnsi="宋体" w:cs="Tahoma" w:hint="eastAsia"/>
          <w:kern w:val="0"/>
          <w:sz w:val="30"/>
          <w:szCs w:val="30"/>
        </w:rPr>
        <w:t>；</w:t>
      </w:r>
    </w:p>
    <w:p w:rsidR="00E44BA1" w:rsidRDefault="00332A27">
      <w:pPr>
        <w:autoSpaceDE w:val="0"/>
        <w:autoSpaceDN w:val="0"/>
        <w:adjustRightInd w:val="0"/>
        <w:ind w:firstLineChars="150" w:firstLine="450"/>
        <w:jc w:val="left"/>
        <w:rPr>
          <w:rFonts w:ascii="宋体" w:hAnsi="宋体" w:cs="Tahoma"/>
          <w:kern w:val="0"/>
          <w:sz w:val="30"/>
          <w:szCs w:val="30"/>
        </w:rPr>
      </w:pPr>
      <w:r>
        <w:rPr>
          <w:rFonts w:ascii="宋体" w:hAnsi="宋体" w:cs="Tahoma" w:hint="eastAsia"/>
          <w:kern w:val="0"/>
          <w:sz w:val="30"/>
          <w:szCs w:val="30"/>
        </w:rPr>
        <w:t>（2）</w:t>
      </w:r>
      <w:r>
        <w:rPr>
          <w:rFonts w:ascii="宋体" w:hAnsi="宋体" w:cs="Tahoma"/>
          <w:kern w:val="0"/>
          <w:sz w:val="30"/>
          <w:szCs w:val="30"/>
        </w:rPr>
        <w:t>根据支队的防火、灭火工作指示、计划和要求，制定落实的具体措施，并贯彻执行</w:t>
      </w:r>
      <w:r>
        <w:rPr>
          <w:rFonts w:ascii="宋体" w:hAnsi="宋体" w:cs="Tahoma" w:hint="eastAsia"/>
          <w:kern w:val="0"/>
          <w:sz w:val="30"/>
          <w:szCs w:val="30"/>
        </w:rPr>
        <w:t>；</w:t>
      </w:r>
    </w:p>
    <w:p w:rsidR="00E44BA1" w:rsidRDefault="00332A27">
      <w:pPr>
        <w:autoSpaceDE w:val="0"/>
        <w:autoSpaceDN w:val="0"/>
        <w:adjustRightInd w:val="0"/>
        <w:ind w:firstLineChars="150" w:firstLine="450"/>
        <w:jc w:val="left"/>
        <w:rPr>
          <w:rFonts w:ascii="宋体" w:hAnsi="宋体" w:cs="Tahoma"/>
          <w:kern w:val="0"/>
          <w:sz w:val="30"/>
          <w:szCs w:val="30"/>
        </w:rPr>
      </w:pPr>
      <w:r>
        <w:rPr>
          <w:rFonts w:ascii="宋体" w:hAnsi="宋体" w:cs="Tahoma" w:hint="eastAsia"/>
          <w:kern w:val="0"/>
          <w:sz w:val="30"/>
          <w:szCs w:val="30"/>
        </w:rPr>
        <w:t>（3）</w:t>
      </w:r>
      <w:r>
        <w:rPr>
          <w:rFonts w:ascii="宋体" w:hAnsi="宋体" w:cs="Tahoma"/>
          <w:kern w:val="0"/>
          <w:sz w:val="30"/>
          <w:szCs w:val="30"/>
        </w:rPr>
        <w:t>落实防火和执勤备战工作的措施；完成防火和灭火抢险工作，特别是重特大火灾或恶性事故战斗行动</w:t>
      </w:r>
      <w:r>
        <w:rPr>
          <w:rFonts w:ascii="宋体" w:hAnsi="宋体" w:cs="Tahoma" w:hint="eastAsia"/>
          <w:kern w:val="0"/>
          <w:sz w:val="30"/>
          <w:szCs w:val="30"/>
        </w:rPr>
        <w:t>等。</w:t>
      </w:r>
    </w:p>
    <w:p w:rsidR="00E44BA1" w:rsidRDefault="00332A27">
      <w:pPr>
        <w:autoSpaceDE w:val="0"/>
        <w:autoSpaceDN w:val="0"/>
        <w:adjustRightInd w:val="0"/>
        <w:ind w:firstLineChars="200" w:firstLine="600"/>
        <w:jc w:val="left"/>
        <w:rPr>
          <w:rFonts w:ascii="宋体" w:hAnsi="宋体" w:cs="Tahoma"/>
          <w:kern w:val="0"/>
          <w:sz w:val="30"/>
          <w:szCs w:val="30"/>
        </w:rPr>
      </w:pPr>
      <w:r>
        <w:rPr>
          <w:rFonts w:ascii="宋体" w:hAnsi="宋体" w:cs="Tahoma" w:hint="eastAsia"/>
          <w:kern w:val="0"/>
          <w:sz w:val="30"/>
          <w:szCs w:val="30"/>
        </w:rPr>
        <w:t>（二）机构情况。</w:t>
      </w:r>
    </w:p>
    <w:p w:rsidR="00E44BA1" w:rsidRDefault="00332A27">
      <w:pPr>
        <w:autoSpaceDE w:val="0"/>
        <w:autoSpaceDN w:val="0"/>
        <w:adjustRightInd w:val="0"/>
        <w:ind w:firstLineChars="200" w:firstLine="600"/>
        <w:jc w:val="left"/>
        <w:rPr>
          <w:rFonts w:ascii="宋体" w:hAnsi="宋体" w:cs="Tahoma"/>
          <w:kern w:val="0"/>
          <w:sz w:val="30"/>
          <w:szCs w:val="30"/>
        </w:rPr>
      </w:pPr>
      <w:r>
        <w:rPr>
          <w:rFonts w:ascii="宋体" w:hAnsi="宋体" w:cs="Tahoma" w:hint="eastAsia"/>
          <w:kern w:val="0"/>
          <w:sz w:val="30"/>
          <w:szCs w:val="30"/>
        </w:rPr>
        <w:t>我大队为独立核算行政单位。</w:t>
      </w:r>
    </w:p>
    <w:p w:rsidR="00E44BA1" w:rsidRDefault="00332A27">
      <w:pPr>
        <w:autoSpaceDE w:val="0"/>
        <w:autoSpaceDN w:val="0"/>
        <w:adjustRightInd w:val="0"/>
        <w:ind w:firstLineChars="200" w:firstLine="600"/>
        <w:jc w:val="left"/>
        <w:rPr>
          <w:rFonts w:ascii="宋体" w:hAnsi="宋体" w:cs="Tahoma"/>
          <w:kern w:val="0"/>
          <w:sz w:val="30"/>
          <w:szCs w:val="30"/>
        </w:rPr>
      </w:pPr>
      <w:r>
        <w:rPr>
          <w:rFonts w:ascii="宋体" w:hAnsi="宋体" w:cs="Tahoma" w:hint="eastAsia"/>
          <w:kern w:val="0"/>
          <w:sz w:val="30"/>
          <w:szCs w:val="30"/>
        </w:rPr>
        <w:t>（三）人员情况。</w:t>
      </w:r>
    </w:p>
    <w:p w:rsidR="00E44BA1" w:rsidRDefault="00332A27">
      <w:pPr>
        <w:autoSpaceDE w:val="0"/>
        <w:autoSpaceDN w:val="0"/>
        <w:adjustRightInd w:val="0"/>
        <w:ind w:firstLineChars="200" w:firstLine="600"/>
        <w:jc w:val="left"/>
        <w:rPr>
          <w:rFonts w:ascii="宋体" w:hAnsi="宋体" w:cs="Tahoma"/>
          <w:kern w:val="0"/>
          <w:sz w:val="30"/>
          <w:szCs w:val="30"/>
        </w:rPr>
      </w:pPr>
      <w:r>
        <w:rPr>
          <w:rFonts w:ascii="宋体" w:hAnsi="宋体" w:cs="Tahoma" w:hint="eastAsia"/>
          <w:kern w:val="0"/>
          <w:sz w:val="30"/>
          <w:szCs w:val="30"/>
        </w:rPr>
        <w:t>高新区消防为正营职大队，现共有人员22人，其中干部6人，文员16人。</w:t>
      </w:r>
    </w:p>
    <w:p w:rsidR="00E44BA1" w:rsidRDefault="00332A27">
      <w:pPr>
        <w:pStyle w:val="1"/>
        <w:spacing w:before="0" w:after="0" w:line="600" w:lineRule="exact"/>
        <w:jc w:val="left"/>
        <w:rPr>
          <w:rFonts w:ascii="黑体" w:eastAsia="黑体" w:hAnsi="Cambria" w:cs="黑体"/>
          <w:b w:val="0"/>
          <w:bCs w:val="0"/>
          <w:kern w:val="0"/>
          <w:sz w:val="32"/>
          <w:szCs w:val="32"/>
        </w:rPr>
      </w:pPr>
      <w:r>
        <w:rPr>
          <w:rFonts w:ascii="宋体" w:hAnsi="宋体" w:cs="Tahoma" w:hint="eastAsia"/>
          <w:kern w:val="0"/>
          <w:sz w:val="30"/>
          <w:szCs w:val="30"/>
        </w:rPr>
        <w:t>。</w:t>
      </w:r>
      <w:r>
        <w:rPr>
          <w:rFonts w:ascii="黑体" w:eastAsia="黑体" w:hAnsi="Cambria" w:cs="黑体" w:hint="eastAsia"/>
          <w:b w:val="0"/>
          <w:bCs w:val="0"/>
          <w:kern w:val="0"/>
          <w:sz w:val="32"/>
          <w:szCs w:val="32"/>
        </w:rPr>
        <w:t>二、机构设置</w:t>
      </w:r>
    </w:p>
    <w:p w:rsidR="00E44BA1" w:rsidRDefault="00332A27">
      <w:pPr>
        <w:spacing w:after="0" w:line="560" w:lineRule="exact"/>
        <w:rPr>
          <w:rFonts w:ascii="仿宋_GB2312" w:eastAsia="仿宋_GB2312" w:hAnsi="Cambria" w:cs="ArialUnicodeMS"/>
          <w:kern w:val="0"/>
          <w:sz w:val="32"/>
          <w:szCs w:val="32"/>
        </w:rPr>
      </w:pPr>
      <w:r>
        <w:rPr>
          <w:rFonts w:ascii="仿宋_GB2312" w:eastAsia="仿宋_GB2312" w:hAnsi="Cambria" w:cs="ArialUnicodeMS" w:hint="eastAsia"/>
          <w:kern w:val="0"/>
          <w:sz w:val="32"/>
          <w:szCs w:val="32"/>
        </w:rPr>
        <w:t>从决算编报单位构成看，纳入2018 年度本部门决算汇编范围的独立核算单位（以下简称“单位”）共 1个，具体情况如下：</w:t>
      </w:r>
    </w:p>
    <w:tbl>
      <w:tblPr>
        <w:tblStyle w:val="a9"/>
        <w:tblpPr w:leftFromText="180" w:rightFromText="180" w:vertAnchor="text" w:horzAnchor="page" w:tblpXSpec="center" w:tblpY="10"/>
        <w:tblOverlap w:val="neve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3485"/>
        <w:gridCol w:w="2445"/>
        <w:gridCol w:w="2665"/>
      </w:tblGrid>
      <w:tr w:rsidR="00E44BA1">
        <w:trPr>
          <w:trHeight w:val="811"/>
          <w:jc w:val="center"/>
        </w:trPr>
        <w:tc>
          <w:tcPr>
            <w:tcW w:w="985" w:type="dxa"/>
            <w:vAlign w:val="center"/>
          </w:tcPr>
          <w:p w:rsidR="00E44BA1" w:rsidRDefault="00332A27">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序号</w:t>
            </w:r>
          </w:p>
        </w:tc>
        <w:tc>
          <w:tcPr>
            <w:tcW w:w="3485" w:type="dxa"/>
            <w:vAlign w:val="center"/>
          </w:tcPr>
          <w:p w:rsidR="00E44BA1" w:rsidRDefault="00332A27">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单位名称</w:t>
            </w:r>
          </w:p>
        </w:tc>
        <w:tc>
          <w:tcPr>
            <w:tcW w:w="2445" w:type="dxa"/>
            <w:vAlign w:val="center"/>
          </w:tcPr>
          <w:p w:rsidR="00E44BA1" w:rsidRDefault="00332A27">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单位基本性质</w:t>
            </w:r>
          </w:p>
        </w:tc>
        <w:tc>
          <w:tcPr>
            <w:tcW w:w="2665" w:type="dxa"/>
            <w:vAlign w:val="center"/>
          </w:tcPr>
          <w:p w:rsidR="00E44BA1" w:rsidRDefault="00332A27">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经费形式</w:t>
            </w:r>
          </w:p>
        </w:tc>
      </w:tr>
      <w:tr w:rsidR="00E44BA1">
        <w:trPr>
          <w:trHeight w:val="596"/>
          <w:jc w:val="center"/>
        </w:trPr>
        <w:tc>
          <w:tcPr>
            <w:tcW w:w="985" w:type="dxa"/>
          </w:tcPr>
          <w:p w:rsidR="00E44BA1" w:rsidRDefault="00332A27">
            <w:pPr>
              <w:spacing w:after="0" w:line="560" w:lineRule="exact"/>
              <w:jc w:val="center"/>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1</w:t>
            </w:r>
          </w:p>
        </w:tc>
        <w:tc>
          <w:tcPr>
            <w:tcW w:w="3485" w:type="dxa"/>
          </w:tcPr>
          <w:p w:rsidR="00E44BA1" w:rsidRDefault="00332A27">
            <w:pPr>
              <w:spacing w:after="0" w:line="560" w:lineRule="exact"/>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高新区消防大队</w:t>
            </w:r>
          </w:p>
        </w:tc>
        <w:tc>
          <w:tcPr>
            <w:tcW w:w="2445" w:type="dxa"/>
          </w:tcPr>
          <w:p w:rsidR="00E44BA1" w:rsidRDefault="00332A27">
            <w:pPr>
              <w:spacing w:after="0" w:line="560" w:lineRule="exact"/>
              <w:jc w:val="center"/>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行政单位</w:t>
            </w:r>
          </w:p>
        </w:tc>
        <w:tc>
          <w:tcPr>
            <w:tcW w:w="2665" w:type="dxa"/>
          </w:tcPr>
          <w:p w:rsidR="00E44BA1" w:rsidRDefault="00332A27">
            <w:pPr>
              <w:spacing w:after="0" w:line="560" w:lineRule="exact"/>
              <w:jc w:val="center"/>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财政拨款</w:t>
            </w:r>
          </w:p>
        </w:tc>
      </w:tr>
    </w:tbl>
    <w:p w:rsidR="00E44BA1" w:rsidRDefault="00E44BA1">
      <w:pPr>
        <w:widowControl/>
        <w:spacing w:line="560" w:lineRule="exact"/>
        <w:rPr>
          <w:rFonts w:ascii="黑体" w:eastAsia="黑体" w:hAnsi="Cambria" w:cs="MS-UIGothic,Bold"/>
          <w:bCs/>
          <w:kern w:val="0"/>
          <w:sz w:val="52"/>
          <w:szCs w:val="52"/>
        </w:rPr>
        <w:sectPr w:rsidR="00E44BA1">
          <w:pgSz w:w="11906" w:h="16838"/>
          <w:pgMar w:top="2098" w:right="1474" w:bottom="1984" w:left="1588" w:header="851" w:footer="992" w:gutter="0"/>
          <w:cols w:space="0"/>
          <w:docGrid w:type="lines" w:linePitch="312"/>
        </w:sectPr>
      </w:pPr>
    </w:p>
    <w:p w:rsidR="00E44BA1" w:rsidRDefault="00332A27">
      <w:pPr>
        <w:widowControl/>
        <w:spacing w:line="560" w:lineRule="exact"/>
        <w:jc w:val="center"/>
        <w:rPr>
          <w:rFonts w:ascii="黑体" w:eastAsia="黑体" w:hAnsi="Cambria" w:cs="MS-UIGothic,Bold"/>
          <w:bCs/>
          <w:kern w:val="0"/>
          <w:sz w:val="52"/>
          <w:szCs w:val="52"/>
        </w:rPr>
      </w:pPr>
      <w:r>
        <w:rPr>
          <w:rFonts w:ascii="宋体" w:hAnsi="宋体" w:cs="ArialUnicodeMS" w:hint="eastAsia"/>
          <w:noProof/>
          <w:color w:val="000000"/>
          <w:kern w:val="0"/>
        </w:rPr>
        <w:lastRenderedPageBreak/>
        <w:drawing>
          <wp:anchor distT="0" distB="0" distL="0" distR="0" simplePos="0" relativeHeight="251641856" behindDoc="1" locked="0" layoutInCell="1" allowOverlap="1">
            <wp:simplePos x="0" y="0"/>
            <wp:positionH relativeFrom="column">
              <wp:posOffset>-1023620</wp:posOffset>
            </wp:positionH>
            <wp:positionV relativeFrom="paragraph">
              <wp:posOffset>-1327150</wp:posOffset>
            </wp:positionV>
            <wp:extent cx="7571105" cy="10680065"/>
            <wp:effectExtent l="0" t="0" r="10795" b="6985"/>
            <wp:wrapNone/>
            <wp:docPr id="1039" name="图片 16"/>
            <wp:cNvGraphicFramePr/>
            <a:graphic xmlns:a="http://schemas.openxmlformats.org/drawingml/2006/main">
              <a:graphicData uri="http://schemas.openxmlformats.org/drawingml/2006/picture">
                <pic:pic xmlns:pic="http://schemas.openxmlformats.org/drawingml/2006/picture">
                  <pic:nvPicPr>
                    <pic:cNvPr id="1039" name="图片 16"/>
                    <pic:cNvPicPr/>
                  </pic:nvPicPr>
                  <pic:blipFill>
                    <a:blip r:embed="rId11" cstate="print"/>
                    <a:srcRect/>
                    <a:stretch>
                      <a:fillRect/>
                    </a:stretch>
                  </pic:blipFill>
                  <pic:spPr>
                    <a:xfrm>
                      <a:off x="0" y="0"/>
                      <a:ext cx="7571105" cy="10680065"/>
                    </a:xfrm>
                    <a:prstGeom prst="rect">
                      <a:avLst/>
                    </a:prstGeom>
                  </pic:spPr>
                </pic:pic>
              </a:graphicData>
            </a:graphic>
          </wp:anchor>
        </w:drawing>
      </w:r>
    </w:p>
    <w:p w:rsidR="00E44BA1" w:rsidRDefault="008E44E8">
      <w:pPr>
        <w:rPr>
          <w:rFonts w:ascii="宋体" w:hAnsi="宋体" w:cs="ArialUnicodeMS"/>
          <w:color w:val="000000"/>
          <w:kern w:val="0"/>
        </w:rPr>
        <w:sectPr w:rsidR="00E44BA1">
          <w:pgSz w:w="11906" w:h="16838"/>
          <w:pgMar w:top="2098" w:right="1474" w:bottom="1984" w:left="1588" w:header="851" w:footer="992" w:gutter="0"/>
          <w:cols w:space="0"/>
          <w:docGrid w:type="lines" w:linePitch="312"/>
        </w:sectPr>
      </w:pPr>
      <w:r w:rsidRPr="008E44E8">
        <w:rPr>
          <w:sz w:val="72"/>
        </w:rPr>
        <w:pict>
          <v:rect id="1040" o:spid="_x0000_s1109" style="position:absolute;left:0;text-align:left;margin-left:-86.1pt;margin-top:120.3pt;width:608.1pt;height:248.4pt;z-index:251650048" filled="f" stroked="f" strokeweight=".5pt">
            <v:textbox>
              <w:txbxContent>
                <w:p w:rsidR="00332A27" w:rsidRDefault="00332A27">
                  <w:pPr>
                    <w:widowControl/>
                    <w:spacing w:line="1200" w:lineRule="exact"/>
                    <w:jc w:val="center"/>
                    <w:rPr>
                      <w:rFonts w:ascii="黑体" w:eastAsia="黑体" w:hAnsi="宋体"/>
                      <w:color w:val="FDEFBE"/>
                      <w:sz w:val="96"/>
                      <w:szCs w:val="96"/>
                    </w:rPr>
                  </w:pPr>
                </w:p>
                <w:p w:rsidR="00332A27" w:rsidRDefault="00332A27">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第二部分</w:t>
                  </w:r>
                </w:p>
                <w:p w:rsidR="00332A27" w:rsidRDefault="00332A27">
                  <w:pPr>
                    <w:widowControl/>
                    <w:spacing w:line="1200" w:lineRule="exact"/>
                    <w:jc w:val="center"/>
                    <w:rPr>
                      <w:color w:val="FDEFBE"/>
                      <w:sz w:val="96"/>
                      <w:szCs w:val="96"/>
                    </w:rPr>
                  </w:pPr>
                  <w:r>
                    <w:rPr>
                      <w:rFonts w:ascii="黑体" w:eastAsia="黑体" w:hAnsi="宋体" w:hint="eastAsia"/>
                      <w:color w:val="FDEFBE"/>
                      <w:sz w:val="96"/>
                      <w:szCs w:val="96"/>
                    </w:rPr>
                    <w:t>2018年度部门决算报表</w:t>
                  </w:r>
                </w:p>
              </w:txbxContent>
            </v:textbox>
          </v:rect>
        </w:pict>
      </w:r>
    </w:p>
    <w:tbl>
      <w:tblPr>
        <w:tblW w:w="9300" w:type="dxa"/>
        <w:jc w:val="center"/>
        <w:tblLayout w:type="fixed"/>
        <w:tblCellMar>
          <w:left w:w="0" w:type="dxa"/>
          <w:right w:w="0" w:type="dxa"/>
        </w:tblCellMar>
        <w:tblLook w:val="04A0"/>
      </w:tblPr>
      <w:tblGrid>
        <w:gridCol w:w="2700"/>
        <w:gridCol w:w="567"/>
        <w:gridCol w:w="1336"/>
        <w:gridCol w:w="2700"/>
        <w:gridCol w:w="567"/>
        <w:gridCol w:w="1430"/>
      </w:tblGrid>
      <w:tr w:rsidR="00E44BA1">
        <w:trPr>
          <w:trHeight w:val="567"/>
          <w:jc w:val="center"/>
        </w:trPr>
        <w:tc>
          <w:tcPr>
            <w:tcW w:w="9300" w:type="dxa"/>
            <w:gridSpan w:val="6"/>
            <w:tcBorders>
              <w:top w:val="nil"/>
              <w:left w:val="nil"/>
              <w:bottom w:val="nil"/>
              <w:right w:val="nil"/>
            </w:tcBorders>
            <w:shd w:val="clear" w:color="auto" w:fill="auto"/>
            <w:tcMar>
              <w:top w:w="15" w:type="dxa"/>
              <w:left w:w="15" w:type="dxa"/>
              <w:right w:w="15" w:type="dxa"/>
            </w:tcMar>
            <w:vAlign w:val="center"/>
          </w:tcPr>
          <w:p w:rsidR="00E44BA1" w:rsidRDefault="008E44E8">
            <w:pPr>
              <w:widowControl/>
              <w:spacing w:after="0" w:line="440" w:lineRule="exact"/>
              <w:jc w:val="center"/>
              <w:textAlignment w:val="center"/>
              <w:rPr>
                <w:rFonts w:ascii="黑体" w:eastAsia="黑体" w:hAnsi="宋体" w:cs="黑体"/>
                <w:color w:val="000000"/>
                <w:sz w:val="40"/>
                <w:szCs w:val="40"/>
              </w:rPr>
            </w:pPr>
            <w:r w:rsidRPr="008E44E8">
              <w:rPr>
                <w:sz w:val="44"/>
              </w:rPr>
              <w:lastRenderedPageBreak/>
              <w:pict>
                <v:group id="1041" o:spid="_x0000_s1106" style="position:absolute;left:0;text-align:left;margin-left:-70.25pt;margin-top:-81.85pt;width:243.2pt;height:41.2pt;z-index:251657216;mso-position-vertical-relative:page" coordsize="0,203">
                  <v:rect id="1042" o:spid="_x0000_s1108" style="position:absolute;left:4551;top:52615;width:8546;height:1175" fillcolor="#d8d8d8" stroked="f" strokecolor="#af7621" strokeweight="2pt"/>
                  <v:rect id="1043" o:spid="_x0000_s1107" style="position:absolute;left:4577;top:52890;width:8324;height:1123;v-text-anchor:middle" fillcolor="#ad002d" strokecolor="#af7621" strokeweight="2pt">
                    <v:textbox>
                      <w:txbxContent>
                        <w:p w:rsidR="00332A27" w:rsidRDefault="00332A27">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332A27" w:rsidRDefault="00332A27">
                          <w:pPr>
                            <w:jc w:val="center"/>
                          </w:pPr>
                        </w:p>
                      </w:txbxContent>
                    </v:textbox>
                  </v:rect>
                  <w10:wrap anchory="page"/>
                  <w10:anchorlock/>
                </v:group>
              </w:pict>
            </w:r>
            <w:r w:rsidR="00332A27">
              <w:rPr>
                <w:rFonts w:ascii="黑体" w:eastAsia="黑体" w:hAnsi="宋体" w:cs="黑体" w:hint="eastAsia"/>
                <w:color w:val="000000"/>
                <w:kern w:val="0"/>
                <w:sz w:val="40"/>
                <w:szCs w:val="40"/>
              </w:rPr>
              <w:t>收入支出决算总表</w:t>
            </w:r>
          </w:p>
        </w:tc>
      </w:tr>
      <w:tr w:rsidR="00E44BA1">
        <w:trPr>
          <w:trHeight w:val="321"/>
          <w:jc w:val="center"/>
        </w:trPr>
        <w:tc>
          <w:tcPr>
            <w:tcW w:w="2700" w:type="dxa"/>
            <w:tcBorders>
              <w:top w:val="nil"/>
              <w:left w:val="nil"/>
              <w:bottom w:val="nil"/>
              <w:right w:val="nil"/>
            </w:tcBorders>
            <w:shd w:val="clear" w:color="auto" w:fill="auto"/>
            <w:tcMar>
              <w:top w:w="15" w:type="dxa"/>
              <w:left w:w="15" w:type="dxa"/>
              <w:right w:w="15" w:type="dxa"/>
            </w:tcMar>
            <w:vAlign w:val="center"/>
          </w:tcPr>
          <w:p w:rsidR="00E44BA1" w:rsidRDefault="00E44BA1">
            <w:pPr>
              <w:widowControl/>
              <w:spacing w:after="0" w:line="240" w:lineRule="exact"/>
              <w:rPr>
                <w:rFonts w:ascii="Arial" w:hAnsi="Arial" w:cs="Arial"/>
                <w:color w:val="000000"/>
                <w:sz w:val="20"/>
                <w:szCs w:val="20"/>
              </w:rPr>
            </w:pPr>
          </w:p>
        </w:tc>
        <w:tc>
          <w:tcPr>
            <w:tcW w:w="567"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exact"/>
              <w:rPr>
                <w:rFonts w:ascii="Arial" w:hAnsi="Arial" w:cs="Arial"/>
                <w:color w:val="000000"/>
                <w:sz w:val="20"/>
                <w:szCs w:val="20"/>
              </w:rPr>
            </w:pPr>
          </w:p>
        </w:tc>
        <w:tc>
          <w:tcPr>
            <w:tcW w:w="1336"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exact"/>
              <w:rPr>
                <w:rFonts w:ascii="Arial" w:hAnsi="Arial" w:cs="Arial"/>
                <w:color w:val="000000"/>
                <w:sz w:val="20"/>
                <w:szCs w:val="20"/>
              </w:rPr>
            </w:pPr>
          </w:p>
        </w:tc>
        <w:tc>
          <w:tcPr>
            <w:tcW w:w="2700" w:type="dxa"/>
            <w:tcBorders>
              <w:top w:val="nil"/>
              <w:left w:val="nil"/>
              <w:bottom w:val="nil"/>
              <w:right w:val="nil"/>
            </w:tcBorders>
            <w:shd w:val="clear" w:color="auto" w:fill="auto"/>
            <w:tcMar>
              <w:top w:w="15" w:type="dxa"/>
              <w:left w:w="15" w:type="dxa"/>
              <w:right w:w="15" w:type="dxa"/>
            </w:tcMar>
            <w:vAlign w:val="center"/>
          </w:tcPr>
          <w:p w:rsidR="00E44BA1" w:rsidRDefault="00E44BA1">
            <w:pPr>
              <w:widowControl/>
              <w:spacing w:after="0" w:line="240" w:lineRule="exact"/>
              <w:rPr>
                <w:rFonts w:ascii="Arial" w:hAnsi="Arial" w:cs="Arial"/>
                <w:color w:val="000000"/>
                <w:sz w:val="20"/>
                <w:szCs w:val="20"/>
              </w:rPr>
            </w:pPr>
          </w:p>
        </w:tc>
        <w:tc>
          <w:tcPr>
            <w:tcW w:w="567"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exact"/>
              <w:rPr>
                <w:rFonts w:ascii="Arial" w:hAnsi="Arial" w:cs="Arial"/>
                <w:color w:val="000000"/>
                <w:sz w:val="20"/>
                <w:szCs w:val="20"/>
              </w:rPr>
            </w:pPr>
          </w:p>
        </w:tc>
        <w:tc>
          <w:tcPr>
            <w:tcW w:w="1430" w:type="dxa"/>
            <w:tcBorders>
              <w:top w:val="nil"/>
              <w:left w:val="nil"/>
              <w:bottom w:val="nil"/>
              <w:right w:val="nil"/>
            </w:tcBorders>
            <w:shd w:val="clear" w:color="auto" w:fill="auto"/>
            <w:noWrap/>
            <w:tcMar>
              <w:top w:w="15" w:type="dxa"/>
              <w:left w:w="15" w:type="dxa"/>
              <w:right w:w="15" w:type="dxa"/>
            </w:tcMar>
            <w:vAlign w:val="center"/>
          </w:tcPr>
          <w:p w:rsidR="00E44BA1" w:rsidRDefault="00332A27">
            <w:pPr>
              <w:widowControl/>
              <w:spacing w:after="0" w:line="240" w:lineRule="exact"/>
              <w:jc w:val="right"/>
              <w:textAlignment w:val="center"/>
              <w:rPr>
                <w:rFonts w:ascii="宋体" w:hAnsi="宋体" w:cs="宋体"/>
                <w:color w:val="000000"/>
                <w:sz w:val="20"/>
                <w:szCs w:val="20"/>
              </w:rPr>
            </w:pPr>
            <w:r>
              <w:rPr>
                <w:rFonts w:ascii="宋体" w:hAnsi="宋体" w:cs="宋体" w:hint="eastAsia"/>
                <w:color w:val="000000"/>
                <w:kern w:val="0"/>
                <w:sz w:val="20"/>
                <w:szCs w:val="20"/>
              </w:rPr>
              <w:t>公开01表</w:t>
            </w:r>
          </w:p>
        </w:tc>
      </w:tr>
      <w:tr w:rsidR="00E44BA1">
        <w:trPr>
          <w:trHeight w:val="418"/>
          <w:jc w:val="center"/>
        </w:trPr>
        <w:tc>
          <w:tcPr>
            <w:tcW w:w="2700" w:type="dxa"/>
            <w:tcBorders>
              <w:top w:val="nil"/>
              <w:left w:val="nil"/>
              <w:bottom w:val="nil"/>
              <w:right w:val="nil"/>
            </w:tcBorders>
            <w:shd w:val="clear" w:color="auto" w:fill="auto"/>
            <w:tcMar>
              <w:top w:w="15" w:type="dxa"/>
              <w:left w:w="15" w:type="dxa"/>
              <w:right w:w="15" w:type="dxa"/>
            </w:tcMar>
            <w:vAlign w:val="center"/>
          </w:tcPr>
          <w:p w:rsidR="00E44BA1" w:rsidRDefault="00332A27">
            <w:pPr>
              <w:widowControl/>
              <w:spacing w:after="0"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r>
              <w:rPr>
                <w:rFonts w:ascii="宋体" w:hAnsi="宋体" w:cs="宋体" w:hint="eastAsia"/>
                <w:color w:val="000000"/>
                <w:kern w:val="0"/>
                <w:sz w:val="13"/>
                <w:szCs w:val="13"/>
              </w:rPr>
              <w:t>唐山市高新技术产业开发区消防大队</w:t>
            </w:r>
          </w:p>
        </w:tc>
        <w:tc>
          <w:tcPr>
            <w:tcW w:w="567" w:type="dxa"/>
            <w:tcBorders>
              <w:top w:val="nil"/>
              <w:left w:val="nil"/>
              <w:bottom w:val="nil"/>
              <w:right w:val="nil"/>
            </w:tcBorders>
            <w:shd w:val="clear" w:color="auto" w:fill="auto"/>
            <w:tcMar>
              <w:top w:w="15" w:type="dxa"/>
              <w:left w:w="15" w:type="dxa"/>
              <w:right w:w="15" w:type="dxa"/>
            </w:tcMar>
            <w:vAlign w:val="center"/>
          </w:tcPr>
          <w:p w:rsidR="00E44BA1" w:rsidRDefault="00E44BA1">
            <w:pPr>
              <w:widowControl/>
              <w:spacing w:after="0" w:line="240" w:lineRule="exact"/>
              <w:rPr>
                <w:rFonts w:ascii="宋体" w:hAnsi="宋体" w:cs="宋体"/>
                <w:color w:val="000000"/>
                <w:sz w:val="20"/>
                <w:szCs w:val="20"/>
              </w:rPr>
            </w:pPr>
          </w:p>
        </w:tc>
        <w:tc>
          <w:tcPr>
            <w:tcW w:w="1336" w:type="dxa"/>
            <w:tcBorders>
              <w:top w:val="nil"/>
              <w:left w:val="nil"/>
              <w:bottom w:val="nil"/>
              <w:right w:val="nil"/>
            </w:tcBorders>
            <w:shd w:val="clear" w:color="auto" w:fill="auto"/>
            <w:tcMar>
              <w:top w:w="15" w:type="dxa"/>
              <w:left w:w="15" w:type="dxa"/>
              <w:right w:w="15" w:type="dxa"/>
            </w:tcMar>
            <w:vAlign w:val="center"/>
          </w:tcPr>
          <w:p w:rsidR="00E44BA1" w:rsidRDefault="00E44BA1">
            <w:pPr>
              <w:widowControl/>
              <w:spacing w:after="0" w:line="240" w:lineRule="exact"/>
              <w:rPr>
                <w:rFonts w:ascii="宋体" w:hAnsi="宋体" w:cs="宋体"/>
                <w:color w:val="000000"/>
                <w:sz w:val="20"/>
                <w:szCs w:val="20"/>
              </w:rPr>
            </w:pPr>
          </w:p>
        </w:tc>
        <w:tc>
          <w:tcPr>
            <w:tcW w:w="2700" w:type="dxa"/>
            <w:tcBorders>
              <w:top w:val="nil"/>
              <w:left w:val="nil"/>
              <w:bottom w:val="nil"/>
              <w:right w:val="nil"/>
            </w:tcBorders>
            <w:shd w:val="clear" w:color="auto" w:fill="auto"/>
            <w:tcMar>
              <w:top w:w="15" w:type="dxa"/>
              <w:left w:w="15" w:type="dxa"/>
              <w:right w:w="15" w:type="dxa"/>
            </w:tcMar>
            <w:vAlign w:val="center"/>
          </w:tcPr>
          <w:p w:rsidR="00E44BA1" w:rsidRDefault="00E44BA1">
            <w:pPr>
              <w:widowControl/>
              <w:spacing w:after="0" w:line="240" w:lineRule="exact"/>
              <w:rPr>
                <w:rFonts w:ascii="宋体" w:hAnsi="宋体" w:cs="宋体"/>
                <w:color w:val="000000"/>
                <w:sz w:val="20"/>
                <w:szCs w:val="20"/>
              </w:rPr>
            </w:pPr>
          </w:p>
        </w:tc>
        <w:tc>
          <w:tcPr>
            <w:tcW w:w="567" w:type="dxa"/>
            <w:tcBorders>
              <w:top w:val="nil"/>
              <w:left w:val="nil"/>
              <w:bottom w:val="nil"/>
              <w:right w:val="nil"/>
            </w:tcBorders>
            <w:shd w:val="clear" w:color="auto" w:fill="auto"/>
            <w:tcMar>
              <w:top w:w="15" w:type="dxa"/>
              <w:left w:w="15" w:type="dxa"/>
              <w:right w:w="15" w:type="dxa"/>
            </w:tcMar>
            <w:vAlign w:val="center"/>
          </w:tcPr>
          <w:p w:rsidR="00E44BA1" w:rsidRDefault="00E44BA1">
            <w:pPr>
              <w:widowControl/>
              <w:spacing w:after="0" w:line="240" w:lineRule="exact"/>
              <w:rPr>
                <w:rFonts w:ascii="宋体" w:hAnsi="宋体" w:cs="宋体"/>
                <w:color w:val="000000"/>
                <w:sz w:val="20"/>
                <w:szCs w:val="20"/>
              </w:rPr>
            </w:pPr>
          </w:p>
        </w:tc>
        <w:tc>
          <w:tcPr>
            <w:tcW w:w="1430" w:type="dxa"/>
            <w:tcBorders>
              <w:top w:val="nil"/>
              <w:left w:val="nil"/>
              <w:bottom w:val="nil"/>
              <w:right w:val="nil"/>
            </w:tcBorders>
            <w:shd w:val="clear" w:color="auto" w:fill="auto"/>
            <w:noWrap/>
            <w:tcMar>
              <w:top w:w="15" w:type="dxa"/>
              <w:left w:w="15" w:type="dxa"/>
              <w:right w:w="15" w:type="dxa"/>
            </w:tcMar>
            <w:vAlign w:val="center"/>
          </w:tcPr>
          <w:p w:rsidR="00E44BA1" w:rsidRDefault="00332A27">
            <w:pPr>
              <w:widowControl/>
              <w:spacing w:after="0" w:line="240" w:lineRule="exact"/>
              <w:jc w:val="right"/>
              <w:textAlignment w:val="center"/>
              <w:rPr>
                <w:rFonts w:ascii="宋体" w:hAnsi="宋体" w:cs="宋体"/>
                <w:color w:val="000000"/>
                <w:sz w:val="20"/>
                <w:szCs w:val="20"/>
              </w:rPr>
            </w:pPr>
            <w:r>
              <w:rPr>
                <w:rFonts w:ascii="宋体" w:hAnsi="宋体" w:cs="宋体" w:hint="eastAsia"/>
                <w:color w:val="000000"/>
                <w:kern w:val="0"/>
                <w:sz w:val="20"/>
                <w:szCs w:val="20"/>
              </w:rPr>
              <w:t>金额单位：万元</w:t>
            </w:r>
          </w:p>
        </w:tc>
      </w:tr>
      <w:tr w:rsidR="00E44BA1">
        <w:trPr>
          <w:trHeight w:val="295"/>
          <w:jc w:val="center"/>
        </w:trPr>
        <w:tc>
          <w:tcPr>
            <w:tcW w:w="460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收入</w:t>
            </w:r>
          </w:p>
        </w:tc>
        <w:tc>
          <w:tcPr>
            <w:tcW w:w="469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支出</w:t>
            </w:r>
          </w:p>
        </w:tc>
      </w:tr>
      <w:tr w:rsidR="00E44BA1">
        <w:trPr>
          <w:trHeight w:val="295"/>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项目</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行次</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金额</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项目</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行次</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金额</w:t>
            </w:r>
          </w:p>
        </w:tc>
      </w:tr>
      <w:tr w:rsidR="00E44BA1">
        <w:trPr>
          <w:trHeight w:val="295"/>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exact"/>
              <w:jc w:val="center"/>
              <w:rPr>
                <w:rFonts w:ascii="宋体" w:hAnsi="宋体" w:cs="宋体"/>
                <w:color w:val="000000"/>
                <w:sz w:val="20"/>
                <w:szCs w:val="20"/>
              </w:rPr>
            </w:pP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exact"/>
              <w:jc w:val="center"/>
              <w:rPr>
                <w:rFonts w:ascii="宋体" w:hAnsi="宋体" w:cs="宋体"/>
                <w:color w:val="000000"/>
                <w:sz w:val="20"/>
                <w:szCs w:val="20"/>
              </w:rPr>
            </w:pP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r>
      <w:tr w:rsidR="00E44BA1">
        <w:trPr>
          <w:trHeight w:val="365"/>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一、财政拨款收入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131.89</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一、一般公共服务支出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28</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r>
      <w:tr w:rsidR="00E44BA1">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二、上级补助收入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二、外交支出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29</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r>
      <w:tr w:rsidR="00E44BA1">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三、事业收入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三、国防支出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30</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r>
      <w:tr w:rsidR="00E44BA1">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四、经营收入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四、公共安全支出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31</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131.89</w:t>
            </w:r>
          </w:p>
        </w:tc>
      </w:tr>
      <w:tr w:rsidR="00E44BA1">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五、附属单位上缴收入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五、教育支出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32</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r>
      <w:tr w:rsidR="00E44BA1">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六、其他收入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六、科学技术支出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33</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r>
      <w:tr w:rsidR="00E44BA1">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七、文化体育与传媒支出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34</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r>
      <w:tr w:rsidR="00E44BA1">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八、社会保障和就业支出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35</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r>
      <w:tr w:rsidR="00E44BA1">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九、医疗卫生与计划生育支出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36</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r>
      <w:tr w:rsidR="00E44BA1">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十、节能环保支出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37</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r>
      <w:tr w:rsidR="00E44BA1">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十一、城乡社区支出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38</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r>
      <w:tr w:rsidR="00E44BA1">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十二、农林水支出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39</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r>
      <w:tr w:rsidR="00E44BA1">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13</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十三、交通运输支出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40</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r>
      <w:tr w:rsidR="00E44BA1">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十四、资源勘探信息等支出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41</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r>
      <w:tr w:rsidR="00E44BA1">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十五、商业服务业等支出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42</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r>
      <w:tr w:rsidR="00E44BA1">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16</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十六、金融支出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43</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r>
      <w:tr w:rsidR="00E44BA1">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17</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十七、援助其他地区支出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44</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r>
      <w:tr w:rsidR="00E44BA1">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18</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十八、国土海洋气象等支出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45</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r>
      <w:tr w:rsidR="00E44BA1">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19</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十九、住房保障支出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46</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r>
      <w:tr w:rsidR="00E44BA1">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二十、粮油物资储备支出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47</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r>
      <w:tr w:rsidR="00E44BA1">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21</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二十一、其他支出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48</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r>
      <w:tr w:rsidR="00E44BA1">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22</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二十二、债务还本支出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49</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r>
      <w:tr w:rsidR="00E44BA1">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23</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二十三、债务付息支出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50</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r>
      <w:tr w:rsidR="00E44BA1">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本年收入合计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24</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right"/>
              <w:rPr>
                <w:rFonts w:ascii="宋体" w:hAnsi="宋体" w:cs="宋体"/>
                <w:color w:val="000000"/>
                <w:sz w:val="18"/>
                <w:szCs w:val="18"/>
              </w:rPr>
            </w:pPr>
            <w:r>
              <w:rPr>
                <w:rFonts w:ascii="宋体" w:hAnsi="宋体" w:cs="宋体" w:hint="eastAsia"/>
                <w:color w:val="000000"/>
                <w:sz w:val="18"/>
                <w:szCs w:val="18"/>
              </w:rPr>
              <w:t>131.89</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本年支出合计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51</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131.89</w:t>
            </w:r>
          </w:p>
        </w:tc>
      </w:tr>
      <w:tr w:rsidR="00E44BA1">
        <w:trPr>
          <w:trHeight w:val="385"/>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用事业基金弥补收支差额</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25</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18"/>
                <w:szCs w:val="18"/>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结余分配</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52</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r>
      <w:tr w:rsidR="00E44BA1">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年初结转和结余</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26</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18"/>
                <w:szCs w:val="18"/>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年末结转和结余</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53</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00" w:lineRule="exact"/>
              <w:jc w:val="right"/>
              <w:rPr>
                <w:rFonts w:ascii="宋体" w:hAnsi="宋体" w:cs="宋体"/>
                <w:color w:val="000000"/>
                <w:sz w:val="20"/>
                <w:szCs w:val="20"/>
              </w:rPr>
            </w:pPr>
          </w:p>
        </w:tc>
      </w:tr>
      <w:tr w:rsidR="00E44BA1">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总计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27</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right"/>
              <w:rPr>
                <w:rFonts w:ascii="宋体" w:hAnsi="宋体" w:cs="宋体"/>
                <w:color w:val="000000"/>
                <w:sz w:val="18"/>
                <w:szCs w:val="18"/>
              </w:rPr>
            </w:pPr>
            <w:r>
              <w:rPr>
                <w:rFonts w:ascii="宋体" w:hAnsi="宋体" w:cs="宋体" w:hint="eastAsia"/>
                <w:color w:val="000000"/>
                <w:sz w:val="18"/>
                <w:szCs w:val="18"/>
              </w:rPr>
              <w:t>131.89</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总计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54</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131.89</w:t>
            </w:r>
          </w:p>
        </w:tc>
      </w:tr>
      <w:tr w:rsidR="00E44BA1">
        <w:trPr>
          <w:trHeight w:val="417"/>
          <w:jc w:val="center"/>
        </w:trPr>
        <w:tc>
          <w:tcPr>
            <w:tcW w:w="9300" w:type="dxa"/>
            <w:gridSpan w:val="6"/>
            <w:tcBorders>
              <w:top w:val="nil"/>
              <w:left w:val="nil"/>
              <w:bottom w:val="nil"/>
              <w:right w:val="nil"/>
            </w:tcBorders>
            <w:shd w:val="clear" w:color="auto" w:fill="auto"/>
            <w:tcMar>
              <w:top w:w="15" w:type="dxa"/>
              <w:left w:w="15" w:type="dxa"/>
              <w:right w:w="15" w:type="dxa"/>
            </w:tcMar>
            <w:vAlign w:val="center"/>
          </w:tcPr>
          <w:p w:rsidR="00E44BA1" w:rsidRDefault="00332A27">
            <w:pPr>
              <w:widowControl/>
              <w:spacing w:after="0" w:line="200" w:lineRule="exact"/>
              <w:jc w:val="left"/>
              <w:textAlignment w:val="center"/>
              <w:rPr>
                <w:rFonts w:ascii="宋体" w:hAnsi="宋体" w:cs="宋体"/>
                <w:color w:val="000000"/>
                <w:szCs w:val="21"/>
              </w:rPr>
            </w:pPr>
            <w:r>
              <w:rPr>
                <w:rFonts w:ascii="宋体" w:hAnsi="宋体" w:cs="宋体" w:hint="eastAsia"/>
                <w:color w:val="000000"/>
                <w:kern w:val="0"/>
                <w:szCs w:val="21"/>
              </w:rPr>
              <w:t>注：本表反映部门本年度的总收支和年末结转结余情况。</w:t>
            </w:r>
          </w:p>
        </w:tc>
      </w:tr>
    </w:tbl>
    <w:p w:rsidR="00E44BA1" w:rsidRDefault="00E44BA1">
      <w:pPr>
        <w:widowControl/>
        <w:spacing w:after="0" w:line="560" w:lineRule="exact"/>
        <w:jc w:val="left"/>
        <w:rPr>
          <w:rFonts w:ascii="仿宋_GB2312" w:eastAsia="仿宋_GB2312" w:hAnsi="宋体"/>
          <w:b/>
          <w:sz w:val="28"/>
          <w:szCs w:val="28"/>
          <w:highlight w:val="yellow"/>
        </w:rPr>
        <w:sectPr w:rsidR="00E44BA1">
          <w:pgSz w:w="11906" w:h="16838"/>
          <w:pgMar w:top="2098" w:right="1474" w:bottom="1984" w:left="1588" w:header="851" w:footer="992" w:gutter="0"/>
          <w:cols w:space="0"/>
          <w:docGrid w:type="lines" w:linePitch="312"/>
        </w:sectPr>
      </w:pPr>
    </w:p>
    <w:tbl>
      <w:tblPr>
        <w:tblW w:w="8800" w:type="dxa"/>
        <w:jc w:val="center"/>
        <w:tblLayout w:type="fixed"/>
        <w:tblCellMar>
          <w:left w:w="0" w:type="dxa"/>
          <w:right w:w="0" w:type="dxa"/>
        </w:tblCellMar>
        <w:tblLook w:val="04A0"/>
      </w:tblPr>
      <w:tblGrid>
        <w:gridCol w:w="335"/>
        <w:gridCol w:w="179"/>
        <w:gridCol w:w="520"/>
        <w:gridCol w:w="1318"/>
        <w:gridCol w:w="533"/>
        <w:gridCol w:w="260"/>
        <w:gridCol w:w="127"/>
        <w:gridCol w:w="688"/>
        <w:gridCol w:w="232"/>
        <w:gridCol w:w="584"/>
        <w:gridCol w:w="337"/>
        <w:gridCol w:w="478"/>
        <w:gridCol w:w="442"/>
        <w:gridCol w:w="373"/>
        <w:gridCol w:w="548"/>
        <w:gridCol w:w="920"/>
        <w:gridCol w:w="926"/>
      </w:tblGrid>
      <w:tr w:rsidR="00E44BA1">
        <w:trPr>
          <w:trHeight w:val="770"/>
          <w:jc w:val="center"/>
        </w:trPr>
        <w:tc>
          <w:tcPr>
            <w:tcW w:w="8800" w:type="dxa"/>
            <w:gridSpan w:val="17"/>
            <w:tcBorders>
              <w:top w:val="nil"/>
              <w:left w:val="nil"/>
              <w:bottom w:val="nil"/>
              <w:right w:val="nil"/>
            </w:tcBorders>
            <w:shd w:val="clear" w:color="auto" w:fill="auto"/>
            <w:noWrap/>
            <w:tcMar>
              <w:top w:w="15" w:type="dxa"/>
              <w:left w:w="15" w:type="dxa"/>
              <w:right w:w="15" w:type="dxa"/>
            </w:tcMar>
            <w:vAlign w:val="bottom"/>
          </w:tcPr>
          <w:p w:rsidR="00E44BA1" w:rsidRDefault="00332A27">
            <w:pPr>
              <w:widowControl/>
              <w:jc w:val="center"/>
              <w:textAlignment w:val="bottom"/>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收入决</w:t>
            </w:r>
            <w:r w:rsidR="008E44E8" w:rsidRPr="008E44E8">
              <w:rPr>
                <w:sz w:val="44"/>
              </w:rPr>
              <w:pict>
                <v:group id="1044" o:spid="_x0000_s1103" style="position:absolute;left:0;text-align:left;margin-left:-82.75pt;margin-top:-81.1pt;width:243.2pt;height:41.2pt;z-index:251658240;mso-position-horizontal-relative:text;mso-position-vertical-relative:page" coordsize="0,203">
                  <v:rect id="1045" o:spid="_x0000_s1105" style="position:absolute;left:4551;top:52615;width:8546;height:1175" fillcolor="#d8d8d8" stroked="f" strokecolor="#af7621" strokeweight="2pt"/>
                  <v:rect id="1046" o:spid="_x0000_s1104" style="position:absolute;left:4577;top:52890;width:8324;height:1123;v-text-anchor:middle" fillcolor="#ad002d" strokecolor="#af7621" strokeweight="2pt">
                    <v:textbox>
                      <w:txbxContent>
                        <w:p w:rsidR="00332A27" w:rsidRDefault="00332A27">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332A27" w:rsidRDefault="00332A27">
                          <w:pPr>
                            <w:jc w:val="center"/>
                          </w:pPr>
                        </w:p>
                      </w:txbxContent>
                    </v:textbox>
                  </v:rect>
                  <w10:wrap anchory="page"/>
                  <w10:anchorlock/>
                </v:group>
              </w:pict>
            </w:r>
            <w:r>
              <w:rPr>
                <w:rFonts w:ascii="黑体" w:eastAsia="黑体" w:hAnsi="宋体" w:cs="黑体" w:hint="eastAsia"/>
                <w:color w:val="000000"/>
                <w:kern w:val="0"/>
                <w:sz w:val="40"/>
                <w:szCs w:val="40"/>
              </w:rPr>
              <w:t>算表</w:t>
            </w:r>
          </w:p>
        </w:tc>
      </w:tr>
      <w:tr w:rsidR="00E44BA1">
        <w:trPr>
          <w:trHeight w:val="362"/>
          <w:jc w:val="center"/>
        </w:trPr>
        <w:tc>
          <w:tcPr>
            <w:tcW w:w="335"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Cs w:val="21"/>
              </w:rPr>
            </w:pPr>
          </w:p>
        </w:tc>
        <w:tc>
          <w:tcPr>
            <w:tcW w:w="179"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Cs w:val="21"/>
              </w:rPr>
            </w:pPr>
          </w:p>
        </w:tc>
        <w:tc>
          <w:tcPr>
            <w:tcW w:w="520"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Cs w:val="21"/>
              </w:rPr>
            </w:pPr>
          </w:p>
        </w:tc>
        <w:tc>
          <w:tcPr>
            <w:tcW w:w="1318"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Cs w:val="21"/>
              </w:rPr>
            </w:pPr>
          </w:p>
        </w:tc>
        <w:tc>
          <w:tcPr>
            <w:tcW w:w="533"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Cs w:val="21"/>
              </w:rPr>
            </w:pPr>
          </w:p>
        </w:tc>
        <w:tc>
          <w:tcPr>
            <w:tcW w:w="260"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Cs w:val="21"/>
              </w:rPr>
            </w:pPr>
          </w:p>
        </w:tc>
        <w:tc>
          <w:tcPr>
            <w:tcW w:w="815" w:type="dxa"/>
            <w:gridSpan w:val="2"/>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Cs w:val="21"/>
              </w:rPr>
            </w:pPr>
          </w:p>
        </w:tc>
        <w:tc>
          <w:tcPr>
            <w:tcW w:w="816" w:type="dxa"/>
            <w:gridSpan w:val="2"/>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Cs w:val="21"/>
              </w:rPr>
            </w:pPr>
          </w:p>
        </w:tc>
        <w:tc>
          <w:tcPr>
            <w:tcW w:w="815" w:type="dxa"/>
            <w:gridSpan w:val="2"/>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Cs w:val="21"/>
              </w:rPr>
            </w:pPr>
          </w:p>
        </w:tc>
        <w:tc>
          <w:tcPr>
            <w:tcW w:w="815" w:type="dxa"/>
            <w:gridSpan w:val="2"/>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Cs w:val="21"/>
              </w:rPr>
            </w:pPr>
          </w:p>
        </w:tc>
        <w:tc>
          <w:tcPr>
            <w:tcW w:w="2394" w:type="dxa"/>
            <w:gridSpan w:val="3"/>
            <w:tcBorders>
              <w:top w:val="nil"/>
              <w:left w:val="nil"/>
              <w:bottom w:val="nil"/>
              <w:right w:val="nil"/>
            </w:tcBorders>
            <w:shd w:val="clear" w:color="auto" w:fill="auto"/>
            <w:noWrap/>
            <w:tcMar>
              <w:top w:w="15" w:type="dxa"/>
              <w:left w:w="15" w:type="dxa"/>
              <w:right w:w="15" w:type="dxa"/>
            </w:tcMar>
            <w:vAlign w:val="center"/>
          </w:tcPr>
          <w:p w:rsidR="00E44BA1" w:rsidRDefault="00332A27">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公开02表</w:t>
            </w:r>
          </w:p>
        </w:tc>
      </w:tr>
      <w:tr w:rsidR="00E44BA1">
        <w:trPr>
          <w:trHeight w:val="362"/>
          <w:jc w:val="center"/>
        </w:trPr>
        <w:tc>
          <w:tcPr>
            <w:tcW w:w="2885" w:type="dxa"/>
            <w:gridSpan w:val="5"/>
            <w:tcBorders>
              <w:top w:val="nil"/>
              <w:left w:val="nil"/>
              <w:bottom w:val="nil"/>
              <w:right w:val="nil"/>
            </w:tcBorders>
            <w:shd w:val="clear" w:color="auto" w:fill="auto"/>
            <w:noWrap/>
            <w:tcMar>
              <w:top w:w="15" w:type="dxa"/>
              <w:left w:w="15" w:type="dxa"/>
              <w:right w:w="15" w:type="dxa"/>
            </w:tcMar>
            <w:vAlign w:val="center"/>
          </w:tcPr>
          <w:p w:rsidR="00E44BA1" w:rsidRDefault="00332A27">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部门：</w:t>
            </w:r>
            <w:r>
              <w:rPr>
                <w:rFonts w:ascii="宋体" w:hAnsi="宋体" w:cs="宋体" w:hint="eastAsia"/>
                <w:color w:val="000000"/>
                <w:kern w:val="0"/>
                <w:sz w:val="13"/>
                <w:szCs w:val="13"/>
              </w:rPr>
              <w:t>唐山市高新技术产业开发区消防大队</w:t>
            </w:r>
          </w:p>
        </w:tc>
        <w:tc>
          <w:tcPr>
            <w:tcW w:w="260"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Cs w:val="21"/>
              </w:rPr>
            </w:pPr>
          </w:p>
        </w:tc>
        <w:tc>
          <w:tcPr>
            <w:tcW w:w="815" w:type="dxa"/>
            <w:gridSpan w:val="2"/>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Cs w:val="21"/>
              </w:rPr>
            </w:pPr>
          </w:p>
        </w:tc>
        <w:tc>
          <w:tcPr>
            <w:tcW w:w="816" w:type="dxa"/>
            <w:gridSpan w:val="2"/>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Cs w:val="21"/>
              </w:rPr>
            </w:pPr>
          </w:p>
        </w:tc>
        <w:tc>
          <w:tcPr>
            <w:tcW w:w="815" w:type="dxa"/>
            <w:gridSpan w:val="2"/>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Cs w:val="21"/>
              </w:rPr>
            </w:pPr>
          </w:p>
        </w:tc>
        <w:tc>
          <w:tcPr>
            <w:tcW w:w="815" w:type="dxa"/>
            <w:gridSpan w:val="2"/>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Cs w:val="21"/>
              </w:rPr>
            </w:pPr>
          </w:p>
        </w:tc>
        <w:tc>
          <w:tcPr>
            <w:tcW w:w="2394" w:type="dxa"/>
            <w:gridSpan w:val="3"/>
            <w:tcBorders>
              <w:top w:val="nil"/>
              <w:left w:val="nil"/>
              <w:bottom w:val="nil"/>
              <w:right w:val="nil"/>
            </w:tcBorders>
            <w:shd w:val="clear" w:color="auto" w:fill="auto"/>
            <w:noWrap/>
            <w:tcMar>
              <w:top w:w="15" w:type="dxa"/>
              <w:left w:w="15" w:type="dxa"/>
              <w:right w:w="15" w:type="dxa"/>
            </w:tcMar>
            <w:vAlign w:val="center"/>
          </w:tcPr>
          <w:p w:rsidR="00E44BA1" w:rsidRDefault="00332A27">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E44BA1">
        <w:trPr>
          <w:trHeight w:val="325"/>
          <w:jc w:val="center"/>
        </w:trPr>
        <w:tc>
          <w:tcPr>
            <w:tcW w:w="2352" w:type="dxa"/>
            <w:gridSpan w:val="4"/>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920" w:type="dxa"/>
            <w:gridSpan w:val="3"/>
            <w:vMerge w:val="restart"/>
            <w:tcBorders>
              <w:top w:val="single" w:sz="4" w:space="0" w:color="auto"/>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本年收入合计</w:t>
            </w:r>
          </w:p>
        </w:tc>
        <w:tc>
          <w:tcPr>
            <w:tcW w:w="920" w:type="dxa"/>
            <w:gridSpan w:val="2"/>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财政拨款收入</w:t>
            </w:r>
          </w:p>
        </w:tc>
        <w:tc>
          <w:tcPr>
            <w:tcW w:w="921" w:type="dxa"/>
            <w:gridSpan w:val="2"/>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上级补助收入</w:t>
            </w:r>
          </w:p>
        </w:tc>
        <w:tc>
          <w:tcPr>
            <w:tcW w:w="920" w:type="dxa"/>
            <w:gridSpan w:val="2"/>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事业收入</w:t>
            </w:r>
          </w:p>
        </w:tc>
        <w:tc>
          <w:tcPr>
            <w:tcW w:w="921" w:type="dxa"/>
            <w:gridSpan w:val="2"/>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经营收入</w:t>
            </w:r>
          </w:p>
        </w:tc>
        <w:tc>
          <w:tcPr>
            <w:tcW w:w="920" w:type="dxa"/>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附属单位上缴收入</w:t>
            </w:r>
          </w:p>
        </w:tc>
        <w:tc>
          <w:tcPr>
            <w:tcW w:w="926" w:type="dxa"/>
            <w:vMerge w:val="restar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其他收入</w:t>
            </w:r>
          </w:p>
        </w:tc>
      </w:tr>
      <w:tr w:rsidR="00E44BA1">
        <w:trPr>
          <w:trHeight w:val="626"/>
          <w:jc w:val="center"/>
        </w:trPr>
        <w:tc>
          <w:tcPr>
            <w:tcW w:w="1034"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功能分类科目编码</w:t>
            </w:r>
          </w:p>
        </w:tc>
        <w:tc>
          <w:tcPr>
            <w:tcW w:w="1318" w:type="dxa"/>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920" w:type="dxa"/>
            <w:gridSpan w:val="3"/>
            <w:vMerge/>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40" w:lineRule="atLeast"/>
              <w:jc w:val="center"/>
              <w:rPr>
                <w:rFonts w:ascii="宋体" w:hAnsi="宋体" w:cs="宋体"/>
                <w:color w:val="000000"/>
                <w:sz w:val="20"/>
                <w:szCs w:val="20"/>
              </w:rPr>
            </w:pPr>
          </w:p>
        </w:tc>
        <w:tc>
          <w:tcPr>
            <w:tcW w:w="920" w:type="dxa"/>
            <w:gridSpan w:val="2"/>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40" w:lineRule="atLeast"/>
              <w:jc w:val="center"/>
              <w:textAlignment w:val="center"/>
              <w:rPr>
                <w:rFonts w:ascii="宋体" w:hAnsi="宋体" w:cs="宋体"/>
                <w:color w:val="000000"/>
                <w:kern w:val="0"/>
                <w:sz w:val="20"/>
                <w:szCs w:val="20"/>
              </w:rPr>
            </w:pPr>
          </w:p>
        </w:tc>
        <w:tc>
          <w:tcPr>
            <w:tcW w:w="921" w:type="dxa"/>
            <w:gridSpan w:val="2"/>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40" w:lineRule="atLeast"/>
              <w:jc w:val="center"/>
              <w:textAlignment w:val="center"/>
              <w:rPr>
                <w:rFonts w:ascii="宋体" w:hAnsi="宋体" w:cs="宋体"/>
                <w:color w:val="000000"/>
                <w:kern w:val="0"/>
                <w:sz w:val="20"/>
                <w:szCs w:val="20"/>
              </w:rPr>
            </w:pPr>
          </w:p>
        </w:tc>
        <w:tc>
          <w:tcPr>
            <w:tcW w:w="920" w:type="dxa"/>
            <w:gridSpan w:val="2"/>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40" w:lineRule="atLeast"/>
              <w:jc w:val="center"/>
              <w:textAlignment w:val="center"/>
              <w:rPr>
                <w:rFonts w:ascii="宋体" w:hAnsi="宋体" w:cs="宋体"/>
                <w:color w:val="000000"/>
                <w:kern w:val="0"/>
                <w:sz w:val="20"/>
                <w:szCs w:val="20"/>
              </w:rPr>
            </w:pPr>
          </w:p>
        </w:tc>
        <w:tc>
          <w:tcPr>
            <w:tcW w:w="921" w:type="dxa"/>
            <w:gridSpan w:val="2"/>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40" w:lineRule="atLeast"/>
              <w:jc w:val="center"/>
              <w:textAlignment w:val="center"/>
              <w:rPr>
                <w:rFonts w:ascii="宋体" w:hAnsi="宋体" w:cs="宋体"/>
                <w:color w:val="000000"/>
                <w:kern w:val="0"/>
                <w:sz w:val="20"/>
                <w:szCs w:val="20"/>
              </w:rPr>
            </w:pPr>
          </w:p>
        </w:tc>
        <w:tc>
          <w:tcPr>
            <w:tcW w:w="920" w:type="dxa"/>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40" w:lineRule="atLeast"/>
              <w:jc w:val="center"/>
              <w:textAlignment w:val="center"/>
              <w:rPr>
                <w:rFonts w:ascii="宋体" w:hAnsi="宋体" w:cs="宋体"/>
                <w:color w:val="000000"/>
                <w:kern w:val="0"/>
                <w:sz w:val="20"/>
                <w:szCs w:val="20"/>
              </w:rPr>
            </w:pPr>
          </w:p>
        </w:tc>
        <w:tc>
          <w:tcPr>
            <w:tcW w:w="926" w:type="dxa"/>
            <w:vMerge/>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E44BA1" w:rsidRDefault="00E44BA1">
            <w:pPr>
              <w:widowControl/>
              <w:spacing w:after="0" w:line="240" w:lineRule="atLeast"/>
              <w:jc w:val="center"/>
              <w:textAlignment w:val="center"/>
              <w:rPr>
                <w:rFonts w:ascii="宋体" w:hAnsi="宋体" w:cs="宋体"/>
                <w:color w:val="000000"/>
                <w:kern w:val="0"/>
                <w:sz w:val="20"/>
                <w:szCs w:val="20"/>
              </w:rPr>
            </w:pPr>
          </w:p>
        </w:tc>
      </w:tr>
      <w:tr w:rsidR="00E44BA1">
        <w:trPr>
          <w:trHeight w:val="391"/>
          <w:jc w:val="center"/>
        </w:trPr>
        <w:tc>
          <w:tcPr>
            <w:tcW w:w="235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栏次</w:t>
            </w:r>
          </w:p>
        </w:tc>
        <w:tc>
          <w:tcPr>
            <w:tcW w:w="92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92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92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92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92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r>
      <w:tr w:rsidR="00E44BA1">
        <w:trPr>
          <w:trHeight w:val="90"/>
          <w:jc w:val="center"/>
        </w:trPr>
        <w:tc>
          <w:tcPr>
            <w:tcW w:w="235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合计</w:t>
            </w:r>
          </w:p>
        </w:tc>
        <w:tc>
          <w:tcPr>
            <w:tcW w:w="920" w:type="dxa"/>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right"/>
              <w:rPr>
                <w:rFonts w:ascii="宋体" w:hAnsi="宋体" w:cs="宋体"/>
                <w:b/>
                <w:color w:val="000000"/>
                <w:sz w:val="18"/>
                <w:szCs w:val="18"/>
              </w:rPr>
            </w:pPr>
            <w:r>
              <w:rPr>
                <w:rFonts w:ascii="宋体" w:hAnsi="宋体" w:cs="宋体" w:hint="eastAsia"/>
                <w:b/>
                <w:color w:val="000000"/>
                <w:sz w:val="18"/>
                <w:szCs w:val="18"/>
              </w:rPr>
              <w:t>131.89</w:t>
            </w:r>
          </w:p>
        </w:tc>
        <w:tc>
          <w:tcPr>
            <w:tcW w:w="920"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right"/>
              <w:rPr>
                <w:rFonts w:ascii="宋体" w:hAnsi="宋体" w:cs="宋体"/>
                <w:b/>
                <w:color w:val="000000"/>
                <w:sz w:val="18"/>
                <w:szCs w:val="18"/>
              </w:rPr>
            </w:pPr>
            <w:r>
              <w:rPr>
                <w:rFonts w:ascii="宋体" w:hAnsi="宋体" w:cs="宋体" w:hint="eastAsia"/>
                <w:b/>
                <w:color w:val="000000"/>
                <w:sz w:val="18"/>
                <w:szCs w:val="18"/>
              </w:rPr>
              <w:t>131.89</w:t>
            </w:r>
          </w:p>
        </w:tc>
        <w:tc>
          <w:tcPr>
            <w:tcW w:w="921"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b/>
                <w:color w:val="000000"/>
                <w:sz w:val="18"/>
                <w:szCs w:val="18"/>
              </w:rPr>
            </w:pPr>
          </w:p>
        </w:tc>
        <w:tc>
          <w:tcPr>
            <w:tcW w:w="920"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b/>
                <w:color w:val="000000"/>
                <w:sz w:val="18"/>
                <w:szCs w:val="18"/>
              </w:rPr>
            </w:pPr>
          </w:p>
        </w:tc>
        <w:tc>
          <w:tcPr>
            <w:tcW w:w="921"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b/>
                <w:color w:val="000000"/>
                <w:sz w:val="18"/>
                <w:szCs w:val="18"/>
              </w:rPr>
            </w:pPr>
          </w:p>
        </w:tc>
        <w:tc>
          <w:tcPr>
            <w:tcW w:w="920"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b/>
                <w:color w:val="000000"/>
                <w:sz w:val="18"/>
                <w:szCs w:val="18"/>
              </w:rPr>
            </w:pPr>
          </w:p>
        </w:tc>
        <w:tc>
          <w:tcPr>
            <w:tcW w:w="926"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b/>
                <w:color w:val="000000"/>
                <w:sz w:val="18"/>
                <w:szCs w:val="18"/>
              </w:rPr>
            </w:pPr>
          </w:p>
        </w:tc>
      </w:tr>
      <w:tr w:rsidR="0064783D">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783D" w:rsidRDefault="0064783D">
            <w:pPr>
              <w:widowControl/>
              <w:spacing w:after="0" w:line="240" w:lineRule="atLeast"/>
              <w:jc w:val="left"/>
              <w:rPr>
                <w:rFonts w:ascii="宋体" w:hAnsi="宋体" w:cs="宋体"/>
                <w:color w:val="000000"/>
                <w:szCs w:val="21"/>
              </w:rPr>
            </w:pPr>
            <w:r>
              <w:rPr>
                <w:rFonts w:ascii="宋体" w:hAnsi="宋体" w:cs="宋体" w:hint="eastAsia"/>
                <w:color w:val="000000"/>
                <w:szCs w:val="21"/>
              </w:rPr>
              <w:t>204</w:t>
            </w: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4783D" w:rsidRDefault="0064783D">
            <w:pPr>
              <w:widowControl/>
              <w:spacing w:after="0" w:line="240" w:lineRule="atLeast"/>
              <w:jc w:val="left"/>
              <w:rPr>
                <w:rFonts w:ascii="宋体" w:hAnsi="宋体" w:cs="宋体"/>
                <w:color w:val="000000"/>
                <w:szCs w:val="21"/>
              </w:rPr>
            </w:pPr>
            <w:r>
              <w:rPr>
                <w:rFonts w:ascii="宋体" w:hAnsi="宋体" w:cs="宋体" w:hint="eastAsia"/>
                <w:color w:val="000000"/>
                <w:szCs w:val="21"/>
              </w:rPr>
              <w:t xml:space="preserve">公共安全支出 </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4783D" w:rsidRPr="0064783D" w:rsidRDefault="0064783D" w:rsidP="007D664D">
            <w:pPr>
              <w:widowControl/>
              <w:spacing w:after="0" w:line="240" w:lineRule="atLeast"/>
              <w:jc w:val="right"/>
              <w:rPr>
                <w:rFonts w:ascii="宋体" w:hAnsi="宋体" w:cs="宋体"/>
                <w:color w:val="000000"/>
                <w:sz w:val="18"/>
                <w:szCs w:val="18"/>
              </w:rPr>
            </w:pPr>
            <w:r w:rsidRPr="0064783D">
              <w:rPr>
                <w:rFonts w:ascii="宋体" w:hAnsi="宋体" w:cs="宋体" w:hint="eastAsia"/>
                <w:color w:val="000000"/>
                <w:sz w:val="18"/>
                <w:szCs w:val="18"/>
              </w:rPr>
              <w:t>131.89</w:t>
            </w: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4783D" w:rsidRPr="0064783D" w:rsidRDefault="0064783D" w:rsidP="007D664D">
            <w:pPr>
              <w:widowControl/>
              <w:spacing w:after="0" w:line="240" w:lineRule="atLeast"/>
              <w:jc w:val="right"/>
              <w:rPr>
                <w:rFonts w:ascii="宋体" w:hAnsi="宋体" w:cs="宋体"/>
                <w:color w:val="000000"/>
                <w:sz w:val="18"/>
                <w:szCs w:val="18"/>
              </w:rPr>
            </w:pPr>
            <w:r w:rsidRPr="0064783D">
              <w:rPr>
                <w:rFonts w:ascii="宋体" w:hAnsi="宋体" w:cs="宋体" w:hint="eastAsia"/>
                <w:color w:val="000000"/>
                <w:sz w:val="18"/>
                <w:szCs w:val="18"/>
              </w:rPr>
              <w:t>131.89</w:t>
            </w: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4783D" w:rsidRDefault="0064783D">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4783D" w:rsidRDefault="0064783D">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4783D" w:rsidRDefault="0064783D">
            <w:pPr>
              <w:widowControl/>
              <w:spacing w:after="0" w:line="240" w:lineRule="atLeast"/>
              <w:jc w:val="right"/>
              <w:rPr>
                <w:rFonts w:ascii="宋体" w:hAnsi="宋体" w:cs="宋体"/>
                <w:color w:val="000000"/>
                <w:szCs w:val="21"/>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4783D" w:rsidRDefault="0064783D">
            <w:pPr>
              <w:widowControl/>
              <w:spacing w:after="0" w:line="240" w:lineRule="atLeast"/>
              <w:jc w:val="right"/>
              <w:rPr>
                <w:rFonts w:ascii="宋体" w:hAnsi="宋体" w:cs="宋体"/>
                <w:color w:val="000000"/>
                <w:szCs w:val="21"/>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4783D" w:rsidRDefault="0064783D">
            <w:pPr>
              <w:widowControl/>
              <w:spacing w:after="0" w:line="240" w:lineRule="atLeast"/>
              <w:jc w:val="right"/>
              <w:rPr>
                <w:rFonts w:ascii="宋体" w:hAnsi="宋体" w:cs="宋体"/>
                <w:color w:val="000000"/>
                <w:szCs w:val="21"/>
              </w:rPr>
            </w:pPr>
          </w:p>
        </w:tc>
      </w:tr>
      <w:tr w:rsidR="0064783D">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783D" w:rsidRDefault="0064783D">
            <w:pPr>
              <w:widowControl/>
              <w:spacing w:after="0" w:line="240" w:lineRule="atLeast"/>
              <w:jc w:val="left"/>
              <w:rPr>
                <w:rFonts w:ascii="宋体" w:hAnsi="宋体" w:cs="宋体"/>
                <w:color w:val="000000"/>
                <w:szCs w:val="21"/>
              </w:rPr>
            </w:pPr>
            <w:r>
              <w:rPr>
                <w:rFonts w:ascii="宋体" w:hAnsi="宋体" w:cs="宋体" w:hint="eastAsia"/>
                <w:color w:val="000000"/>
                <w:szCs w:val="21"/>
              </w:rPr>
              <w:t>20499</w:t>
            </w: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4783D" w:rsidRDefault="0064783D">
            <w:pPr>
              <w:widowControl/>
              <w:spacing w:after="0" w:line="240" w:lineRule="atLeast"/>
              <w:jc w:val="left"/>
              <w:rPr>
                <w:rFonts w:ascii="宋体" w:hAnsi="宋体" w:cs="宋体"/>
                <w:color w:val="000000"/>
                <w:szCs w:val="21"/>
              </w:rPr>
            </w:pPr>
            <w:r>
              <w:rPr>
                <w:rFonts w:ascii="宋体" w:hAnsi="宋体" w:cs="宋体" w:hint="eastAsia"/>
                <w:color w:val="000000"/>
                <w:szCs w:val="21"/>
              </w:rPr>
              <w:t>其他公共安全支出</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4783D" w:rsidRPr="0064783D" w:rsidRDefault="0064783D" w:rsidP="007D664D">
            <w:pPr>
              <w:widowControl/>
              <w:spacing w:after="0" w:line="240" w:lineRule="atLeast"/>
              <w:jc w:val="right"/>
              <w:rPr>
                <w:rFonts w:ascii="宋体" w:hAnsi="宋体" w:cs="宋体"/>
                <w:color w:val="000000"/>
                <w:sz w:val="18"/>
                <w:szCs w:val="18"/>
              </w:rPr>
            </w:pPr>
            <w:r w:rsidRPr="0064783D">
              <w:rPr>
                <w:rFonts w:ascii="宋体" w:hAnsi="宋体" w:cs="宋体" w:hint="eastAsia"/>
                <w:color w:val="000000"/>
                <w:sz w:val="18"/>
                <w:szCs w:val="18"/>
              </w:rPr>
              <w:t>131.89</w:t>
            </w: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4783D" w:rsidRPr="0064783D" w:rsidRDefault="0064783D" w:rsidP="007D664D">
            <w:pPr>
              <w:widowControl/>
              <w:spacing w:after="0" w:line="240" w:lineRule="atLeast"/>
              <w:jc w:val="right"/>
              <w:rPr>
                <w:rFonts w:ascii="宋体" w:hAnsi="宋体" w:cs="宋体"/>
                <w:color w:val="000000"/>
                <w:sz w:val="18"/>
                <w:szCs w:val="18"/>
              </w:rPr>
            </w:pPr>
            <w:r w:rsidRPr="0064783D">
              <w:rPr>
                <w:rFonts w:ascii="宋体" w:hAnsi="宋体" w:cs="宋体" w:hint="eastAsia"/>
                <w:color w:val="000000"/>
                <w:sz w:val="18"/>
                <w:szCs w:val="18"/>
              </w:rPr>
              <w:t>131.89</w:t>
            </w: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4783D" w:rsidRDefault="0064783D">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4783D" w:rsidRDefault="0064783D">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4783D" w:rsidRDefault="0064783D">
            <w:pPr>
              <w:widowControl/>
              <w:spacing w:after="0" w:line="240" w:lineRule="atLeast"/>
              <w:jc w:val="right"/>
              <w:rPr>
                <w:rFonts w:ascii="宋体" w:hAnsi="宋体" w:cs="宋体"/>
                <w:color w:val="000000"/>
                <w:szCs w:val="21"/>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4783D" w:rsidRDefault="0064783D">
            <w:pPr>
              <w:widowControl/>
              <w:spacing w:after="0" w:line="240" w:lineRule="atLeast"/>
              <w:jc w:val="right"/>
              <w:rPr>
                <w:rFonts w:ascii="宋体" w:hAnsi="宋体" w:cs="宋体"/>
                <w:color w:val="000000"/>
                <w:szCs w:val="21"/>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4783D" w:rsidRDefault="0064783D">
            <w:pPr>
              <w:widowControl/>
              <w:spacing w:after="0" w:line="240" w:lineRule="atLeast"/>
              <w:jc w:val="right"/>
              <w:rPr>
                <w:rFonts w:ascii="宋体" w:hAnsi="宋体" w:cs="宋体"/>
                <w:color w:val="000000"/>
                <w:szCs w:val="21"/>
              </w:rPr>
            </w:pPr>
          </w:p>
        </w:tc>
      </w:tr>
      <w:tr w:rsidR="0064783D">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4783D" w:rsidRDefault="0064783D">
            <w:pPr>
              <w:widowControl/>
              <w:spacing w:after="0" w:line="240" w:lineRule="atLeast"/>
              <w:jc w:val="left"/>
              <w:rPr>
                <w:rFonts w:ascii="宋体" w:hAnsi="宋体" w:cs="宋体"/>
                <w:color w:val="000000"/>
                <w:szCs w:val="21"/>
              </w:rPr>
            </w:pPr>
            <w:r>
              <w:rPr>
                <w:rFonts w:ascii="宋体" w:hAnsi="宋体" w:cs="宋体" w:hint="eastAsia"/>
                <w:color w:val="000000"/>
                <w:szCs w:val="21"/>
              </w:rPr>
              <w:t>2049902</w:t>
            </w: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4783D" w:rsidRDefault="0064783D">
            <w:pPr>
              <w:widowControl/>
              <w:spacing w:after="0" w:line="240" w:lineRule="atLeast"/>
              <w:jc w:val="left"/>
              <w:rPr>
                <w:rFonts w:ascii="宋体" w:hAnsi="宋体" w:cs="宋体"/>
                <w:color w:val="000000"/>
                <w:szCs w:val="21"/>
              </w:rPr>
            </w:pPr>
            <w:r>
              <w:rPr>
                <w:rFonts w:ascii="宋体" w:hAnsi="宋体" w:cs="宋体" w:hint="eastAsia"/>
                <w:color w:val="000000"/>
                <w:szCs w:val="21"/>
              </w:rPr>
              <w:t>其他消防</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4783D" w:rsidRPr="0064783D" w:rsidRDefault="0064783D" w:rsidP="007D664D">
            <w:pPr>
              <w:widowControl/>
              <w:spacing w:after="0" w:line="240" w:lineRule="atLeast"/>
              <w:jc w:val="right"/>
              <w:rPr>
                <w:rFonts w:ascii="宋体" w:hAnsi="宋体" w:cs="宋体"/>
                <w:color w:val="000000"/>
                <w:sz w:val="18"/>
                <w:szCs w:val="18"/>
              </w:rPr>
            </w:pPr>
            <w:r w:rsidRPr="0064783D">
              <w:rPr>
                <w:rFonts w:ascii="宋体" w:hAnsi="宋体" w:cs="宋体" w:hint="eastAsia"/>
                <w:color w:val="000000"/>
                <w:sz w:val="18"/>
                <w:szCs w:val="18"/>
              </w:rPr>
              <w:t>131.89</w:t>
            </w: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4783D" w:rsidRPr="0064783D" w:rsidRDefault="0064783D" w:rsidP="007D664D">
            <w:pPr>
              <w:widowControl/>
              <w:spacing w:after="0" w:line="240" w:lineRule="atLeast"/>
              <w:jc w:val="right"/>
              <w:rPr>
                <w:rFonts w:ascii="宋体" w:hAnsi="宋体" w:cs="宋体"/>
                <w:color w:val="000000"/>
                <w:sz w:val="18"/>
                <w:szCs w:val="18"/>
              </w:rPr>
            </w:pPr>
            <w:r w:rsidRPr="0064783D">
              <w:rPr>
                <w:rFonts w:ascii="宋体" w:hAnsi="宋体" w:cs="宋体" w:hint="eastAsia"/>
                <w:color w:val="000000"/>
                <w:sz w:val="18"/>
                <w:szCs w:val="18"/>
              </w:rPr>
              <w:t>131.89</w:t>
            </w: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4783D" w:rsidRDefault="0064783D">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4783D" w:rsidRDefault="0064783D">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4783D" w:rsidRDefault="0064783D">
            <w:pPr>
              <w:widowControl/>
              <w:spacing w:after="0" w:line="240" w:lineRule="atLeast"/>
              <w:jc w:val="right"/>
              <w:rPr>
                <w:rFonts w:ascii="宋体" w:hAnsi="宋体" w:cs="宋体"/>
                <w:color w:val="000000"/>
                <w:szCs w:val="21"/>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4783D" w:rsidRDefault="0064783D">
            <w:pPr>
              <w:widowControl/>
              <w:spacing w:after="0" w:line="240" w:lineRule="atLeast"/>
              <w:jc w:val="right"/>
              <w:rPr>
                <w:rFonts w:ascii="宋体" w:hAnsi="宋体" w:cs="宋体"/>
                <w:color w:val="000000"/>
                <w:szCs w:val="21"/>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64783D" w:rsidRDefault="0064783D">
            <w:pPr>
              <w:widowControl/>
              <w:spacing w:after="0" w:line="240" w:lineRule="atLeast"/>
              <w:jc w:val="right"/>
              <w:rPr>
                <w:rFonts w:ascii="宋体" w:hAnsi="宋体" w:cs="宋体"/>
                <w:color w:val="000000"/>
                <w:szCs w:val="21"/>
              </w:rPr>
            </w:pPr>
          </w:p>
        </w:tc>
      </w:tr>
      <w:tr w:rsidR="00E44BA1">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left"/>
              <w:rPr>
                <w:rFonts w:ascii="宋体" w:hAnsi="宋体" w:cs="宋体"/>
                <w:color w:val="000000"/>
                <w:szCs w:val="21"/>
              </w:rPr>
            </w:pP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left"/>
              <w:rPr>
                <w:rFonts w:ascii="宋体" w:hAnsi="宋体" w:cs="宋体"/>
                <w:color w:val="000000"/>
                <w:szCs w:val="21"/>
              </w:rPr>
            </w:pP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r>
      <w:tr w:rsidR="00E44BA1">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left"/>
              <w:rPr>
                <w:rFonts w:ascii="宋体" w:hAnsi="宋体" w:cs="宋体"/>
                <w:color w:val="000000"/>
                <w:szCs w:val="21"/>
              </w:rPr>
            </w:pP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left"/>
              <w:rPr>
                <w:rFonts w:ascii="宋体" w:hAnsi="宋体" w:cs="宋体"/>
                <w:color w:val="000000"/>
                <w:szCs w:val="21"/>
              </w:rPr>
            </w:pP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r>
      <w:tr w:rsidR="00E44BA1">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left"/>
              <w:rPr>
                <w:rFonts w:ascii="宋体" w:hAnsi="宋体" w:cs="宋体"/>
                <w:color w:val="000000"/>
                <w:szCs w:val="21"/>
              </w:rPr>
            </w:pP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left"/>
              <w:rPr>
                <w:rFonts w:ascii="宋体" w:hAnsi="宋体" w:cs="宋体"/>
                <w:color w:val="000000"/>
                <w:szCs w:val="21"/>
              </w:rPr>
            </w:pP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r>
      <w:tr w:rsidR="00E44BA1">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left"/>
              <w:rPr>
                <w:rFonts w:ascii="宋体" w:hAnsi="宋体" w:cs="宋体"/>
                <w:color w:val="000000"/>
                <w:szCs w:val="21"/>
              </w:rPr>
            </w:pP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left"/>
              <w:rPr>
                <w:rFonts w:ascii="宋体" w:hAnsi="宋体" w:cs="宋体"/>
                <w:color w:val="000000"/>
                <w:szCs w:val="21"/>
              </w:rPr>
            </w:pP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r>
      <w:tr w:rsidR="00E44BA1">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left"/>
              <w:rPr>
                <w:rFonts w:ascii="宋体" w:hAnsi="宋体" w:cs="宋体"/>
                <w:color w:val="000000"/>
                <w:szCs w:val="21"/>
              </w:rPr>
            </w:pP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left"/>
              <w:rPr>
                <w:rFonts w:ascii="宋体" w:hAnsi="宋体" w:cs="宋体"/>
                <w:color w:val="000000"/>
                <w:szCs w:val="21"/>
              </w:rPr>
            </w:pP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r>
      <w:tr w:rsidR="00E44BA1">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left"/>
              <w:rPr>
                <w:rFonts w:ascii="宋体" w:hAnsi="宋体" w:cs="宋体"/>
                <w:color w:val="000000"/>
                <w:szCs w:val="21"/>
              </w:rPr>
            </w:pP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left"/>
              <w:rPr>
                <w:rFonts w:ascii="宋体" w:hAnsi="宋体" w:cs="宋体"/>
                <w:color w:val="000000"/>
                <w:szCs w:val="21"/>
              </w:rPr>
            </w:pP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r>
      <w:tr w:rsidR="00E44BA1">
        <w:trPr>
          <w:trHeight w:val="371"/>
          <w:jc w:val="center"/>
        </w:trPr>
        <w:tc>
          <w:tcPr>
            <w:tcW w:w="1034"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left"/>
              <w:rPr>
                <w:rFonts w:ascii="宋体" w:hAnsi="宋体" w:cs="宋体"/>
                <w:color w:val="000000"/>
                <w:szCs w:val="21"/>
              </w:rPr>
            </w:pPr>
          </w:p>
        </w:tc>
        <w:tc>
          <w:tcPr>
            <w:tcW w:w="13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left"/>
              <w:rPr>
                <w:rFonts w:ascii="宋体" w:hAnsi="宋体" w:cs="宋体"/>
                <w:color w:val="000000"/>
                <w:szCs w:val="21"/>
              </w:rPr>
            </w:pP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c>
          <w:tcPr>
            <w:tcW w:w="9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Cs w:val="21"/>
              </w:rPr>
            </w:pPr>
          </w:p>
        </w:tc>
      </w:tr>
      <w:tr w:rsidR="00E44BA1">
        <w:trPr>
          <w:trHeight w:val="481"/>
          <w:jc w:val="center"/>
        </w:trPr>
        <w:tc>
          <w:tcPr>
            <w:tcW w:w="8800" w:type="dxa"/>
            <w:gridSpan w:val="17"/>
            <w:tcBorders>
              <w:top w:val="nil"/>
              <w:left w:val="nil"/>
              <w:bottom w:val="nil"/>
              <w:right w:val="nil"/>
            </w:tcBorders>
            <w:shd w:val="clear" w:color="auto" w:fill="auto"/>
            <w:noWrap/>
            <w:tcMar>
              <w:top w:w="15" w:type="dxa"/>
              <w:left w:w="15" w:type="dxa"/>
              <w:right w:w="15" w:type="dxa"/>
            </w:tcMar>
            <w:vAlign w:val="center"/>
          </w:tcPr>
          <w:p w:rsidR="00E44BA1" w:rsidRDefault="00332A27">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注：本表反映部门本年度取得的各项收入情况。</w:t>
            </w:r>
          </w:p>
        </w:tc>
      </w:tr>
    </w:tbl>
    <w:p w:rsidR="00E44BA1" w:rsidRDefault="00E44BA1">
      <w:pPr>
        <w:widowControl/>
        <w:spacing w:after="0" w:line="560" w:lineRule="exact"/>
        <w:jc w:val="left"/>
        <w:rPr>
          <w:rFonts w:ascii="仿宋_GB2312" w:eastAsia="仿宋_GB2312" w:hAnsi="宋体"/>
          <w:b/>
          <w:sz w:val="28"/>
          <w:szCs w:val="28"/>
          <w:highlight w:val="yellow"/>
        </w:rPr>
        <w:sectPr w:rsidR="00E44BA1">
          <w:pgSz w:w="11906" w:h="16838"/>
          <w:pgMar w:top="2098" w:right="1474" w:bottom="1984" w:left="1588" w:header="851" w:footer="992" w:gutter="0"/>
          <w:cols w:space="0"/>
          <w:docGrid w:type="lines" w:linePitch="312"/>
        </w:sectPr>
      </w:pPr>
    </w:p>
    <w:tbl>
      <w:tblPr>
        <w:tblW w:w="9000" w:type="dxa"/>
        <w:tblLayout w:type="fixed"/>
        <w:tblCellMar>
          <w:left w:w="0" w:type="dxa"/>
          <w:right w:w="0" w:type="dxa"/>
        </w:tblCellMar>
        <w:tblLook w:val="04A0"/>
      </w:tblPr>
      <w:tblGrid>
        <w:gridCol w:w="290"/>
        <w:gridCol w:w="289"/>
        <w:gridCol w:w="803"/>
        <w:gridCol w:w="1117"/>
        <w:gridCol w:w="647"/>
        <w:gridCol w:w="436"/>
        <w:gridCol w:w="682"/>
        <w:gridCol w:w="402"/>
        <w:gridCol w:w="718"/>
        <w:gridCol w:w="365"/>
        <w:gridCol w:w="753"/>
        <w:gridCol w:w="331"/>
        <w:gridCol w:w="789"/>
        <w:gridCol w:w="294"/>
        <w:gridCol w:w="1084"/>
      </w:tblGrid>
      <w:tr w:rsidR="00E44BA1">
        <w:trPr>
          <w:trHeight w:val="798"/>
        </w:trPr>
        <w:tc>
          <w:tcPr>
            <w:tcW w:w="9000" w:type="dxa"/>
            <w:gridSpan w:val="15"/>
            <w:tcBorders>
              <w:top w:val="nil"/>
              <w:left w:val="nil"/>
              <w:bottom w:val="nil"/>
              <w:right w:val="nil"/>
            </w:tcBorders>
            <w:shd w:val="clear" w:color="auto" w:fill="auto"/>
            <w:noWrap/>
            <w:tcMar>
              <w:top w:w="15" w:type="dxa"/>
              <w:left w:w="15" w:type="dxa"/>
              <w:right w:w="15" w:type="dxa"/>
            </w:tcMar>
            <w:vAlign w:val="center"/>
          </w:tcPr>
          <w:p w:rsidR="00E44BA1" w:rsidRDefault="00332A27">
            <w:pPr>
              <w:widowControl/>
              <w:spacing w:after="0" w:line="240" w:lineRule="atLeast"/>
              <w:jc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支出决算</w:t>
            </w:r>
            <w:r w:rsidR="008E44E8" w:rsidRPr="008E44E8">
              <w:rPr>
                <w:sz w:val="44"/>
              </w:rPr>
              <w:pict>
                <v:group id="1047" o:spid="_x0000_s1100" style="position:absolute;left:0;text-align:left;margin-left:-80.9pt;margin-top:-81.1pt;width:243.2pt;height:41.2pt;z-index:251659264;mso-position-horizontal-relative:text;mso-position-vertical-relative:page" coordsize="0,203">
                  <v:rect id="1048" o:spid="_x0000_s1102" style="position:absolute;left:4551;top:52615;width:8546;height:1175" fillcolor="#d8d8d8" stroked="f" strokecolor="#af7621" strokeweight="2pt"/>
                  <v:rect id="1049" o:spid="_x0000_s1101" style="position:absolute;left:4577;top:52890;width:8324;height:1123;v-text-anchor:middle" fillcolor="#ad002d" strokecolor="#af7621" strokeweight="2pt">
                    <v:textbox>
                      <w:txbxContent>
                        <w:p w:rsidR="00332A27" w:rsidRDefault="00332A27">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332A27" w:rsidRDefault="00332A27">
                          <w:pPr>
                            <w:jc w:val="center"/>
                          </w:pPr>
                        </w:p>
                      </w:txbxContent>
                    </v:textbox>
                  </v:rect>
                  <w10:wrap anchory="page"/>
                  <w10:anchorlock/>
                </v:group>
              </w:pict>
            </w:r>
            <w:r>
              <w:rPr>
                <w:rFonts w:ascii="黑体" w:eastAsia="黑体" w:hAnsi="宋体" w:cs="黑体" w:hint="eastAsia"/>
                <w:color w:val="000000"/>
                <w:kern w:val="0"/>
                <w:sz w:val="40"/>
                <w:szCs w:val="40"/>
              </w:rPr>
              <w:t>表</w:t>
            </w:r>
          </w:p>
        </w:tc>
      </w:tr>
      <w:tr w:rsidR="00E44BA1">
        <w:trPr>
          <w:trHeight w:val="404"/>
        </w:trPr>
        <w:tc>
          <w:tcPr>
            <w:tcW w:w="290"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Cs w:val="21"/>
              </w:rPr>
            </w:pPr>
          </w:p>
        </w:tc>
        <w:tc>
          <w:tcPr>
            <w:tcW w:w="289"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Cs w:val="21"/>
              </w:rPr>
            </w:pPr>
          </w:p>
        </w:tc>
        <w:tc>
          <w:tcPr>
            <w:tcW w:w="803"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Cs w:val="21"/>
              </w:rPr>
            </w:pPr>
          </w:p>
        </w:tc>
        <w:tc>
          <w:tcPr>
            <w:tcW w:w="1117"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Cs w:val="21"/>
              </w:rPr>
            </w:pPr>
          </w:p>
        </w:tc>
        <w:tc>
          <w:tcPr>
            <w:tcW w:w="647"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Cs w:val="21"/>
              </w:rPr>
            </w:pPr>
          </w:p>
        </w:tc>
        <w:tc>
          <w:tcPr>
            <w:tcW w:w="1118" w:type="dxa"/>
            <w:gridSpan w:val="2"/>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Cs w:val="21"/>
              </w:rPr>
            </w:pPr>
          </w:p>
        </w:tc>
        <w:tc>
          <w:tcPr>
            <w:tcW w:w="1120" w:type="dxa"/>
            <w:gridSpan w:val="2"/>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Cs w:val="21"/>
              </w:rPr>
            </w:pPr>
          </w:p>
        </w:tc>
        <w:tc>
          <w:tcPr>
            <w:tcW w:w="1118" w:type="dxa"/>
            <w:gridSpan w:val="2"/>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Cs w:val="21"/>
              </w:rPr>
            </w:pPr>
          </w:p>
        </w:tc>
        <w:tc>
          <w:tcPr>
            <w:tcW w:w="1120" w:type="dxa"/>
            <w:gridSpan w:val="2"/>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Cs w:val="21"/>
              </w:rPr>
            </w:pPr>
          </w:p>
        </w:tc>
        <w:tc>
          <w:tcPr>
            <w:tcW w:w="1378" w:type="dxa"/>
            <w:gridSpan w:val="2"/>
            <w:tcBorders>
              <w:top w:val="nil"/>
              <w:left w:val="nil"/>
              <w:bottom w:val="nil"/>
              <w:right w:val="nil"/>
            </w:tcBorders>
            <w:shd w:val="clear" w:color="auto" w:fill="auto"/>
            <w:noWrap/>
            <w:tcMar>
              <w:top w:w="15" w:type="dxa"/>
              <w:left w:w="15" w:type="dxa"/>
              <w:right w:w="15" w:type="dxa"/>
            </w:tcMar>
            <w:vAlign w:val="center"/>
          </w:tcPr>
          <w:p w:rsidR="00E44BA1" w:rsidRDefault="00332A27">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公开03表</w:t>
            </w:r>
          </w:p>
        </w:tc>
      </w:tr>
      <w:tr w:rsidR="00E44BA1">
        <w:trPr>
          <w:trHeight w:val="380"/>
        </w:trPr>
        <w:tc>
          <w:tcPr>
            <w:tcW w:w="3146" w:type="dxa"/>
            <w:gridSpan w:val="5"/>
            <w:tcBorders>
              <w:top w:val="nil"/>
              <w:left w:val="nil"/>
              <w:bottom w:val="nil"/>
              <w:right w:val="nil"/>
            </w:tcBorders>
            <w:shd w:val="clear" w:color="auto" w:fill="auto"/>
            <w:noWrap/>
            <w:tcMar>
              <w:top w:w="15" w:type="dxa"/>
              <w:left w:w="15" w:type="dxa"/>
              <w:right w:w="15" w:type="dxa"/>
            </w:tcMar>
            <w:vAlign w:val="center"/>
          </w:tcPr>
          <w:p w:rsidR="00E44BA1" w:rsidRDefault="00332A27">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部门：</w:t>
            </w:r>
            <w:r>
              <w:rPr>
                <w:rFonts w:ascii="宋体" w:hAnsi="宋体" w:cs="宋体" w:hint="eastAsia"/>
                <w:color w:val="000000"/>
                <w:kern w:val="0"/>
                <w:sz w:val="13"/>
                <w:szCs w:val="13"/>
              </w:rPr>
              <w:t>唐山市高新技术产业开发区消防大队</w:t>
            </w:r>
          </w:p>
        </w:tc>
        <w:tc>
          <w:tcPr>
            <w:tcW w:w="1118" w:type="dxa"/>
            <w:gridSpan w:val="2"/>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Cs w:val="21"/>
              </w:rPr>
            </w:pPr>
          </w:p>
        </w:tc>
        <w:tc>
          <w:tcPr>
            <w:tcW w:w="1120" w:type="dxa"/>
            <w:gridSpan w:val="2"/>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Cs w:val="21"/>
              </w:rPr>
            </w:pPr>
          </w:p>
        </w:tc>
        <w:tc>
          <w:tcPr>
            <w:tcW w:w="1118" w:type="dxa"/>
            <w:gridSpan w:val="2"/>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Cs w:val="21"/>
              </w:rPr>
            </w:pPr>
          </w:p>
        </w:tc>
        <w:tc>
          <w:tcPr>
            <w:tcW w:w="2498" w:type="dxa"/>
            <w:gridSpan w:val="4"/>
            <w:tcBorders>
              <w:top w:val="nil"/>
              <w:left w:val="nil"/>
              <w:bottom w:val="nil"/>
              <w:right w:val="nil"/>
            </w:tcBorders>
            <w:shd w:val="clear" w:color="auto" w:fill="auto"/>
            <w:noWrap/>
            <w:tcMar>
              <w:top w:w="15" w:type="dxa"/>
              <w:left w:w="15" w:type="dxa"/>
              <w:right w:w="15" w:type="dxa"/>
            </w:tcMar>
            <w:vAlign w:val="center"/>
          </w:tcPr>
          <w:p w:rsidR="00E44BA1" w:rsidRDefault="00332A27">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E44BA1">
        <w:trPr>
          <w:trHeight w:val="837"/>
        </w:trPr>
        <w:tc>
          <w:tcPr>
            <w:tcW w:w="2499"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1083" w:type="dxa"/>
            <w:gridSpan w:val="2"/>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本年支出合计</w:t>
            </w:r>
          </w:p>
        </w:tc>
        <w:tc>
          <w:tcPr>
            <w:tcW w:w="1084" w:type="dxa"/>
            <w:gridSpan w:val="2"/>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基本支出</w:t>
            </w:r>
          </w:p>
        </w:tc>
        <w:tc>
          <w:tcPr>
            <w:tcW w:w="1083" w:type="dxa"/>
            <w:gridSpan w:val="2"/>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项目支出</w:t>
            </w:r>
          </w:p>
        </w:tc>
        <w:tc>
          <w:tcPr>
            <w:tcW w:w="1084" w:type="dxa"/>
            <w:gridSpan w:val="2"/>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上缴上级支出</w:t>
            </w:r>
          </w:p>
        </w:tc>
        <w:tc>
          <w:tcPr>
            <w:tcW w:w="1083" w:type="dxa"/>
            <w:gridSpan w:val="2"/>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经营支出</w:t>
            </w:r>
          </w:p>
        </w:tc>
        <w:tc>
          <w:tcPr>
            <w:tcW w:w="1084" w:type="dxa"/>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对附属单位补助支出</w:t>
            </w:r>
          </w:p>
        </w:tc>
      </w:tr>
      <w:tr w:rsidR="00E44BA1">
        <w:trPr>
          <w:trHeight w:val="782"/>
        </w:trPr>
        <w:tc>
          <w:tcPr>
            <w:tcW w:w="1382"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功能分类科目编码</w:t>
            </w:r>
          </w:p>
        </w:tc>
        <w:tc>
          <w:tcPr>
            <w:tcW w:w="11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1083" w:type="dxa"/>
            <w:gridSpan w:val="2"/>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40" w:lineRule="atLeast"/>
              <w:jc w:val="center"/>
              <w:rPr>
                <w:rFonts w:ascii="宋体" w:hAnsi="宋体" w:cs="宋体"/>
                <w:color w:val="000000"/>
                <w:szCs w:val="21"/>
              </w:rPr>
            </w:pPr>
          </w:p>
        </w:tc>
        <w:tc>
          <w:tcPr>
            <w:tcW w:w="1084" w:type="dxa"/>
            <w:gridSpan w:val="2"/>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40" w:lineRule="atLeast"/>
              <w:jc w:val="center"/>
              <w:rPr>
                <w:rFonts w:ascii="宋体" w:hAnsi="宋体" w:cs="宋体"/>
                <w:color w:val="000000"/>
                <w:szCs w:val="21"/>
              </w:rPr>
            </w:pPr>
          </w:p>
        </w:tc>
        <w:tc>
          <w:tcPr>
            <w:tcW w:w="1083" w:type="dxa"/>
            <w:gridSpan w:val="2"/>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40" w:lineRule="atLeast"/>
              <w:jc w:val="center"/>
              <w:rPr>
                <w:rFonts w:ascii="宋体" w:hAnsi="宋体" w:cs="宋体"/>
                <w:color w:val="000000"/>
                <w:szCs w:val="21"/>
              </w:rPr>
            </w:pPr>
          </w:p>
        </w:tc>
        <w:tc>
          <w:tcPr>
            <w:tcW w:w="1084" w:type="dxa"/>
            <w:gridSpan w:val="2"/>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40" w:lineRule="atLeast"/>
              <w:jc w:val="center"/>
              <w:rPr>
                <w:rFonts w:ascii="宋体" w:hAnsi="宋体" w:cs="宋体"/>
                <w:color w:val="000000"/>
                <w:szCs w:val="21"/>
              </w:rPr>
            </w:pPr>
          </w:p>
        </w:tc>
        <w:tc>
          <w:tcPr>
            <w:tcW w:w="1083" w:type="dxa"/>
            <w:gridSpan w:val="2"/>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40" w:lineRule="atLeast"/>
              <w:jc w:val="center"/>
              <w:rPr>
                <w:rFonts w:ascii="宋体" w:hAnsi="宋体" w:cs="宋体"/>
                <w:color w:val="000000"/>
                <w:szCs w:val="21"/>
              </w:rPr>
            </w:pPr>
          </w:p>
        </w:tc>
        <w:tc>
          <w:tcPr>
            <w:tcW w:w="1084" w:type="dxa"/>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40" w:lineRule="atLeast"/>
              <w:jc w:val="center"/>
              <w:rPr>
                <w:rFonts w:ascii="宋体" w:hAnsi="宋体" w:cs="宋体"/>
                <w:color w:val="000000"/>
                <w:szCs w:val="21"/>
              </w:rPr>
            </w:pPr>
          </w:p>
        </w:tc>
      </w:tr>
      <w:tr w:rsidR="00E44BA1">
        <w:trPr>
          <w:trHeight w:val="395"/>
        </w:trPr>
        <w:tc>
          <w:tcPr>
            <w:tcW w:w="2499"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108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084"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08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084"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08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08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6</w:t>
            </w:r>
          </w:p>
        </w:tc>
      </w:tr>
      <w:tr w:rsidR="00E44BA1">
        <w:trPr>
          <w:trHeight w:val="440"/>
        </w:trPr>
        <w:tc>
          <w:tcPr>
            <w:tcW w:w="2499"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right"/>
              <w:rPr>
                <w:rFonts w:ascii="宋体" w:hAnsi="宋体" w:cs="宋体"/>
                <w:b/>
                <w:color w:val="000000"/>
                <w:szCs w:val="21"/>
              </w:rPr>
            </w:pPr>
            <w:r>
              <w:rPr>
                <w:rFonts w:ascii="宋体" w:hAnsi="宋体" w:cs="宋体" w:hint="eastAsia"/>
                <w:b/>
                <w:color w:val="000000"/>
                <w:szCs w:val="21"/>
              </w:rPr>
              <w:t>131.89</w:t>
            </w: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right"/>
              <w:rPr>
                <w:rFonts w:ascii="宋体" w:hAnsi="宋体" w:cs="宋体"/>
                <w:b/>
                <w:color w:val="000000"/>
                <w:szCs w:val="21"/>
              </w:rPr>
            </w:pPr>
            <w:r>
              <w:rPr>
                <w:rFonts w:ascii="宋体" w:hAnsi="宋体" w:cs="宋体" w:hint="eastAsia"/>
                <w:b/>
                <w:color w:val="000000"/>
                <w:szCs w:val="21"/>
              </w:rPr>
              <w:t>111.41</w:t>
            </w: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right"/>
              <w:rPr>
                <w:rFonts w:ascii="宋体" w:hAnsi="宋体" w:cs="宋体"/>
                <w:b/>
                <w:color w:val="000000"/>
                <w:szCs w:val="21"/>
              </w:rPr>
            </w:pPr>
            <w:r>
              <w:rPr>
                <w:rFonts w:ascii="宋体" w:hAnsi="宋体" w:cs="宋体" w:hint="eastAsia"/>
                <w:b/>
                <w:color w:val="000000"/>
                <w:szCs w:val="21"/>
              </w:rPr>
              <w:t>20.48</w:t>
            </w: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b/>
                <w:color w:val="000000"/>
                <w:szCs w:val="21"/>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b/>
                <w:color w:val="000000"/>
                <w:szCs w:val="21"/>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b/>
                <w:color w:val="000000"/>
                <w:szCs w:val="21"/>
              </w:rPr>
            </w:pPr>
          </w:p>
        </w:tc>
      </w:tr>
      <w:tr w:rsidR="00235F34">
        <w:trPr>
          <w:trHeight w:val="468"/>
        </w:trPr>
        <w:tc>
          <w:tcPr>
            <w:tcW w:w="138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rsidP="007D664D">
            <w:pPr>
              <w:widowControl/>
              <w:spacing w:after="0" w:line="240" w:lineRule="atLeast"/>
              <w:jc w:val="left"/>
              <w:rPr>
                <w:rFonts w:ascii="宋体" w:hAnsi="宋体" w:cs="宋体"/>
                <w:color w:val="000000"/>
                <w:szCs w:val="21"/>
              </w:rPr>
            </w:pPr>
            <w:r>
              <w:rPr>
                <w:rFonts w:ascii="宋体" w:hAnsi="宋体" w:cs="宋体" w:hint="eastAsia"/>
                <w:color w:val="000000"/>
                <w:szCs w:val="21"/>
              </w:rPr>
              <w:t>204</w:t>
            </w:r>
          </w:p>
        </w:tc>
        <w:tc>
          <w:tcPr>
            <w:tcW w:w="11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rsidP="007D664D">
            <w:pPr>
              <w:widowControl/>
              <w:spacing w:after="0" w:line="240" w:lineRule="atLeast"/>
              <w:jc w:val="left"/>
              <w:rPr>
                <w:rFonts w:ascii="宋体" w:hAnsi="宋体" w:cs="宋体"/>
                <w:color w:val="000000"/>
                <w:szCs w:val="21"/>
              </w:rPr>
            </w:pPr>
            <w:r>
              <w:rPr>
                <w:rFonts w:ascii="宋体" w:hAnsi="宋体" w:cs="宋体" w:hint="eastAsia"/>
                <w:color w:val="000000"/>
                <w:szCs w:val="21"/>
              </w:rPr>
              <w:t xml:space="preserve">公共安全支出 </w:t>
            </w: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Pr="00235F34" w:rsidRDefault="00235F34" w:rsidP="007D664D">
            <w:pPr>
              <w:widowControl/>
              <w:spacing w:after="0" w:line="240" w:lineRule="atLeast"/>
              <w:jc w:val="right"/>
              <w:rPr>
                <w:rFonts w:ascii="宋体" w:hAnsi="宋体" w:cs="宋体"/>
                <w:color w:val="000000"/>
                <w:szCs w:val="21"/>
              </w:rPr>
            </w:pPr>
            <w:r w:rsidRPr="00235F34">
              <w:rPr>
                <w:rFonts w:ascii="宋体" w:hAnsi="宋体" w:cs="宋体" w:hint="eastAsia"/>
                <w:color w:val="000000"/>
                <w:szCs w:val="21"/>
              </w:rPr>
              <w:t>131.89</w:t>
            </w: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Pr="00235F34" w:rsidRDefault="00235F34" w:rsidP="007D664D">
            <w:pPr>
              <w:widowControl/>
              <w:spacing w:after="0" w:line="240" w:lineRule="atLeast"/>
              <w:jc w:val="right"/>
              <w:rPr>
                <w:rFonts w:ascii="宋体" w:hAnsi="宋体" w:cs="宋体"/>
                <w:color w:val="000000"/>
                <w:szCs w:val="21"/>
              </w:rPr>
            </w:pPr>
            <w:r w:rsidRPr="00235F34">
              <w:rPr>
                <w:rFonts w:ascii="宋体" w:hAnsi="宋体" w:cs="宋体" w:hint="eastAsia"/>
                <w:color w:val="000000"/>
                <w:szCs w:val="21"/>
              </w:rPr>
              <w:t>111.41</w:t>
            </w: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Pr="00235F34" w:rsidRDefault="00235F34" w:rsidP="007D664D">
            <w:pPr>
              <w:widowControl/>
              <w:spacing w:after="0" w:line="240" w:lineRule="atLeast"/>
              <w:jc w:val="right"/>
              <w:rPr>
                <w:rFonts w:ascii="宋体" w:hAnsi="宋体" w:cs="宋体"/>
                <w:color w:val="000000"/>
                <w:szCs w:val="21"/>
              </w:rPr>
            </w:pPr>
            <w:r w:rsidRPr="00235F34">
              <w:rPr>
                <w:rFonts w:ascii="宋体" w:hAnsi="宋体" w:cs="宋体" w:hint="eastAsia"/>
                <w:color w:val="000000"/>
                <w:szCs w:val="21"/>
              </w:rPr>
              <w:t>20.48</w:t>
            </w: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r>
      <w:tr w:rsidR="00235F34">
        <w:trPr>
          <w:trHeight w:val="468"/>
        </w:trPr>
        <w:tc>
          <w:tcPr>
            <w:tcW w:w="138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rsidP="007D664D">
            <w:pPr>
              <w:widowControl/>
              <w:spacing w:after="0" w:line="240" w:lineRule="atLeast"/>
              <w:jc w:val="left"/>
              <w:rPr>
                <w:rFonts w:ascii="宋体" w:hAnsi="宋体" w:cs="宋体"/>
                <w:color w:val="000000"/>
                <w:szCs w:val="21"/>
              </w:rPr>
            </w:pPr>
            <w:r>
              <w:rPr>
                <w:rFonts w:ascii="宋体" w:hAnsi="宋体" w:cs="宋体" w:hint="eastAsia"/>
                <w:color w:val="000000"/>
                <w:szCs w:val="21"/>
              </w:rPr>
              <w:t>20499</w:t>
            </w:r>
          </w:p>
        </w:tc>
        <w:tc>
          <w:tcPr>
            <w:tcW w:w="11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rsidP="007D664D">
            <w:pPr>
              <w:widowControl/>
              <w:spacing w:after="0" w:line="240" w:lineRule="atLeast"/>
              <w:jc w:val="left"/>
              <w:rPr>
                <w:rFonts w:ascii="宋体" w:hAnsi="宋体" w:cs="宋体"/>
                <w:color w:val="000000"/>
                <w:szCs w:val="21"/>
              </w:rPr>
            </w:pPr>
            <w:r>
              <w:rPr>
                <w:rFonts w:ascii="宋体" w:hAnsi="宋体" w:cs="宋体" w:hint="eastAsia"/>
                <w:color w:val="000000"/>
                <w:szCs w:val="21"/>
              </w:rPr>
              <w:t>其他公共安全支出</w:t>
            </w: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Pr="00235F34" w:rsidRDefault="00235F34" w:rsidP="007D664D">
            <w:pPr>
              <w:widowControl/>
              <w:spacing w:after="0" w:line="240" w:lineRule="atLeast"/>
              <w:jc w:val="right"/>
              <w:rPr>
                <w:rFonts w:ascii="宋体" w:hAnsi="宋体" w:cs="宋体"/>
                <w:color w:val="000000"/>
                <w:szCs w:val="21"/>
              </w:rPr>
            </w:pPr>
            <w:r w:rsidRPr="00235F34">
              <w:rPr>
                <w:rFonts w:ascii="宋体" w:hAnsi="宋体" w:cs="宋体" w:hint="eastAsia"/>
                <w:color w:val="000000"/>
                <w:szCs w:val="21"/>
              </w:rPr>
              <w:t>131.89</w:t>
            </w: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Pr="00235F34" w:rsidRDefault="00235F34" w:rsidP="007D664D">
            <w:pPr>
              <w:widowControl/>
              <w:spacing w:after="0" w:line="240" w:lineRule="atLeast"/>
              <w:jc w:val="right"/>
              <w:rPr>
                <w:rFonts w:ascii="宋体" w:hAnsi="宋体" w:cs="宋体"/>
                <w:color w:val="000000"/>
                <w:szCs w:val="21"/>
              </w:rPr>
            </w:pPr>
            <w:r w:rsidRPr="00235F34">
              <w:rPr>
                <w:rFonts w:ascii="宋体" w:hAnsi="宋体" w:cs="宋体" w:hint="eastAsia"/>
                <w:color w:val="000000"/>
                <w:szCs w:val="21"/>
              </w:rPr>
              <w:t>111.41</w:t>
            </w: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Pr="00235F34" w:rsidRDefault="00235F34" w:rsidP="007D664D">
            <w:pPr>
              <w:widowControl/>
              <w:spacing w:after="0" w:line="240" w:lineRule="atLeast"/>
              <w:jc w:val="right"/>
              <w:rPr>
                <w:rFonts w:ascii="宋体" w:hAnsi="宋体" w:cs="宋体"/>
                <w:color w:val="000000"/>
                <w:szCs w:val="21"/>
              </w:rPr>
            </w:pPr>
            <w:r w:rsidRPr="00235F34">
              <w:rPr>
                <w:rFonts w:ascii="宋体" w:hAnsi="宋体" w:cs="宋体" w:hint="eastAsia"/>
                <w:color w:val="000000"/>
                <w:szCs w:val="21"/>
              </w:rPr>
              <w:t>20.48</w:t>
            </w: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r>
      <w:tr w:rsidR="00235F34">
        <w:trPr>
          <w:trHeight w:val="468"/>
        </w:trPr>
        <w:tc>
          <w:tcPr>
            <w:tcW w:w="138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rsidP="007D664D">
            <w:pPr>
              <w:widowControl/>
              <w:spacing w:after="0" w:line="240" w:lineRule="atLeast"/>
              <w:jc w:val="left"/>
              <w:rPr>
                <w:rFonts w:ascii="宋体" w:hAnsi="宋体" w:cs="宋体"/>
                <w:color w:val="000000"/>
                <w:szCs w:val="21"/>
              </w:rPr>
            </w:pPr>
            <w:r>
              <w:rPr>
                <w:rFonts w:ascii="宋体" w:hAnsi="宋体" w:cs="宋体" w:hint="eastAsia"/>
                <w:color w:val="000000"/>
                <w:szCs w:val="21"/>
              </w:rPr>
              <w:t>2049902</w:t>
            </w:r>
          </w:p>
        </w:tc>
        <w:tc>
          <w:tcPr>
            <w:tcW w:w="11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rsidP="007D664D">
            <w:pPr>
              <w:widowControl/>
              <w:spacing w:after="0" w:line="240" w:lineRule="atLeast"/>
              <w:jc w:val="left"/>
              <w:rPr>
                <w:rFonts w:ascii="宋体" w:hAnsi="宋体" w:cs="宋体"/>
                <w:color w:val="000000"/>
                <w:szCs w:val="21"/>
              </w:rPr>
            </w:pPr>
            <w:r>
              <w:rPr>
                <w:rFonts w:ascii="宋体" w:hAnsi="宋体" w:cs="宋体" w:hint="eastAsia"/>
                <w:color w:val="000000"/>
                <w:szCs w:val="21"/>
              </w:rPr>
              <w:t>其他消防</w:t>
            </w: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Pr="00235F34" w:rsidRDefault="00235F34" w:rsidP="007D664D">
            <w:pPr>
              <w:widowControl/>
              <w:spacing w:after="0" w:line="240" w:lineRule="atLeast"/>
              <w:jc w:val="right"/>
              <w:rPr>
                <w:rFonts w:ascii="宋体" w:hAnsi="宋体" w:cs="宋体"/>
                <w:color w:val="000000"/>
                <w:szCs w:val="21"/>
              </w:rPr>
            </w:pPr>
            <w:r w:rsidRPr="00235F34">
              <w:rPr>
                <w:rFonts w:ascii="宋体" w:hAnsi="宋体" w:cs="宋体" w:hint="eastAsia"/>
                <w:color w:val="000000"/>
                <w:szCs w:val="21"/>
              </w:rPr>
              <w:t>131.89</w:t>
            </w: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Pr="00235F34" w:rsidRDefault="00235F34" w:rsidP="007D664D">
            <w:pPr>
              <w:widowControl/>
              <w:spacing w:after="0" w:line="240" w:lineRule="atLeast"/>
              <w:jc w:val="right"/>
              <w:rPr>
                <w:rFonts w:ascii="宋体" w:hAnsi="宋体" w:cs="宋体"/>
                <w:color w:val="000000"/>
                <w:szCs w:val="21"/>
              </w:rPr>
            </w:pPr>
            <w:r w:rsidRPr="00235F34">
              <w:rPr>
                <w:rFonts w:ascii="宋体" w:hAnsi="宋体" w:cs="宋体" w:hint="eastAsia"/>
                <w:color w:val="000000"/>
                <w:szCs w:val="21"/>
              </w:rPr>
              <w:t>111.41</w:t>
            </w: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Pr="00235F34" w:rsidRDefault="00235F34" w:rsidP="007D664D">
            <w:pPr>
              <w:widowControl/>
              <w:spacing w:after="0" w:line="240" w:lineRule="atLeast"/>
              <w:jc w:val="right"/>
              <w:rPr>
                <w:rFonts w:ascii="宋体" w:hAnsi="宋体" w:cs="宋体"/>
                <w:color w:val="000000"/>
                <w:szCs w:val="21"/>
              </w:rPr>
            </w:pPr>
            <w:r w:rsidRPr="00235F34">
              <w:rPr>
                <w:rFonts w:ascii="宋体" w:hAnsi="宋体" w:cs="宋体" w:hint="eastAsia"/>
                <w:color w:val="000000"/>
                <w:szCs w:val="21"/>
              </w:rPr>
              <w:t>20.48</w:t>
            </w: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r>
      <w:tr w:rsidR="00235F34">
        <w:trPr>
          <w:trHeight w:val="468"/>
        </w:trPr>
        <w:tc>
          <w:tcPr>
            <w:tcW w:w="138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left"/>
              <w:rPr>
                <w:rFonts w:ascii="宋体" w:hAnsi="宋体" w:cs="宋体"/>
                <w:color w:val="000000"/>
                <w:szCs w:val="21"/>
              </w:rPr>
            </w:pPr>
          </w:p>
        </w:tc>
        <w:tc>
          <w:tcPr>
            <w:tcW w:w="11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left"/>
              <w:rPr>
                <w:rFonts w:ascii="宋体" w:hAnsi="宋体" w:cs="宋体"/>
                <w:color w:val="000000"/>
                <w:szCs w:val="21"/>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r>
      <w:tr w:rsidR="00235F34">
        <w:trPr>
          <w:trHeight w:val="468"/>
        </w:trPr>
        <w:tc>
          <w:tcPr>
            <w:tcW w:w="138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left"/>
              <w:rPr>
                <w:rFonts w:ascii="宋体" w:hAnsi="宋体" w:cs="宋体"/>
                <w:color w:val="000000"/>
                <w:szCs w:val="21"/>
              </w:rPr>
            </w:pPr>
          </w:p>
        </w:tc>
        <w:tc>
          <w:tcPr>
            <w:tcW w:w="11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left"/>
              <w:rPr>
                <w:rFonts w:ascii="宋体" w:hAnsi="宋体" w:cs="宋体"/>
                <w:color w:val="000000"/>
                <w:szCs w:val="21"/>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r>
      <w:tr w:rsidR="00235F34">
        <w:trPr>
          <w:trHeight w:val="468"/>
        </w:trPr>
        <w:tc>
          <w:tcPr>
            <w:tcW w:w="138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left"/>
              <w:rPr>
                <w:rFonts w:ascii="宋体" w:hAnsi="宋体" w:cs="宋体"/>
                <w:color w:val="000000"/>
                <w:szCs w:val="21"/>
              </w:rPr>
            </w:pPr>
          </w:p>
        </w:tc>
        <w:tc>
          <w:tcPr>
            <w:tcW w:w="11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left"/>
              <w:rPr>
                <w:rFonts w:ascii="宋体" w:hAnsi="宋体" w:cs="宋体"/>
                <w:color w:val="000000"/>
                <w:szCs w:val="21"/>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c>
          <w:tcPr>
            <w:tcW w:w="108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c>
          <w:tcPr>
            <w:tcW w:w="108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r>
      <w:tr w:rsidR="00235F34">
        <w:trPr>
          <w:trHeight w:val="748"/>
        </w:trPr>
        <w:tc>
          <w:tcPr>
            <w:tcW w:w="9000" w:type="dxa"/>
            <w:gridSpan w:val="15"/>
            <w:tcBorders>
              <w:top w:val="nil"/>
              <w:left w:val="nil"/>
              <w:bottom w:val="nil"/>
              <w:right w:val="nil"/>
            </w:tcBorders>
            <w:shd w:val="clear" w:color="auto" w:fill="auto"/>
            <w:noWrap/>
            <w:tcMar>
              <w:top w:w="15" w:type="dxa"/>
              <w:left w:w="15" w:type="dxa"/>
              <w:right w:w="15" w:type="dxa"/>
            </w:tcMar>
            <w:vAlign w:val="center"/>
          </w:tcPr>
          <w:p w:rsidR="00235F34" w:rsidRDefault="00235F34">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注：本表反映部门本年度各项支出情况。</w:t>
            </w:r>
          </w:p>
        </w:tc>
      </w:tr>
    </w:tbl>
    <w:p w:rsidR="00E44BA1" w:rsidRDefault="00E44BA1" w:rsidP="00E64EEF">
      <w:pPr>
        <w:widowControl/>
        <w:spacing w:after="0" w:line="560" w:lineRule="exact"/>
        <w:ind w:firstLineChars="200" w:firstLine="562"/>
        <w:jc w:val="left"/>
        <w:rPr>
          <w:rFonts w:ascii="仿宋_GB2312" w:eastAsia="仿宋_GB2312" w:hAnsi="宋体"/>
          <w:b/>
          <w:sz w:val="28"/>
          <w:szCs w:val="28"/>
          <w:highlight w:val="yellow"/>
        </w:rPr>
        <w:sectPr w:rsidR="00E44BA1">
          <w:pgSz w:w="11906" w:h="16838"/>
          <w:pgMar w:top="2098" w:right="1474" w:bottom="1984" w:left="1588" w:header="851" w:footer="992" w:gutter="0"/>
          <w:cols w:space="0"/>
          <w:docGrid w:type="lines" w:linePitch="312"/>
        </w:sectPr>
      </w:pPr>
    </w:p>
    <w:tbl>
      <w:tblPr>
        <w:tblW w:w="8940" w:type="dxa"/>
        <w:tblLayout w:type="fixed"/>
        <w:tblCellMar>
          <w:left w:w="0" w:type="dxa"/>
          <w:right w:w="0" w:type="dxa"/>
        </w:tblCellMar>
        <w:tblLook w:val="04A0"/>
      </w:tblPr>
      <w:tblGrid>
        <w:gridCol w:w="1717"/>
        <w:gridCol w:w="745"/>
        <w:gridCol w:w="325"/>
        <w:gridCol w:w="850"/>
        <w:gridCol w:w="2124"/>
        <w:gridCol w:w="191"/>
        <w:gridCol w:w="360"/>
        <w:gridCol w:w="650"/>
        <w:gridCol w:w="226"/>
        <w:gridCol w:w="599"/>
        <w:gridCol w:w="277"/>
        <w:gridCol w:w="876"/>
      </w:tblGrid>
      <w:tr w:rsidR="00E44BA1">
        <w:trPr>
          <w:trHeight w:val="152"/>
        </w:trPr>
        <w:tc>
          <w:tcPr>
            <w:tcW w:w="8940" w:type="dxa"/>
            <w:gridSpan w:val="12"/>
            <w:tcBorders>
              <w:top w:val="nil"/>
              <w:left w:val="nil"/>
              <w:bottom w:val="nil"/>
              <w:right w:val="nil"/>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财政拨款收入支出决</w:t>
            </w:r>
            <w:r w:rsidR="008E44E8" w:rsidRPr="008E44E8">
              <w:rPr>
                <w:sz w:val="44"/>
              </w:rPr>
              <w:pict>
                <v:group id="1050" o:spid="_x0000_s1097" style="position:absolute;left:0;text-align:left;margin-left:-80.9pt;margin-top:-81.1pt;width:243.2pt;height:41.2pt;z-index:251660288;mso-position-horizontal-relative:text;mso-position-vertical-relative:page" coordsize="0,203">
                  <v:rect id="1051" o:spid="_x0000_s1099" style="position:absolute;left:4551;top:52615;width:8546;height:1175" fillcolor="#d8d8d8" stroked="f" strokecolor="#af7621" strokeweight="2pt"/>
                  <v:rect id="1052" o:spid="_x0000_s1098" style="position:absolute;left:4577;top:52890;width:8324;height:1123;v-text-anchor:middle" fillcolor="#ad002d" strokecolor="#af7621" strokeweight="2pt">
                    <v:textbox>
                      <w:txbxContent>
                        <w:p w:rsidR="00332A27" w:rsidRDefault="00332A27">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332A27" w:rsidRDefault="00332A27">
                          <w:pPr>
                            <w:jc w:val="center"/>
                          </w:pPr>
                        </w:p>
                      </w:txbxContent>
                    </v:textbox>
                  </v:rect>
                  <w10:wrap anchory="page"/>
                  <w10:anchorlock/>
                </v:group>
              </w:pict>
            </w:r>
            <w:r>
              <w:rPr>
                <w:rFonts w:ascii="黑体" w:eastAsia="黑体" w:hAnsi="宋体" w:cs="黑体" w:hint="eastAsia"/>
                <w:color w:val="000000"/>
                <w:kern w:val="0"/>
                <w:sz w:val="40"/>
                <w:szCs w:val="40"/>
              </w:rPr>
              <w:t>算总表</w:t>
            </w:r>
          </w:p>
        </w:tc>
      </w:tr>
      <w:tr w:rsidR="00E44BA1">
        <w:trPr>
          <w:trHeight w:val="90"/>
        </w:trPr>
        <w:tc>
          <w:tcPr>
            <w:tcW w:w="1717"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 w:val="20"/>
                <w:szCs w:val="20"/>
              </w:rPr>
            </w:pPr>
          </w:p>
        </w:tc>
        <w:tc>
          <w:tcPr>
            <w:tcW w:w="745"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 w:val="20"/>
                <w:szCs w:val="20"/>
              </w:rPr>
            </w:pPr>
          </w:p>
        </w:tc>
        <w:tc>
          <w:tcPr>
            <w:tcW w:w="325"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 w:val="20"/>
                <w:szCs w:val="20"/>
              </w:rPr>
            </w:pPr>
          </w:p>
        </w:tc>
        <w:tc>
          <w:tcPr>
            <w:tcW w:w="2974" w:type="dxa"/>
            <w:gridSpan w:val="2"/>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 w:val="20"/>
                <w:szCs w:val="20"/>
              </w:rPr>
            </w:pPr>
          </w:p>
        </w:tc>
        <w:tc>
          <w:tcPr>
            <w:tcW w:w="551" w:type="dxa"/>
            <w:gridSpan w:val="2"/>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 w:val="20"/>
                <w:szCs w:val="20"/>
              </w:rPr>
            </w:pPr>
          </w:p>
        </w:tc>
        <w:tc>
          <w:tcPr>
            <w:tcW w:w="650"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 w:val="20"/>
                <w:szCs w:val="20"/>
              </w:rPr>
            </w:pPr>
          </w:p>
        </w:tc>
        <w:tc>
          <w:tcPr>
            <w:tcW w:w="825" w:type="dxa"/>
            <w:gridSpan w:val="2"/>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 w:val="20"/>
                <w:szCs w:val="20"/>
              </w:rPr>
            </w:pPr>
          </w:p>
        </w:tc>
        <w:tc>
          <w:tcPr>
            <w:tcW w:w="1153" w:type="dxa"/>
            <w:gridSpan w:val="2"/>
            <w:tcBorders>
              <w:top w:val="nil"/>
              <w:left w:val="nil"/>
              <w:bottom w:val="nil"/>
              <w:right w:val="nil"/>
            </w:tcBorders>
            <w:shd w:val="clear" w:color="auto" w:fill="auto"/>
            <w:noWrap/>
            <w:tcMar>
              <w:top w:w="15" w:type="dxa"/>
              <w:left w:w="15" w:type="dxa"/>
              <w:right w:w="15" w:type="dxa"/>
            </w:tcMar>
            <w:vAlign w:val="center"/>
          </w:tcPr>
          <w:p w:rsidR="00E44BA1" w:rsidRDefault="00332A27">
            <w:pPr>
              <w:widowControl/>
              <w:spacing w:after="0" w:line="240" w:lineRule="atLeast"/>
              <w:jc w:val="right"/>
              <w:textAlignment w:val="center"/>
              <w:rPr>
                <w:rFonts w:ascii="宋体" w:hAnsi="宋体" w:cs="宋体"/>
                <w:color w:val="000000"/>
                <w:sz w:val="20"/>
                <w:szCs w:val="20"/>
              </w:rPr>
            </w:pPr>
            <w:r>
              <w:rPr>
                <w:rFonts w:ascii="宋体" w:hAnsi="宋体" w:cs="宋体" w:hint="eastAsia"/>
                <w:color w:val="000000"/>
                <w:kern w:val="0"/>
                <w:sz w:val="20"/>
                <w:szCs w:val="20"/>
              </w:rPr>
              <w:t>公开04表</w:t>
            </w:r>
          </w:p>
        </w:tc>
      </w:tr>
      <w:tr w:rsidR="00E44BA1">
        <w:trPr>
          <w:trHeight w:val="152"/>
        </w:trPr>
        <w:tc>
          <w:tcPr>
            <w:tcW w:w="6312" w:type="dxa"/>
            <w:gridSpan w:val="7"/>
            <w:tcBorders>
              <w:top w:val="nil"/>
              <w:left w:val="nil"/>
              <w:bottom w:val="nil"/>
              <w:right w:val="nil"/>
            </w:tcBorders>
            <w:shd w:val="clear" w:color="auto" w:fill="auto"/>
            <w:noWrap/>
            <w:tcMar>
              <w:top w:w="15" w:type="dxa"/>
              <w:left w:w="15" w:type="dxa"/>
              <w:right w:w="15" w:type="dxa"/>
            </w:tcMar>
            <w:vAlign w:val="center"/>
          </w:tcPr>
          <w:p w:rsidR="00E44BA1" w:rsidRDefault="00332A27">
            <w:pPr>
              <w:widowControl/>
              <w:spacing w:after="0" w:line="24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r>
              <w:rPr>
                <w:rFonts w:ascii="宋体" w:hAnsi="宋体" w:cs="宋体" w:hint="eastAsia"/>
                <w:color w:val="000000"/>
                <w:kern w:val="0"/>
                <w:sz w:val="13"/>
                <w:szCs w:val="13"/>
              </w:rPr>
              <w:t>唐山市高新技术产业开发区消防大队</w:t>
            </w:r>
          </w:p>
        </w:tc>
        <w:tc>
          <w:tcPr>
            <w:tcW w:w="650"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 w:val="20"/>
                <w:szCs w:val="20"/>
              </w:rPr>
            </w:pPr>
          </w:p>
        </w:tc>
        <w:tc>
          <w:tcPr>
            <w:tcW w:w="1978" w:type="dxa"/>
            <w:gridSpan w:val="4"/>
            <w:tcBorders>
              <w:top w:val="nil"/>
              <w:left w:val="nil"/>
              <w:bottom w:val="nil"/>
              <w:right w:val="nil"/>
            </w:tcBorders>
            <w:shd w:val="clear" w:color="auto" w:fill="auto"/>
            <w:noWrap/>
            <w:tcMar>
              <w:top w:w="15" w:type="dxa"/>
              <w:left w:w="15" w:type="dxa"/>
              <w:right w:w="15" w:type="dxa"/>
            </w:tcMar>
            <w:vAlign w:val="center"/>
          </w:tcPr>
          <w:p w:rsidR="00E44BA1" w:rsidRDefault="00332A27">
            <w:pPr>
              <w:widowControl/>
              <w:spacing w:after="0" w:line="240" w:lineRule="atLeast"/>
              <w:jc w:val="right"/>
              <w:textAlignment w:val="center"/>
              <w:rPr>
                <w:rFonts w:ascii="宋体" w:hAnsi="宋体" w:cs="宋体"/>
                <w:color w:val="000000"/>
                <w:sz w:val="20"/>
                <w:szCs w:val="20"/>
              </w:rPr>
            </w:pPr>
            <w:r>
              <w:rPr>
                <w:rFonts w:ascii="宋体" w:hAnsi="宋体" w:cs="宋体" w:hint="eastAsia"/>
                <w:color w:val="000000"/>
                <w:kern w:val="0"/>
                <w:sz w:val="20"/>
                <w:szCs w:val="20"/>
              </w:rPr>
              <w:t>金额单位：万元</w:t>
            </w:r>
          </w:p>
        </w:tc>
      </w:tr>
      <w:tr w:rsidR="00E44BA1">
        <w:trPr>
          <w:trHeight w:val="90"/>
        </w:trPr>
        <w:tc>
          <w:tcPr>
            <w:tcW w:w="2787"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收     入</w:t>
            </w:r>
          </w:p>
        </w:tc>
        <w:tc>
          <w:tcPr>
            <w:tcW w:w="6153" w:type="dxa"/>
            <w:gridSpan w:val="9"/>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支     出</w:t>
            </w:r>
          </w:p>
        </w:tc>
      </w:tr>
      <w:tr w:rsidR="00E44BA1">
        <w:trPr>
          <w:trHeight w:val="17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项目</w:t>
            </w:r>
          </w:p>
        </w:tc>
        <w:tc>
          <w:tcPr>
            <w:tcW w:w="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行次</w:t>
            </w:r>
          </w:p>
        </w:tc>
        <w:tc>
          <w:tcPr>
            <w:tcW w:w="8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金额</w:t>
            </w:r>
          </w:p>
        </w:tc>
        <w:tc>
          <w:tcPr>
            <w:tcW w:w="231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项目</w:t>
            </w:r>
          </w:p>
        </w:tc>
        <w:tc>
          <w:tcPr>
            <w:tcW w:w="3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行次</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合计</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一般公共预算财政拨款</w:t>
            </w:r>
          </w:p>
        </w:tc>
        <w:tc>
          <w:tcPr>
            <w:tcW w:w="8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政府性基金预算财政拨款</w:t>
            </w:r>
          </w:p>
        </w:tc>
      </w:tr>
      <w:tr w:rsidR="00E44BA1">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栏次</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center"/>
              <w:rPr>
                <w:rFonts w:ascii="宋体" w:hAnsi="宋体" w:cs="宋体"/>
                <w:color w:val="000000"/>
                <w:sz w:val="18"/>
                <w:szCs w:val="18"/>
              </w:rPr>
            </w:pP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栏次</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center"/>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r>
      <w:tr w:rsidR="00E44BA1">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一、一般公共预算财政拨款</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131.89</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一、一般公共服务支出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29</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r>
      <w:tr w:rsidR="00E44BA1">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二、政府性基金预算财政拨款</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二、外交支出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30</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r>
      <w:tr w:rsidR="00E44BA1">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三、国防支出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31</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r>
      <w:tr w:rsidR="00E44BA1">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四、公共安全支出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32</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131.89</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131.89</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r>
      <w:tr w:rsidR="00E44BA1">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五、教育支出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33</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r>
      <w:tr w:rsidR="00E44BA1">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六、科学技术支出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34</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r>
      <w:tr w:rsidR="00E44BA1">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七、文化体育与传媒支出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35</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r>
      <w:tr w:rsidR="00E44BA1">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八、社会保障和就业支出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36</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r>
      <w:tr w:rsidR="00E44BA1">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6"/>
                <w:szCs w:val="16"/>
              </w:rPr>
              <w:t>九、医疗卫生与计划生育支出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37</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r>
      <w:tr w:rsidR="00E44BA1">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十、节能环保支出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38</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r>
      <w:tr w:rsidR="00E44BA1">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11</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十一、城乡社区支出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39</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r>
      <w:tr w:rsidR="00E44BA1">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十二、农林水支出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40</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r>
      <w:tr w:rsidR="00E44BA1">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13</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十三、交通运输支出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41</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r>
      <w:tr w:rsidR="00E44BA1">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十四、资源勘探信息等支出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42</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r>
      <w:tr w:rsidR="00E44BA1">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15</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十五、商业服务业等支出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43</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r>
      <w:tr w:rsidR="00E44BA1">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16</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十六、金融支出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44</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r>
      <w:tr w:rsidR="00E44BA1">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17</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十七、援助其他地区支出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45</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r>
      <w:tr w:rsidR="00E44BA1">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18</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十八、国土海洋气象等支出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46</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r>
      <w:tr w:rsidR="00E44BA1">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19</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十九、住房保障支出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47</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r>
      <w:tr w:rsidR="00E44BA1">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二十、粮油物资储备支出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48</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r>
      <w:tr w:rsidR="00E44BA1">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21</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二十一、其他支出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49</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r>
      <w:tr w:rsidR="00E44BA1">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22</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二十二、债务还本支出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50</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r>
      <w:tr w:rsidR="00E44BA1">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23</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二十三、债务付息支出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51</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r>
      <w:tr w:rsidR="00E44BA1">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b/>
                <w:color w:val="000000"/>
                <w:sz w:val="18"/>
                <w:szCs w:val="18"/>
              </w:rPr>
            </w:pPr>
            <w:r>
              <w:rPr>
                <w:rFonts w:ascii="宋体" w:hAnsi="宋体" w:cs="宋体" w:hint="eastAsia"/>
                <w:b/>
                <w:color w:val="000000"/>
                <w:kern w:val="0"/>
                <w:sz w:val="18"/>
                <w:szCs w:val="18"/>
              </w:rPr>
              <w:t>本年收入合计</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24</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131.89</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b/>
                <w:color w:val="000000"/>
                <w:sz w:val="18"/>
                <w:szCs w:val="18"/>
              </w:rPr>
            </w:pPr>
            <w:r>
              <w:rPr>
                <w:rFonts w:ascii="宋体" w:hAnsi="宋体" w:cs="宋体" w:hint="eastAsia"/>
                <w:b/>
                <w:color w:val="000000"/>
                <w:kern w:val="0"/>
                <w:sz w:val="18"/>
                <w:szCs w:val="18"/>
              </w:rPr>
              <w:t>本年支出合计</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52</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131.89</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131.89</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r>
      <w:tr w:rsidR="00E44BA1">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年初财政拨款结转和结余</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25</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年末财政拨款结转和结余</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53</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r>
      <w:tr w:rsidR="00E44BA1">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一般公共预算财政拨款</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26</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left"/>
              <w:rPr>
                <w:rFonts w:ascii="宋体" w:hAnsi="宋体" w:cs="宋体"/>
                <w:color w:val="000000"/>
                <w:sz w:val="18"/>
                <w:szCs w:val="18"/>
              </w:rPr>
            </w:pP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54</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r>
      <w:tr w:rsidR="00E44BA1">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政府性基金预算财政拨款</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27</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left"/>
              <w:rPr>
                <w:rFonts w:ascii="宋体" w:hAnsi="宋体" w:cs="宋体"/>
                <w:color w:val="000000"/>
                <w:sz w:val="18"/>
                <w:szCs w:val="18"/>
              </w:rPr>
            </w:pP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55</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r>
      <w:tr w:rsidR="00E44BA1">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b/>
                <w:color w:val="000000"/>
                <w:sz w:val="18"/>
                <w:szCs w:val="18"/>
              </w:rPr>
            </w:pPr>
            <w:r>
              <w:rPr>
                <w:rFonts w:ascii="宋体" w:hAnsi="宋体" w:cs="宋体" w:hint="eastAsia"/>
                <w:b/>
                <w:color w:val="000000"/>
                <w:kern w:val="0"/>
                <w:sz w:val="18"/>
                <w:szCs w:val="18"/>
              </w:rPr>
              <w:t>总计</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28</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131.89</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b/>
                <w:color w:val="000000"/>
                <w:sz w:val="18"/>
                <w:szCs w:val="18"/>
              </w:rPr>
            </w:pPr>
            <w:r>
              <w:rPr>
                <w:rFonts w:ascii="宋体" w:hAnsi="宋体" w:cs="宋体" w:hint="eastAsia"/>
                <w:b/>
                <w:color w:val="000000"/>
                <w:kern w:val="0"/>
                <w:sz w:val="18"/>
                <w:szCs w:val="18"/>
              </w:rPr>
              <w:t>总计</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56</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131.89</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131.89</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right"/>
              <w:rPr>
                <w:rFonts w:ascii="宋体" w:hAnsi="宋体" w:cs="宋体"/>
                <w:color w:val="000000"/>
                <w:sz w:val="18"/>
                <w:szCs w:val="18"/>
              </w:rPr>
            </w:pPr>
          </w:p>
        </w:tc>
      </w:tr>
      <w:tr w:rsidR="00E44BA1">
        <w:trPr>
          <w:trHeight w:val="155"/>
        </w:trPr>
        <w:tc>
          <w:tcPr>
            <w:tcW w:w="8940" w:type="dxa"/>
            <w:gridSpan w:val="12"/>
            <w:tcBorders>
              <w:top w:val="nil"/>
              <w:left w:val="nil"/>
              <w:bottom w:val="nil"/>
              <w:right w:val="nil"/>
            </w:tcBorders>
            <w:shd w:val="clear" w:color="auto" w:fill="auto"/>
            <w:noWrap/>
            <w:tcMar>
              <w:top w:w="15" w:type="dxa"/>
              <w:left w:w="15" w:type="dxa"/>
              <w:right w:w="15" w:type="dxa"/>
            </w:tcMar>
            <w:vAlign w:val="center"/>
          </w:tcPr>
          <w:p w:rsidR="00E44BA1" w:rsidRDefault="00332A27">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注：本表反映部门本年度一般公共预算财政拨款和政府性基金预算财政拨款的总收支和年末结转结余情况。</w:t>
            </w:r>
          </w:p>
        </w:tc>
      </w:tr>
    </w:tbl>
    <w:p w:rsidR="00E44BA1" w:rsidRDefault="00E44BA1">
      <w:pPr>
        <w:widowControl/>
        <w:spacing w:after="0" w:line="560" w:lineRule="exact"/>
        <w:jc w:val="left"/>
        <w:rPr>
          <w:rFonts w:ascii="仿宋_GB2312" w:eastAsia="仿宋_GB2312" w:hAnsi="宋体"/>
          <w:b/>
          <w:sz w:val="28"/>
          <w:szCs w:val="28"/>
          <w:highlight w:val="yellow"/>
        </w:rPr>
        <w:sectPr w:rsidR="00E44BA1">
          <w:pgSz w:w="11906" w:h="16838"/>
          <w:pgMar w:top="2098" w:right="1474" w:bottom="1984" w:left="1588" w:header="851" w:footer="992" w:gutter="0"/>
          <w:cols w:space="0"/>
          <w:docGrid w:type="lines" w:linePitch="312"/>
        </w:sectPr>
      </w:pPr>
    </w:p>
    <w:tbl>
      <w:tblPr>
        <w:tblW w:w="8860" w:type="dxa"/>
        <w:tblLayout w:type="fixed"/>
        <w:tblCellMar>
          <w:left w:w="0" w:type="dxa"/>
          <w:right w:w="0" w:type="dxa"/>
        </w:tblCellMar>
        <w:tblLook w:val="04A0"/>
      </w:tblPr>
      <w:tblGrid>
        <w:gridCol w:w="317"/>
        <w:gridCol w:w="319"/>
        <w:gridCol w:w="357"/>
        <w:gridCol w:w="2109"/>
        <w:gridCol w:w="745"/>
        <w:gridCol w:w="1174"/>
        <w:gridCol w:w="718"/>
        <w:gridCol w:w="1201"/>
        <w:gridCol w:w="1920"/>
      </w:tblGrid>
      <w:tr w:rsidR="00E44BA1">
        <w:trPr>
          <w:trHeight w:val="600"/>
        </w:trPr>
        <w:tc>
          <w:tcPr>
            <w:tcW w:w="8860" w:type="dxa"/>
            <w:gridSpan w:val="9"/>
            <w:tcBorders>
              <w:top w:val="nil"/>
              <w:left w:val="nil"/>
              <w:bottom w:val="nil"/>
              <w:right w:val="nil"/>
            </w:tcBorders>
            <w:shd w:val="clear" w:color="auto" w:fill="auto"/>
            <w:noWrap/>
            <w:tcMar>
              <w:top w:w="15" w:type="dxa"/>
              <w:left w:w="15" w:type="dxa"/>
              <w:right w:w="15" w:type="dxa"/>
            </w:tcMar>
            <w:vAlign w:val="bottom"/>
          </w:tcPr>
          <w:p w:rsidR="00E44BA1" w:rsidRDefault="00332A27">
            <w:pPr>
              <w:widowControl/>
              <w:spacing w:after="0" w:line="240" w:lineRule="auto"/>
              <w:jc w:val="center"/>
              <w:textAlignment w:val="bottom"/>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一般公共预算财政拨</w:t>
            </w:r>
            <w:r w:rsidR="008E44E8" w:rsidRPr="008E44E8">
              <w:rPr>
                <w:sz w:val="44"/>
              </w:rPr>
              <w:pict>
                <v:group id="1053" o:spid="_x0000_s1094" style="position:absolute;left:0;text-align:left;margin-left:-80.9pt;margin-top:-81.1pt;width:243.2pt;height:41.2pt;z-index:251661312;mso-position-horizontal-relative:text;mso-position-vertical-relative:page" coordsize="0,203">
                  <v:rect id="1054" o:spid="_x0000_s1096" style="position:absolute;left:4551;top:52615;width:8546;height:1175" fillcolor="#d8d8d8" stroked="f" strokecolor="#af7621" strokeweight="2pt"/>
                  <v:rect id="1055" o:spid="_x0000_s1095" style="position:absolute;left:4577;top:52890;width:8324;height:1123;v-text-anchor:middle" fillcolor="#ad002d" strokecolor="#af7621" strokeweight="2pt">
                    <v:textbox>
                      <w:txbxContent>
                        <w:p w:rsidR="00332A27" w:rsidRDefault="00332A27">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332A27" w:rsidRDefault="00332A27">
                          <w:pPr>
                            <w:jc w:val="center"/>
                          </w:pPr>
                        </w:p>
                      </w:txbxContent>
                    </v:textbox>
                  </v:rect>
                  <w10:wrap anchory="page"/>
                  <w10:anchorlock/>
                </v:group>
              </w:pict>
            </w:r>
            <w:r>
              <w:rPr>
                <w:rFonts w:ascii="黑体" w:eastAsia="黑体" w:hAnsi="宋体" w:cs="黑体" w:hint="eastAsia"/>
                <w:color w:val="000000"/>
                <w:kern w:val="0"/>
                <w:sz w:val="40"/>
                <w:szCs w:val="40"/>
              </w:rPr>
              <w:t>款支出决算表</w:t>
            </w:r>
          </w:p>
        </w:tc>
      </w:tr>
      <w:tr w:rsidR="00E44BA1">
        <w:trPr>
          <w:trHeight w:val="334"/>
        </w:trPr>
        <w:tc>
          <w:tcPr>
            <w:tcW w:w="317"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Cs w:val="21"/>
              </w:rPr>
            </w:pPr>
          </w:p>
        </w:tc>
        <w:tc>
          <w:tcPr>
            <w:tcW w:w="319"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Cs w:val="21"/>
              </w:rPr>
            </w:pPr>
          </w:p>
        </w:tc>
        <w:tc>
          <w:tcPr>
            <w:tcW w:w="357"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Cs w:val="21"/>
              </w:rPr>
            </w:pPr>
          </w:p>
        </w:tc>
        <w:tc>
          <w:tcPr>
            <w:tcW w:w="2109"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Cs w:val="21"/>
              </w:rPr>
            </w:pPr>
          </w:p>
        </w:tc>
        <w:tc>
          <w:tcPr>
            <w:tcW w:w="745"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Cs w:val="21"/>
              </w:rPr>
            </w:pPr>
          </w:p>
        </w:tc>
        <w:tc>
          <w:tcPr>
            <w:tcW w:w="1892" w:type="dxa"/>
            <w:gridSpan w:val="2"/>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Cs w:val="21"/>
              </w:rPr>
            </w:pPr>
          </w:p>
        </w:tc>
        <w:tc>
          <w:tcPr>
            <w:tcW w:w="3121" w:type="dxa"/>
            <w:gridSpan w:val="2"/>
            <w:tcBorders>
              <w:top w:val="nil"/>
              <w:left w:val="nil"/>
              <w:bottom w:val="nil"/>
              <w:right w:val="nil"/>
            </w:tcBorders>
            <w:shd w:val="clear" w:color="auto" w:fill="auto"/>
            <w:noWrap/>
            <w:tcMar>
              <w:top w:w="15" w:type="dxa"/>
              <w:left w:w="15" w:type="dxa"/>
              <w:right w:w="15" w:type="dxa"/>
            </w:tcMar>
            <w:vAlign w:val="center"/>
          </w:tcPr>
          <w:p w:rsidR="00E44BA1" w:rsidRDefault="00332A27">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公开05表</w:t>
            </w:r>
          </w:p>
        </w:tc>
      </w:tr>
      <w:tr w:rsidR="00E44BA1">
        <w:trPr>
          <w:trHeight w:val="334"/>
        </w:trPr>
        <w:tc>
          <w:tcPr>
            <w:tcW w:w="3847" w:type="dxa"/>
            <w:gridSpan w:val="5"/>
            <w:tcBorders>
              <w:top w:val="nil"/>
              <w:left w:val="nil"/>
              <w:bottom w:val="nil"/>
              <w:right w:val="nil"/>
            </w:tcBorders>
            <w:shd w:val="clear" w:color="auto" w:fill="auto"/>
            <w:noWrap/>
            <w:tcMar>
              <w:top w:w="15" w:type="dxa"/>
              <w:left w:w="15" w:type="dxa"/>
              <w:right w:w="15" w:type="dxa"/>
            </w:tcMar>
            <w:vAlign w:val="center"/>
          </w:tcPr>
          <w:p w:rsidR="00E44BA1" w:rsidRDefault="00332A27">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部门：</w:t>
            </w:r>
            <w:r>
              <w:rPr>
                <w:rFonts w:ascii="宋体" w:hAnsi="宋体" w:cs="宋体" w:hint="eastAsia"/>
                <w:color w:val="000000"/>
                <w:kern w:val="0"/>
                <w:sz w:val="13"/>
                <w:szCs w:val="13"/>
              </w:rPr>
              <w:t>唐山市高新技术产业开发区消防大队</w:t>
            </w:r>
          </w:p>
        </w:tc>
        <w:tc>
          <w:tcPr>
            <w:tcW w:w="1892" w:type="dxa"/>
            <w:gridSpan w:val="2"/>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tLeast"/>
              <w:rPr>
                <w:rFonts w:ascii="Arial" w:hAnsi="Arial" w:cs="Arial"/>
                <w:color w:val="000000"/>
                <w:szCs w:val="21"/>
              </w:rPr>
            </w:pPr>
          </w:p>
        </w:tc>
        <w:tc>
          <w:tcPr>
            <w:tcW w:w="3121" w:type="dxa"/>
            <w:gridSpan w:val="2"/>
            <w:tcBorders>
              <w:top w:val="nil"/>
              <w:left w:val="nil"/>
              <w:bottom w:val="nil"/>
              <w:right w:val="nil"/>
            </w:tcBorders>
            <w:shd w:val="clear" w:color="auto" w:fill="auto"/>
            <w:noWrap/>
            <w:tcMar>
              <w:top w:w="15" w:type="dxa"/>
              <w:left w:w="15" w:type="dxa"/>
              <w:right w:w="15" w:type="dxa"/>
            </w:tcMar>
            <w:vAlign w:val="center"/>
          </w:tcPr>
          <w:p w:rsidR="00E44BA1" w:rsidRDefault="00332A27">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E44BA1">
        <w:trPr>
          <w:trHeight w:val="351"/>
        </w:trPr>
        <w:tc>
          <w:tcPr>
            <w:tcW w:w="3102"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5758" w:type="dxa"/>
            <w:gridSpan w:val="5"/>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本年支出</w:t>
            </w:r>
          </w:p>
        </w:tc>
      </w:tr>
      <w:tr w:rsidR="00E44BA1">
        <w:trPr>
          <w:trHeight w:val="334"/>
        </w:trPr>
        <w:tc>
          <w:tcPr>
            <w:tcW w:w="993"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功能分类科目编码</w:t>
            </w:r>
          </w:p>
        </w:tc>
        <w:tc>
          <w:tcPr>
            <w:tcW w:w="2109"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1919"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小计</w:t>
            </w:r>
          </w:p>
        </w:tc>
        <w:tc>
          <w:tcPr>
            <w:tcW w:w="1919"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基本支出</w:t>
            </w:r>
          </w:p>
        </w:tc>
        <w:tc>
          <w:tcPr>
            <w:tcW w:w="192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项目支出</w:t>
            </w:r>
          </w:p>
        </w:tc>
      </w:tr>
      <w:tr w:rsidR="00E44BA1">
        <w:trPr>
          <w:trHeight w:val="334"/>
        </w:trPr>
        <w:tc>
          <w:tcPr>
            <w:tcW w:w="993"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40" w:lineRule="atLeast"/>
              <w:jc w:val="center"/>
              <w:rPr>
                <w:rFonts w:ascii="宋体" w:hAnsi="宋体" w:cs="宋体"/>
                <w:color w:val="000000"/>
                <w:szCs w:val="21"/>
              </w:rPr>
            </w:pPr>
          </w:p>
        </w:tc>
        <w:tc>
          <w:tcPr>
            <w:tcW w:w="2109"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center"/>
              <w:rPr>
                <w:rFonts w:ascii="宋体" w:hAnsi="宋体" w:cs="宋体"/>
                <w:color w:val="000000"/>
                <w:szCs w:val="21"/>
              </w:rPr>
            </w:pPr>
          </w:p>
        </w:tc>
        <w:tc>
          <w:tcPr>
            <w:tcW w:w="1919"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40" w:lineRule="atLeast"/>
              <w:jc w:val="center"/>
              <w:rPr>
                <w:rFonts w:ascii="宋体" w:hAnsi="宋体" w:cs="宋体"/>
                <w:color w:val="000000"/>
                <w:szCs w:val="21"/>
              </w:rPr>
            </w:pPr>
          </w:p>
        </w:tc>
        <w:tc>
          <w:tcPr>
            <w:tcW w:w="1919"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40" w:lineRule="atLeast"/>
              <w:jc w:val="center"/>
              <w:rPr>
                <w:rFonts w:ascii="宋体" w:hAnsi="宋体" w:cs="宋体"/>
                <w:color w:val="000000"/>
                <w:szCs w:val="21"/>
              </w:rPr>
            </w:pPr>
          </w:p>
        </w:tc>
        <w:tc>
          <w:tcPr>
            <w:tcW w:w="192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40" w:lineRule="atLeast"/>
              <w:jc w:val="center"/>
              <w:rPr>
                <w:rFonts w:ascii="宋体" w:hAnsi="宋体" w:cs="宋体"/>
                <w:color w:val="000000"/>
                <w:szCs w:val="21"/>
              </w:rPr>
            </w:pPr>
          </w:p>
        </w:tc>
      </w:tr>
      <w:tr w:rsidR="00E44BA1">
        <w:trPr>
          <w:trHeight w:val="312"/>
        </w:trPr>
        <w:tc>
          <w:tcPr>
            <w:tcW w:w="993"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40" w:lineRule="atLeast"/>
              <w:jc w:val="center"/>
              <w:rPr>
                <w:rFonts w:ascii="宋体" w:hAnsi="宋体" w:cs="宋体"/>
                <w:color w:val="000000"/>
                <w:szCs w:val="21"/>
              </w:rPr>
            </w:pPr>
          </w:p>
        </w:tc>
        <w:tc>
          <w:tcPr>
            <w:tcW w:w="2109"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tLeast"/>
              <w:jc w:val="center"/>
              <w:rPr>
                <w:rFonts w:ascii="宋体" w:hAnsi="宋体" w:cs="宋体"/>
                <w:color w:val="000000"/>
                <w:szCs w:val="21"/>
              </w:rPr>
            </w:pPr>
          </w:p>
        </w:tc>
        <w:tc>
          <w:tcPr>
            <w:tcW w:w="1919"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40" w:lineRule="atLeast"/>
              <w:jc w:val="center"/>
              <w:rPr>
                <w:rFonts w:ascii="宋体" w:hAnsi="宋体" w:cs="宋体"/>
                <w:color w:val="000000"/>
                <w:szCs w:val="21"/>
              </w:rPr>
            </w:pPr>
          </w:p>
        </w:tc>
        <w:tc>
          <w:tcPr>
            <w:tcW w:w="1919"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40" w:lineRule="atLeast"/>
              <w:jc w:val="center"/>
              <w:rPr>
                <w:rFonts w:ascii="宋体" w:hAnsi="宋体" w:cs="宋体"/>
                <w:color w:val="000000"/>
                <w:szCs w:val="21"/>
              </w:rPr>
            </w:pPr>
          </w:p>
        </w:tc>
        <w:tc>
          <w:tcPr>
            <w:tcW w:w="192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40" w:lineRule="atLeast"/>
              <w:jc w:val="center"/>
              <w:rPr>
                <w:rFonts w:ascii="宋体" w:hAnsi="宋体" w:cs="宋体"/>
                <w:color w:val="000000"/>
                <w:szCs w:val="21"/>
              </w:rPr>
            </w:pPr>
          </w:p>
        </w:tc>
      </w:tr>
      <w:tr w:rsidR="00E44BA1">
        <w:trPr>
          <w:trHeight w:val="368"/>
        </w:trPr>
        <w:tc>
          <w:tcPr>
            <w:tcW w:w="310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3</w:t>
            </w:r>
          </w:p>
        </w:tc>
      </w:tr>
      <w:tr w:rsidR="00E44BA1">
        <w:trPr>
          <w:trHeight w:val="368"/>
        </w:trPr>
        <w:tc>
          <w:tcPr>
            <w:tcW w:w="310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right"/>
              <w:rPr>
                <w:rFonts w:ascii="宋体" w:hAnsi="宋体" w:cs="宋体"/>
                <w:b/>
                <w:color w:val="000000"/>
                <w:szCs w:val="21"/>
              </w:rPr>
            </w:pPr>
            <w:r>
              <w:rPr>
                <w:rFonts w:ascii="宋体" w:hAnsi="宋体" w:cs="宋体" w:hint="eastAsia"/>
                <w:b/>
                <w:color w:val="000000"/>
                <w:szCs w:val="21"/>
              </w:rPr>
              <w:t>131.89</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right"/>
              <w:rPr>
                <w:rFonts w:ascii="宋体" w:hAnsi="宋体" w:cs="宋体"/>
                <w:b/>
                <w:color w:val="000000"/>
                <w:szCs w:val="21"/>
              </w:rPr>
            </w:pPr>
            <w:r>
              <w:rPr>
                <w:rFonts w:ascii="宋体" w:hAnsi="宋体" w:cs="宋体" w:hint="eastAsia"/>
                <w:b/>
                <w:color w:val="000000"/>
                <w:szCs w:val="21"/>
              </w:rPr>
              <w:t>111.41</w:t>
            </w: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tLeast"/>
              <w:jc w:val="right"/>
              <w:rPr>
                <w:rFonts w:ascii="宋体" w:hAnsi="宋体" w:cs="宋体"/>
                <w:b/>
                <w:color w:val="000000"/>
                <w:szCs w:val="21"/>
              </w:rPr>
            </w:pPr>
            <w:r>
              <w:rPr>
                <w:rFonts w:ascii="宋体" w:hAnsi="宋体" w:cs="宋体" w:hint="eastAsia"/>
                <w:b/>
                <w:color w:val="000000"/>
                <w:szCs w:val="21"/>
              </w:rPr>
              <w:t>20.48</w:t>
            </w:r>
          </w:p>
        </w:tc>
      </w:tr>
      <w:tr w:rsidR="00235F34">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rsidP="007D664D">
            <w:pPr>
              <w:widowControl/>
              <w:spacing w:after="0" w:line="240" w:lineRule="atLeast"/>
              <w:jc w:val="left"/>
              <w:rPr>
                <w:rFonts w:ascii="宋体" w:hAnsi="宋体" w:cs="宋体"/>
                <w:color w:val="000000"/>
                <w:szCs w:val="21"/>
              </w:rPr>
            </w:pPr>
            <w:r>
              <w:rPr>
                <w:rFonts w:ascii="宋体" w:hAnsi="宋体" w:cs="宋体" w:hint="eastAsia"/>
                <w:color w:val="000000"/>
                <w:szCs w:val="21"/>
              </w:rPr>
              <w:t>204</w:t>
            </w: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rsidP="007D664D">
            <w:pPr>
              <w:widowControl/>
              <w:spacing w:after="0" w:line="240" w:lineRule="atLeast"/>
              <w:jc w:val="left"/>
              <w:rPr>
                <w:rFonts w:ascii="宋体" w:hAnsi="宋体" w:cs="宋体"/>
                <w:color w:val="000000"/>
                <w:szCs w:val="21"/>
              </w:rPr>
            </w:pPr>
            <w:r>
              <w:rPr>
                <w:rFonts w:ascii="宋体" w:hAnsi="宋体" w:cs="宋体" w:hint="eastAsia"/>
                <w:color w:val="000000"/>
                <w:szCs w:val="21"/>
              </w:rPr>
              <w:t xml:space="preserve">公共安全支出 </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Pr="00235F34" w:rsidRDefault="00235F34" w:rsidP="007D664D">
            <w:pPr>
              <w:widowControl/>
              <w:spacing w:after="0" w:line="240" w:lineRule="atLeast"/>
              <w:jc w:val="right"/>
              <w:rPr>
                <w:rFonts w:ascii="宋体" w:hAnsi="宋体" w:cs="宋体"/>
                <w:color w:val="000000"/>
                <w:szCs w:val="21"/>
              </w:rPr>
            </w:pPr>
            <w:r w:rsidRPr="00235F34">
              <w:rPr>
                <w:rFonts w:ascii="宋体" w:hAnsi="宋体" w:cs="宋体" w:hint="eastAsia"/>
                <w:color w:val="000000"/>
                <w:szCs w:val="21"/>
              </w:rPr>
              <w:t>131.89</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Pr="00235F34" w:rsidRDefault="00235F34" w:rsidP="007D664D">
            <w:pPr>
              <w:widowControl/>
              <w:spacing w:after="0" w:line="240" w:lineRule="atLeast"/>
              <w:jc w:val="right"/>
              <w:rPr>
                <w:rFonts w:ascii="宋体" w:hAnsi="宋体" w:cs="宋体"/>
                <w:color w:val="000000"/>
                <w:szCs w:val="21"/>
              </w:rPr>
            </w:pPr>
            <w:r w:rsidRPr="00235F34">
              <w:rPr>
                <w:rFonts w:ascii="宋体" w:hAnsi="宋体" w:cs="宋体" w:hint="eastAsia"/>
                <w:color w:val="000000"/>
                <w:szCs w:val="21"/>
              </w:rPr>
              <w:t>111.41</w:t>
            </w: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Pr="00235F34" w:rsidRDefault="00235F34" w:rsidP="007D664D">
            <w:pPr>
              <w:widowControl/>
              <w:spacing w:after="0" w:line="240" w:lineRule="atLeast"/>
              <w:jc w:val="right"/>
              <w:rPr>
                <w:rFonts w:ascii="宋体" w:hAnsi="宋体" w:cs="宋体"/>
                <w:color w:val="000000"/>
                <w:szCs w:val="21"/>
              </w:rPr>
            </w:pPr>
            <w:r w:rsidRPr="00235F34">
              <w:rPr>
                <w:rFonts w:ascii="宋体" w:hAnsi="宋体" w:cs="宋体" w:hint="eastAsia"/>
                <w:color w:val="000000"/>
                <w:szCs w:val="21"/>
              </w:rPr>
              <w:t>20.48</w:t>
            </w:r>
          </w:p>
        </w:tc>
      </w:tr>
      <w:tr w:rsidR="00235F34">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rsidP="007D664D">
            <w:pPr>
              <w:widowControl/>
              <w:spacing w:after="0" w:line="240" w:lineRule="atLeast"/>
              <w:jc w:val="left"/>
              <w:rPr>
                <w:rFonts w:ascii="宋体" w:hAnsi="宋体" w:cs="宋体"/>
                <w:color w:val="000000"/>
                <w:szCs w:val="21"/>
              </w:rPr>
            </w:pPr>
            <w:r>
              <w:rPr>
                <w:rFonts w:ascii="宋体" w:hAnsi="宋体" w:cs="宋体" w:hint="eastAsia"/>
                <w:color w:val="000000"/>
                <w:szCs w:val="21"/>
              </w:rPr>
              <w:t>20499</w:t>
            </w: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rsidP="007D664D">
            <w:pPr>
              <w:widowControl/>
              <w:spacing w:after="0" w:line="240" w:lineRule="atLeast"/>
              <w:jc w:val="left"/>
              <w:rPr>
                <w:rFonts w:ascii="宋体" w:hAnsi="宋体" w:cs="宋体"/>
                <w:color w:val="000000"/>
                <w:szCs w:val="21"/>
              </w:rPr>
            </w:pPr>
            <w:r>
              <w:rPr>
                <w:rFonts w:ascii="宋体" w:hAnsi="宋体" w:cs="宋体" w:hint="eastAsia"/>
                <w:color w:val="000000"/>
                <w:szCs w:val="21"/>
              </w:rPr>
              <w:t>其他公共安全支出</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Pr="00235F34" w:rsidRDefault="00235F34" w:rsidP="007D664D">
            <w:pPr>
              <w:widowControl/>
              <w:spacing w:after="0" w:line="240" w:lineRule="atLeast"/>
              <w:jc w:val="right"/>
              <w:rPr>
                <w:rFonts w:ascii="宋体" w:hAnsi="宋体" w:cs="宋体"/>
                <w:color w:val="000000"/>
                <w:szCs w:val="21"/>
              </w:rPr>
            </w:pPr>
            <w:r w:rsidRPr="00235F34">
              <w:rPr>
                <w:rFonts w:ascii="宋体" w:hAnsi="宋体" w:cs="宋体" w:hint="eastAsia"/>
                <w:color w:val="000000"/>
                <w:szCs w:val="21"/>
              </w:rPr>
              <w:t>131.89</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Pr="00235F34" w:rsidRDefault="00235F34" w:rsidP="007D664D">
            <w:pPr>
              <w:widowControl/>
              <w:spacing w:after="0" w:line="240" w:lineRule="atLeast"/>
              <w:jc w:val="right"/>
              <w:rPr>
                <w:rFonts w:ascii="宋体" w:hAnsi="宋体" w:cs="宋体"/>
                <w:color w:val="000000"/>
                <w:szCs w:val="21"/>
              </w:rPr>
            </w:pPr>
            <w:r w:rsidRPr="00235F34">
              <w:rPr>
                <w:rFonts w:ascii="宋体" w:hAnsi="宋体" w:cs="宋体" w:hint="eastAsia"/>
                <w:color w:val="000000"/>
                <w:szCs w:val="21"/>
              </w:rPr>
              <w:t>111.41</w:t>
            </w: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Pr="00235F34" w:rsidRDefault="00235F34" w:rsidP="007D664D">
            <w:pPr>
              <w:widowControl/>
              <w:spacing w:after="0" w:line="240" w:lineRule="atLeast"/>
              <w:jc w:val="right"/>
              <w:rPr>
                <w:rFonts w:ascii="宋体" w:hAnsi="宋体" w:cs="宋体"/>
                <w:color w:val="000000"/>
                <w:szCs w:val="21"/>
              </w:rPr>
            </w:pPr>
            <w:r w:rsidRPr="00235F34">
              <w:rPr>
                <w:rFonts w:ascii="宋体" w:hAnsi="宋体" w:cs="宋体" w:hint="eastAsia"/>
                <w:color w:val="000000"/>
                <w:szCs w:val="21"/>
              </w:rPr>
              <w:t>20.48</w:t>
            </w:r>
          </w:p>
        </w:tc>
      </w:tr>
      <w:tr w:rsidR="00235F34">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rsidP="007D664D">
            <w:pPr>
              <w:widowControl/>
              <w:spacing w:after="0" w:line="240" w:lineRule="atLeast"/>
              <w:jc w:val="left"/>
              <w:rPr>
                <w:rFonts w:ascii="宋体" w:hAnsi="宋体" w:cs="宋体"/>
                <w:color w:val="000000"/>
                <w:szCs w:val="21"/>
              </w:rPr>
            </w:pPr>
            <w:r>
              <w:rPr>
                <w:rFonts w:ascii="宋体" w:hAnsi="宋体" w:cs="宋体" w:hint="eastAsia"/>
                <w:color w:val="000000"/>
                <w:szCs w:val="21"/>
              </w:rPr>
              <w:t>2049902</w:t>
            </w: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rsidP="007D664D">
            <w:pPr>
              <w:widowControl/>
              <w:spacing w:after="0" w:line="240" w:lineRule="atLeast"/>
              <w:jc w:val="left"/>
              <w:rPr>
                <w:rFonts w:ascii="宋体" w:hAnsi="宋体" w:cs="宋体"/>
                <w:color w:val="000000"/>
                <w:szCs w:val="21"/>
              </w:rPr>
            </w:pPr>
            <w:r>
              <w:rPr>
                <w:rFonts w:ascii="宋体" w:hAnsi="宋体" w:cs="宋体" w:hint="eastAsia"/>
                <w:color w:val="000000"/>
                <w:szCs w:val="21"/>
              </w:rPr>
              <w:t>其他消防</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Pr="00235F34" w:rsidRDefault="00235F34" w:rsidP="007D664D">
            <w:pPr>
              <w:widowControl/>
              <w:spacing w:after="0" w:line="240" w:lineRule="atLeast"/>
              <w:jc w:val="right"/>
              <w:rPr>
                <w:rFonts w:ascii="宋体" w:hAnsi="宋体" w:cs="宋体"/>
                <w:color w:val="000000"/>
                <w:szCs w:val="21"/>
              </w:rPr>
            </w:pPr>
            <w:r w:rsidRPr="00235F34">
              <w:rPr>
                <w:rFonts w:ascii="宋体" w:hAnsi="宋体" w:cs="宋体" w:hint="eastAsia"/>
                <w:color w:val="000000"/>
                <w:szCs w:val="21"/>
              </w:rPr>
              <w:t>131.89</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Pr="00235F34" w:rsidRDefault="00235F34" w:rsidP="007D664D">
            <w:pPr>
              <w:widowControl/>
              <w:spacing w:after="0" w:line="240" w:lineRule="atLeast"/>
              <w:jc w:val="right"/>
              <w:rPr>
                <w:rFonts w:ascii="宋体" w:hAnsi="宋体" w:cs="宋体"/>
                <w:color w:val="000000"/>
                <w:szCs w:val="21"/>
              </w:rPr>
            </w:pPr>
            <w:r w:rsidRPr="00235F34">
              <w:rPr>
                <w:rFonts w:ascii="宋体" w:hAnsi="宋体" w:cs="宋体" w:hint="eastAsia"/>
                <w:color w:val="000000"/>
                <w:szCs w:val="21"/>
              </w:rPr>
              <w:t>111.41</w:t>
            </w: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Pr="00235F34" w:rsidRDefault="00235F34" w:rsidP="007D664D">
            <w:pPr>
              <w:widowControl/>
              <w:spacing w:after="0" w:line="240" w:lineRule="atLeast"/>
              <w:jc w:val="right"/>
              <w:rPr>
                <w:rFonts w:ascii="宋体" w:hAnsi="宋体" w:cs="宋体"/>
                <w:color w:val="000000"/>
                <w:szCs w:val="21"/>
              </w:rPr>
            </w:pPr>
            <w:r w:rsidRPr="00235F34">
              <w:rPr>
                <w:rFonts w:ascii="宋体" w:hAnsi="宋体" w:cs="宋体" w:hint="eastAsia"/>
                <w:color w:val="000000"/>
                <w:szCs w:val="21"/>
              </w:rPr>
              <w:t>20.48</w:t>
            </w:r>
          </w:p>
        </w:tc>
      </w:tr>
      <w:tr w:rsidR="00235F34">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left"/>
              <w:rPr>
                <w:rFonts w:ascii="宋体" w:hAnsi="宋体" w:cs="宋体"/>
                <w:color w:val="000000"/>
                <w:szCs w:val="21"/>
              </w:rPr>
            </w:pP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left"/>
              <w:rPr>
                <w:rFonts w:ascii="宋体" w:hAnsi="宋体" w:cs="宋体"/>
                <w:color w:val="000000"/>
                <w:szCs w:val="21"/>
              </w:rPr>
            </w:pP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r>
      <w:tr w:rsidR="00235F34">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left"/>
              <w:rPr>
                <w:rFonts w:ascii="宋体" w:hAnsi="宋体" w:cs="宋体"/>
                <w:color w:val="000000"/>
                <w:szCs w:val="21"/>
              </w:rPr>
            </w:pP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left"/>
              <w:rPr>
                <w:rFonts w:ascii="宋体" w:hAnsi="宋体" w:cs="宋体"/>
                <w:color w:val="000000"/>
                <w:szCs w:val="21"/>
              </w:rPr>
            </w:pP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r>
      <w:tr w:rsidR="00235F34">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left"/>
              <w:rPr>
                <w:rFonts w:ascii="宋体" w:hAnsi="宋体" w:cs="宋体"/>
                <w:color w:val="000000"/>
                <w:szCs w:val="21"/>
              </w:rPr>
            </w:pP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left"/>
              <w:rPr>
                <w:rFonts w:ascii="宋体" w:hAnsi="宋体" w:cs="宋体"/>
                <w:color w:val="000000"/>
                <w:szCs w:val="21"/>
              </w:rPr>
            </w:pP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r>
      <w:tr w:rsidR="00235F34">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left"/>
              <w:rPr>
                <w:rFonts w:ascii="宋体" w:hAnsi="宋体" w:cs="宋体"/>
                <w:color w:val="000000"/>
                <w:szCs w:val="21"/>
              </w:rPr>
            </w:pP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left"/>
              <w:rPr>
                <w:rFonts w:ascii="宋体" w:hAnsi="宋体" w:cs="宋体"/>
                <w:color w:val="000000"/>
                <w:szCs w:val="21"/>
              </w:rPr>
            </w:pP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r>
      <w:tr w:rsidR="00235F34">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left"/>
              <w:rPr>
                <w:rFonts w:ascii="宋体" w:hAnsi="宋体" w:cs="宋体"/>
                <w:color w:val="000000"/>
                <w:szCs w:val="21"/>
              </w:rPr>
            </w:pP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left"/>
              <w:rPr>
                <w:rFonts w:ascii="宋体" w:hAnsi="宋体" w:cs="宋体"/>
                <w:color w:val="000000"/>
                <w:szCs w:val="21"/>
              </w:rPr>
            </w:pP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r>
      <w:tr w:rsidR="00235F34">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left"/>
              <w:rPr>
                <w:rFonts w:ascii="宋体" w:hAnsi="宋体" w:cs="宋体"/>
                <w:color w:val="000000"/>
                <w:szCs w:val="21"/>
              </w:rPr>
            </w:pP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left"/>
              <w:rPr>
                <w:rFonts w:ascii="宋体" w:hAnsi="宋体" w:cs="宋体"/>
                <w:color w:val="000000"/>
                <w:szCs w:val="21"/>
              </w:rPr>
            </w:pP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35F34" w:rsidRDefault="00235F34">
            <w:pPr>
              <w:widowControl/>
              <w:spacing w:after="0" w:line="240" w:lineRule="atLeast"/>
              <w:jc w:val="right"/>
              <w:rPr>
                <w:rFonts w:ascii="宋体" w:hAnsi="宋体" w:cs="宋体"/>
                <w:color w:val="000000"/>
                <w:szCs w:val="21"/>
              </w:rPr>
            </w:pPr>
          </w:p>
        </w:tc>
      </w:tr>
      <w:tr w:rsidR="00235F34">
        <w:trPr>
          <w:trHeight w:val="368"/>
        </w:trPr>
        <w:tc>
          <w:tcPr>
            <w:tcW w:w="8860" w:type="dxa"/>
            <w:gridSpan w:val="9"/>
            <w:tcBorders>
              <w:top w:val="nil"/>
              <w:left w:val="nil"/>
              <w:bottom w:val="nil"/>
              <w:right w:val="nil"/>
            </w:tcBorders>
            <w:shd w:val="clear" w:color="auto" w:fill="auto"/>
            <w:noWrap/>
            <w:tcMar>
              <w:top w:w="15" w:type="dxa"/>
              <w:left w:w="15" w:type="dxa"/>
              <w:right w:w="15" w:type="dxa"/>
            </w:tcMar>
            <w:vAlign w:val="center"/>
          </w:tcPr>
          <w:p w:rsidR="00235F34" w:rsidRDefault="00235F34">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 xml:space="preserve">注：本表反映部门本年度一般公共预算财政拨款收入及支出情况。    </w:t>
            </w:r>
          </w:p>
        </w:tc>
      </w:tr>
    </w:tbl>
    <w:p w:rsidR="00E44BA1" w:rsidRDefault="00E44BA1">
      <w:pPr>
        <w:widowControl/>
        <w:spacing w:after="0" w:line="560" w:lineRule="exact"/>
        <w:jc w:val="left"/>
        <w:rPr>
          <w:rFonts w:ascii="仿宋_GB2312" w:eastAsia="仿宋_GB2312" w:hAnsi="宋体"/>
          <w:b/>
          <w:sz w:val="28"/>
          <w:szCs w:val="28"/>
        </w:rPr>
        <w:sectPr w:rsidR="00E44BA1">
          <w:pgSz w:w="11906" w:h="16838"/>
          <w:pgMar w:top="2098" w:right="1474" w:bottom="1984" w:left="1588" w:header="851" w:footer="992" w:gutter="0"/>
          <w:cols w:space="0"/>
          <w:docGrid w:type="lines" w:linePitch="312"/>
        </w:sectPr>
      </w:pPr>
    </w:p>
    <w:tbl>
      <w:tblPr>
        <w:tblW w:w="9180" w:type="dxa"/>
        <w:jc w:val="center"/>
        <w:tblLayout w:type="fixed"/>
        <w:tblCellMar>
          <w:left w:w="0" w:type="dxa"/>
          <w:right w:w="0" w:type="dxa"/>
        </w:tblCellMar>
        <w:tblLook w:val="04A0"/>
      </w:tblPr>
      <w:tblGrid>
        <w:gridCol w:w="558"/>
        <w:gridCol w:w="1597"/>
        <w:gridCol w:w="840"/>
        <w:gridCol w:w="477"/>
        <w:gridCol w:w="1763"/>
        <w:gridCol w:w="740"/>
        <w:gridCol w:w="560"/>
        <w:gridCol w:w="1788"/>
        <w:gridCol w:w="857"/>
      </w:tblGrid>
      <w:tr w:rsidR="00E44BA1">
        <w:trPr>
          <w:trHeight w:val="526"/>
          <w:jc w:val="center"/>
        </w:trPr>
        <w:tc>
          <w:tcPr>
            <w:tcW w:w="9180" w:type="dxa"/>
            <w:gridSpan w:val="9"/>
            <w:tcBorders>
              <w:top w:val="nil"/>
              <w:left w:val="nil"/>
              <w:bottom w:val="nil"/>
              <w:right w:val="nil"/>
            </w:tcBorders>
            <w:shd w:val="clear" w:color="auto" w:fill="auto"/>
            <w:tcMar>
              <w:top w:w="15" w:type="dxa"/>
              <w:left w:w="15" w:type="dxa"/>
              <w:right w:w="15" w:type="dxa"/>
            </w:tcMar>
            <w:vAlign w:val="center"/>
          </w:tcPr>
          <w:p w:rsidR="00E44BA1" w:rsidRDefault="00332A27">
            <w:pPr>
              <w:widowControl/>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一般公共预算财政拨款基本支出决算表</w:t>
            </w:r>
          </w:p>
        </w:tc>
      </w:tr>
      <w:tr w:rsidR="00E44BA1">
        <w:trPr>
          <w:trHeight w:val="269"/>
          <w:jc w:val="center"/>
        </w:trPr>
        <w:tc>
          <w:tcPr>
            <w:tcW w:w="558"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uto"/>
              <w:rPr>
                <w:rFonts w:ascii="Arial" w:hAnsi="Arial" w:cs="Arial"/>
                <w:color w:val="000000"/>
                <w:sz w:val="22"/>
                <w:szCs w:val="22"/>
              </w:rPr>
            </w:pPr>
          </w:p>
        </w:tc>
        <w:tc>
          <w:tcPr>
            <w:tcW w:w="1597" w:type="dxa"/>
            <w:tcBorders>
              <w:top w:val="nil"/>
              <w:left w:val="nil"/>
              <w:bottom w:val="nil"/>
              <w:right w:val="nil"/>
            </w:tcBorders>
            <w:shd w:val="clear" w:color="auto" w:fill="auto"/>
            <w:tcMar>
              <w:top w:w="15" w:type="dxa"/>
              <w:left w:w="15" w:type="dxa"/>
              <w:right w:w="15" w:type="dxa"/>
            </w:tcMar>
            <w:vAlign w:val="center"/>
          </w:tcPr>
          <w:p w:rsidR="00E44BA1" w:rsidRDefault="00E44BA1">
            <w:pPr>
              <w:widowControl/>
              <w:spacing w:after="0" w:line="240" w:lineRule="auto"/>
              <w:rPr>
                <w:rFonts w:ascii="Arial" w:hAnsi="Arial" w:cs="Arial"/>
                <w:color w:val="000000"/>
                <w:sz w:val="22"/>
                <w:szCs w:val="22"/>
              </w:rPr>
            </w:pPr>
          </w:p>
        </w:tc>
        <w:tc>
          <w:tcPr>
            <w:tcW w:w="840"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uto"/>
              <w:rPr>
                <w:rFonts w:ascii="Arial" w:hAnsi="Arial" w:cs="Arial"/>
                <w:color w:val="000000"/>
                <w:sz w:val="22"/>
                <w:szCs w:val="22"/>
              </w:rPr>
            </w:pPr>
          </w:p>
        </w:tc>
        <w:tc>
          <w:tcPr>
            <w:tcW w:w="477"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uto"/>
              <w:rPr>
                <w:rFonts w:ascii="Arial" w:hAnsi="Arial" w:cs="Arial"/>
                <w:color w:val="000000"/>
                <w:sz w:val="22"/>
                <w:szCs w:val="22"/>
              </w:rPr>
            </w:pPr>
          </w:p>
        </w:tc>
        <w:tc>
          <w:tcPr>
            <w:tcW w:w="1763" w:type="dxa"/>
            <w:tcBorders>
              <w:top w:val="nil"/>
              <w:left w:val="nil"/>
              <w:bottom w:val="nil"/>
              <w:right w:val="nil"/>
            </w:tcBorders>
            <w:shd w:val="clear" w:color="auto" w:fill="auto"/>
            <w:tcMar>
              <w:top w:w="15" w:type="dxa"/>
              <w:left w:w="15" w:type="dxa"/>
              <w:right w:w="15" w:type="dxa"/>
            </w:tcMar>
            <w:vAlign w:val="center"/>
          </w:tcPr>
          <w:p w:rsidR="00E44BA1" w:rsidRDefault="00E44BA1">
            <w:pPr>
              <w:widowControl/>
              <w:spacing w:after="0" w:line="240" w:lineRule="auto"/>
              <w:rPr>
                <w:rFonts w:ascii="Arial" w:hAnsi="Arial" w:cs="Arial"/>
                <w:color w:val="000000"/>
                <w:sz w:val="22"/>
                <w:szCs w:val="22"/>
              </w:rPr>
            </w:pPr>
          </w:p>
        </w:tc>
        <w:tc>
          <w:tcPr>
            <w:tcW w:w="740"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uto"/>
              <w:rPr>
                <w:rFonts w:ascii="Arial" w:hAnsi="Arial" w:cs="Arial"/>
                <w:color w:val="000000"/>
                <w:sz w:val="22"/>
                <w:szCs w:val="22"/>
              </w:rPr>
            </w:pPr>
          </w:p>
        </w:tc>
        <w:tc>
          <w:tcPr>
            <w:tcW w:w="560"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uto"/>
              <w:rPr>
                <w:rFonts w:ascii="Arial" w:hAnsi="Arial" w:cs="Arial"/>
                <w:color w:val="000000"/>
                <w:sz w:val="22"/>
                <w:szCs w:val="22"/>
              </w:rPr>
            </w:pPr>
          </w:p>
        </w:tc>
        <w:tc>
          <w:tcPr>
            <w:tcW w:w="2645" w:type="dxa"/>
            <w:gridSpan w:val="2"/>
            <w:tcBorders>
              <w:top w:val="nil"/>
              <w:left w:val="nil"/>
              <w:bottom w:val="nil"/>
              <w:right w:val="nil"/>
            </w:tcBorders>
            <w:shd w:val="clear" w:color="auto" w:fill="auto"/>
            <w:tcMar>
              <w:top w:w="15" w:type="dxa"/>
              <w:left w:w="15" w:type="dxa"/>
              <w:right w:w="15" w:type="dxa"/>
            </w:tcMar>
            <w:vAlign w:val="center"/>
          </w:tcPr>
          <w:p w:rsidR="00E44BA1" w:rsidRDefault="00332A27">
            <w:pPr>
              <w:widowControl/>
              <w:spacing w:after="0" w:line="240" w:lineRule="auto"/>
              <w:jc w:val="right"/>
              <w:textAlignment w:val="center"/>
              <w:rPr>
                <w:rFonts w:ascii="宋体" w:hAnsi="宋体" w:cs="宋体"/>
                <w:color w:val="000000"/>
                <w:sz w:val="22"/>
                <w:szCs w:val="22"/>
              </w:rPr>
            </w:pPr>
            <w:r>
              <w:rPr>
                <w:rFonts w:ascii="宋体" w:hAnsi="宋体" w:cs="宋体" w:hint="eastAsia"/>
                <w:color w:val="000000"/>
                <w:kern w:val="0"/>
                <w:sz w:val="22"/>
                <w:szCs w:val="22"/>
              </w:rPr>
              <w:t>公开06表</w:t>
            </w:r>
          </w:p>
        </w:tc>
      </w:tr>
      <w:tr w:rsidR="00E44BA1">
        <w:trPr>
          <w:trHeight w:val="269"/>
          <w:jc w:val="center"/>
        </w:trPr>
        <w:tc>
          <w:tcPr>
            <w:tcW w:w="5235" w:type="dxa"/>
            <w:gridSpan w:val="5"/>
            <w:tcBorders>
              <w:top w:val="nil"/>
              <w:left w:val="nil"/>
              <w:bottom w:val="nil"/>
              <w:right w:val="nil"/>
            </w:tcBorders>
            <w:shd w:val="clear" w:color="auto" w:fill="auto"/>
            <w:noWrap/>
            <w:tcMar>
              <w:top w:w="15" w:type="dxa"/>
              <w:left w:w="15" w:type="dxa"/>
              <w:right w:w="15" w:type="dxa"/>
            </w:tcMar>
            <w:vAlign w:val="center"/>
          </w:tcPr>
          <w:p w:rsidR="00E44BA1" w:rsidRDefault="00332A27">
            <w:pPr>
              <w:widowControl/>
              <w:spacing w:after="0" w:line="240" w:lineRule="auto"/>
              <w:jc w:val="left"/>
              <w:textAlignment w:val="center"/>
              <w:rPr>
                <w:rFonts w:ascii="宋体" w:hAnsi="宋体" w:cs="宋体"/>
                <w:color w:val="000000"/>
                <w:sz w:val="22"/>
                <w:szCs w:val="22"/>
              </w:rPr>
            </w:pPr>
            <w:r>
              <w:rPr>
                <w:rFonts w:ascii="宋体" w:hAnsi="宋体" w:cs="宋体" w:hint="eastAsia"/>
                <w:color w:val="000000"/>
                <w:kern w:val="0"/>
                <w:sz w:val="22"/>
                <w:szCs w:val="22"/>
              </w:rPr>
              <w:t>部门：</w:t>
            </w:r>
            <w:r>
              <w:rPr>
                <w:rFonts w:ascii="宋体" w:hAnsi="宋体" w:cs="宋体" w:hint="eastAsia"/>
                <w:color w:val="000000"/>
                <w:kern w:val="0"/>
                <w:sz w:val="13"/>
                <w:szCs w:val="13"/>
              </w:rPr>
              <w:t>唐山市高新技术产业开发区消防大队</w:t>
            </w:r>
            <w:r w:rsidR="008E44E8" w:rsidRPr="008E44E8">
              <w:rPr>
                <w:sz w:val="44"/>
              </w:rPr>
              <w:pict>
                <v:group id="1056" o:spid="_x0000_s1091" style="position:absolute;margin-left:-73.25pt;margin-top:-129.4pt;width:243.2pt;height:41.2pt;z-index:251662336;mso-position-horizontal-relative:text;mso-position-vertical-relative:page" coordsize="0,203">
                  <v:rect id="1057" o:spid="_x0000_s1093" style="position:absolute;left:4551;top:52615;width:8546;height:1175" fillcolor="#d8d8d8" stroked="f" strokecolor="#af7621" strokeweight="2pt"/>
                  <v:rect id="1058" o:spid="_x0000_s1092" style="position:absolute;left:4577;top:52890;width:8324;height:1123;v-text-anchor:middle" fillcolor="#ad002d" strokecolor="#af7621" strokeweight="2pt">
                    <v:textbox>
                      <w:txbxContent>
                        <w:p w:rsidR="00332A27" w:rsidRDefault="00332A27">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332A27" w:rsidRDefault="00332A27">
                          <w:pPr>
                            <w:jc w:val="center"/>
                          </w:pPr>
                        </w:p>
                      </w:txbxContent>
                    </v:textbox>
                  </v:rect>
                  <w10:wrap anchory="page"/>
                  <w10:anchorlock/>
                </v:group>
              </w:pict>
            </w:r>
          </w:p>
        </w:tc>
        <w:tc>
          <w:tcPr>
            <w:tcW w:w="740"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uto"/>
              <w:rPr>
                <w:rFonts w:ascii="Arial" w:hAnsi="Arial" w:cs="Arial"/>
                <w:color w:val="000000"/>
                <w:sz w:val="22"/>
                <w:szCs w:val="22"/>
              </w:rPr>
            </w:pPr>
          </w:p>
        </w:tc>
        <w:tc>
          <w:tcPr>
            <w:tcW w:w="560"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uto"/>
              <w:rPr>
                <w:rFonts w:ascii="Arial" w:hAnsi="Arial" w:cs="Arial"/>
                <w:color w:val="000000"/>
                <w:sz w:val="22"/>
                <w:szCs w:val="22"/>
              </w:rPr>
            </w:pPr>
          </w:p>
        </w:tc>
        <w:tc>
          <w:tcPr>
            <w:tcW w:w="2645" w:type="dxa"/>
            <w:gridSpan w:val="2"/>
            <w:tcBorders>
              <w:top w:val="nil"/>
              <w:left w:val="nil"/>
              <w:bottom w:val="nil"/>
              <w:right w:val="nil"/>
            </w:tcBorders>
            <w:shd w:val="clear" w:color="auto" w:fill="auto"/>
            <w:tcMar>
              <w:top w:w="15" w:type="dxa"/>
              <w:left w:w="15" w:type="dxa"/>
              <w:right w:w="15" w:type="dxa"/>
            </w:tcMar>
            <w:vAlign w:val="center"/>
          </w:tcPr>
          <w:p w:rsidR="00E44BA1" w:rsidRDefault="00332A27">
            <w:pPr>
              <w:widowControl/>
              <w:spacing w:after="0" w:line="240" w:lineRule="auto"/>
              <w:jc w:val="right"/>
              <w:textAlignment w:val="center"/>
              <w:rPr>
                <w:rFonts w:ascii="宋体" w:hAnsi="宋体" w:cs="宋体"/>
                <w:color w:val="000000"/>
                <w:sz w:val="22"/>
                <w:szCs w:val="22"/>
              </w:rPr>
            </w:pPr>
            <w:r>
              <w:rPr>
                <w:rFonts w:ascii="宋体" w:hAnsi="宋体" w:cs="宋体" w:hint="eastAsia"/>
                <w:color w:val="000000"/>
                <w:kern w:val="0"/>
                <w:sz w:val="22"/>
                <w:szCs w:val="22"/>
              </w:rPr>
              <w:t>金额单位：万元</w:t>
            </w:r>
          </w:p>
        </w:tc>
      </w:tr>
      <w:tr w:rsidR="00E44BA1">
        <w:trPr>
          <w:trHeight w:val="277"/>
          <w:jc w:val="center"/>
        </w:trPr>
        <w:tc>
          <w:tcPr>
            <w:tcW w:w="299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人员经费</w:t>
            </w:r>
          </w:p>
        </w:tc>
        <w:tc>
          <w:tcPr>
            <w:tcW w:w="6185"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公用经费</w:t>
            </w:r>
          </w:p>
        </w:tc>
      </w:tr>
      <w:tr w:rsidR="00E44BA1">
        <w:trPr>
          <w:trHeight w:val="312"/>
          <w:jc w:val="center"/>
        </w:trPr>
        <w:tc>
          <w:tcPr>
            <w:tcW w:w="558"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科目编码</w:t>
            </w:r>
          </w:p>
        </w:tc>
        <w:tc>
          <w:tcPr>
            <w:tcW w:w="15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8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决算数</w:t>
            </w:r>
          </w:p>
        </w:tc>
        <w:tc>
          <w:tcPr>
            <w:tcW w:w="47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科目编码</w:t>
            </w:r>
          </w:p>
        </w:tc>
        <w:tc>
          <w:tcPr>
            <w:tcW w:w="17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7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决算数</w:t>
            </w:r>
          </w:p>
        </w:tc>
        <w:tc>
          <w:tcPr>
            <w:tcW w:w="56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科目编码</w:t>
            </w:r>
          </w:p>
        </w:tc>
        <w:tc>
          <w:tcPr>
            <w:tcW w:w="178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85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决算数</w:t>
            </w:r>
          </w:p>
        </w:tc>
      </w:tr>
      <w:tr w:rsidR="00E44BA1">
        <w:trPr>
          <w:trHeight w:val="312"/>
          <w:jc w:val="center"/>
        </w:trPr>
        <w:tc>
          <w:tcPr>
            <w:tcW w:w="55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40" w:lineRule="auto"/>
              <w:jc w:val="center"/>
              <w:rPr>
                <w:rFonts w:ascii="宋体" w:hAnsi="宋体" w:cs="宋体"/>
                <w:color w:val="000000"/>
                <w:sz w:val="22"/>
                <w:szCs w:val="22"/>
              </w:rPr>
            </w:pPr>
          </w:p>
        </w:tc>
        <w:tc>
          <w:tcPr>
            <w:tcW w:w="15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40" w:lineRule="auto"/>
              <w:jc w:val="center"/>
              <w:rPr>
                <w:rFonts w:ascii="宋体" w:hAnsi="宋体" w:cs="宋体"/>
                <w:color w:val="000000"/>
                <w:sz w:val="22"/>
                <w:szCs w:val="22"/>
              </w:rPr>
            </w:pPr>
          </w:p>
        </w:tc>
        <w:tc>
          <w:tcPr>
            <w:tcW w:w="8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40" w:lineRule="auto"/>
              <w:jc w:val="center"/>
              <w:rPr>
                <w:rFonts w:ascii="宋体" w:hAnsi="宋体" w:cs="宋体"/>
                <w:color w:val="000000"/>
                <w:sz w:val="22"/>
                <w:szCs w:val="22"/>
              </w:rPr>
            </w:pPr>
          </w:p>
        </w:tc>
        <w:tc>
          <w:tcPr>
            <w:tcW w:w="47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40" w:lineRule="auto"/>
              <w:jc w:val="center"/>
              <w:rPr>
                <w:rFonts w:ascii="宋体" w:hAnsi="宋体" w:cs="宋体"/>
                <w:color w:val="000000"/>
                <w:sz w:val="22"/>
                <w:szCs w:val="22"/>
              </w:rPr>
            </w:pPr>
          </w:p>
        </w:tc>
        <w:tc>
          <w:tcPr>
            <w:tcW w:w="17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40" w:lineRule="auto"/>
              <w:jc w:val="center"/>
              <w:rPr>
                <w:rFonts w:ascii="宋体" w:hAnsi="宋体" w:cs="宋体"/>
                <w:color w:val="000000"/>
                <w:sz w:val="22"/>
                <w:szCs w:val="22"/>
              </w:rPr>
            </w:pPr>
          </w:p>
        </w:tc>
        <w:tc>
          <w:tcPr>
            <w:tcW w:w="7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40" w:lineRule="auto"/>
              <w:jc w:val="center"/>
              <w:rPr>
                <w:rFonts w:ascii="宋体" w:hAnsi="宋体" w:cs="宋体"/>
                <w:color w:val="000000"/>
                <w:sz w:val="22"/>
                <w:szCs w:val="22"/>
              </w:rPr>
            </w:pPr>
          </w:p>
        </w:tc>
        <w:tc>
          <w:tcPr>
            <w:tcW w:w="56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40" w:lineRule="auto"/>
              <w:jc w:val="center"/>
              <w:rPr>
                <w:rFonts w:ascii="宋体" w:hAnsi="宋体" w:cs="宋体"/>
                <w:color w:val="000000"/>
                <w:sz w:val="22"/>
                <w:szCs w:val="22"/>
              </w:rPr>
            </w:pPr>
          </w:p>
        </w:tc>
        <w:tc>
          <w:tcPr>
            <w:tcW w:w="178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40" w:lineRule="auto"/>
              <w:jc w:val="center"/>
              <w:rPr>
                <w:rFonts w:ascii="宋体" w:hAnsi="宋体" w:cs="宋体"/>
                <w:color w:val="000000"/>
                <w:sz w:val="22"/>
                <w:szCs w:val="22"/>
              </w:rPr>
            </w:pPr>
          </w:p>
        </w:tc>
        <w:tc>
          <w:tcPr>
            <w:tcW w:w="85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pacing w:after="0" w:line="240" w:lineRule="auto"/>
              <w:jc w:val="center"/>
              <w:rPr>
                <w:rFonts w:ascii="宋体" w:hAnsi="宋体" w:cs="宋体"/>
                <w:color w:val="000000"/>
                <w:sz w:val="22"/>
                <w:szCs w:val="22"/>
              </w:rPr>
            </w:pPr>
          </w:p>
        </w:tc>
      </w:tr>
      <w:tr w:rsidR="00E44BA1">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工资福利支出</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74.92</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商品和服务支出</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36.49</w:t>
            </w: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307</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债务利息及费用支出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20"/>
                <w:szCs w:val="20"/>
              </w:rPr>
            </w:pPr>
          </w:p>
        </w:tc>
      </w:tr>
      <w:tr w:rsidR="00E44BA1">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30101</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基本工资</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30201</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办公费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1.45</w:t>
            </w: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30701</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国内债务付息</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20"/>
                <w:szCs w:val="20"/>
              </w:rPr>
            </w:pPr>
          </w:p>
        </w:tc>
      </w:tr>
      <w:tr w:rsidR="00E44BA1">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30102</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津贴补贴</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10.8</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30202</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印刷费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10.98</w:t>
            </w: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30702</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国外债务付息</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20"/>
                <w:szCs w:val="20"/>
              </w:rPr>
            </w:pPr>
          </w:p>
        </w:tc>
      </w:tr>
      <w:tr w:rsidR="00E44BA1">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30103</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奖金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30203</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咨询费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资本性支出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20"/>
                <w:szCs w:val="20"/>
              </w:rPr>
            </w:pPr>
          </w:p>
        </w:tc>
      </w:tr>
      <w:tr w:rsidR="00E44BA1">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30106</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伙食补助费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30204</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手续费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31001</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房屋建筑物购建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20"/>
                <w:szCs w:val="20"/>
              </w:rPr>
            </w:pPr>
          </w:p>
        </w:tc>
      </w:tr>
      <w:tr w:rsidR="00E44BA1">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30107</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绩效工资</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30205</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水费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31002</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办公设备购置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20"/>
                <w:szCs w:val="20"/>
              </w:rPr>
            </w:pPr>
          </w:p>
        </w:tc>
      </w:tr>
      <w:tr w:rsidR="00E44BA1">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30108</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机关事业单位基本养老保险缴费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30206</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电费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31003</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专用设备购置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20"/>
                <w:szCs w:val="20"/>
              </w:rPr>
            </w:pPr>
          </w:p>
        </w:tc>
      </w:tr>
      <w:tr w:rsidR="00E44BA1">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30109</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职业年金缴费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30207</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邮电费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2.38</w:t>
            </w: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31005</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基础设施建设</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20"/>
                <w:szCs w:val="20"/>
              </w:rPr>
            </w:pPr>
          </w:p>
        </w:tc>
      </w:tr>
      <w:tr w:rsidR="00E44BA1">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30110</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职工基本医疗保险缴费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30208</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取暖费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31006</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大型修缮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20"/>
                <w:szCs w:val="20"/>
              </w:rPr>
            </w:pPr>
          </w:p>
        </w:tc>
      </w:tr>
      <w:tr w:rsidR="00E44BA1">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30111</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公务员医疗补助缴费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30209</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物业管理费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31007</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信息网络及软件购置更新</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20"/>
                <w:szCs w:val="20"/>
              </w:rPr>
            </w:pPr>
          </w:p>
        </w:tc>
      </w:tr>
      <w:tr w:rsidR="00E44BA1">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30112</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其他社会保障缴费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30211</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差旅费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31008</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物资储备</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20"/>
                <w:szCs w:val="20"/>
              </w:rPr>
            </w:pPr>
          </w:p>
        </w:tc>
      </w:tr>
      <w:tr w:rsidR="00E44BA1">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30113</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住房公积金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30212</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因公出国（境）费用</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土地补偿</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20"/>
                <w:szCs w:val="20"/>
              </w:rPr>
            </w:pPr>
          </w:p>
        </w:tc>
      </w:tr>
      <w:tr w:rsidR="00E44BA1">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30114</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医疗费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30213</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维修（护）费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12.48</w:t>
            </w: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31010</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安置补助</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20"/>
                <w:szCs w:val="20"/>
              </w:rPr>
            </w:pPr>
          </w:p>
        </w:tc>
      </w:tr>
      <w:tr w:rsidR="00E44BA1">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30199</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其他工资福利支出</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64.12</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30214</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租赁费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31011</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地上附着物和青苗补偿</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20"/>
                <w:szCs w:val="20"/>
              </w:rPr>
            </w:pPr>
          </w:p>
        </w:tc>
      </w:tr>
      <w:tr w:rsidR="00E44BA1">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对个人和家庭的补助</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30215</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会议费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31012</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拆迁补偿</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20"/>
                <w:szCs w:val="20"/>
              </w:rPr>
            </w:pPr>
          </w:p>
        </w:tc>
      </w:tr>
      <w:tr w:rsidR="00E44BA1">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30301</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离休费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30216</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培训费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31013</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公务用车购置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20"/>
                <w:szCs w:val="20"/>
              </w:rPr>
            </w:pPr>
          </w:p>
        </w:tc>
      </w:tr>
      <w:tr w:rsidR="00E44BA1">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30302</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退休费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30217</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公务接待费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其他交通工具购置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20"/>
                <w:szCs w:val="20"/>
              </w:rPr>
            </w:pPr>
          </w:p>
        </w:tc>
      </w:tr>
      <w:tr w:rsidR="00E44BA1">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30303</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退职（役）费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30218</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专用材料费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31021</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文物和陈列品购置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20"/>
                <w:szCs w:val="20"/>
              </w:rPr>
            </w:pPr>
          </w:p>
        </w:tc>
      </w:tr>
      <w:tr w:rsidR="00E44BA1">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30304</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抚恤金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30224</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被装购置费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31022</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无形资产购置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20"/>
                <w:szCs w:val="20"/>
              </w:rPr>
            </w:pPr>
          </w:p>
        </w:tc>
      </w:tr>
      <w:tr w:rsidR="00E44BA1">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30305</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生活补助</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30225</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专用燃料费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31099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其他资本性支出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20"/>
                <w:szCs w:val="20"/>
              </w:rPr>
            </w:pPr>
          </w:p>
        </w:tc>
      </w:tr>
      <w:tr w:rsidR="00E44BA1">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30306</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救济费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30226</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劳务费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其他支出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20"/>
                <w:szCs w:val="20"/>
              </w:rPr>
            </w:pPr>
          </w:p>
        </w:tc>
      </w:tr>
      <w:tr w:rsidR="00E44BA1">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30307</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医疗费补助</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30227</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委托业务费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39906</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赠与</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20"/>
                <w:szCs w:val="20"/>
              </w:rPr>
            </w:pPr>
          </w:p>
        </w:tc>
      </w:tr>
      <w:tr w:rsidR="00E44BA1">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30308</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助学金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30228</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工会经费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39907</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国家赔偿费用支出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20"/>
                <w:szCs w:val="20"/>
              </w:rPr>
            </w:pPr>
          </w:p>
        </w:tc>
      </w:tr>
      <w:tr w:rsidR="00E44BA1">
        <w:trPr>
          <w:trHeight w:val="420"/>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30309</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奖励金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30229</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福利费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39908</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对民间非营利组织和群众性自治组织补贴</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20"/>
                <w:szCs w:val="20"/>
              </w:rPr>
            </w:pPr>
          </w:p>
        </w:tc>
      </w:tr>
      <w:tr w:rsidR="00E44BA1">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30310</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个人农业生产补贴</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30231</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公务用车运行维护费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39999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20"/>
                <w:szCs w:val="20"/>
              </w:rPr>
            </w:pPr>
          </w:p>
        </w:tc>
      </w:tr>
      <w:tr w:rsidR="00E44BA1">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30399</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其他对个人和家庭的补助支出</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30239</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其他交通费用</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left"/>
              <w:rPr>
                <w:rFonts w:ascii="宋体" w:hAnsi="宋体" w:cs="宋体"/>
                <w:color w:val="000000"/>
                <w:sz w:val="16"/>
                <w:szCs w:val="16"/>
              </w:rPr>
            </w:pP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napToGrid w:val="0"/>
              <w:spacing w:after="0" w:line="240" w:lineRule="auto"/>
              <w:jc w:val="left"/>
              <w:rPr>
                <w:rFonts w:ascii="宋体" w:hAnsi="宋体" w:cs="宋体"/>
                <w:color w:val="000000"/>
                <w:sz w:val="16"/>
                <w:szCs w:val="16"/>
              </w:rPr>
            </w:pP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20"/>
                <w:szCs w:val="20"/>
              </w:rPr>
            </w:pPr>
          </w:p>
        </w:tc>
      </w:tr>
      <w:tr w:rsidR="00E44BA1">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left"/>
              <w:rPr>
                <w:rFonts w:ascii="宋体" w:hAnsi="宋体" w:cs="宋体"/>
                <w:color w:val="000000"/>
                <w:sz w:val="16"/>
                <w:szCs w:val="16"/>
              </w:rPr>
            </w:pP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napToGrid w:val="0"/>
              <w:spacing w:after="0" w:line="240" w:lineRule="auto"/>
              <w:jc w:val="left"/>
              <w:rPr>
                <w:rFonts w:ascii="宋体" w:hAnsi="宋体" w:cs="宋体"/>
                <w:color w:val="000000"/>
                <w:sz w:val="16"/>
                <w:szCs w:val="16"/>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30240</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税金及附加费用</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left"/>
              <w:rPr>
                <w:rFonts w:ascii="宋体" w:hAnsi="宋体" w:cs="宋体"/>
                <w:color w:val="000000"/>
                <w:sz w:val="16"/>
                <w:szCs w:val="16"/>
              </w:rPr>
            </w:pP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napToGrid w:val="0"/>
              <w:spacing w:after="0" w:line="240" w:lineRule="auto"/>
              <w:jc w:val="left"/>
              <w:rPr>
                <w:rFonts w:ascii="宋体" w:hAnsi="宋体" w:cs="宋体"/>
                <w:color w:val="000000"/>
                <w:sz w:val="16"/>
                <w:szCs w:val="16"/>
              </w:rPr>
            </w:pP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20"/>
                <w:szCs w:val="20"/>
              </w:rPr>
            </w:pPr>
          </w:p>
        </w:tc>
      </w:tr>
      <w:tr w:rsidR="00E44BA1">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left"/>
              <w:rPr>
                <w:rFonts w:ascii="宋体" w:hAnsi="宋体" w:cs="宋体"/>
                <w:color w:val="000000"/>
                <w:sz w:val="16"/>
                <w:szCs w:val="16"/>
              </w:rPr>
            </w:pP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napToGrid w:val="0"/>
              <w:spacing w:after="0" w:line="240" w:lineRule="auto"/>
              <w:jc w:val="left"/>
              <w:rPr>
                <w:rFonts w:ascii="宋体" w:hAnsi="宋体" w:cs="宋体"/>
                <w:color w:val="000000"/>
                <w:sz w:val="16"/>
                <w:szCs w:val="16"/>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30299</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其他商品和服务支出</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9.2</w:t>
            </w: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left"/>
              <w:rPr>
                <w:rFonts w:ascii="宋体" w:hAnsi="宋体" w:cs="宋体"/>
                <w:color w:val="000000"/>
                <w:sz w:val="16"/>
                <w:szCs w:val="16"/>
              </w:rPr>
            </w:pP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snapToGrid w:val="0"/>
              <w:spacing w:after="0" w:line="240" w:lineRule="auto"/>
              <w:jc w:val="left"/>
              <w:rPr>
                <w:rFonts w:ascii="宋体" w:hAnsi="宋体" w:cs="宋体"/>
                <w:color w:val="000000"/>
                <w:sz w:val="16"/>
                <w:szCs w:val="16"/>
              </w:rPr>
            </w:pP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napToGrid w:val="0"/>
              <w:spacing w:after="0" w:line="240" w:lineRule="auto"/>
              <w:jc w:val="right"/>
              <w:rPr>
                <w:rFonts w:ascii="宋体" w:hAnsi="宋体" w:cs="宋体"/>
                <w:color w:val="000000"/>
                <w:sz w:val="20"/>
                <w:szCs w:val="20"/>
              </w:rPr>
            </w:pPr>
          </w:p>
        </w:tc>
      </w:tr>
      <w:tr w:rsidR="00E44BA1">
        <w:trPr>
          <w:trHeight w:val="317"/>
          <w:jc w:val="center"/>
        </w:trPr>
        <w:tc>
          <w:tcPr>
            <w:tcW w:w="2155"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center"/>
              <w:textAlignment w:val="center"/>
              <w:rPr>
                <w:rFonts w:ascii="宋体" w:hAnsi="宋体" w:cs="宋体"/>
                <w:color w:val="000000"/>
                <w:sz w:val="16"/>
                <w:szCs w:val="16"/>
              </w:rPr>
            </w:pPr>
            <w:r>
              <w:rPr>
                <w:rFonts w:ascii="宋体" w:hAnsi="宋体" w:cs="宋体" w:hint="eastAsia"/>
                <w:color w:val="000000"/>
                <w:kern w:val="0"/>
                <w:sz w:val="16"/>
                <w:szCs w:val="16"/>
              </w:rPr>
              <w:t>人员经费合计</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74.92</w:t>
            </w:r>
          </w:p>
        </w:tc>
        <w:tc>
          <w:tcPr>
            <w:tcW w:w="5328"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center"/>
              <w:textAlignment w:val="center"/>
              <w:rPr>
                <w:rFonts w:ascii="宋体" w:hAnsi="宋体" w:cs="宋体"/>
                <w:color w:val="000000"/>
                <w:sz w:val="16"/>
                <w:szCs w:val="16"/>
              </w:rPr>
            </w:pPr>
            <w:r>
              <w:rPr>
                <w:rFonts w:ascii="宋体" w:hAnsi="宋体" w:cs="宋体" w:hint="eastAsia"/>
                <w:color w:val="000000"/>
                <w:kern w:val="0"/>
                <w:sz w:val="16"/>
                <w:szCs w:val="16"/>
              </w:rPr>
              <w:t>公用经费合计</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36.49</w:t>
            </w:r>
          </w:p>
        </w:tc>
      </w:tr>
      <w:tr w:rsidR="00E44BA1">
        <w:trPr>
          <w:trHeight w:val="277"/>
          <w:jc w:val="center"/>
        </w:trPr>
        <w:tc>
          <w:tcPr>
            <w:tcW w:w="9180" w:type="dxa"/>
            <w:gridSpan w:val="9"/>
            <w:tcBorders>
              <w:top w:val="nil"/>
              <w:left w:val="nil"/>
              <w:bottom w:val="nil"/>
              <w:right w:val="nil"/>
            </w:tcBorders>
            <w:shd w:val="clear" w:color="auto" w:fill="auto"/>
            <w:noWrap/>
            <w:tcMar>
              <w:top w:w="15" w:type="dxa"/>
              <w:left w:w="15" w:type="dxa"/>
              <w:right w:w="15" w:type="dxa"/>
            </w:tcMar>
            <w:vAlign w:val="center"/>
          </w:tcPr>
          <w:p w:rsidR="00E44BA1" w:rsidRDefault="00332A27">
            <w:pPr>
              <w:widowControl/>
              <w:spacing w:after="0" w:line="240" w:lineRule="auto"/>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注：本表反映部门本年度一般公共预算财政拨款基本支出明细情况。        </w:t>
            </w:r>
          </w:p>
        </w:tc>
      </w:tr>
    </w:tbl>
    <w:p w:rsidR="00E44BA1" w:rsidRDefault="00E44BA1">
      <w:pPr>
        <w:widowControl/>
        <w:spacing w:after="0" w:line="560" w:lineRule="exact"/>
        <w:jc w:val="left"/>
        <w:rPr>
          <w:rFonts w:ascii="仿宋_GB2312" w:eastAsia="仿宋_GB2312" w:hAnsi="宋体"/>
          <w:b/>
          <w:sz w:val="28"/>
          <w:szCs w:val="28"/>
          <w:highlight w:val="yellow"/>
        </w:rPr>
        <w:sectPr w:rsidR="00E44BA1">
          <w:pgSz w:w="11906" w:h="16838"/>
          <w:pgMar w:top="2098" w:right="1474" w:bottom="1984" w:left="1588" w:header="851" w:footer="992" w:gutter="0"/>
          <w:cols w:space="0"/>
          <w:docGrid w:type="lines" w:linePitch="312"/>
        </w:sectPr>
      </w:pPr>
    </w:p>
    <w:tbl>
      <w:tblPr>
        <w:tblW w:w="8800" w:type="dxa"/>
        <w:jc w:val="center"/>
        <w:tblLayout w:type="fixed"/>
        <w:tblCellMar>
          <w:left w:w="0" w:type="dxa"/>
          <w:right w:w="0" w:type="dxa"/>
        </w:tblCellMar>
        <w:tblLook w:val="04A0"/>
      </w:tblPr>
      <w:tblGrid>
        <w:gridCol w:w="1158"/>
        <w:gridCol w:w="1527"/>
        <w:gridCol w:w="1528"/>
        <w:gridCol w:w="1530"/>
        <w:gridCol w:w="1530"/>
        <w:gridCol w:w="1527"/>
      </w:tblGrid>
      <w:tr w:rsidR="00E44BA1">
        <w:trPr>
          <w:trHeight w:val="584"/>
          <w:jc w:val="center"/>
        </w:trPr>
        <w:tc>
          <w:tcPr>
            <w:tcW w:w="8800" w:type="dxa"/>
            <w:gridSpan w:val="6"/>
            <w:tcBorders>
              <w:top w:val="nil"/>
              <w:left w:val="nil"/>
              <w:bottom w:val="nil"/>
              <w:right w:val="nil"/>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一般公共预算财政拨款“</w:t>
            </w:r>
            <w:r w:rsidR="008E44E8" w:rsidRPr="008E44E8">
              <w:rPr>
                <w:sz w:val="44"/>
              </w:rPr>
              <w:pict>
                <v:group id="1059" o:spid="_x0000_s1088" style="position:absolute;left:0;text-align:left;margin-left:-82.75pt;margin-top:-81.1pt;width:243.2pt;height:41.2pt;z-index:251663360;mso-position-horizontal-relative:text;mso-position-vertical-relative:page" coordsize="0,203">
                  <v:rect id="1060" o:spid="_x0000_s1090" style="position:absolute;left:4551;top:52615;width:8546;height:1175" fillcolor="#d8d8d8" stroked="f" strokecolor="#af7621" strokeweight="2pt"/>
                  <v:rect id="1061" o:spid="_x0000_s1089" style="position:absolute;left:4577;top:52890;width:8324;height:1123;v-text-anchor:middle" fillcolor="#ad002d" strokecolor="#af7621" strokeweight="2pt">
                    <v:textbox>
                      <w:txbxContent>
                        <w:p w:rsidR="00332A27" w:rsidRDefault="00332A27">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332A27" w:rsidRDefault="00332A27">
                          <w:pPr>
                            <w:jc w:val="center"/>
                          </w:pPr>
                        </w:p>
                      </w:txbxContent>
                    </v:textbox>
                  </v:rect>
                  <w10:wrap anchory="page"/>
                  <w10:anchorlock/>
                </v:group>
              </w:pict>
            </w:r>
            <w:r>
              <w:rPr>
                <w:rFonts w:ascii="黑体" w:eastAsia="黑体" w:hAnsi="宋体" w:cs="黑体" w:hint="eastAsia"/>
                <w:color w:val="000000"/>
                <w:kern w:val="0"/>
                <w:sz w:val="40"/>
                <w:szCs w:val="40"/>
              </w:rPr>
              <w:t>三公”经费支出决算表</w:t>
            </w:r>
          </w:p>
        </w:tc>
      </w:tr>
      <w:tr w:rsidR="00E44BA1">
        <w:trPr>
          <w:trHeight w:val="347"/>
          <w:jc w:val="center"/>
        </w:trPr>
        <w:tc>
          <w:tcPr>
            <w:tcW w:w="1158"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rPr>
                <w:rFonts w:ascii="Arial" w:hAnsi="Arial" w:cs="Arial"/>
                <w:color w:val="000000"/>
                <w:sz w:val="20"/>
                <w:szCs w:val="20"/>
              </w:rPr>
            </w:pPr>
          </w:p>
        </w:tc>
        <w:tc>
          <w:tcPr>
            <w:tcW w:w="1527"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rPr>
                <w:rFonts w:ascii="Arial" w:hAnsi="Arial" w:cs="Arial"/>
                <w:color w:val="000000"/>
                <w:sz w:val="20"/>
                <w:szCs w:val="20"/>
              </w:rPr>
            </w:pPr>
          </w:p>
        </w:tc>
        <w:tc>
          <w:tcPr>
            <w:tcW w:w="1528"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rPr>
                <w:rFonts w:ascii="Arial" w:hAnsi="Arial" w:cs="Arial"/>
                <w:color w:val="000000"/>
                <w:sz w:val="20"/>
                <w:szCs w:val="20"/>
              </w:rPr>
            </w:pPr>
          </w:p>
        </w:tc>
        <w:tc>
          <w:tcPr>
            <w:tcW w:w="1527" w:type="dxa"/>
            <w:tcBorders>
              <w:top w:val="nil"/>
              <w:left w:val="nil"/>
              <w:bottom w:val="nil"/>
              <w:right w:val="nil"/>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right"/>
              <w:textAlignment w:val="center"/>
              <w:rPr>
                <w:rFonts w:ascii="宋体" w:hAnsi="宋体" w:cs="宋体"/>
                <w:color w:val="000000"/>
                <w:sz w:val="20"/>
                <w:szCs w:val="20"/>
              </w:rPr>
            </w:pPr>
            <w:r>
              <w:rPr>
                <w:rFonts w:ascii="宋体" w:hAnsi="宋体" w:cs="宋体" w:hint="eastAsia"/>
                <w:color w:val="000000"/>
                <w:kern w:val="0"/>
                <w:sz w:val="20"/>
                <w:szCs w:val="20"/>
              </w:rPr>
              <w:t>公开07表</w:t>
            </w:r>
          </w:p>
        </w:tc>
      </w:tr>
      <w:tr w:rsidR="00E44BA1">
        <w:trPr>
          <w:trHeight w:val="347"/>
          <w:jc w:val="center"/>
        </w:trPr>
        <w:tc>
          <w:tcPr>
            <w:tcW w:w="7273" w:type="dxa"/>
            <w:gridSpan w:val="5"/>
            <w:tcBorders>
              <w:top w:val="nil"/>
              <w:left w:val="nil"/>
              <w:bottom w:val="nil"/>
              <w:right w:val="nil"/>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r>
              <w:rPr>
                <w:rFonts w:ascii="宋体" w:hAnsi="宋体" w:cs="宋体" w:hint="eastAsia"/>
                <w:color w:val="000000"/>
                <w:kern w:val="0"/>
                <w:sz w:val="13"/>
                <w:szCs w:val="13"/>
              </w:rPr>
              <w:t>唐山市高新技术产业开发区消防大队</w:t>
            </w:r>
          </w:p>
        </w:tc>
        <w:tc>
          <w:tcPr>
            <w:tcW w:w="1527" w:type="dxa"/>
            <w:tcBorders>
              <w:top w:val="nil"/>
              <w:left w:val="nil"/>
              <w:bottom w:val="nil"/>
              <w:right w:val="nil"/>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right"/>
              <w:textAlignment w:val="center"/>
              <w:rPr>
                <w:rFonts w:ascii="宋体" w:hAnsi="宋体" w:cs="宋体"/>
                <w:color w:val="000000"/>
                <w:sz w:val="20"/>
                <w:szCs w:val="20"/>
              </w:rPr>
            </w:pPr>
            <w:r>
              <w:rPr>
                <w:rFonts w:ascii="宋体" w:hAnsi="宋体" w:cs="宋体" w:hint="eastAsia"/>
                <w:color w:val="000000"/>
                <w:kern w:val="0"/>
                <w:sz w:val="20"/>
                <w:szCs w:val="20"/>
              </w:rPr>
              <w:t>金额单位：万元</w:t>
            </w:r>
          </w:p>
        </w:tc>
      </w:tr>
      <w:tr w:rsidR="00E44BA1">
        <w:trPr>
          <w:trHeight w:val="482"/>
          <w:jc w:val="center"/>
        </w:trPr>
        <w:tc>
          <w:tcPr>
            <w:tcW w:w="880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预算数</w:t>
            </w:r>
          </w:p>
        </w:tc>
      </w:tr>
      <w:tr w:rsidR="00E44BA1">
        <w:trPr>
          <w:trHeight w:val="435"/>
          <w:jc w:val="center"/>
        </w:trPr>
        <w:tc>
          <w:tcPr>
            <w:tcW w:w="11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因公出国（境）费</w:t>
            </w:r>
          </w:p>
        </w:tc>
        <w:tc>
          <w:tcPr>
            <w:tcW w:w="458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公务用车购置及运行费</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公务接待费</w:t>
            </w:r>
          </w:p>
        </w:tc>
      </w:tr>
      <w:tr w:rsidR="00E44BA1">
        <w:trPr>
          <w:trHeight w:val="686"/>
          <w:jc w:val="center"/>
        </w:trPr>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adjustRightInd w:val="0"/>
              <w:snapToGrid w:val="0"/>
              <w:spacing w:after="0" w:line="240" w:lineRule="auto"/>
              <w:jc w:val="center"/>
              <w:rPr>
                <w:rFonts w:ascii="宋体" w:hAnsi="宋体" w:cs="宋体"/>
                <w:color w:val="000000"/>
                <w:szCs w:val="21"/>
              </w:rPr>
            </w:pP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adjustRightInd w:val="0"/>
              <w:snapToGrid w:val="0"/>
              <w:spacing w:after="0" w:line="240" w:lineRule="auto"/>
              <w:jc w:val="center"/>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小计</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公务用车购置费</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公务用车运行费</w:t>
            </w: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adjustRightInd w:val="0"/>
              <w:snapToGrid w:val="0"/>
              <w:spacing w:after="0" w:line="240" w:lineRule="auto"/>
              <w:jc w:val="center"/>
              <w:rPr>
                <w:rFonts w:ascii="宋体" w:hAnsi="宋体" w:cs="宋体"/>
                <w:color w:val="000000"/>
                <w:szCs w:val="21"/>
              </w:rPr>
            </w:pPr>
          </w:p>
        </w:tc>
      </w:tr>
      <w:tr w:rsidR="00E44BA1">
        <w:trPr>
          <w:trHeight w:val="435"/>
          <w:jc w:val="center"/>
        </w:trPr>
        <w:tc>
          <w:tcPr>
            <w:tcW w:w="11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6</w:t>
            </w:r>
          </w:p>
        </w:tc>
      </w:tr>
      <w:tr w:rsidR="00E44BA1">
        <w:trPr>
          <w:trHeight w:val="435"/>
          <w:jc w:val="center"/>
        </w:trPr>
        <w:tc>
          <w:tcPr>
            <w:tcW w:w="11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21</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21</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12</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9</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r>
      <w:tr w:rsidR="00E44BA1">
        <w:trPr>
          <w:trHeight w:val="498"/>
          <w:jc w:val="center"/>
        </w:trPr>
        <w:tc>
          <w:tcPr>
            <w:tcW w:w="880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决算数</w:t>
            </w:r>
          </w:p>
        </w:tc>
      </w:tr>
      <w:tr w:rsidR="00E44BA1">
        <w:trPr>
          <w:trHeight w:val="435"/>
          <w:jc w:val="center"/>
        </w:trPr>
        <w:tc>
          <w:tcPr>
            <w:tcW w:w="11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因公出国（境）费</w:t>
            </w:r>
          </w:p>
        </w:tc>
        <w:tc>
          <w:tcPr>
            <w:tcW w:w="458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公务用车购置及运行费</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公务接待费</w:t>
            </w:r>
          </w:p>
        </w:tc>
      </w:tr>
      <w:tr w:rsidR="00E44BA1">
        <w:trPr>
          <w:trHeight w:val="672"/>
          <w:jc w:val="center"/>
        </w:trPr>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adjustRightInd w:val="0"/>
              <w:snapToGrid w:val="0"/>
              <w:spacing w:after="0" w:line="240" w:lineRule="auto"/>
              <w:jc w:val="center"/>
              <w:rPr>
                <w:rFonts w:ascii="宋体" w:hAnsi="宋体" w:cs="宋体"/>
                <w:color w:val="000000"/>
                <w:szCs w:val="21"/>
              </w:rPr>
            </w:pP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adjustRightInd w:val="0"/>
              <w:snapToGrid w:val="0"/>
              <w:spacing w:after="0" w:line="240" w:lineRule="auto"/>
              <w:jc w:val="center"/>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小计</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公务用车购置费</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公务用车运行费</w:t>
            </w: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adjustRightInd w:val="0"/>
              <w:snapToGrid w:val="0"/>
              <w:spacing w:after="0" w:line="240" w:lineRule="auto"/>
              <w:jc w:val="center"/>
              <w:rPr>
                <w:rFonts w:ascii="宋体" w:hAnsi="宋体" w:cs="宋体"/>
                <w:color w:val="000000"/>
                <w:szCs w:val="21"/>
              </w:rPr>
            </w:pPr>
          </w:p>
        </w:tc>
      </w:tr>
      <w:tr w:rsidR="00E44BA1">
        <w:trPr>
          <w:trHeight w:val="435"/>
          <w:jc w:val="center"/>
        </w:trPr>
        <w:tc>
          <w:tcPr>
            <w:tcW w:w="11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7</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8</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9</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11</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12</w:t>
            </w:r>
          </w:p>
        </w:tc>
      </w:tr>
      <w:tr w:rsidR="00E44BA1">
        <w:trPr>
          <w:trHeight w:val="435"/>
          <w:jc w:val="center"/>
        </w:trPr>
        <w:tc>
          <w:tcPr>
            <w:tcW w:w="11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20.48</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20.48</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11.48</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9</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r>
      <w:tr w:rsidR="00E44BA1">
        <w:trPr>
          <w:trHeight w:val="782"/>
          <w:jc w:val="center"/>
        </w:trPr>
        <w:tc>
          <w:tcPr>
            <w:tcW w:w="8800" w:type="dxa"/>
            <w:gridSpan w:val="6"/>
            <w:tcBorders>
              <w:top w:val="nil"/>
              <w:left w:val="nil"/>
              <w:bottom w:val="nil"/>
              <w:right w:val="nil"/>
            </w:tcBorders>
            <w:shd w:val="clear" w:color="auto" w:fill="auto"/>
            <w:tcMar>
              <w:top w:w="15" w:type="dxa"/>
              <w:left w:w="15" w:type="dxa"/>
              <w:right w:w="15" w:type="dxa"/>
            </w:tcMar>
            <w:vAlign w:val="center"/>
          </w:tcPr>
          <w:p w:rsidR="00E44BA1" w:rsidRDefault="00332A27">
            <w:pPr>
              <w:widowControl/>
              <w:adjustRightInd w:val="0"/>
              <w:snapToGri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 xml:space="preserve">注：本表反映部门本年度“三公”经费支出预决算情况。其中：预算数为“三公”经费年初预算数，决算数是包括当年一般公共预算财政拨款和以前年度结转资金安排的实际支出。           </w:t>
            </w:r>
          </w:p>
        </w:tc>
      </w:tr>
    </w:tbl>
    <w:p w:rsidR="00E44BA1" w:rsidRDefault="00E44BA1">
      <w:pPr>
        <w:widowControl/>
        <w:spacing w:after="0" w:line="560" w:lineRule="exact"/>
        <w:jc w:val="left"/>
        <w:rPr>
          <w:rFonts w:ascii="仿宋_GB2312" w:eastAsia="仿宋_GB2312" w:hAnsi="宋体"/>
          <w:b/>
          <w:sz w:val="28"/>
          <w:szCs w:val="28"/>
          <w:highlight w:val="yellow"/>
        </w:rPr>
        <w:sectPr w:rsidR="00E44BA1">
          <w:pgSz w:w="11906" w:h="16838"/>
          <w:pgMar w:top="2098" w:right="1474" w:bottom="1984" w:left="1588" w:header="851" w:footer="992" w:gutter="0"/>
          <w:cols w:space="0"/>
          <w:docGrid w:type="lines" w:linePitch="312"/>
        </w:sectPr>
      </w:pPr>
    </w:p>
    <w:tbl>
      <w:tblPr>
        <w:tblW w:w="8860" w:type="dxa"/>
        <w:tblLayout w:type="fixed"/>
        <w:tblCellMar>
          <w:left w:w="0" w:type="dxa"/>
          <w:right w:w="0" w:type="dxa"/>
        </w:tblCellMar>
        <w:tblLook w:val="04A0"/>
      </w:tblPr>
      <w:tblGrid>
        <w:gridCol w:w="296"/>
        <w:gridCol w:w="191"/>
        <w:gridCol w:w="479"/>
        <w:gridCol w:w="669"/>
        <w:gridCol w:w="376"/>
        <w:gridCol w:w="1166"/>
        <w:gridCol w:w="840"/>
        <w:gridCol w:w="1191"/>
        <w:gridCol w:w="1192"/>
        <w:gridCol w:w="1192"/>
        <w:gridCol w:w="1268"/>
      </w:tblGrid>
      <w:tr w:rsidR="00E44BA1">
        <w:trPr>
          <w:trHeight w:val="707"/>
        </w:trPr>
        <w:tc>
          <w:tcPr>
            <w:tcW w:w="8860" w:type="dxa"/>
            <w:gridSpan w:val="11"/>
            <w:tcBorders>
              <w:top w:val="nil"/>
              <w:left w:val="nil"/>
              <w:bottom w:val="nil"/>
              <w:right w:val="nil"/>
            </w:tcBorders>
            <w:shd w:val="clear" w:color="auto" w:fill="auto"/>
            <w:noWrap/>
            <w:tcMar>
              <w:top w:w="15" w:type="dxa"/>
              <w:left w:w="15" w:type="dxa"/>
              <w:right w:w="15" w:type="dxa"/>
            </w:tcMar>
            <w:vAlign w:val="center"/>
          </w:tcPr>
          <w:p w:rsidR="00E44BA1" w:rsidRDefault="00332A27">
            <w:pPr>
              <w:widowControl/>
              <w:adjustRightInd w:val="0"/>
              <w:spacing w:after="0" w:line="240" w:lineRule="auto"/>
              <w:jc w:val="center"/>
              <w:textAlignment w:val="center"/>
              <w:rPr>
                <w:rFonts w:ascii="黑体" w:eastAsia="黑体" w:hAnsi="宋体" w:cs="黑体"/>
                <w:color w:val="000000"/>
                <w:sz w:val="36"/>
                <w:szCs w:val="36"/>
              </w:rPr>
            </w:pPr>
            <w:r>
              <w:rPr>
                <w:rFonts w:ascii="黑体" w:eastAsia="黑体" w:hAnsi="宋体" w:cs="黑体" w:hint="eastAsia"/>
                <w:color w:val="000000"/>
                <w:kern w:val="0"/>
                <w:sz w:val="36"/>
                <w:szCs w:val="36"/>
              </w:rPr>
              <w:lastRenderedPageBreak/>
              <w:t>政府性基金预算财政拨款</w:t>
            </w:r>
            <w:r w:rsidR="008E44E8" w:rsidRPr="008E44E8">
              <w:rPr>
                <w:sz w:val="44"/>
              </w:rPr>
              <w:pict>
                <v:group id="1062" o:spid="_x0000_s1085" style="position:absolute;left:0;text-align:left;margin-left:-80.9pt;margin-top:-81.1pt;width:243.2pt;height:41.2pt;z-index:251664384;mso-position-horizontal-relative:text;mso-position-vertical-relative:page" coordsize="0,203">
                  <v:rect id="1063" o:spid="_x0000_s1087" style="position:absolute;left:4551;top:52615;width:8546;height:1175" fillcolor="#d8d8d8" stroked="f" strokecolor="#af7621" strokeweight="2pt"/>
                  <v:rect id="1064" o:spid="_x0000_s1086" style="position:absolute;left:4577;top:52890;width:8324;height:1123;v-text-anchor:middle" fillcolor="#ad002d" strokecolor="#af7621" strokeweight="2pt">
                    <v:textbox>
                      <w:txbxContent>
                        <w:p w:rsidR="00332A27" w:rsidRDefault="00332A27">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332A27" w:rsidRDefault="00332A27">
                          <w:pPr>
                            <w:jc w:val="center"/>
                          </w:pPr>
                        </w:p>
                      </w:txbxContent>
                    </v:textbox>
                  </v:rect>
                  <w10:wrap anchory="page"/>
                  <w10:anchorlock/>
                </v:group>
              </w:pict>
            </w:r>
            <w:r>
              <w:rPr>
                <w:rFonts w:ascii="黑体" w:eastAsia="黑体" w:hAnsi="宋体" w:cs="黑体" w:hint="eastAsia"/>
                <w:color w:val="000000"/>
                <w:kern w:val="0"/>
                <w:sz w:val="36"/>
                <w:szCs w:val="36"/>
              </w:rPr>
              <w:t>收入支出决算表</w:t>
            </w:r>
          </w:p>
        </w:tc>
      </w:tr>
      <w:tr w:rsidR="00E44BA1">
        <w:trPr>
          <w:trHeight w:val="315"/>
        </w:trPr>
        <w:tc>
          <w:tcPr>
            <w:tcW w:w="296"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adjustRightInd w:val="0"/>
              <w:spacing w:after="0" w:line="240" w:lineRule="auto"/>
              <w:rPr>
                <w:rFonts w:ascii="Arial" w:hAnsi="Arial" w:cs="Arial"/>
                <w:color w:val="000000"/>
                <w:szCs w:val="21"/>
              </w:rPr>
            </w:pPr>
          </w:p>
        </w:tc>
        <w:tc>
          <w:tcPr>
            <w:tcW w:w="191"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adjustRightInd w:val="0"/>
              <w:spacing w:after="0" w:line="240" w:lineRule="auto"/>
              <w:rPr>
                <w:rFonts w:ascii="Arial" w:hAnsi="Arial" w:cs="Arial"/>
                <w:color w:val="000000"/>
                <w:szCs w:val="21"/>
              </w:rPr>
            </w:pPr>
          </w:p>
        </w:tc>
        <w:tc>
          <w:tcPr>
            <w:tcW w:w="479"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adjustRightInd w:val="0"/>
              <w:spacing w:after="0" w:line="240" w:lineRule="auto"/>
              <w:rPr>
                <w:rFonts w:ascii="Arial" w:hAnsi="Arial" w:cs="Arial"/>
                <w:color w:val="000000"/>
                <w:szCs w:val="21"/>
              </w:rPr>
            </w:pPr>
          </w:p>
        </w:tc>
        <w:tc>
          <w:tcPr>
            <w:tcW w:w="669"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adjustRightInd w:val="0"/>
              <w:spacing w:after="0" w:line="240" w:lineRule="auto"/>
              <w:rPr>
                <w:rFonts w:ascii="Arial" w:hAnsi="Arial" w:cs="Arial"/>
                <w:color w:val="000000"/>
                <w:szCs w:val="21"/>
              </w:rPr>
            </w:pPr>
          </w:p>
        </w:tc>
        <w:tc>
          <w:tcPr>
            <w:tcW w:w="1542" w:type="dxa"/>
            <w:gridSpan w:val="2"/>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adjustRightInd w:val="0"/>
              <w:spacing w:after="0" w:line="240" w:lineRule="auto"/>
              <w:rPr>
                <w:rFonts w:ascii="Arial" w:hAnsi="Arial" w:cs="Arial"/>
                <w:color w:val="000000"/>
                <w:szCs w:val="21"/>
              </w:rPr>
            </w:pPr>
          </w:p>
        </w:tc>
        <w:tc>
          <w:tcPr>
            <w:tcW w:w="840"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adjustRightInd w:val="0"/>
              <w:spacing w:after="0" w:line="240" w:lineRule="auto"/>
              <w:rPr>
                <w:rFonts w:ascii="Arial" w:hAnsi="Arial" w:cs="Arial"/>
                <w:color w:val="000000"/>
                <w:szCs w:val="21"/>
              </w:rPr>
            </w:pPr>
          </w:p>
        </w:tc>
        <w:tc>
          <w:tcPr>
            <w:tcW w:w="1191"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adjustRightInd w:val="0"/>
              <w:spacing w:after="0" w:line="240" w:lineRule="auto"/>
              <w:rPr>
                <w:rFonts w:ascii="Arial" w:hAnsi="Arial" w:cs="Arial"/>
                <w:color w:val="000000"/>
                <w:szCs w:val="21"/>
              </w:rPr>
            </w:pPr>
          </w:p>
        </w:tc>
        <w:tc>
          <w:tcPr>
            <w:tcW w:w="1192"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adjustRightInd w:val="0"/>
              <w:spacing w:after="0" w:line="240" w:lineRule="auto"/>
              <w:rPr>
                <w:rFonts w:ascii="Arial" w:hAnsi="Arial" w:cs="Arial"/>
                <w:color w:val="000000"/>
                <w:szCs w:val="21"/>
              </w:rPr>
            </w:pPr>
          </w:p>
        </w:tc>
        <w:tc>
          <w:tcPr>
            <w:tcW w:w="1192"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adjustRightInd w:val="0"/>
              <w:spacing w:after="0" w:line="240" w:lineRule="auto"/>
              <w:rPr>
                <w:rFonts w:ascii="Arial" w:hAnsi="Arial" w:cs="Arial"/>
                <w:color w:val="000000"/>
                <w:szCs w:val="21"/>
              </w:rPr>
            </w:pPr>
          </w:p>
        </w:tc>
        <w:tc>
          <w:tcPr>
            <w:tcW w:w="1268" w:type="dxa"/>
            <w:tcBorders>
              <w:top w:val="nil"/>
              <w:left w:val="nil"/>
              <w:bottom w:val="nil"/>
              <w:right w:val="nil"/>
            </w:tcBorders>
            <w:shd w:val="clear" w:color="auto" w:fill="auto"/>
            <w:noWrap/>
            <w:tcMar>
              <w:top w:w="15" w:type="dxa"/>
              <w:left w:w="15" w:type="dxa"/>
              <w:right w:w="15" w:type="dxa"/>
            </w:tcMar>
            <w:vAlign w:val="center"/>
          </w:tcPr>
          <w:p w:rsidR="00E44BA1" w:rsidRDefault="00332A27">
            <w:pPr>
              <w:widowControl/>
              <w:adjustRightInd w:val="0"/>
              <w:spacing w:after="0" w:line="240" w:lineRule="auto"/>
              <w:jc w:val="right"/>
              <w:textAlignment w:val="center"/>
              <w:rPr>
                <w:rFonts w:ascii="宋体" w:hAnsi="宋体" w:cs="宋体"/>
                <w:color w:val="000000"/>
                <w:szCs w:val="21"/>
              </w:rPr>
            </w:pPr>
            <w:r>
              <w:rPr>
                <w:rFonts w:ascii="宋体" w:hAnsi="宋体" w:cs="宋体" w:hint="eastAsia"/>
                <w:color w:val="000000"/>
                <w:kern w:val="0"/>
                <w:szCs w:val="21"/>
              </w:rPr>
              <w:t>公开08表</w:t>
            </w:r>
          </w:p>
        </w:tc>
      </w:tr>
      <w:tr w:rsidR="00E44BA1">
        <w:trPr>
          <w:trHeight w:val="411"/>
        </w:trPr>
        <w:tc>
          <w:tcPr>
            <w:tcW w:w="3177" w:type="dxa"/>
            <w:gridSpan w:val="6"/>
            <w:tcBorders>
              <w:top w:val="nil"/>
              <w:left w:val="nil"/>
              <w:bottom w:val="nil"/>
              <w:right w:val="nil"/>
            </w:tcBorders>
            <w:shd w:val="clear" w:color="auto" w:fill="auto"/>
            <w:noWrap/>
            <w:tcMar>
              <w:top w:w="15" w:type="dxa"/>
              <w:left w:w="15" w:type="dxa"/>
              <w:right w:w="15" w:type="dxa"/>
            </w:tcMar>
            <w:vAlign w:val="center"/>
          </w:tcPr>
          <w:p w:rsidR="00E44BA1" w:rsidRDefault="00332A27">
            <w:pPr>
              <w:widowControl/>
              <w:adjustRightIn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部门：</w:t>
            </w:r>
            <w:r>
              <w:rPr>
                <w:rFonts w:ascii="宋体" w:hAnsi="宋体" w:cs="宋体" w:hint="eastAsia"/>
                <w:color w:val="000000"/>
                <w:kern w:val="0"/>
                <w:sz w:val="13"/>
                <w:szCs w:val="13"/>
              </w:rPr>
              <w:t>唐山市高新技术产业开发区消防大队</w:t>
            </w:r>
          </w:p>
        </w:tc>
        <w:tc>
          <w:tcPr>
            <w:tcW w:w="840"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adjustRightInd w:val="0"/>
              <w:spacing w:after="0" w:line="240" w:lineRule="auto"/>
              <w:rPr>
                <w:rFonts w:ascii="Arial" w:hAnsi="Arial" w:cs="Arial"/>
                <w:color w:val="000000"/>
                <w:szCs w:val="21"/>
              </w:rPr>
            </w:pPr>
          </w:p>
        </w:tc>
        <w:tc>
          <w:tcPr>
            <w:tcW w:w="1191"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adjustRightInd w:val="0"/>
              <w:spacing w:after="0" w:line="240" w:lineRule="auto"/>
              <w:rPr>
                <w:rFonts w:ascii="Arial" w:hAnsi="Arial" w:cs="Arial"/>
                <w:color w:val="000000"/>
                <w:szCs w:val="21"/>
              </w:rPr>
            </w:pPr>
          </w:p>
        </w:tc>
        <w:tc>
          <w:tcPr>
            <w:tcW w:w="1192"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adjustRightInd w:val="0"/>
              <w:spacing w:after="0" w:line="240" w:lineRule="auto"/>
              <w:rPr>
                <w:rFonts w:ascii="Arial" w:hAnsi="Arial" w:cs="Arial"/>
                <w:color w:val="000000"/>
                <w:szCs w:val="21"/>
              </w:rPr>
            </w:pPr>
          </w:p>
        </w:tc>
        <w:tc>
          <w:tcPr>
            <w:tcW w:w="2460" w:type="dxa"/>
            <w:gridSpan w:val="2"/>
            <w:tcBorders>
              <w:top w:val="nil"/>
              <w:left w:val="nil"/>
              <w:bottom w:val="nil"/>
              <w:right w:val="nil"/>
            </w:tcBorders>
            <w:shd w:val="clear" w:color="auto" w:fill="auto"/>
            <w:noWrap/>
            <w:tcMar>
              <w:top w:w="15" w:type="dxa"/>
              <w:left w:w="15" w:type="dxa"/>
              <w:right w:w="15" w:type="dxa"/>
            </w:tcMar>
            <w:vAlign w:val="center"/>
          </w:tcPr>
          <w:p w:rsidR="00E44BA1" w:rsidRDefault="00332A27">
            <w:pPr>
              <w:widowControl/>
              <w:adjustRightInd w:val="0"/>
              <w:spacing w:after="0" w:line="240" w:lineRule="auto"/>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E44BA1">
        <w:trPr>
          <w:trHeight w:val="324"/>
        </w:trPr>
        <w:tc>
          <w:tcPr>
            <w:tcW w:w="201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1166"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年初结转和结余</w:t>
            </w:r>
          </w:p>
        </w:tc>
        <w:tc>
          <w:tcPr>
            <w:tcW w:w="84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本年收入</w:t>
            </w:r>
          </w:p>
        </w:tc>
        <w:tc>
          <w:tcPr>
            <w:tcW w:w="3575"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本年支出</w:t>
            </w:r>
          </w:p>
        </w:tc>
        <w:tc>
          <w:tcPr>
            <w:tcW w:w="1268"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年末结转和结余</w:t>
            </w:r>
          </w:p>
        </w:tc>
      </w:tr>
      <w:tr w:rsidR="00E44BA1">
        <w:trPr>
          <w:trHeight w:val="324"/>
        </w:trPr>
        <w:tc>
          <w:tcPr>
            <w:tcW w:w="966"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功能分类科目编码</w:t>
            </w:r>
          </w:p>
        </w:tc>
        <w:tc>
          <w:tcPr>
            <w:tcW w:w="1045" w:type="dxa"/>
            <w:gridSpan w:val="2"/>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116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adjustRightInd w:val="0"/>
              <w:spacing w:after="0" w:line="240" w:lineRule="auto"/>
              <w:jc w:val="center"/>
              <w:rPr>
                <w:rFonts w:ascii="宋体" w:hAnsi="宋体" w:cs="宋体"/>
                <w:color w:val="000000"/>
                <w:szCs w:val="21"/>
              </w:rPr>
            </w:pPr>
          </w:p>
        </w:tc>
        <w:tc>
          <w:tcPr>
            <w:tcW w:w="84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adjustRightInd w:val="0"/>
              <w:spacing w:after="0" w:line="240" w:lineRule="auto"/>
              <w:jc w:val="center"/>
              <w:rPr>
                <w:rFonts w:ascii="宋体" w:hAnsi="宋体" w:cs="宋体"/>
                <w:color w:val="000000"/>
                <w:szCs w:val="21"/>
              </w:rPr>
            </w:pPr>
          </w:p>
        </w:tc>
        <w:tc>
          <w:tcPr>
            <w:tcW w:w="119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小计</w:t>
            </w:r>
          </w:p>
        </w:tc>
        <w:tc>
          <w:tcPr>
            <w:tcW w:w="119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基本支出</w:t>
            </w:r>
          </w:p>
        </w:tc>
        <w:tc>
          <w:tcPr>
            <w:tcW w:w="119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项目支出</w:t>
            </w:r>
          </w:p>
        </w:tc>
        <w:tc>
          <w:tcPr>
            <w:tcW w:w="126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adjustRightInd w:val="0"/>
              <w:spacing w:after="0" w:line="240" w:lineRule="auto"/>
              <w:jc w:val="center"/>
              <w:rPr>
                <w:rFonts w:ascii="宋体" w:hAnsi="宋体" w:cs="宋体"/>
                <w:color w:val="000000"/>
                <w:szCs w:val="21"/>
              </w:rPr>
            </w:pPr>
          </w:p>
        </w:tc>
      </w:tr>
      <w:tr w:rsidR="00E44BA1">
        <w:trPr>
          <w:trHeight w:val="324"/>
        </w:trPr>
        <w:tc>
          <w:tcPr>
            <w:tcW w:w="966"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adjustRightInd w:val="0"/>
              <w:spacing w:after="0" w:line="240" w:lineRule="auto"/>
              <w:jc w:val="center"/>
              <w:rPr>
                <w:rFonts w:ascii="宋体" w:hAnsi="宋体" w:cs="宋体"/>
                <w:color w:val="000000"/>
                <w:szCs w:val="21"/>
              </w:rPr>
            </w:pPr>
          </w:p>
        </w:tc>
        <w:tc>
          <w:tcPr>
            <w:tcW w:w="1045" w:type="dxa"/>
            <w:gridSpan w:val="2"/>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center"/>
              <w:rPr>
                <w:rFonts w:ascii="宋体" w:hAnsi="宋体" w:cs="宋体"/>
                <w:color w:val="000000"/>
                <w:szCs w:val="21"/>
              </w:rPr>
            </w:pPr>
          </w:p>
        </w:tc>
        <w:tc>
          <w:tcPr>
            <w:tcW w:w="116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adjustRightInd w:val="0"/>
              <w:spacing w:after="0" w:line="240" w:lineRule="auto"/>
              <w:jc w:val="center"/>
              <w:rPr>
                <w:rFonts w:ascii="宋体" w:hAnsi="宋体" w:cs="宋体"/>
                <w:color w:val="000000"/>
                <w:szCs w:val="21"/>
              </w:rPr>
            </w:pPr>
          </w:p>
        </w:tc>
        <w:tc>
          <w:tcPr>
            <w:tcW w:w="84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adjustRightInd w:val="0"/>
              <w:spacing w:after="0" w:line="240" w:lineRule="auto"/>
              <w:jc w:val="center"/>
              <w:rPr>
                <w:rFonts w:ascii="宋体" w:hAnsi="宋体" w:cs="宋体"/>
                <w:color w:val="000000"/>
                <w:szCs w:val="21"/>
              </w:rPr>
            </w:pPr>
          </w:p>
        </w:tc>
        <w:tc>
          <w:tcPr>
            <w:tcW w:w="119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adjustRightInd w:val="0"/>
              <w:spacing w:after="0" w:line="240" w:lineRule="auto"/>
              <w:jc w:val="center"/>
              <w:rPr>
                <w:rFonts w:ascii="宋体" w:hAnsi="宋体" w:cs="宋体"/>
                <w:color w:val="000000"/>
                <w:szCs w:val="21"/>
              </w:rPr>
            </w:pPr>
          </w:p>
        </w:tc>
        <w:tc>
          <w:tcPr>
            <w:tcW w:w="119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adjustRightInd w:val="0"/>
              <w:spacing w:after="0" w:line="240" w:lineRule="auto"/>
              <w:jc w:val="center"/>
              <w:rPr>
                <w:rFonts w:ascii="宋体" w:hAnsi="宋体" w:cs="宋体"/>
                <w:color w:val="000000"/>
                <w:szCs w:val="21"/>
              </w:rPr>
            </w:pPr>
          </w:p>
        </w:tc>
        <w:tc>
          <w:tcPr>
            <w:tcW w:w="119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adjustRightInd w:val="0"/>
              <w:spacing w:after="0" w:line="240" w:lineRule="auto"/>
              <w:jc w:val="center"/>
              <w:rPr>
                <w:rFonts w:ascii="宋体" w:hAnsi="宋体" w:cs="宋体"/>
                <w:color w:val="000000"/>
                <w:szCs w:val="21"/>
              </w:rPr>
            </w:pPr>
          </w:p>
        </w:tc>
        <w:tc>
          <w:tcPr>
            <w:tcW w:w="126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adjustRightInd w:val="0"/>
              <w:spacing w:after="0" w:line="240" w:lineRule="auto"/>
              <w:jc w:val="center"/>
              <w:rPr>
                <w:rFonts w:ascii="宋体" w:hAnsi="宋体" w:cs="宋体"/>
                <w:color w:val="000000"/>
                <w:szCs w:val="21"/>
              </w:rPr>
            </w:pPr>
          </w:p>
        </w:tc>
      </w:tr>
      <w:tr w:rsidR="00E44BA1">
        <w:trPr>
          <w:trHeight w:val="312"/>
        </w:trPr>
        <w:tc>
          <w:tcPr>
            <w:tcW w:w="966"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adjustRightInd w:val="0"/>
              <w:spacing w:after="0" w:line="240" w:lineRule="auto"/>
              <w:jc w:val="center"/>
              <w:rPr>
                <w:rFonts w:ascii="宋体" w:hAnsi="宋体" w:cs="宋体"/>
                <w:color w:val="000000"/>
                <w:szCs w:val="21"/>
              </w:rPr>
            </w:pPr>
          </w:p>
        </w:tc>
        <w:tc>
          <w:tcPr>
            <w:tcW w:w="1045" w:type="dxa"/>
            <w:gridSpan w:val="2"/>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center"/>
              <w:rPr>
                <w:rFonts w:ascii="宋体" w:hAnsi="宋体" w:cs="宋体"/>
                <w:color w:val="000000"/>
                <w:szCs w:val="21"/>
              </w:rPr>
            </w:pPr>
          </w:p>
        </w:tc>
        <w:tc>
          <w:tcPr>
            <w:tcW w:w="116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adjustRightInd w:val="0"/>
              <w:spacing w:after="0" w:line="240" w:lineRule="auto"/>
              <w:jc w:val="center"/>
              <w:rPr>
                <w:rFonts w:ascii="宋体" w:hAnsi="宋体" w:cs="宋体"/>
                <w:color w:val="000000"/>
                <w:szCs w:val="21"/>
              </w:rPr>
            </w:pPr>
          </w:p>
        </w:tc>
        <w:tc>
          <w:tcPr>
            <w:tcW w:w="84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adjustRightInd w:val="0"/>
              <w:spacing w:after="0" w:line="240" w:lineRule="auto"/>
              <w:jc w:val="center"/>
              <w:rPr>
                <w:rFonts w:ascii="宋体" w:hAnsi="宋体" w:cs="宋体"/>
                <w:color w:val="000000"/>
                <w:szCs w:val="21"/>
              </w:rPr>
            </w:pPr>
          </w:p>
        </w:tc>
        <w:tc>
          <w:tcPr>
            <w:tcW w:w="119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adjustRightInd w:val="0"/>
              <w:spacing w:after="0" w:line="240" w:lineRule="auto"/>
              <w:jc w:val="center"/>
              <w:rPr>
                <w:rFonts w:ascii="宋体" w:hAnsi="宋体" w:cs="宋体"/>
                <w:color w:val="000000"/>
                <w:szCs w:val="21"/>
              </w:rPr>
            </w:pPr>
          </w:p>
        </w:tc>
        <w:tc>
          <w:tcPr>
            <w:tcW w:w="119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adjustRightInd w:val="0"/>
              <w:spacing w:after="0" w:line="240" w:lineRule="auto"/>
              <w:jc w:val="center"/>
              <w:rPr>
                <w:rFonts w:ascii="宋体" w:hAnsi="宋体" w:cs="宋体"/>
                <w:color w:val="000000"/>
                <w:szCs w:val="21"/>
              </w:rPr>
            </w:pPr>
          </w:p>
        </w:tc>
        <w:tc>
          <w:tcPr>
            <w:tcW w:w="119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adjustRightInd w:val="0"/>
              <w:spacing w:after="0" w:line="240" w:lineRule="auto"/>
              <w:jc w:val="center"/>
              <w:rPr>
                <w:rFonts w:ascii="宋体" w:hAnsi="宋体" w:cs="宋体"/>
                <w:color w:val="000000"/>
                <w:szCs w:val="21"/>
              </w:rPr>
            </w:pPr>
          </w:p>
        </w:tc>
        <w:tc>
          <w:tcPr>
            <w:tcW w:w="126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E44BA1">
            <w:pPr>
              <w:widowControl/>
              <w:adjustRightInd w:val="0"/>
              <w:spacing w:after="0" w:line="240" w:lineRule="auto"/>
              <w:jc w:val="center"/>
              <w:rPr>
                <w:rFonts w:ascii="宋体" w:hAnsi="宋体" w:cs="宋体"/>
                <w:color w:val="000000"/>
                <w:szCs w:val="21"/>
              </w:rPr>
            </w:pPr>
          </w:p>
        </w:tc>
      </w:tr>
      <w:tr w:rsidR="00E44BA1">
        <w:trPr>
          <w:trHeight w:val="324"/>
        </w:trPr>
        <w:tc>
          <w:tcPr>
            <w:tcW w:w="2011"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6</w:t>
            </w:r>
          </w:p>
        </w:tc>
      </w:tr>
      <w:tr w:rsidR="00E44BA1">
        <w:trPr>
          <w:trHeight w:val="324"/>
        </w:trPr>
        <w:tc>
          <w:tcPr>
            <w:tcW w:w="2011"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b/>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b/>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b/>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b/>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b/>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b/>
                <w:color w:val="000000"/>
                <w:szCs w:val="21"/>
              </w:rPr>
            </w:pPr>
          </w:p>
        </w:tc>
      </w:tr>
      <w:tr w:rsidR="00E44BA1">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r>
      <w:tr w:rsidR="00E44BA1">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r>
      <w:tr w:rsidR="00E44BA1">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r>
      <w:tr w:rsidR="00E44BA1">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r>
      <w:tr w:rsidR="00E44BA1">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r>
      <w:tr w:rsidR="00E44BA1">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r>
      <w:tr w:rsidR="00E44BA1">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r>
      <w:tr w:rsidR="00E44BA1">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r>
      <w:tr w:rsidR="00E44BA1">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r>
      <w:tr w:rsidR="00E44BA1">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pacing w:after="0" w:line="240" w:lineRule="auto"/>
              <w:jc w:val="right"/>
              <w:rPr>
                <w:rFonts w:ascii="宋体" w:hAnsi="宋体" w:cs="宋体"/>
                <w:color w:val="000000"/>
                <w:szCs w:val="21"/>
              </w:rPr>
            </w:pPr>
          </w:p>
        </w:tc>
      </w:tr>
      <w:tr w:rsidR="00E44BA1">
        <w:trPr>
          <w:trHeight w:val="324"/>
        </w:trPr>
        <w:tc>
          <w:tcPr>
            <w:tcW w:w="8860" w:type="dxa"/>
            <w:gridSpan w:val="11"/>
            <w:tcBorders>
              <w:top w:val="nil"/>
              <w:left w:val="nil"/>
              <w:bottom w:val="nil"/>
              <w:right w:val="nil"/>
            </w:tcBorders>
            <w:shd w:val="clear" w:color="auto" w:fill="auto"/>
            <w:noWrap/>
            <w:tcMar>
              <w:top w:w="15" w:type="dxa"/>
              <w:left w:w="15" w:type="dxa"/>
              <w:right w:w="15" w:type="dxa"/>
            </w:tcMar>
            <w:vAlign w:val="center"/>
          </w:tcPr>
          <w:p w:rsidR="00E44BA1" w:rsidRDefault="00332A27">
            <w:pPr>
              <w:widowControl/>
              <w:adjustRightIn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 xml:space="preserve">注：本表反映部门本年度政府性基金预算财政拨款收入、支出及结转和结余情况。         </w:t>
            </w:r>
          </w:p>
        </w:tc>
      </w:tr>
    </w:tbl>
    <w:p w:rsidR="00E44BA1" w:rsidRDefault="00332A27">
      <w:pPr>
        <w:widowControl/>
        <w:spacing w:after="0" w:line="560" w:lineRule="exact"/>
        <w:jc w:val="left"/>
        <w:rPr>
          <w:rFonts w:ascii="仿宋_GB2312" w:eastAsia="仿宋_GB2312" w:hAnsi="宋体"/>
          <w:b/>
          <w:sz w:val="28"/>
          <w:szCs w:val="28"/>
          <w:highlight w:val="yellow"/>
        </w:rPr>
        <w:sectPr w:rsidR="00E44BA1">
          <w:pgSz w:w="11906" w:h="16838"/>
          <w:pgMar w:top="2098" w:right="1474" w:bottom="1984" w:left="1588" w:header="851" w:footer="992" w:gutter="0"/>
          <w:cols w:space="0"/>
          <w:docGrid w:type="lines" w:linePitch="312"/>
        </w:sectPr>
      </w:pPr>
      <w:r>
        <w:rPr>
          <w:rFonts w:ascii="宋体" w:hAnsi="宋体" w:cs="宋体" w:hint="eastAsia"/>
          <w:color w:val="000000"/>
          <w:kern w:val="0"/>
          <w:sz w:val="28"/>
          <w:szCs w:val="28"/>
        </w:rPr>
        <w:t>本部门本年度无相关收入支出情况，按要求空表填列</w:t>
      </w:r>
      <w:r>
        <w:rPr>
          <w:rFonts w:ascii="仿宋_GB2312" w:eastAsia="仿宋_GB2312" w:hAnsi="宋体" w:hint="eastAsia"/>
          <w:b/>
          <w:sz w:val="28"/>
          <w:szCs w:val="28"/>
        </w:rPr>
        <w:t>。</w:t>
      </w:r>
    </w:p>
    <w:tbl>
      <w:tblPr>
        <w:tblW w:w="8800" w:type="dxa"/>
        <w:tblLayout w:type="fixed"/>
        <w:tblCellMar>
          <w:left w:w="0" w:type="dxa"/>
          <w:right w:w="0" w:type="dxa"/>
        </w:tblCellMar>
        <w:tblLook w:val="04A0"/>
      </w:tblPr>
      <w:tblGrid>
        <w:gridCol w:w="442"/>
        <w:gridCol w:w="208"/>
        <w:gridCol w:w="504"/>
        <w:gridCol w:w="274"/>
        <w:gridCol w:w="894"/>
        <w:gridCol w:w="783"/>
        <w:gridCol w:w="252"/>
        <w:gridCol w:w="1646"/>
        <w:gridCol w:w="359"/>
        <w:gridCol w:w="1539"/>
        <w:gridCol w:w="1899"/>
      </w:tblGrid>
      <w:tr w:rsidR="00E44BA1">
        <w:trPr>
          <w:trHeight w:val="656"/>
        </w:trPr>
        <w:tc>
          <w:tcPr>
            <w:tcW w:w="8800" w:type="dxa"/>
            <w:gridSpan w:val="11"/>
            <w:tcBorders>
              <w:top w:val="nil"/>
              <w:left w:val="nil"/>
              <w:bottom w:val="nil"/>
              <w:right w:val="nil"/>
            </w:tcBorders>
            <w:shd w:val="clear" w:color="auto" w:fill="auto"/>
            <w:noWrap/>
            <w:tcMar>
              <w:top w:w="15" w:type="dxa"/>
              <w:left w:w="15" w:type="dxa"/>
              <w:right w:w="15" w:type="dxa"/>
            </w:tcMar>
            <w:vAlign w:val="center"/>
          </w:tcPr>
          <w:p w:rsidR="00E44BA1" w:rsidRDefault="00332A27">
            <w:pPr>
              <w:widowControl/>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国有资本经营预算财政拨</w:t>
            </w:r>
            <w:r w:rsidR="008E44E8" w:rsidRPr="008E44E8">
              <w:rPr>
                <w:sz w:val="44"/>
              </w:rPr>
              <w:pict>
                <v:group id="1065" o:spid="_x0000_s1082" style="position:absolute;left:0;text-align:left;margin-left:-80.9pt;margin-top:-81.1pt;width:243.2pt;height:41.2pt;z-index:251665408;mso-position-horizontal-relative:text;mso-position-vertical-relative:page" coordsize="0,203">
                  <v:rect id="1066" o:spid="_x0000_s1084" style="position:absolute;left:4551;top:52615;width:8546;height:1175" fillcolor="#d8d8d8" stroked="f" strokecolor="#af7621" strokeweight="2pt"/>
                  <v:rect id="1067" o:spid="_x0000_s1083" style="position:absolute;left:4577;top:52890;width:8324;height:1123;v-text-anchor:middle" fillcolor="#ad002d" strokecolor="#af7621" strokeweight="2pt">
                    <v:textbox>
                      <w:txbxContent>
                        <w:p w:rsidR="00332A27" w:rsidRDefault="00332A27">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332A27" w:rsidRDefault="00332A27">
                          <w:pPr>
                            <w:jc w:val="center"/>
                          </w:pPr>
                        </w:p>
                      </w:txbxContent>
                    </v:textbox>
                  </v:rect>
                  <w10:wrap anchory="page"/>
                  <w10:anchorlock/>
                </v:group>
              </w:pict>
            </w:r>
            <w:r>
              <w:rPr>
                <w:rFonts w:ascii="黑体" w:eastAsia="黑体" w:hAnsi="宋体" w:cs="黑体" w:hint="eastAsia"/>
                <w:color w:val="000000"/>
                <w:kern w:val="0"/>
                <w:sz w:val="40"/>
                <w:szCs w:val="40"/>
              </w:rPr>
              <w:t>款支出决算表</w:t>
            </w:r>
          </w:p>
        </w:tc>
      </w:tr>
      <w:tr w:rsidR="00E44BA1">
        <w:trPr>
          <w:trHeight w:val="335"/>
        </w:trPr>
        <w:tc>
          <w:tcPr>
            <w:tcW w:w="442"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uto"/>
              <w:rPr>
                <w:rFonts w:ascii="Arial" w:hAnsi="Arial" w:cs="Arial"/>
                <w:color w:val="000000"/>
                <w:sz w:val="22"/>
                <w:szCs w:val="22"/>
              </w:rPr>
            </w:pPr>
          </w:p>
        </w:tc>
        <w:tc>
          <w:tcPr>
            <w:tcW w:w="208"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uto"/>
              <w:rPr>
                <w:rFonts w:ascii="Arial" w:hAnsi="Arial" w:cs="Arial"/>
                <w:color w:val="000000"/>
                <w:sz w:val="22"/>
                <w:szCs w:val="22"/>
              </w:rPr>
            </w:pPr>
          </w:p>
        </w:tc>
        <w:tc>
          <w:tcPr>
            <w:tcW w:w="504"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uto"/>
              <w:rPr>
                <w:rFonts w:ascii="Arial" w:hAnsi="Arial" w:cs="Arial"/>
                <w:color w:val="000000"/>
                <w:sz w:val="22"/>
                <w:szCs w:val="22"/>
              </w:rPr>
            </w:pPr>
          </w:p>
        </w:tc>
        <w:tc>
          <w:tcPr>
            <w:tcW w:w="1168" w:type="dxa"/>
            <w:gridSpan w:val="2"/>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uto"/>
              <w:rPr>
                <w:rFonts w:ascii="Arial" w:hAnsi="Arial" w:cs="Arial"/>
                <w:color w:val="000000"/>
                <w:sz w:val="22"/>
                <w:szCs w:val="22"/>
              </w:rPr>
            </w:pPr>
          </w:p>
        </w:tc>
        <w:tc>
          <w:tcPr>
            <w:tcW w:w="1035" w:type="dxa"/>
            <w:gridSpan w:val="2"/>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uto"/>
              <w:rPr>
                <w:rFonts w:ascii="Arial" w:hAnsi="Arial" w:cs="Arial"/>
                <w:color w:val="000000"/>
                <w:sz w:val="22"/>
                <w:szCs w:val="22"/>
              </w:rPr>
            </w:pPr>
          </w:p>
        </w:tc>
        <w:tc>
          <w:tcPr>
            <w:tcW w:w="2005" w:type="dxa"/>
            <w:gridSpan w:val="2"/>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uto"/>
              <w:rPr>
                <w:rFonts w:ascii="Arial" w:hAnsi="Arial" w:cs="Arial"/>
                <w:color w:val="000000"/>
                <w:sz w:val="22"/>
                <w:szCs w:val="22"/>
              </w:rPr>
            </w:pPr>
          </w:p>
        </w:tc>
        <w:tc>
          <w:tcPr>
            <w:tcW w:w="3438" w:type="dxa"/>
            <w:gridSpan w:val="2"/>
            <w:tcBorders>
              <w:top w:val="nil"/>
              <w:left w:val="nil"/>
              <w:bottom w:val="nil"/>
              <w:right w:val="nil"/>
            </w:tcBorders>
            <w:shd w:val="clear" w:color="auto" w:fill="auto"/>
            <w:noWrap/>
            <w:tcMar>
              <w:top w:w="15" w:type="dxa"/>
              <w:left w:w="15" w:type="dxa"/>
              <w:right w:w="15" w:type="dxa"/>
            </w:tcMar>
            <w:vAlign w:val="center"/>
          </w:tcPr>
          <w:p w:rsidR="00E44BA1" w:rsidRDefault="00332A27">
            <w:pPr>
              <w:widowControl/>
              <w:spacing w:after="0" w:line="240" w:lineRule="auto"/>
              <w:jc w:val="right"/>
              <w:textAlignment w:val="center"/>
              <w:rPr>
                <w:rFonts w:ascii="宋体" w:hAnsi="宋体" w:cs="宋体"/>
                <w:color w:val="000000"/>
                <w:sz w:val="22"/>
                <w:szCs w:val="22"/>
              </w:rPr>
            </w:pPr>
            <w:r>
              <w:rPr>
                <w:rFonts w:ascii="宋体" w:hAnsi="宋体" w:cs="宋体" w:hint="eastAsia"/>
                <w:color w:val="000000"/>
                <w:kern w:val="0"/>
                <w:sz w:val="22"/>
                <w:szCs w:val="22"/>
              </w:rPr>
              <w:t>公开09表</w:t>
            </w:r>
          </w:p>
        </w:tc>
      </w:tr>
      <w:tr w:rsidR="00E44BA1">
        <w:trPr>
          <w:trHeight w:val="335"/>
        </w:trPr>
        <w:tc>
          <w:tcPr>
            <w:tcW w:w="3357" w:type="dxa"/>
            <w:gridSpan w:val="7"/>
            <w:tcBorders>
              <w:top w:val="nil"/>
              <w:left w:val="nil"/>
              <w:bottom w:val="nil"/>
              <w:right w:val="nil"/>
            </w:tcBorders>
            <w:shd w:val="clear" w:color="auto" w:fill="auto"/>
            <w:noWrap/>
            <w:tcMar>
              <w:top w:w="15" w:type="dxa"/>
              <w:left w:w="15" w:type="dxa"/>
              <w:right w:w="15" w:type="dxa"/>
            </w:tcMar>
            <w:vAlign w:val="center"/>
          </w:tcPr>
          <w:p w:rsidR="00E44BA1" w:rsidRDefault="00332A27">
            <w:pPr>
              <w:widowControl/>
              <w:spacing w:after="0" w:line="240" w:lineRule="auto"/>
              <w:jc w:val="left"/>
              <w:textAlignment w:val="center"/>
              <w:rPr>
                <w:rFonts w:ascii="宋体" w:hAnsi="宋体" w:cs="宋体"/>
                <w:color w:val="000000"/>
                <w:sz w:val="22"/>
                <w:szCs w:val="22"/>
              </w:rPr>
            </w:pPr>
            <w:r>
              <w:rPr>
                <w:rFonts w:ascii="宋体" w:hAnsi="宋体" w:cs="宋体" w:hint="eastAsia"/>
                <w:color w:val="000000"/>
                <w:kern w:val="0"/>
                <w:sz w:val="22"/>
                <w:szCs w:val="22"/>
              </w:rPr>
              <w:t>编制单位：</w:t>
            </w:r>
            <w:r>
              <w:rPr>
                <w:rFonts w:ascii="宋体" w:hAnsi="宋体" w:cs="宋体" w:hint="eastAsia"/>
                <w:color w:val="000000"/>
                <w:kern w:val="0"/>
                <w:sz w:val="13"/>
                <w:szCs w:val="13"/>
              </w:rPr>
              <w:t>唐山市高新技术产业开发区消防大队</w:t>
            </w:r>
          </w:p>
        </w:tc>
        <w:tc>
          <w:tcPr>
            <w:tcW w:w="2005" w:type="dxa"/>
            <w:gridSpan w:val="2"/>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spacing w:after="0" w:line="240" w:lineRule="auto"/>
              <w:rPr>
                <w:rFonts w:ascii="Arial" w:hAnsi="Arial" w:cs="Arial"/>
                <w:color w:val="000000"/>
                <w:sz w:val="22"/>
                <w:szCs w:val="22"/>
              </w:rPr>
            </w:pPr>
          </w:p>
        </w:tc>
        <w:tc>
          <w:tcPr>
            <w:tcW w:w="3438" w:type="dxa"/>
            <w:gridSpan w:val="2"/>
            <w:tcBorders>
              <w:top w:val="nil"/>
              <w:left w:val="nil"/>
              <w:bottom w:val="nil"/>
              <w:right w:val="nil"/>
            </w:tcBorders>
            <w:shd w:val="clear" w:color="auto" w:fill="auto"/>
            <w:noWrap/>
            <w:tcMar>
              <w:top w:w="15" w:type="dxa"/>
              <w:left w:w="15" w:type="dxa"/>
              <w:right w:w="15" w:type="dxa"/>
            </w:tcMar>
            <w:vAlign w:val="center"/>
          </w:tcPr>
          <w:p w:rsidR="00E44BA1" w:rsidRDefault="00332A27">
            <w:pPr>
              <w:widowControl/>
              <w:spacing w:after="0" w:line="240" w:lineRule="auto"/>
              <w:jc w:val="right"/>
              <w:textAlignment w:val="center"/>
              <w:rPr>
                <w:rFonts w:ascii="宋体" w:hAnsi="宋体" w:cs="宋体"/>
                <w:color w:val="000000"/>
                <w:sz w:val="22"/>
                <w:szCs w:val="22"/>
              </w:rPr>
            </w:pPr>
            <w:r>
              <w:rPr>
                <w:rFonts w:ascii="宋体" w:hAnsi="宋体" w:cs="宋体" w:hint="eastAsia"/>
                <w:color w:val="000000"/>
                <w:kern w:val="0"/>
                <w:sz w:val="22"/>
                <w:szCs w:val="22"/>
              </w:rPr>
              <w:t>金额单位：万元</w:t>
            </w:r>
          </w:p>
        </w:tc>
      </w:tr>
      <w:tr w:rsidR="00E44BA1">
        <w:trPr>
          <w:trHeight w:val="358"/>
        </w:trPr>
        <w:tc>
          <w:tcPr>
            <w:tcW w:w="3105"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科目</w:t>
            </w:r>
          </w:p>
        </w:tc>
        <w:tc>
          <w:tcPr>
            <w:tcW w:w="5695" w:type="dxa"/>
            <w:gridSpan w:val="5"/>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本年支出</w:t>
            </w:r>
          </w:p>
        </w:tc>
      </w:tr>
      <w:tr w:rsidR="00E44BA1">
        <w:trPr>
          <w:trHeight w:val="826"/>
        </w:trPr>
        <w:tc>
          <w:tcPr>
            <w:tcW w:w="1428"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功能分类科目编码</w:t>
            </w: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科目名称</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小计</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基本支出</w:t>
            </w: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项目支出</w:t>
            </w:r>
          </w:p>
        </w:tc>
      </w:tr>
      <w:tr w:rsidR="00E44BA1">
        <w:trPr>
          <w:trHeight w:val="358"/>
        </w:trPr>
        <w:tc>
          <w:tcPr>
            <w:tcW w:w="3105"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栏次</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E44BA1">
        <w:trPr>
          <w:trHeight w:val="358"/>
        </w:trPr>
        <w:tc>
          <w:tcPr>
            <w:tcW w:w="3105"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合计</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uto"/>
              <w:jc w:val="right"/>
              <w:rPr>
                <w:rFonts w:ascii="宋体" w:hAnsi="宋体" w:cs="宋体"/>
                <w:color w:val="000000"/>
                <w:sz w:val="22"/>
                <w:szCs w:val="22"/>
              </w:rPr>
            </w:pPr>
          </w:p>
        </w:tc>
      </w:tr>
      <w:tr w:rsidR="00E44BA1">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uto"/>
              <w:jc w:val="right"/>
              <w:rPr>
                <w:rFonts w:ascii="宋体" w:hAnsi="宋体" w:cs="宋体"/>
                <w:color w:val="000000"/>
                <w:sz w:val="22"/>
                <w:szCs w:val="22"/>
              </w:rPr>
            </w:pPr>
          </w:p>
        </w:tc>
      </w:tr>
      <w:tr w:rsidR="00E44BA1">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uto"/>
              <w:jc w:val="right"/>
              <w:rPr>
                <w:rFonts w:ascii="宋体" w:hAnsi="宋体" w:cs="宋体"/>
                <w:color w:val="000000"/>
                <w:sz w:val="22"/>
                <w:szCs w:val="22"/>
              </w:rPr>
            </w:pPr>
          </w:p>
        </w:tc>
      </w:tr>
      <w:tr w:rsidR="00E44BA1">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uto"/>
              <w:jc w:val="right"/>
              <w:rPr>
                <w:rFonts w:ascii="宋体" w:hAnsi="宋体" w:cs="宋体"/>
                <w:color w:val="000000"/>
                <w:sz w:val="22"/>
                <w:szCs w:val="22"/>
              </w:rPr>
            </w:pPr>
          </w:p>
        </w:tc>
      </w:tr>
      <w:tr w:rsidR="00E44BA1">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uto"/>
              <w:jc w:val="right"/>
              <w:rPr>
                <w:rFonts w:ascii="宋体" w:hAnsi="宋体" w:cs="宋体"/>
                <w:color w:val="000000"/>
                <w:sz w:val="22"/>
                <w:szCs w:val="22"/>
              </w:rPr>
            </w:pPr>
          </w:p>
        </w:tc>
      </w:tr>
      <w:tr w:rsidR="00E44BA1">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uto"/>
              <w:jc w:val="right"/>
              <w:rPr>
                <w:rFonts w:ascii="宋体" w:hAnsi="宋体" w:cs="宋体"/>
                <w:color w:val="000000"/>
                <w:sz w:val="22"/>
                <w:szCs w:val="22"/>
              </w:rPr>
            </w:pPr>
          </w:p>
        </w:tc>
      </w:tr>
      <w:tr w:rsidR="00E44BA1">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spacing w:after="0" w:line="240" w:lineRule="auto"/>
              <w:jc w:val="right"/>
              <w:rPr>
                <w:rFonts w:ascii="宋体" w:hAnsi="宋体" w:cs="宋体"/>
                <w:color w:val="000000"/>
                <w:sz w:val="22"/>
                <w:szCs w:val="22"/>
              </w:rPr>
            </w:pPr>
          </w:p>
        </w:tc>
      </w:tr>
      <w:tr w:rsidR="00E44BA1">
        <w:trPr>
          <w:trHeight w:val="358"/>
        </w:trPr>
        <w:tc>
          <w:tcPr>
            <w:tcW w:w="8800" w:type="dxa"/>
            <w:gridSpan w:val="11"/>
            <w:tcBorders>
              <w:top w:val="nil"/>
              <w:left w:val="nil"/>
              <w:bottom w:val="nil"/>
              <w:right w:val="nil"/>
            </w:tcBorders>
            <w:shd w:val="clear" w:color="auto" w:fill="auto"/>
            <w:tcMar>
              <w:top w:w="15" w:type="dxa"/>
              <w:left w:w="15" w:type="dxa"/>
              <w:right w:w="15" w:type="dxa"/>
            </w:tcMar>
            <w:vAlign w:val="center"/>
          </w:tcPr>
          <w:p w:rsidR="00E44BA1" w:rsidRDefault="00332A27">
            <w:pPr>
              <w:widowControl/>
              <w:spacing w:after="0" w:line="240" w:lineRule="auto"/>
              <w:jc w:val="left"/>
              <w:textAlignment w:val="center"/>
              <w:rPr>
                <w:rFonts w:ascii="宋体" w:hAnsi="宋体" w:cs="宋体"/>
                <w:color w:val="000000"/>
                <w:sz w:val="22"/>
                <w:szCs w:val="22"/>
              </w:rPr>
            </w:pPr>
            <w:r>
              <w:rPr>
                <w:rFonts w:ascii="宋体" w:hAnsi="宋体" w:cs="宋体" w:hint="eastAsia"/>
                <w:color w:val="000000"/>
                <w:kern w:val="0"/>
                <w:sz w:val="22"/>
                <w:szCs w:val="22"/>
              </w:rPr>
              <w:t>注：本表反映部门本年度国有资本经营预算财政拨款支出情况。</w:t>
            </w:r>
          </w:p>
        </w:tc>
      </w:tr>
    </w:tbl>
    <w:p w:rsidR="00E44BA1" w:rsidRDefault="00332A27">
      <w:pPr>
        <w:widowControl/>
        <w:spacing w:after="0" w:line="560" w:lineRule="exact"/>
        <w:jc w:val="left"/>
        <w:rPr>
          <w:rFonts w:ascii="仿宋_GB2312" w:eastAsia="仿宋_GB2312" w:hAnsi="宋体"/>
          <w:b/>
          <w:sz w:val="28"/>
          <w:szCs w:val="28"/>
          <w:highlight w:val="yellow"/>
        </w:rPr>
        <w:sectPr w:rsidR="00E44BA1">
          <w:pgSz w:w="11906" w:h="16838"/>
          <w:pgMar w:top="2098" w:right="1474" w:bottom="1984" w:left="1588" w:header="851" w:footer="992" w:gutter="0"/>
          <w:cols w:space="0"/>
          <w:docGrid w:type="lines" w:linePitch="312"/>
        </w:sectPr>
      </w:pPr>
      <w:r>
        <w:rPr>
          <w:rFonts w:ascii="宋体" w:hAnsi="宋体" w:cs="宋体" w:hint="eastAsia"/>
          <w:color w:val="000000"/>
          <w:kern w:val="0"/>
          <w:sz w:val="28"/>
          <w:szCs w:val="28"/>
        </w:rPr>
        <w:t>本部门本年度无相关支出情况，按要求空表填列</w:t>
      </w:r>
    </w:p>
    <w:tbl>
      <w:tblPr>
        <w:tblW w:w="8940" w:type="dxa"/>
        <w:tblLayout w:type="fixed"/>
        <w:tblCellMar>
          <w:left w:w="0" w:type="dxa"/>
          <w:right w:w="0" w:type="dxa"/>
        </w:tblCellMar>
        <w:tblLook w:val="04A0"/>
      </w:tblPr>
      <w:tblGrid>
        <w:gridCol w:w="1901"/>
        <w:gridCol w:w="1203"/>
        <w:gridCol w:w="790"/>
        <w:gridCol w:w="362"/>
        <w:gridCol w:w="911"/>
        <w:gridCol w:w="241"/>
        <w:gridCol w:w="1032"/>
        <w:gridCol w:w="120"/>
        <w:gridCol w:w="1154"/>
        <w:gridCol w:w="1226"/>
      </w:tblGrid>
      <w:tr w:rsidR="00E44BA1">
        <w:trPr>
          <w:trHeight w:val="635"/>
        </w:trPr>
        <w:tc>
          <w:tcPr>
            <w:tcW w:w="8940" w:type="dxa"/>
            <w:gridSpan w:val="10"/>
            <w:tcBorders>
              <w:top w:val="nil"/>
              <w:left w:val="nil"/>
              <w:bottom w:val="nil"/>
              <w:right w:val="nil"/>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政府采购</w:t>
            </w:r>
            <w:r w:rsidR="008E44E8" w:rsidRPr="008E44E8">
              <w:rPr>
                <w:sz w:val="44"/>
              </w:rPr>
              <w:pict>
                <v:group id="1068" o:spid="_x0000_s1079" style="position:absolute;left:0;text-align:left;margin-left:-80.9pt;margin-top:-81.1pt;width:243.2pt;height:41.2pt;z-index:251666432;mso-position-horizontal-relative:text;mso-position-vertical-relative:page" coordsize="0,203">
                  <v:rect id="1069" o:spid="_x0000_s1081" style="position:absolute;left:4551;top:52615;width:8546;height:1175" fillcolor="#d8d8d8" stroked="f" strokecolor="#af7621" strokeweight="2pt"/>
                  <v:rect id="1070" o:spid="_x0000_s1080" style="position:absolute;left:4577;top:52890;width:8324;height:1123;v-text-anchor:middle" fillcolor="#ad002d" strokecolor="#af7621" strokeweight="2pt">
                    <v:textbox>
                      <w:txbxContent>
                        <w:p w:rsidR="00332A27" w:rsidRDefault="00332A27">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332A27" w:rsidRDefault="00332A27">
                          <w:pPr>
                            <w:jc w:val="center"/>
                          </w:pPr>
                        </w:p>
                      </w:txbxContent>
                    </v:textbox>
                  </v:rect>
                  <w10:wrap anchory="page"/>
                  <w10:anchorlock/>
                </v:group>
              </w:pict>
            </w:r>
            <w:r>
              <w:rPr>
                <w:rFonts w:ascii="黑体" w:eastAsia="黑体" w:hAnsi="宋体" w:cs="黑体" w:hint="eastAsia"/>
                <w:color w:val="000000"/>
                <w:kern w:val="0"/>
                <w:sz w:val="40"/>
                <w:szCs w:val="40"/>
              </w:rPr>
              <w:t>情况表</w:t>
            </w:r>
          </w:p>
        </w:tc>
      </w:tr>
      <w:tr w:rsidR="00E44BA1">
        <w:trPr>
          <w:trHeight w:val="326"/>
        </w:trPr>
        <w:tc>
          <w:tcPr>
            <w:tcW w:w="1901"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rPr>
                <w:rFonts w:ascii="Arial" w:hAnsi="Arial" w:cs="Arial"/>
                <w:color w:val="000000"/>
                <w:szCs w:val="21"/>
              </w:rPr>
            </w:pPr>
          </w:p>
        </w:tc>
        <w:tc>
          <w:tcPr>
            <w:tcW w:w="1203"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rPr>
                <w:rFonts w:ascii="Arial" w:hAnsi="Arial" w:cs="Arial"/>
                <w:color w:val="000000"/>
                <w:szCs w:val="21"/>
              </w:rPr>
            </w:pPr>
          </w:p>
        </w:tc>
        <w:tc>
          <w:tcPr>
            <w:tcW w:w="790" w:type="dxa"/>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rPr>
                <w:rFonts w:ascii="Arial" w:hAnsi="Arial" w:cs="Arial"/>
                <w:color w:val="000000"/>
                <w:szCs w:val="21"/>
              </w:rPr>
            </w:pPr>
          </w:p>
        </w:tc>
        <w:tc>
          <w:tcPr>
            <w:tcW w:w="1273" w:type="dxa"/>
            <w:gridSpan w:val="2"/>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rPr>
                <w:rFonts w:ascii="Arial" w:hAnsi="Arial" w:cs="Arial"/>
                <w:color w:val="000000"/>
                <w:szCs w:val="21"/>
              </w:rPr>
            </w:pPr>
          </w:p>
        </w:tc>
        <w:tc>
          <w:tcPr>
            <w:tcW w:w="1273" w:type="dxa"/>
            <w:gridSpan w:val="2"/>
            <w:tcBorders>
              <w:top w:val="nil"/>
              <w:left w:val="nil"/>
              <w:bottom w:val="nil"/>
              <w:right w:val="nil"/>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rPr>
                <w:rFonts w:ascii="Arial" w:hAnsi="Arial" w:cs="Arial"/>
                <w:color w:val="000000"/>
                <w:szCs w:val="21"/>
              </w:rPr>
            </w:pPr>
          </w:p>
        </w:tc>
        <w:tc>
          <w:tcPr>
            <w:tcW w:w="2500" w:type="dxa"/>
            <w:gridSpan w:val="3"/>
            <w:tcBorders>
              <w:top w:val="nil"/>
              <w:left w:val="nil"/>
              <w:bottom w:val="nil"/>
              <w:right w:val="nil"/>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right"/>
              <w:textAlignment w:val="center"/>
              <w:rPr>
                <w:rFonts w:ascii="宋体" w:hAnsi="宋体" w:cs="宋体"/>
                <w:color w:val="000000"/>
                <w:szCs w:val="21"/>
              </w:rPr>
            </w:pPr>
            <w:r>
              <w:rPr>
                <w:rFonts w:ascii="宋体" w:hAnsi="宋体" w:cs="宋体" w:hint="eastAsia"/>
                <w:color w:val="000000"/>
                <w:kern w:val="0"/>
                <w:szCs w:val="21"/>
              </w:rPr>
              <w:t>公开10表</w:t>
            </w:r>
          </w:p>
        </w:tc>
      </w:tr>
      <w:tr w:rsidR="00E44BA1">
        <w:trPr>
          <w:trHeight w:val="360"/>
        </w:trPr>
        <w:tc>
          <w:tcPr>
            <w:tcW w:w="6440" w:type="dxa"/>
            <w:gridSpan w:val="7"/>
            <w:tcBorders>
              <w:top w:val="nil"/>
              <w:left w:val="nil"/>
              <w:bottom w:val="nil"/>
              <w:right w:val="nil"/>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编制单位：</w:t>
            </w:r>
            <w:r>
              <w:rPr>
                <w:rFonts w:ascii="宋体" w:hAnsi="宋体" w:cs="宋体" w:hint="eastAsia"/>
                <w:color w:val="000000"/>
                <w:kern w:val="0"/>
                <w:sz w:val="13"/>
                <w:szCs w:val="13"/>
              </w:rPr>
              <w:t>唐山市高新技术产业开发区消防大队</w:t>
            </w:r>
          </w:p>
        </w:tc>
        <w:tc>
          <w:tcPr>
            <w:tcW w:w="2500" w:type="dxa"/>
            <w:gridSpan w:val="3"/>
            <w:tcBorders>
              <w:top w:val="nil"/>
              <w:left w:val="nil"/>
              <w:bottom w:val="nil"/>
              <w:right w:val="nil"/>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E44BA1">
        <w:trPr>
          <w:trHeight w:val="309"/>
        </w:trPr>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7039" w:type="dxa"/>
            <w:gridSpan w:val="9"/>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采购计划金额</w:t>
            </w:r>
          </w:p>
        </w:tc>
      </w:tr>
      <w:tr w:rsidR="00E44BA1">
        <w:trPr>
          <w:trHeight w:val="398"/>
        </w:trPr>
        <w:tc>
          <w:tcPr>
            <w:tcW w:w="190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center"/>
              <w:rPr>
                <w:rFonts w:ascii="宋体" w:hAnsi="宋体" w:cs="宋体"/>
                <w:color w:val="000000"/>
                <w:szCs w:val="21"/>
              </w:rPr>
            </w:pPr>
          </w:p>
        </w:tc>
        <w:tc>
          <w:tcPr>
            <w:tcW w:w="1203"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总计</w:t>
            </w:r>
          </w:p>
        </w:tc>
        <w:tc>
          <w:tcPr>
            <w:tcW w:w="4610"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采购预算（财政性资金）</w:t>
            </w:r>
          </w:p>
        </w:tc>
        <w:tc>
          <w:tcPr>
            <w:tcW w:w="1226"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非财政性资金</w:t>
            </w:r>
          </w:p>
        </w:tc>
      </w:tr>
      <w:tr w:rsidR="00E44BA1">
        <w:trPr>
          <w:trHeight w:val="473"/>
        </w:trPr>
        <w:tc>
          <w:tcPr>
            <w:tcW w:w="190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center"/>
              <w:rPr>
                <w:rFonts w:ascii="宋体" w:hAnsi="宋体" w:cs="宋体"/>
                <w:color w:val="000000"/>
                <w:szCs w:val="21"/>
              </w:rPr>
            </w:pPr>
          </w:p>
        </w:tc>
        <w:tc>
          <w:tcPr>
            <w:tcW w:w="1203"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center"/>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一般公共预算</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政府性基金预算</w:t>
            </w:r>
          </w:p>
        </w:tc>
        <w:tc>
          <w:tcPr>
            <w:tcW w:w="115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其他资金</w:t>
            </w:r>
          </w:p>
        </w:tc>
        <w:tc>
          <w:tcPr>
            <w:tcW w:w="1226"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center"/>
              <w:rPr>
                <w:rFonts w:ascii="宋体" w:hAnsi="宋体" w:cs="宋体"/>
                <w:color w:val="000000"/>
                <w:szCs w:val="21"/>
              </w:rPr>
            </w:pPr>
          </w:p>
        </w:tc>
      </w:tr>
      <w:tr w:rsidR="00E44BA1">
        <w:trPr>
          <w:trHeight w:val="335"/>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6</w:t>
            </w:r>
          </w:p>
        </w:tc>
      </w:tr>
      <w:tr w:rsidR="00E44BA1">
        <w:trPr>
          <w:trHeight w:val="350"/>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       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r>
      <w:tr w:rsidR="00E44BA1">
        <w:trPr>
          <w:trHeight w:val="350"/>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货物</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r>
      <w:tr w:rsidR="00E44BA1">
        <w:trPr>
          <w:trHeight w:val="350"/>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工程</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r>
      <w:tr w:rsidR="00E44BA1">
        <w:trPr>
          <w:trHeight w:val="350"/>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服务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r>
      <w:tr w:rsidR="00E44BA1">
        <w:trPr>
          <w:trHeight w:val="309"/>
        </w:trPr>
        <w:tc>
          <w:tcPr>
            <w:tcW w:w="1901"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7039"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实际采购金额</w:t>
            </w:r>
          </w:p>
        </w:tc>
      </w:tr>
      <w:tr w:rsidR="00E44BA1">
        <w:trPr>
          <w:trHeight w:val="350"/>
        </w:trPr>
        <w:tc>
          <w:tcPr>
            <w:tcW w:w="1901"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center"/>
              <w:rPr>
                <w:rFonts w:ascii="宋体" w:hAnsi="宋体" w:cs="宋体"/>
                <w:color w:val="000000"/>
                <w:szCs w:val="21"/>
              </w:rPr>
            </w:pPr>
          </w:p>
        </w:tc>
        <w:tc>
          <w:tcPr>
            <w:tcW w:w="1203"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总计</w:t>
            </w:r>
          </w:p>
        </w:tc>
        <w:tc>
          <w:tcPr>
            <w:tcW w:w="4610"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采购预算（财政性资金）</w:t>
            </w:r>
          </w:p>
        </w:tc>
        <w:tc>
          <w:tcPr>
            <w:tcW w:w="1226"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非财政性资金</w:t>
            </w:r>
          </w:p>
        </w:tc>
      </w:tr>
      <w:tr w:rsidR="00E44BA1">
        <w:trPr>
          <w:trHeight w:val="543"/>
        </w:trPr>
        <w:tc>
          <w:tcPr>
            <w:tcW w:w="1901"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center"/>
              <w:rPr>
                <w:rFonts w:ascii="宋体" w:hAnsi="宋体" w:cs="宋体"/>
                <w:color w:val="000000"/>
                <w:szCs w:val="21"/>
              </w:rPr>
            </w:pPr>
          </w:p>
        </w:tc>
        <w:tc>
          <w:tcPr>
            <w:tcW w:w="1203"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center"/>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一般公共预算</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政府性基金预算</w:t>
            </w:r>
          </w:p>
        </w:tc>
        <w:tc>
          <w:tcPr>
            <w:tcW w:w="115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其他资金</w:t>
            </w:r>
          </w:p>
        </w:tc>
        <w:tc>
          <w:tcPr>
            <w:tcW w:w="1226"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center"/>
              <w:rPr>
                <w:rFonts w:ascii="宋体" w:hAnsi="宋体" w:cs="宋体"/>
                <w:color w:val="000000"/>
                <w:szCs w:val="21"/>
              </w:rPr>
            </w:pPr>
          </w:p>
        </w:tc>
      </w:tr>
      <w:tr w:rsidR="00E44BA1">
        <w:trPr>
          <w:trHeight w:val="309"/>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6</w:t>
            </w:r>
          </w:p>
        </w:tc>
      </w:tr>
      <w:tr w:rsidR="00E44BA1">
        <w:trPr>
          <w:trHeight w:val="335"/>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       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r>
      <w:tr w:rsidR="00E44BA1">
        <w:trPr>
          <w:trHeight w:val="335"/>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货物</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r>
      <w:tr w:rsidR="00E44BA1">
        <w:trPr>
          <w:trHeight w:val="335"/>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工程</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r>
      <w:tr w:rsidR="00E44BA1">
        <w:trPr>
          <w:trHeight w:val="335"/>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服务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44BA1" w:rsidRDefault="00E44BA1">
            <w:pPr>
              <w:widowControl/>
              <w:adjustRightInd w:val="0"/>
              <w:snapToGrid w:val="0"/>
              <w:spacing w:after="0" w:line="240" w:lineRule="auto"/>
              <w:jc w:val="right"/>
              <w:rPr>
                <w:rFonts w:ascii="宋体" w:hAnsi="宋体" w:cs="宋体"/>
                <w:color w:val="000000"/>
                <w:szCs w:val="21"/>
              </w:rPr>
            </w:pPr>
          </w:p>
        </w:tc>
      </w:tr>
      <w:tr w:rsidR="00E44BA1">
        <w:trPr>
          <w:trHeight w:val="398"/>
        </w:trPr>
        <w:tc>
          <w:tcPr>
            <w:tcW w:w="8940" w:type="dxa"/>
            <w:gridSpan w:val="10"/>
            <w:tcBorders>
              <w:top w:val="nil"/>
              <w:left w:val="nil"/>
              <w:bottom w:val="nil"/>
              <w:right w:val="nil"/>
            </w:tcBorders>
            <w:shd w:val="clear" w:color="auto" w:fill="auto"/>
            <w:noWrap/>
            <w:tcMar>
              <w:top w:w="15" w:type="dxa"/>
              <w:left w:w="15" w:type="dxa"/>
              <w:right w:w="15" w:type="dxa"/>
            </w:tcMar>
            <w:vAlign w:val="center"/>
          </w:tcPr>
          <w:p w:rsidR="00E44BA1" w:rsidRDefault="00332A27">
            <w:pPr>
              <w:widowControl/>
              <w:adjustRightInd w:val="0"/>
              <w:snapToGri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 xml:space="preserve">注：本表反映部门本年度纳入部门预算范围的政府采购预算及支出情况。     </w:t>
            </w:r>
          </w:p>
        </w:tc>
      </w:tr>
    </w:tbl>
    <w:p w:rsidR="00E44BA1" w:rsidRDefault="00332A27">
      <w:pPr>
        <w:widowControl/>
        <w:spacing w:after="0" w:line="560" w:lineRule="exact"/>
        <w:jc w:val="left"/>
        <w:rPr>
          <w:rFonts w:ascii="仿宋_GB2312" w:eastAsia="仿宋_GB2312" w:hAnsi="宋体"/>
          <w:b/>
          <w:sz w:val="28"/>
          <w:szCs w:val="28"/>
        </w:rPr>
        <w:sectPr w:rsidR="00E44BA1">
          <w:pgSz w:w="11906" w:h="16838"/>
          <w:pgMar w:top="2098" w:right="1474" w:bottom="1984" w:left="1588" w:header="851" w:footer="992" w:gutter="0"/>
          <w:cols w:space="0"/>
          <w:docGrid w:type="lines" w:linePitch="312"/>
        </w:sectPr>
      </w:pPr>
      <w:r>
        <w:rPr>
          <w:rFonts w:ascii="宋体" w:hAnsi="宋体" w:cs="宋体" w:hint="eastAsia"/>
          <w:color w:val="000000"/>
          <w:kern w:val="0"/>
          <w:sz w:val="28"/>
          <w:szCs w:val="28"/>
        </w:rPr>
        <w:t>本部门本年度无政府采购情况，按要求空表填列</w:t>
      </w:r>
      <w:r>
        <w:rPr>
          <w:rFonts w:ascii="仿宋_GB2312" w:eastAsia="仿宋_GB2312" w:hAnsi="宋体" w:hint="eastAsia"/>
          <w:b/>
          <w:sz w:val="28"/>
          <w:szCs w:val="28"/>
        </w:rPr>
        <w:t>。</w:t>
      </w:r>
    </w:p>
    <w:p w:rsidR="00E44BA1" w:rsidRDefault="00332A27">
      <w:pPr>
        <w:rPr>
          <w:rFonts w:ascii="宋体" w:hAnsi="宋体" w:cs="ArialUnicodeMS"/>
          <w:color w:val="000000"/>
          <w:kern w:val="0"/>
        </w:rPr>
        <w:sectPr w:rsidR="00E44BA1">
          <w:pgSz w:w="11906" w:h="16838"/>
          <w:pgMar w:top="2098" w:right="1474" w:bottom="1984" w:left="1588" w:header="851" w:footer="992" w:gutter="0"/>
          <w:cols w:space="0"/>
          <w:docGrid w:type="lines" w:linePitch="312"/>
        </w:sectPr>
      </w:pPr>
      <w:r>
        <w:rPr>
          <w:rFonts w:ascii="宋体" w:hAnsi="宋体" w:cs="ArialUnicodeMS" w:hint="eastAsia"/>
          <w:noProof/>
          <w:color w:val="000000"/>
          <w:kern w:val="0"/>
        </w:rPr>
        <w:lastRenderedPageBreak/>
        <w:drawing>
          <wp:anchor distT="0" distB="0" distL="0" distR="0" simplePos="0" relativeHeight="251642880" behindDoc="1" locked="0" layoutInCell="1" allowOverlap="1">
            <wp:simplePos x="0" y="0"/>
            <wp:positionH relativeFrom="column">
              <wp:posOffset>-1009015</wp:posOffset>
            </wp:positionH>
            <wp:positionV relativeFrom="paragraph">
              <wp:posOffset>-1337945</wp:posOffset>
            </wp:positionV>
            <wp:extent cx="7550150" cy="10680065"/>
            <wp:effectExtent l="0" t="0" r="12700" b="6985"/>
            <wp:wrapNone/>
            <wp:docPr id="1071" name="图片 4"/>
            <wp:cNvGraphicFramePr/>
            <a:graphic xmlns:a="http://schemas.openxmlformats.org/drawingml/2006/main">
              <a:graphicData uri="http://schemas.openxmlformats.org/drawingml/2006/picture">
                <pic:pic xmlns:pic="http://schemas.openxmlformats.org/drawingml/2006/picture">
                  <pic:nvPicPr>
                    <pic:cNvPr id="1071" name="图片 4"/>
                    <pic:cNvPicPr/>
                  </pic:nvPicPr>
                  <pic:blipFill>
                    <a:blip r:embed="rId11" cstate="print"/>
                    <a:srcRect/>
                    <a:stretch>
                      <a:fillRect/>
                    </a:stretch>
                  </pic:blipFill>
                  <pic:spPr>
                    <a:xfrm>
                      <a:off x="0" y="0"/>
                      <a:ext cx="7550150" cy="10680064"/>
                    </a:xfrm>
                    <a:prstGeom prst="rect">
                      <a:avLst/>
                    </a:prstGeom>
                  </pic:spPr>
                </pic:pic>
              </a:graphicData>
            </a:graphic>
          </wp:anchor>
        </w:drawing>
      </w:r>
      <w:r w:rsidR="008E44E8" w:rsidRPr="008E44E8">
        <w:rPr>
          <w:sz w:val="72"/>
        </w:rPr>
        <w:pict>
          <v:rect id="1072" o:spid="_x0000_s1078" style="position:absolute;left:0;text-align:left;margin-left:-78.7pt;margin-top:232.8pt;width:596.2pt;height:159.1pt;z-index:251651072;mso-position-horizontal-relative:text;mso-position-vertical-relative:text" filled="f" stroked="f" strokeweight=".5pt">
            <v:textbox>
              <w:txbxContent>
                <w:p w:rsidR="00332A27" w:rsidRDefault="00332A27">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第三部分</w:t>
                  </w:r>
                </w:p>
                <w:p w:rsidR="00332A27" w:rsidRDefault="00332A27">
                  <w:pPr>
                    <w:widowControl/>
                    <w:spacing w:line="1200" w:lineRule="exact"/>
                    <w:jc w:val="center"/>
                    <w:rPr>
                      <w:color w:val="FDEFBE"/>
                      <w:sz w:val="96"/>
                      <w:szCs w:val="96"/>
                    </w:rPr>
                  </w:pPr>
                  <w:r>
                    <w:rPr>
                      <w:rFonts w:ascii="黑体" w:eastAsia="黑体" w:hAnsi="宋体" w:hint="eastAsia"/>
                      <w:color w:val="FDEFBE"/>
                      <w:sz w:val="96"/>
                      <w:szCs w:val="96"/>
                    </w:rPr>
                    <w:t>部门决算情况说明</w:t>
                  </w:r>
                </w:p>
              </w:txbxContent>
            </v:textbox>
          </v:rect>
        </w:pict>
      </w:r>
    </w:p>
    <w:p w:rsidR="00E44BA1" w:rsidRDefault="00332A27">
      <w:pPr>
        <w:pStyle w:val="2"/>
        <w:spacing w:before="0" w:after="0" w:line="580" w:lineRule="exact"/>
        <w:ind w:firstLineChars="200" w:firstLine="640"/>
        <w:rPr>
          <w:rFonts w:ascii="黑体" w:eastAsia="黑体"/>
          <w:b w:val="0"/>
          <w:bCs w:val="0"/>
        </w:rPr>
      </w:pPr>
      <w:r>
        <w:rPr>
          <w:rFonts w:ascii="黑体" w:eastAsia="黑体" w:hint="eastAsia"/>
          <w:b w:val="0"/>
          <w:bCs w:val="0"/>
        </w:rPr>
        <w:lastRenderedPageBreak/>
        <w:t>一、收入</w:t>
      </w:r>
      <w:r>
        <w:rPr>
          <w:rFonts w:ascii="黑体" w:eastAsia="黑体" w:hAnsi="Cambria" w:cs="黑体" w:hint="eastAsia"/>
          <w:b w:val="0"/>
          <w:bCs w:val="0"/>
          <w:kern w:val="0"/>
        </w:rPr>
        <w:t>支出</w:t>
      </w:r>
      <w:r>
        <w:rPr>
          <w:rFonts w:ascii="黑体" w:eastAsia="黑体" w:hint="eastAsia"/>
          <w:b w:val="0"/>
          <w:bCs w:val="0"/>
        </w:rPr>
        <w:t>决算总体情况说明</w:t>
      </w:r>
    </w:p>
    <w:p w:rsidR="00E44BA1" w:rsidRDefault="00332A27">
      <w:pPr>
        <w:spacing w:line="600" w:lineRule="exact"/>
        <w:ind w:firstLineChars="200" w:firstLine="640"/>
        <w:jc w:val="left"/>
        <w:rPr>
          <w:rFonts w:ascii="仿宋" w:eastAsia="仿宋" w:hAnsi="仿宋" w:cs="仿宋"/>
          <w:sz w:val="32"/>
          <w:szCs w:val="32"/>
        </w:rPr>
      </w:pPr>
      <w:r>
        <w:rPr>
          <w:rFonts w:ascii="仿宋_GB2312" w:eastAsia="仿宋_GB2312" w:cs="DengXian-Regular" w:hint="eastAsia"/>
          <w:sz w:val="32"/>
          <w:szCs w:val="32"/>
        </w:rPr>
        <w:t>本部门2018年度收支总计131.89万元。与2017年度决算相比，收支各增加14.32万元，主要原因是</w:t>
      </w:r>
      <w:r>
        <w:rPr>
          <w:rFonts w:ascii="仿宋" w:eastAsia="仿宋" w:hAnsi="仿宋" w:cs="仿宋" w:hint="eastAsia"/>
          <w:color w:val="333333"/>
          <w:sz w:val="32"/>
          <w:szCs w:val="32"/>
        </w:rPr>
        <w:t>人员经费增加，以及辖区消防检查业务量大,消防业务支出增加。</w:t>
      </w:r>
    </w:p>
    <w:p w:rsidR="00E44BA1" w:rsidRDefault="00332A27">
      <w:pPr>
        <w:pStyle w:val="2"/>
        <w:spacing w:before="0" w:after="0" w:line="580" w:lineRule="exact"/>
        <w:ind w:firstLineChars="200" w:firstLine="640"/>
        <w:rPr>
          <w:rFonts w:ascii="黑体" w:eastAsia="黑体"/>
          <w:b w:val="0"/>
          <w:bCs w:val="0"/>
        </w:rPr>
      </w:pPr>
      <w:r>
        <w:rPr>
          <w:rFonts w:ascii="黑体" w:eastAsia="黑体" w:hint="eastAsia"/>
          <w:b w:val="0"/>
          <w:bCs w:val="0"/>
        </w:rPr>
        <w:t>二、收入决算情况说明</w:t>
      </w:r>
    </w:p>
    <w:p w:rsidR="00E44BA1" w:rsidRDefault="00332A27">
      <w:pPr>
        <w:adjustRightInd w:val="0"/>
        <w:snapToGrid w:val="0"/>
        <w:spacing w:after="0" w:line="580" w:lineRule="exact"/>
        <w:ind w:firstLineChars="200" w:firstLine="640"/>
        <w:rPr>
          <w:rFonts w:ascii="黑体" w:eastAsia="黑体"/>
        </w:rPr>
      </w:pPr>
      <w:r>
        <w:rPr>
          <w:rFonts w:ascii="仿宋_GB2312" w:eastAsia="仿宋_GB2312" w:cs="DengXian-Regular" w:hint="eastAsia"/>
          <w:sz w:val="32"/>
          <w:szCs w:val="32"/>
        </w:rPr>
        <w:t>本部门2018年度本年收入合计131.89万元，为财政拨款收入；即财政拨款收入占比100%。</w:t>
      </w:r>
    </w:p>
    <w:p w:rsidR="00E44BA1" w:rsidRDefault="00332A27">
      <w:pPr>
        <w:pStyle w:val="2"/>
        <w:spacing w:before="0" w:after="0" w:line="580" w:lineRule="exact"/>
        <w:ind w:firstLineChars="200" w:firstLine="640"/>
        <w:rPr>
          <w:rFonts w:ascii="黑体" w:eastAsia="黑体"/>
          <w:b w:val="0"/>
          <w:bCs w:val="0"/>
        </w:rPr>
      </w:pPr>
      <w:r>
        <w:rPr>
          <w:rFonts w:ascii="黑体" w:eastAsia="黑体" w:hint="eastAsia"/>
          <w:b w:val="0"/>
          <w:bCs w:val="0"/>
        </w:rPr>
        <w:t>三、支出决算情况说明</w:t>
      </w:r>
    </w:p>
    <w:p w:rsidR="00E44BA1" w:rsidRDefault="00332A27">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本部门2018年度本年支出合计131.89万元，其中：基本支出111.41万元；占84%，项目支出20.89万元；占16%，经营支出0万元，</w:t>
      </w:r>
    </w:p>
    <w:p w:rsidR="00E44BA1" w:rsidRDefault="00332A27">
      <w:pPr>
        <w:adjustRightInd w:val="0"/>
        <w:snapToGrid w:val="0"/>
        <w:spacing w:after="0" w:line="240" w:lineRule="auto"/>
        <w:ind w:firstLineChars="200" w:firstLine="640"/>
        <w:rPr>
          <w:rFonts w:ascii="仿宋_GB2312" w:eastAsia="仿宋_GB2312" w:cs="DengXian-Regular"/>
          <w:sz w:val="32"/>
          <w:szCs w:val="32"/>
        </w:rPr>
      </w:pPr>
      <w:r>
        <w:rPr>
          <w:rFonts w:ascii="仿宋_GB2312" w:eastAsia="仿宋_GB2312" w:cs="DengXian-Regular" w:hint="eastAsia"/>
          <w:noProof/>
          <w:sz w:val="32"/>
          <w:szCs w:val="32"/>
        </w:rPr>
        <w:drawing>
          <wp:inline distT="0" distB="0" distL="114300" distR="114300">
            <wp:extent cx="3368675" cy="2512695"/>
            <wp:effectExtent l="0" t="0" r="3175" b="190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2"/>
                    <a:stretch>
                      <a:fillRect/>
                    </a:stretch>
                  </pic:blipFill>
                  <pic:spPr>
                    <a:xfrm>
                      <a:off x="0" y="0"/>
                      <a:ext cx="3368675" cy="2512695"/>
                    </a:xfrm>
                    <a:prstGeom prst="rect">
                      <a:avLst/>
                    </a:prstGeom>
                  </pic:spPr>
                </pic:pic>
              </a:graphicData>
            </a:graphic>
          </wp:inline>
        </w:drawing>
      </w:r>
    </w:p>
    <w:p w:rsidR="00E44BA1" w:rsidRDefault="00E44BA1">
      <w:pPr>
        <w:adjustRightInd w:val="0"/>
        <w:snapToGrid w:val="0"/>
        <w:spacing w:after="0" w:line="580" w:lineRule="exact"/>
        <w:ind w:firstLineChars="200" w:firstLine="640"/>
        <w:rPr>
          <w:rFonts w:ascii="仿宋_GB2312" w:eastAsia="仿宋_GB2312" w:cs="DengXian-Regular"/>
          <w:sz w:val="32"/>
          <w:szCs w:val="32"/>
        </w:rPr>
      </w:pPr>
    </w:p>
    <w:p w:rsidR="00E44BA1" w:rsidRDefault="008E44E8">
      <w:pPr>
        <w:adjustRightInd w:val="0"/>
        <w:snapToGrid w:val="0"/>
        <w:spacing w:after="0" w:line="580" w:lineRule="exact"/>
        <w:rPr>
          <w:rFonts w:ascii="黑体" w:eastAsia="黑体"/>
        </w:rPr>
      </w:pPr>
      <w:r w:rsidRPr="008E44E8">
        <w:rPr>
          <w:sz w:val="44"/>
        </w:rPr>
        <w:pict>
          <v:group id="1082" o:spid="_x0000_s1066" style="position:absolute;left:0;text-align:left;margin-left:-.55pt;margin-top:29.3pt;width:301.85pt;height:43.95pt;z-index:251667456;mso-position-horizontal-relative:page;mso-position-vertical-relative:page" coordsize="0,203">
            <v:rect id="1083" o:spid="_x0000_s1068" style="position:absolute;left:4551;top:52615;width:8546;height:1175" fillcolor="#d8d8d8" stroked="f" strokecolor="#af7621" strokeweight="2pt"/>
            <v:rect id="1084" o:spid="_x0000_s1067" style="position:absolute;left:4577;top:52890;width:8324;height:1123;v-text-anchor:middle" fillcolor="#ad002d" strokecolor="#af7621" strokeweight="2pt">
              <v:textbox>
                <w:txbxContent>
                  <w:p w:rsidR="00332A27" w:rsidRDefault="00332A27">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332A27" w:rsidRDefault="00332A27">
                    <w:pPr>
                      <w:jc w:val="center"/>
                    </w:pPr>
                  </w:p>
                </w:txbxContent>
              </v:textbox>
            </v:rect>
            <w10:wrap anchorx="page" anchory="page"/>
            <w10:anchorlock/>
          </v:group>
        </w:pict>
      </w:r>
    </w:p>
    <w:p w:rsidR="00E44BA1" w:rsidRDefault="00332A27">
      <w:pPr>
        <w:pStyle w:val="2"/>
        <w:spacing w:before="0" w:after="0" w:line="580" w:lineRule="exact"/>
        <w:ind w:firstLineChars="200" w:firstLine="640"/>
        <w:rPr>
          <w:rFonts w:ascii="黑体" w:eastAsia="黑体"/>
          <w:b w:val="0"/>
          <w:bCs w:val="0"/>
        </w:rPr>
      </w:pPr>
      <w:r>
        <w:rPr>
          <w:rFonts w:ascii="黑体" w:eastAsia="黑体" w:hint="eastAsia"/>
          <w:b w:val="0"/>
          <w:bCs w:val="0"/>
        </w:rPr>
        <w:lastRenderedPageBreak/>
        <w:t>四、</w:t>
      </w:r>
      <w:r>
        <w:rPr>
          <w:rFonts w:ascii="黑体" w:eastAsia="黑体" w:hAnsi="Cambria" w:cs="黑体" w:hint="eastAsia"/>
          <w:b w:val="0"/>
          <w:bCs w:val="0"/>
          <w:kern w:val="0"/>
        </w:rPr>
        <w:t>财政</w:t>
      </w:r>
      <w:r>
        <w:rPr>
          <w:rFonts w:ascii="黑体" w:eastAsia="黑体" w:hint="eastAsia"/>
          <w:b w:val="0"/>
          <w:bCs w:val="0"/>
        </w:rPr>
        <w:t>拨款收入支出决算总体情况说明</w:t>
      </w:r>
    </w:p>
    <w:p w:rsidR="00E44BA1" w:rsidRDefault="00332A27" w:rsidP="00E64EEF">
      <w:pPr>
        <w:spacing w:after="0" w:line="580" w:lineRule="exact"/>
        <w:ind w:firstLineChars="200" w:firstLine="643"/>
        <w:rPr>
          <w:rFonts w:ascii="仿宋_GB2312" w:eastAsia="仿宋_GB2312" w:cs="DengXian-Regular"/>
          <w:sz w:val="32"/>
          <w:szCs w:val="32"/>
        </w:rPr>
      </w:pPr>
      <w:r>
        <w:rPr>
          <w:rFonts w:ascii="楷体_GB2312" w:eastAsia="楷体_GB2312" w:cs="DengXian-Bold" w:hint="eastAsia"/>
          <w:b/>
          <w:bCs/>
          <w:sz w:val="32"/>
          <w:szCs w:val="32"/>
        </w:rPr>
        <w:t>（一）财政拨款收支与2017 年度决算对比情况</w:t>
      </w:r>
      <w:r w:rsidR="008E44E8" w:rsidRPr="008E44E8">
        <w:pict>
          <v:group id="1085" o:spid="_x0000_s1063" style="position:absolute;left:0;text-align:left;margin-left:63.65pt;margin-top:18.05pt;width:331.1pt;height:210.05pt;z-index:-251669504;mso-position-horizontal-relative:text;mso-position-vertical-relative:text" coordsize="0,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86" o:spid="_x0000_s1065" type="#_x0000_t75" style="position:absolute;left:6532;top:199960;width:5714;height:3271">
              <v:imagedata r:id="rId13" o:title="" embosscolor="white"/>
            </v:shape>
            <v:rect id="1087" o:spid="_x0000_s1064" style="position:absolute;left:6151;top:203196;width:6345;height:812" stroked="f" strokeweight=".5pt">
              <v:textbox>
                <w:txbxContent>
                  <w:p w:rsidR="00332A27" w:rsidRDefault="00332A27">
                    <w:pPr>
                      <w:adjustRightInd w:val="0"/>
                      <w:snapToGrid w:val="0"/>
                      <w:spacing w:line="560" w:lineRule="exact"/>
                      <w:jc w:val="center"/>
                      <w:rPr>
                        <w:rFonts w:ascii="仿宋_GB2312" w:eastAsia="仿宋_GB2312" w:cs="DengXian-Regular"/>
                        <w:sz w:val="28"/>
                        <w:szCs w:val="28"/>
                      </w:rPr>
                    </w:pPr>
                    <w:r>
                      <w:rPr>
                        <w:rFonts w:ascii="仿宋_GB2312" w:eastAsia="仿宋_GB2312" w:cs="DengXian-Regular" w:hint="eastAsia"/>
                        <w:sz w:val="28"/>
                        <w:szCs w:val="28"/>
                      </w:rPr>
                      <w:t>图3：2017-2018年财政拨款收支出情况</w:t>
                    </w:r>
                  </w:p>
                  <w:p w:rsidR="00332A27" w:rsidRDefault="00332A27">
                    <w:pPr>
                      <w:rPr>
                        <w:sz w:val="20"/>
                        <w:szCs w:val="22"/>
                      </w:rPr>
                    </w:pPr>
                  </w:p>
                </w:txbxContent>
              </v:textbox>
            </v:rect>
          </v:group>
        </w:pict>
      </w:r>
    </w:p>
    <w:p w:rsidR="00E44BA1" w:rsidRDefault="00332A27">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本部门2018年度形成的财政拨款收支均为一般公共预算财政拨款，其中人员经费</w:t>
      </w:r>
      <w:r w:rsidR="00E64EEF">
        <w:rPr>
          <w:rFonts w:ascii="仿宋_GB2312" w:eastAsia="仿宋_GB2312" w:cs="DengXian-Regular" w:hint="eastAsia"/>
          <w:sz w:val="32"/>
          <w:szCs w:val="32"/>
        </w:rPr>
        <w:t>74.92万元，包括津贴补贴、其他工资福利支出；公用经费支出36.49万元，包括办公费、印刷费、邮电费、维修（护）费、其他商品和服务支出。</w:t>
      </w:r>
    </w:p>
    <w:p w:rsidR="00E44BA1" w:rsidRDefault="00332A27" w:rsidP="00E64EEF">
      <w:pPr>
        <w:spacing w:after="0" w:line="580" w:lineRule="exact"/>
        <w:ind w:firstLineChars="200" w:firstLine="643"/>
        <w:rPr>
          <w:rFonts w:ascii="仿宋_GB2312" w:eastAsia="仿宋_GB2312" w:cs="DengXian-Bold"/>
          <w:b/>
          <w:bCs/>
          <w:sz w:val="32"/>
          <w:szCs w:val="32"/>
        </w:rPr>
      </w:pPr>
      <w:r>
        <w:rPr>
          <w:rFonts w:ascii="楷体_GB2312" w:eastAsia="楷体_GB2312" w:cs="DengXian-Bold" w:hint="eastAsia"/>
          <w:b/>
          <w:bCs/>
          <w:sz w:val="32"/>
          <w:szCs w:val="32"/>
        </w:rPr>
        <w:t>（二）财政拨款收支与年初预算数对比情况</w:t>
      </w:r>
    </w:p>
    <w:p w:rsidR="00E44BA1" w:rsidRDefault="008E44E8">
      <w:pPr>
        <w:adjustRightInd w:val="0"/>
        <w:snapToGrid w:val="0"/>
        <w:spacing w:after="0" w:line="580" w:lineRule="exact"/>
        <w:ind w:firstLineChars="200" w:firstLine="420"/>
        <w:rPr>
          <w:rFonts w:ascii="仿宋_GB2312" w:eastAsia="仿宋_GB2312" w:cs="DengXian-Regular"/>
          <w:sz w:val="32"/>
          <w:szCs w:val="32"/>
        </w:rPr>
      </w:pPr>
      <w:r w:rsidRPr="008E44E8">
        <w:pict>
          <v:group id="1091" o:spid="_x0000_s1057" style="position:absolute;left:0;text-align:left;margin-left:62pt;margin-top:169.45pt;width:343.1pt;height:208.2pt;z-index:-251670528" coordsize="0,203">
            <v:shape id="1092" o:spid="_x0000_s1059" type="#_x0000_t75" style="position:absolute;left:5470;top:225704;width:5870;height:3353">
              <v:imagedata r:id="rId14" o:title="" embosscolor="white"/>
            </v:shape>
            <v:rect id="1093" o:spid="_x0000_s1058" style="position:absolute;left:5233;top:228834;width:6345;height:720" stroked="f" strokeweight=".5pt">
              <v:textbox>
                <w:txbxContent>
                  <w:p w:rsidR="00332A27" w:rsidRDefault="00332A27">
                    <w:pPr>
                      <w:adjustRightInd w:val="0"/>
                      <w:snapToGrid w:val="0"/>
                      <w:spacing w:line="560" w:lineRule="exact"/>
                      <w:jc w:val="center"/>
                      <w:rPr>
                        <w:rFonts w:ascii="仿宋_GB2312" w:eastAsia="仿宋_GB2312" w:cs="DengXian-Regular"/>
                        <w:sz w:val="24"/>
                      </w:rPr>
                    </w:pPr>
                    <w:r>
                      <w:rPr>
                        <w:rFonts w:ascii="仿宋_GB2312" w:eastAsia="仿宋_GB2312" w:cs="DengXian-Regular" w:hint="eastAsia"/>
                        <w:sz w:val="24"/>
                      </w:rPr>
                      <w:t>图4：财政拨款收支出预决算对比情况</w:t>
                    </w:r>
                  </w:p>
                  <w:p w:rsidR="00332A27" w:rsidRDefault="00332A27">
                    <w:pPr>
                      <w:rPr>
                        <w:sz w:val="18"/>
                        <w:szCs w:val="21"/>
                      </w:rPr>
                    </w:pPr>
                  </w:p>
                </w:txbxContent>
              </v:textbox>
            </v:rect>
          </v:group>
        </w:pict>
      </w:r>
      <w:r w:rsidR="00332A27">
        <w:rPr>
          <w:rFonts w:ascii="仿宋_GB2312" w:eastAsia="仿宋_GB2312" w:cs="DengXian-Regular" w:hint="eastAsia"/>
          <w:sz w:val="32"/>
          <w:szCs w:val="32"/>
        </w:rPr>
        <w:t>本部门2018年度一般公共预算财政拨款收入131.89万元，比年初预算增加2.63</w:t>
      </w:r>
      <w:r w:rsidR="00E64EEF">
        <w:rPr>
          <w:rFonts w:ascii="仿宋_GB2312" w:eastAsia="仿宋_GB2312" w:cs="DengXian-Regular" w:hint="eastAsia"/>
          <w:sz w:val="32"/>
          <w:szCs w:val="32"/>
        </w:rPr>
        <w:t>万元，决算数大于预算数主要原因是人员经费增加</w:t>
      </w:r>
      <w:r w:rsidR="00332A27">
        <w:rPr>
          <w:rFonts w:ascii="仿宋_GB2312" w:eastAsia="仿宋_GB2312" w:cs="DengXian-Regular" w:hint="eastAsia"/>
          <w:sz w:val="32"/>
          <w:szCs w:val="32"/>
        </w:rPr>
        <w:t>；本年支出131.89万元，比年初预算增加2.63万元，决算数大于预算数主要原因是主要是人员经费增加</w:t>
      </w:r>
      <w:r w:rsidR="00E64EEF">
        <w:rPr>
          <w:rFonts w:ascii="仿宋_GB2312" w:eastAsia="仿宋_GB2312" w:cs="DengXian-Regular" w:hint="eastAsia"/>
          <w:sz w:val="32"/>
          <w:szCs w:val="32"/>
        </w:rPr>
        <w:t>。</w:t>
      </w:r>
    </w:p>
    <w:p w:rsidR="00E44BA1" w:rsidRDefault="00332A27">
      <w:pPr>
        <w:numPr>
          <w:ilvl w:val="0"/>
          <w:numId w:val="1"/>
        </w:numPr>
        <w:adjustRightInd w:val="0"/>
        <w:snapToGrid w:val="0"/>
        <w:spacing w:after="0" w:line="580" w:lineRule="exact"/>
        <w:ind w:leftChars="200" w:left="420"/>
        <w:rPr>
          <w:rFonts w:ascii="楷体_GB2312" w:eastAsia="楷体_GB2312" w:cs="DengXian-Bold"/>
          <w:b/>
          <w:bCs/>
          <w:sz w:val="32"/>
          <w:szCs w:val="32"/>
        </w:rPr>
      </w:pPr>
      <w:r>
        <w:rPr>
          <w:rFonts w:ascii="楷体_GB2312" w:eastAsia="楷体_GB2312" w:cs="DengXian-Bold" w:hint="eastAsia"/>
          <w:b/>
          <w:bCs/>
          <w:sz w:val="32"/>
          <w:szCs w:val="32"/>
        </w:rPr>
        <w:t>财政拨款支出决算结构情况。</w:t>
      </w:r>
    </w:p>
    <w:p w:rsidR="00E44BA1" w:rsidRDefault="00332A27">
      <w:pPr>
        <w:adjustRightInd w:val="0"/>
        <w:snapToGrid w:val="0"/>
        <w:spacing w:after="0" w:line="580" w:lineRule="exact"/>
        <w:rPr>
          <w:rFonts w:ascii="楷体_GB2312" w:eastAsia="楷体_GB2312" w:cs="DengXian-Bold"/>
          <w:b/>
          <w:bCs/>
          <w:sz w:val="32"/>
          <w:szCs w:val="32"/>
        </w:rPr>
      </w:pPr>
      <w:r>
        <w:rPr>
          <w:rFonts w:ascii="仿宋_GB2312" w:eastAsia="仿宋_GB2312" w:cs="DengXian-Regular" w:hint="eastAsia"/>
          <w:sz w:val="32"/>
          <w:szCs w:val="32"/>
        </w:rPr>
        <w:t>2018 年度财政拨款支出131.89万元，主要用于</w:t>
      </w:r>
      <w:r w:rsidR="00AD5BF7">
        <w:rPr>
          <w:rFonts w:ascii="仿宋_GB2312" w:eastAsia="仿宋_GB2312" w:cs="DengXian-Regular" w:hint="eastAsia"/>
          <w:sz w:val="32"/>
          <w:szCs w:val="32"/>
        </w:rPr>
        <w:t>公共安全</w:t>
      </w:r>
      <w:r>
        <w:rPr>
          <w:rFonts w:ascii="仿宋_GB2312" w:eastAsia="仿宋_GB2312" w:cs="DengXian-Regular" w:hint="eastAsia"/>
          <w:sz w:val="32"/>
          <w:szCs w:val="32"/>
        </w:rPr>
        <w:t>（类）支出131.89万元</w:t>
      </w:r>
      <w:r w:rsidR="008E44E8" w:rsidRPr="008E44E8">
        <w:pict>
          <v:group id="1097" o:spid="_x0000_s1051" style="position:absolute;left:0;text-align:left;margin-left:81.05pt;margin-top:20.15pt;width:310.75pt;height:198.95pt;z-index:251674624;mso-position-horizontal-relative:text;mso-position-vertical-relative:text" coordsize="0,203">
            <v:shape id="1098" o:spid="_x0000_s1053" type="#_x0000_t75" style="position:absolute;left:7157;top:180284;width:4586;height:2988">
              <v:imagedata r:id="rId15" o:title="" croptop="1490f" cropbottom="5217f" cropleft="2130f" cropright="1217f" embosscolor="white"/>
            </v:shape>
            <v:rect id="1099" o:spid="_x0000_s1052" style="position:absolute;left:6921;top:183134;width:5065;height:615" stroked="f" strokeweight=".5pt">
              <v:textbox>
                <w:txbxContent>
                  <w:p w:rsidR="00332A27" w:rsidRDefault="00332A27">
                    <w:pPr>
                      <w:adjustRightInd w:val="0"/>
                      <w:snapToGrid w:val="0"/>
                      <w:spacing w:line="560" w:lineRule="exact"/>
                      <w:jc w:val="center"/>
                      <w:rPr>
                        <w:rFonts w:ascii="仿宋_GB2312" w:eastAsia="仿宋_GB2312" w:cs="DengXian-Regular"/>
                        <w:sz w:val="28"/>
                        <w:szCs w:val="28"/>
                      </w:rPr>
                    </w:pPr>
                    <w:r>
                      <w:rPr>
                        <w:rFonts w:ascii="仿宋_GB2312" w:eastAsia="仿宋_GB2312" w:cs="DengXian-Regular" w:hint="eastAsia"/>
                        <w:sz w:val="28"/>
                        <w:szCs w:val="28"/>
                      </w:rPr>
                      <w:t>图1：财政拨款支出决算结构（按功能分类）</w:t>
                    </w:r>
                  </w:p>
                  <w:p w:rsidR="00332A27" w:rsidRDefault="00332A27">
                    <w:pPr>
                      <w:rPr>
                        <w:sz w:val="20"/>
                        <w:szCs w:val="22"/>
                      </w:rPr>
                    </w:pPr>
                  </w:p>
                </w:txbxContent>
              </v:textbox>
            </v:rect>
          </v:group>
        </w:pict>
      </w:r>
      <w:r>
        <w:rPr>
          <w:rFonts w:hint="eastAsia"/>
        </w:rPr>
        <w:t>。</w:t>
      </w:r>
    </w:p>
    <w:p w:rsidR="00E44BA1" w:rsidRDefault="008E44E8">
      <w:pPr>
        <w:adjustRightInd w:val="0"/>
        <w:snapToGrid w:val="0"/>
        <w:spacing w:after="0" w:line="580" w:lineRule="exact"/>
        <w:ind w:leftChars="200" w:left="420"/>
        <w:rPr>
          <w:rFonts w:ascii="楷体_GB2312" w:eastAsia="楷体_GB2312" w:cs="DengXian-Bold"/>
          <w:b/>
          <w:bCs/>
          <w:sz w:val="32"/>
          <w:szCs w:val="32"/>
        </w:rPr>
      </w:pPr>
      <w:r w:rsidRPr="008E44E8">
        <w:rPr>
          <w:sz w:val="44"/>
        </w:rPr>
        <w:pict>
          <v:group id="1100" o:spid="_x0000_s1048" style="position:absolute;left:0;text-align:left;margin-left:-.55pt;margin-top:29.3pt;width:301.85pt;height:43.95pt;z-index:251669504;mso-position-horizontal-relative:page;mso-position-vertical-relative:page" coordsize="0,203">
            <v:rect id="1101" o:spid="_x0000_s1050" style="position:absolute;left:4551;top:52615;width:8546;height:1175" fillcolor="#d8d8d8" stroked="f" strokecolor="#af7621" strokeweight="2pt"/>
            <v:rect id="1102" o:spid="_x0000_s1049" style="position:absolute;left:4577;top:52890;width:8324;height:1123;v-text-anchor:middle" fillcolor="#ad002d" strokecolor="#af7621" strokeweight="2pt">
              <v:textbox>
                <w:txbxContent>
                  <w:p w:rsidR="00332A27" w:rsidRDefault="00332A27">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332A27" w:rsidRDefault="00332A27">
                    <w:pPr>
                      <w:jc w:val="center"/>
                    </w:pPr>
                  </w:p>
                </w:txbxContent>
              </v:textbox>
            </v:rect>
            <w10:wrap anchorx="page" anchory="page"/>
            <w10:anchorlock/>
          </v:group>
        </w:pict>
      </w:r>
      <w:r w:rsidR="00332A27">
        <w:rPr>
          <w:rFonts w:ascii="楷体_GB2312" w:eastAsia="楷体_GB2312" w:cs="DengXian-Bold" w:hint="eastAsia"/>
          <w:b/>
          <w:bCs/>
          <w:sz w:val="32"/>
          <w:szCs w:val="32"/>
        </w:rPr>
        <w:t>（四）一般公共预算基本支出决算情况说明</w:t>
      </w:r>
    </w:p>
    <w:p w:rsidR="00E44BA1" w:rsidRDefault="00332A27">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2018 年度财政拨款基本支出111.41万元，其中：人员经费 74.92万元，主要包括津贴补贴、其他工资福利支出；公用经费 36.49万元，主要包括办公费、印刷费、邮电费、维修（护）费、其他商品和服务支出。</w:t>
      </w:r>
    </w:p>
    <w:p w:rsidR="00E44BA1" w:rsidRDefault="00332A27">
      <w:pPr>
        <w:pStyle w:val="2"/>
        <w:spacing w:before="0" w:after="0" w:line="580" w:lineRule="exact"/>
        <w:ind w:firstLineChars="200" w:firstLine="640"/>
        <w:rPr>
          <w:rFonts w:ascii="黑体" w:eastAsia="黑体"/>
          <w:b w:val="0"/>
          <w:bCs w:val="0"/>
        </w:rPr>
      </w:pPr>
      <w:r>
        <w:rPr>
          <w:rFonts w:ascii="黑体" w:eastAsia="黑体" w:hint="eastAsia"/>
          <w:b w:val="0"/>
          <w:bCs w:val="0"/>
        </w:rPr>
        <w:t>五、一般公共预算“三公” 经费支出决算情况说明</w:t>
      </w:r>
    </w:p>
    <w:p w:rsidR="00E44BA1" w:rsidRDefault="00332A27">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本部门2018年度“三公”经费支出共计20.48万元，</w:t>
      </w:r>
      <w:r>
        <w:rPr>
          <w:rFonts w:ascii="仿宋_GB2312" w:eastAsia="仿宋_GB2312" w:cs="DengXian-Regular" w:hint="eastAsia"/>
          <w:b/>
          <w:bCs/>
          <w:sz w:val="32"/>
          <w:szCs w:val="32"/>
        </w:rPr>
        <w:t>较年</w:t>
      </w:r>
      <w:r>
        <w:rPr>
          <w:rFonts w:ascii="仿宋_GB2312" w:eastAsia="仿宋_GB2312" w:cs="DengXian-Regular" w:hint="eastAsia"/>
          <w:b/>
          <w:bCs/>
          <w:sz w:val="32"/>
          <w:szCs w:val="32"/>
        </w:rPr>
        <w:lastRenderedPageBreak/>
        <w:t>初预算减少0.52万元，</w:t>
      </w:r>
      <w:r>
        <w:rPr>
          <w:rFonts w:ascii="仿宋_GB2312" w:eastAsia="仿宋_GB2312" w:cs="DengXian-Regular" w:hint="eastAsia"/>
          <w:sz w:val="32"/>
          <w:szCs w:val="32"/>
        </w:rPr>
        <w:t>主要是</w:t>
      </w:r>
      <w:r w:rsidR="00E64EEF">
        <w:rPr>
          <w:rFonts w:ascii="仿宋_GB2312" w:eastAsia="仿宋_GB2312" w:cs="DengXian-Regular" w:hint="eastAsia"/>
          <w:sz w:val="32"/>
          <w:szCs w:val="32"/>
        </w:rPr>
        <w:t>落实中央八项规定，厉行节约</w:t>
      </w:r>
      <w:r>
        <w:rPr>
          <w:rFonts w:ascii="仿宋_GB2312" w:eastAsia="仿宋_GB2312" w:cs="DengXian-Regular" w:hint="eastAsia"/>
          <w:sz w:val="32"/>
          <w:szCs w:val="32"/>
        </w:rPr>
        <w:t>；较2017年度增加15.</w:t>
      </w:r>
      <w:r w:rsidR="00E64EEF">
        <w:rPr>
          <w:rFonts w:ascii="仿宋_GB2312" w:eastAsia="仿宋_GB2312" w:cs="DengXian-Regular" w:hint="eastAsia"/>
          <w:sz w:val="32"/>
          <w:szCs w:val="32"/>
        </w:rPr>
        <w:t>44</w:t>
      </w:r>
      <w:r>
        <w:rPr>
          <w:rFonts w:ascii="仿宋_GB2312" w:eastAsia="仿宋_GB2312" w:cs="DengXian-Regular" w:hint="eastAsia"/>
          <w:sz w:val="32"/>
          <w:szCs w:val="32"/>
        </w:rPr>
        <w:t>万元，主要是公务车购置费和公务车运行维护</w:t>
      </w:r>
      <w:r w:rsidR="00E64EEF">
        <w:rPr>
          <w:rFonts w:ascii="仿宋_GB2312" w:eastAsia="仿宋_GB2312" w:cs="DengXian-Regular" w:hint="eastAsia"/>
          <w:sz w:val="32"/>
          <w:szCs w:val="32"/>
        </w:rPr>
        <w:t>增加</w:t>
      </w:r>
      <w:r>
        <w:rPr>
          <w:rFonts w:ascii="仿宋_GB2312" w:eastAsia="仿宋_GB2312" w:cs="DengXian-Regular" w:hint="eastAsia"/>
          <w:sz w:val="32"/>
          <w:szCs w:val="32"/>
        </w:rPr>
        <w:t>。</w:t>
      </w:r>
    </w:p>
    <w:p w:rsidR="00E44BA1" w:rsidRDefault="00332A27" w:rsidP="00E64EEF">
      <w:pPr>
        <w:adjustRightInd w:val="0"/>
        <w:snapToGrid w:val="0"/>
        <w:spacing w:after="0" w:line="580" w:lineRule="exact"/>
        <w:ind w:firstLineChars="200" w:firstLine="643"/>
        <w:rPr>
          <w:rFonts w:ascii="宋体" w:hAnsi="宋体" w:cs="仿宋"/>
          <w:color w:val="333333"/>
          <w:sz w:val="32"/>
          <w:szCs w:val="32"/>
        </w:rPr>
      </w:pPr>
      <w:r>
        <w:rPr>
          <w:rFonts w:ascii="楷体_GB2312" w:eastAsia="楷体_GB2312" w:cs="DengXian-Bold" w:hint="eastAsia"/>
          <w:b/>
          <w:bCs/>
          <w:sz w:val="32"/>
          <w:szCs w:val="32"/>
        </w:rPr>
        <w:t>（</w:t>
      </w:r>
      <w:r w:rsidR="008E44E8" w:rsidRPr="008E44E8">
        <w:rPr>
          <w:sz w:val="44"/>
        </w:rPr>
        <w:pict>
          <v:group id="1103" o:spid="_x0000_s1045" style="position:absolute;left:0;text-align:left;margin-left:-.55pt;margin-top:29.3pt;width:301.85pt;height:43.95pt;z-index:251670528;mso-position-horizontal-relative:page;mso-position-vertical-relative:page" coordsize="0,203">
            <v:rect id="1104" o:spid="_x0000_s1047" style="position:absolute;left:4551;top:52615;width:8546;height:1175" fillcolor="#d8d8d8" stroked="f" strokecolor="#af7621" strokeweight="2pt"/>
            <v:rect id="1105" o:spid="_x0000_s1046" style="position:absolute;left:4577;top:52890;width:8324;height:1123;v-text-anchor:middle" fillcolor="#ad002d" strokecolor="#af7621" strokeweight="2pt">
              <v:textbox>
                <w:txbxContent>
                  <w:p w:rsidR="00332A27" w:rsidRDefault="00332A27">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332A27" w:rsidRDefault="00332A27">
                    <w:pPr>
                      <w:jc w:val="center"/>
                    </w:pPr>
                  </w:p>
                </w:txbxContent>
              </v:textbox>
            </v:rect>
            <w10:wrap anchorx="page" anchory="page"/>
            <w10:anchorlock/>
          </v:group>
        </w:pict>
      </w:r>
      <w:r>
        <w:rPr>
          <w:rFonts w:ascii="楷体_GB2312" w:eastAsia="楷体_GB2312" w:cs="DengXian-Bold" w:hint="eastAsia"/>
          <w:b/>
          <w:bCs/>
          <w:sz w:val="32"/>
          <w:szCs w:val="32"/>
        </w:rPr>
        <w:t>一）因公出国（境）费支出0万元。</w:t>
      </w:r>
      <w:r>
        <w:rPr>
          <w:rFonts w:ascii="宋体" w:hAnsi="宋体" w:cs="仿宋" w:hint="eastAsia"/>
          <w:color w:val="333333"/>
          <w:sz w:val="32"/>
          <w:szCs w:val="32"/>
        </w:rPr>
        <w:t>本部门2018年度未发生“因公出国”经费支出，较年初预算无增减变化，较2017年度决算无增减变化。</w:t>
      </w:r>
    </w:p>
    <w:p w:rsidR="00E44BA1" w:rsidRDefault="00332A27" w:rsidP="00E64EEF">
      <w:pPr>
        <w:adjustRightInd w:val="0"/>
        <w:snapToGrid w:val="0"/>
        <w:spacing w:after="0" w:line="580" w:lineRule="exact"/>
        <w:ind w:firstLineChars="200" w:firstLine="643"/>
        <w:rPr>
          <w:rFonts w:ascii="仿宋_GB2312" w:eastAsia="仿宋_GB2312" w:cs="DengXian-Bold"/>
          <w:b/>
          <w:bCs/>
          <w:sz w:val="32"/>
          <w:szCs w:val="32"/>
        </w:rPr>
      </w:pPr>
      <w:r>
        <w:rPr>
          <w:rFonts w:ascii="楷体_GB2312" w:eastAsia="楷体_GB2312" w:cs="DengXian-Bold" w:hint="eastAsia"/>
          <w:b/>
          <w:bCs/>
          <w:sz w:val="32"/>
          <w:szCs w:val="32"/>
        </w:rPr>
        <w:t>（二）公务用车购置及运行维护费支出20.48万元。</w:t>
      </w:r>
      <w:r>
        <w:rPr>
          <w:rFonts w:ascii="仿宋_GB2312" w:eastAsia="仿宋_GB2312" w:cs="DengXian-Regular" w:hint="eastAsia"/>
          <w:sz w:val="32"/>
          <w:szCs w:val="32"/>
        </w:rPr>
        <w:t>本部门2018年度公务用车购置及运行维护费较年初预算减少0.52万元</w:t>
      </w:r>
      <w:r w:rsidR="00E64EEF">
        <w:rPr>
          <w:rFonts w:ascii="仿宋_GB2312" w:eastAsia="仿宋_GB2312" w:cs="DengXian-Regular" w:hint="eastAsia"/>
          <w:sz w:val="32"/>
          <w:szCs w:val="32"/>
        </w:rPr>
        <w:t>，主要是落实中央八项规定，厉行节约</w:t>
      </w:r>
      <w:r>
        <w:rPr>
          <w:rFonts w:ascii="仿宋_GB2312" w:eastAsia="仿宋_GB2312" w:cs="DengXian-Regular" w:hint="eastAsia"/>
          <w:sz w:val="32"/>
          <w:szCs w:val="32"/>
        </w:rPr>
        <w:t>。</w:t>
      </w:r>
      <w:r w:rsidR="00E64EEF">
        <w:rPr>
          <w:rFonts w:ascii="仿宋_GB2312" w:eastAsia="仿宋_GB2312" w:cs="DengXian-Regular" w:hint="eastAsia"/>
          <w:sz w:val="32"/>
          <w:szCs w:val="32"/>
        </w:rPr>
        <w:t>比上年增加15.44万元，主要是业务需要购置公车1辆。</w:t>
      </w:r>
      <w:r>
        <w:rPr>
          <w:rFonts w:ascii="仿宋_GB2312" w:eastAsia="仿宋_GB2312" w:cs="DengXian-Bold" w:hint="eastAsia"/>
          <w:b/>
          <w:bCs/>
          <w:sz w:val="32"/>
          <w:szCs w:val="32"/>
        </w:rPr>
        <w:t>其中：</w:t>
      </w:r>
    </w:p>
    <w:p w:rsidR="00E44BA1" w:rsidRDefault="00332A27" w:rsidP="00235F34">
      <w:pPr>
        <w:adjustRightInd w:val="0"/>
        <w:snapToGrid w:val="0"/>
        <w:spacing w:after="0" w:line="580" w:lineRule="exact"/>
        <w:ind w:firstLineChars="200" w:firstLine="643"/>
        <w:rPr>
          <w:rFonts w:ascii="仿宋_GB2312" w:eastAsia="仿宋_GB2312" w:cs="DengXian-Regular"/>
          <w:sz w:val="32"/>
          <w:szCs w:val="32"/>
        </w:rPr>
      </w:pPr>
      <w:r w:rsidRPr="00235F34">
        <w:rPr>
          <w:rFonts w:ascii="仿宋" w:eastAsia="仿宋" w:hAnsi="仿宋" w:cs="仿宋" w:hint="eastAsia"/>
          <w:b/>
          <w:bCs/>
          <w:color w:val="333333"/>
          <w:sz w:val="32"/>
          <w:szCs w:val="32"/>
        </w:rPr>
        <w:t>公务用车购置费：</w:t>
      </w:r>
      <w:r>
        <w:rPr>
          <w:rFonts w:ascii="仿宋_GB2312" w:eastAsia="仿宋_GB2312" w:cs="DengXian-Regular" w:hint="eastAsia"/>
          <w:sz w:val="32"/>
          <w:szCs w:val="32"/>
        </w:rPr>
        <w:t>本部门2018年度公务用车购置量1辆，发生“公务用车购置”经费支出11</w:t>
      </w:r>
      <w:r>
        <w:rPr>
          <w:rFonts w:ascii="仿宋" w:eastAsia="仿宋" w:hAnsi="仿宋" w:cs="仿宋" w:hint="eastAsia"/>
          <w:color w:val="333333"/>
          <w:sz w:val="32"/>
          <w:szCs w:val="32"/>
        </w:rPr>
        <w:t>.48万元。公务用车购置费支出较年初预算减少0.52万元，</w:t>
      </w:r>
      <w:r w:rsidRPr="00235F34">
        <w:rPr>
          <w:rFonts w:ascii="仿宋" w:eastAsia="仿宋" w:hAnsi="仿宋" w:cs="仿宋" w:hint="eastAsia"/>
          <w:color w:val="333333"/>
          <w:sz w:val="32"/>
          <w:szCs w:val="32"/>
        </w:rPr>
        <w:t>较上年度增加11.48万元</w:t>
      </w:r>
      <w:r w:rsidR="00E64EEF">
        <w:rPr>
          <w:rFonts w:ascii="仿宋" w:eastAsia="仿宋" w:hAnsi="仿宋" w:cs="仿宋" w:hint="eastAsia"/>
          <w:color w:val="333333"/>
          <w:sz w:val="32"/>
          <w:szCs w:val="32"/>
        </w:rPr>
        <w:t>，主要是业务需要购置公务用车</w:t>
      </w:r>
      <w:r w:rsidRPr="00235F34">
        <w:rPr>
          <w:rFonts w:ascii="仿宋" w:eastAsia="仿宋" w:hAnsi="仿宋" w:cs="仿宋" w:hint="eastAsia"/>
          <w:color w:val="333333"/>
          <w:sz w:val="32"/>
          <w:szCs w:val="32"/>
        </w:rPr>
        <w:t>。</w:t>
      </w:r>
    </w:p>
    <w:p w:rsidR="00E44BA1" w:rsidRDefault="00332A27">
      <w:pPr>
        <w:adjustRightInd w:val="0"/>
        <w:snapToGrid w:val="0"/>
        <w:spacing w:after="0" w:line="580" w:lineRule="exact"/>
        <w:ind w:firstLineChars="200" w:firstLine="643"/>
        <w:rPr>
          <w:rFonts w:ascii="仿宋_GB2312" w:eastAsia="仿宋_GB2312" w:cs="DengXian-Regular"/>
          <w:sz w:val="32"/>
          <w:szCs w:val="32"/>
        </w:rPr>
      </w:pPr>
      <w:r>
        <w:rPr>
          <w:rFonts w:ascii="仿宋" w:eastAsia="仿宋" w:hAnsi="仿宋" w:cs="仿宋" w:hint="eastAsia"/>
          <w:b/>
          <w:bCs/>
          <w:color w:val="333333"/>
          <w:sz w:val="32"/>
          <w:szCs w:val="32"/>
        </w:rPr>
        <w:t>公务用车运行维护费：</w:t>
      </w:r>
      <w:r>
        <w:rPr>
          <w:rFonts w:ascii="仿宋" w:eastAsia="仿宋" w:hAnsi="仿宋" w:cs="仿宋" w:hint="eastAsia"/>
          <w:color w:val="333333"/>
          <w:sz w:val="32"/>
          <w:szCs w:val="32"/>
        </w:rPr>
        <w:t>本部门2018</w:t>
      </w:r>
      <w:r>
        <w:rPr>
          <w:rFonts w:ascii="仿宋_GB2312" w:eastAsia="仿宋_GB2312" w:cs="DengXian-Regular" w:hint="eastAsia"/>
          <w:sz w:val="32"/>
          <w:szCs w:val="32"/>
        </w:rPr>
        <w:t>年度单位公务用车保有量3辆。公车运行维护费支出较年初预算一致，较上年度增加3.96万元</w:t>
      </w:r>
      <w:r w:rsidR="00E64EEF">
        <w:rPr>
          <w:rFonts w:ascii="仿宋_GB2312" w:eastAsia="仿宋_GB2312" w:cs="DengXian-Regular" w:hint="eastAsia"/>
          <w:sz w:val="32"/>
          <w:szCs w:val="32"/>
        </w:rPr>
        <w:t>，主要是公务用车增加</w:t>
      </w:r>
      <w:r>
        <w:rPr>
          <w:rFonts w:ascii="仿宋_GB2312" w:eastAsia="仿宋_GB2312" w:cs="DengXian-Regular" w:hint="eastAsia"/>
          <w:sz w:val="32"/>
          <w:szCs w:val="32"/>
        </w:rPr>
        <w:t>。</w:t>
      </w:r>
    </w:p>
    <w:p w:rsidR="00E44BA1" w:rsidRDefault="00332A27" w:rsidP="00E64EEF">
      <w:pPr>
        <w:adjustRightInd w:val="0"/>
        <w:snapToGrid w:val="0"/>
        <w:spacing w:after="0" w:line="580" w:lineRule="exact"/>
        <w:ind w:firstLineChars="200" w:firstLine="643"/>
        <w:rPr>
          <w:rFonts w:ascii="黑体" w:eastAsia="黑体"/>
          <w:sz w:val="32"/>
          <w:szCs w:val="40"/>
        </w:rPr>
      </w:pPr>
      <w:r>
        <w:rPr>
          <w:rFonts w:ascii="楷体_GB2312" w:eastAsia="楷体_GB2312" w:cs="DengXian-Bold" w:hint="eastAsia"/>
          <w:b/>
          <w:bCs/>
          <w:sz w:val="32"/>
          <w:szCs w:val="32"/>
        </w:rPr>
        <w:t>（三）公务接待费支出0万元。</w:t>
      </w:r>
      <w:r>
        <w:rPr>
          <w:rFonts w:ascii="仿宋" w:eastAsia="仿宋" w:hAnsi="仿宋" w:cs="仿宋" w:hint="eastAsia"/>
          <w:color w:val="333333"/>
          <w:sz w:val="32"/>
          <w:szCs w:val="32"/>
        </w:rPr>
        <w:t>本部门2018年度未发生“公务接待费”经费支出，因此较年初预算无增减变化，较2017年度决算无增减变化。</w:t>
      </w:r>
      <w:r w:rsidR="008E44E8" w:rsidRPr="008E44E8">
        <w:rPr>
          <w:sz w:val="44"/>
        </w:rPr>
        <w:pict>
          <v:group id="1106" o:spid="_x0000_s1042" style="position:absolute;left:0;text-align:left;margin-left:-.55pt;margin-top:29.3pt;width:301.85pt;height:43.95pt;z-index:251671552;mso-position-horizontal-relative:page;mso-position-vertical-relative:page" coordsize="0,203">
            <v:rect id="1107" o:spid="_x0000_s1044" style="position:absolute;left:4551;top:52615;width:8546;height:1175" fillcolor="#d8d8d8" stroked="f" strokecolor="#af7621" strokeweight="2pt"/>
            <v:rect id="1108" o:spid="_x0000_s1043" style="position:absolute;left:4577;top:52890;width:8324;height:1123;v-text-anchor:middle" fillcolor="#ad002d" strokecolor="#af7621" strokeweight="2pt">
              <v:textbox>
                <w:txbxContent>
                  <w:p w:rsidR="00332A27" w:rsidRDefault="00332A27">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332A27" w:rsidRDefault="00332A27">
                    <w:pPr>
                      <w:jc w:val="center"/>
                    </w:pPr>
                  </w:p>
                </w:txbxContent>
              </v:textbox>
            </v:rect>
            <w10:wrap anchorx="page" anchory="page"/>
            <w10:anchorlock/>
          </v:group>
        </w:pict>
      </w:r>
    </w:p>
    <w:p w:rsidR="00E44BA1" w:rsidRDefault="00332A27">
      <w:pPr>
        <w:adjustRightInd w:val="0"/>
        <w:snapToGrid w:val="0"/>
        <w:spacing w:after="0" w:line="580" w:lineRule="exact"/>
        <w:ind w:firstLineChars="200" w:firstLine="640"/>
        <w:rPr>
          <w:rFonts w:ascii="黑体" w:eastAsia="黑体"/>
          <w:sz w:val="32"/>
          <w:szCs w:val="40"/>
        </w:rPr>
      </w:pPr>
      <w:r>
        <w:rPr>
          <w:rFonts w:ascii="黑体" w:eastAsia="黑体" w:hint="eastAsia"/>
          <w:sz w:val="32"/>
          <w:szCs w:val="40"/>
        </w:rPr>
        <w:t>六、预算绩效情况说明</w:t>
      </w:r>
    </w:p>
    <w:p w:rsidR="00E44BA1" w:rsidRDefault="00332A27">
      <w:pPr>
        <w:ind w:firstLineChars="200" w:firstLine="640"/>
        <w:jc w:val="left"/>
        <w:rPr>
          <w:rFonts w:ascii="仿宋" w:eastAsia="仿宋" w:hAnsi="仿宋" w:cs="仿宋"/>
          <w:color w:val="333333"/>
          <w:sz w:val="32"/>
          <w:szCs w:val="32"/>
        </w:rPr>
      </w:pPr>
      <w:r>
        <w:rPr>
          <w:rFonts w:ascii="仿宋" w:eastAsia="仿宋" w:hAnsi="仿宋" w:cs="仿宋" w:hint="eastAsia"/>
          <w:color w:val="333333"/>
          <w:sz w:val="32"/>
          <w:szCs w:val="32"/>
        </w:rPr>
        <w:t>2018年部门预算执行完毕后，高新区消防大队对照各项目</w:t>
      </w:r>
      <w:r>
        <w:rPr>
          <w:rFonts w:ascii="仿宋" w:eastAsia="仿宋" w:hAnsi="仿宋" w:cs="仿宋" w:hint="eastAsia"/>
          <w:color w:val="333333"/>
          <w:sz w:val="32"/>
          <w:szCs w:val="32"/>
        </w:rPr>
        <w:lastRenderedPageBreak/>
        <w:t>资金绩效目标以及绩效指标完成情况进行了预算绩效评价，开展了部门综合绩效自评和各支出项目自评。绩效评价结果显示各项目支出绩效情况较为理想，完成质量较高，完成效果较好，均达到了项目申请时设定的各项绩效目标。</w:t>
      </w:r>
    </w:p>
    <w:p w:rsidR="00E64EEF" w:rsidRPr="00E64EEF" w:rsidRDefault="00E64EEF" w:rsidP="00E64EEF">
      <w:pPr>
        <w:widowControl/>
        <w:spacing w:line="218" w:lineRule="atLeast"/>
        <w:ind w:firstLineChars="250" w:firstLine="800"/>
        <w:jc w:val="left"/>
        <w:rPr>
          <w:rFonts w:ascii="仿宋" w:eastAsia="仿宋" w:hAnsi="仿宋" w:cs="宋体" w:hint="eastAsia"/>
          <w:bCs/>
          <w:color w:val="000000"/>
          <w:kern w:val="0"/>
          <w:sz w:val="32"/>
          <w:szCs w:val="32"/>
        </w:rPr>
      </w:pPr>
      <w:r w:rsidRPr="00E64EEF">
        <w:rPr>
          <w:rFonts w:ascii="仿宋" w:eastAsia="仿宋" w:hAnsi="仿宋" w:cs="宋体" w:hint="eastAsia"/>
          <w:bCs/>
          <w:color w:val="000000"/>
          <w:kern w:val="0"/>
          <w:sz w:val="32"/>
          <w:szCs w:val="32"/>
        </w:rPr>
        <w:t>（二）项目预算自评结果</w:t>
      </w:r>
    </w:p>
    <w:p w:rsidR="005B6A1B" w:rsidRPr="005B6A1B" w:rsidRDefault="005B6A1B" w:rsidP="005B6A1B">
      <w:pPr>
        <w:widowControl/>
        <w:spacing w:line="218" w:lineRule="atLeast"/>
        <w:jc w:val="center"/>
        <w:rPr>
          <w:rFonts w:ascii="仿宋" w:eastAsia="仿宋" w:hAnsi="仿宋" w:cs="宋体"/>
          <w:b/>
          <w:color w:val="000000"/>
          <w:kern w:val="0"/>
          <w:sz w:val="32"/>
          <w:szCs w:val="32"/>
        </w:rPr>
      </w:pPr>
      <w:r w:rsidRPr="005B6A1B">
        <w:rPr>
          <w:rFonts w:ascii="仿宋" w:eastAsia="仿宋" w:hAnsi="仿宋" w:cs="宋体" w:hint="eastAsia"/>
          <w:b/>
          <w:bCs/>
          <w:color w:val="000000"/>
          <w:kern w:val="0"/>
          <w:sz w:val="32"/>
          <w:szCs w:val="32"/>
        </w:rPr>
        <w:t>高新区消防大队执法办案经费自评报告</w:t>
      </w:r>
    </w:p>
    <w:p w:rsidR="005B6A1B" w:rsidRPr="005B6A1B" w:rsidRDefault="005B6A1B" w:rsidP="005B6A1B">
      <w:pPr>
        <w:widowControl/>
        <w:adjustRightInd w:val="0"/>
        <w:snapToGrid w:val="0"/>
        <w:spacing w:line="560" w:lineRule="exact"/>
        <w:ind w:firstLine="238"/>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（一）项目概况</w:t>
      </w:r>
    </w:p>
    <w:p w:rsidR="005B6A1B" w:rsidRPr="005B6A1B" w:rsidRDefault="005B6A1B" w:rsidP="005B6A1B">
      <w:pPr>
        <w:widowControl/>
        <w:adjustRightInd w:val="0"/>
        <w:snapToGrid w:val="0"/>
        <w:spacing w:line="560" w:lineRule="exact"/>
        <w:ind w:firstLineChars="174" w:firstLine="557"/>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1．项目立项背景</w:t>
      </w:r>
    </w:p>
    <w:p w:rsidR="005B6A1B" w:rsidRPr="005B6A1B" w:rsidRDefault="005B6A1B" w:rsidP="005B6A1B">
      <w:pPr>
        <w:widowControl/>
        <w:adjustRightInd w:val="0"/>
        <w:snapToGrid w:val="0"/>
        <w:spacing w:line="560" w:lineRule="exact"/>
        <w:ind w:firstLineChars="174" w:firstLine="557"/>
        <w:jc w:val="left"/>
        <w:rPr>
          <w:rFonts w:ascii="仿宋" w:eastAsia="仿宋" w:hAnsi="仿宋" w:cs="宋体"/>
          <w:color w:val="000000"/>
          <w:kern w:val="0"/>
          <w:sz w:val="32"/>
          <w:szCs w:val="32"/>
        </w:rPr>
      </w:pPr>
      <w:r w:rsidRPr="005B6A1B">
        <w:rPr>
          <w:rFonts w:ascii="仿宋" w:eastAsia="仿宋" w:hAnsi="仿宋" w:cs="宋体"/>
          <w:color w:val="000000"/>
          <w:kern w:val="0"/>
          <w:sz w:val="32"/>
          <w:szCs w:val="32"/>
        </w:rPr>
        <w:t>消</w:t>
      </w:r>
      <w:r w:rsidRPr="005B6A1B">
        <w:rPr>
          <w:rFonts w:ascii="仿宋" w:eastAsia="仿宋" w:hAnsi="仿宋" w:cs="宋体" w:hint="eastAsia"/>
          <w:color w:val="000000"/>
          <w:kern w:val="0"/>
          <w:sz w:val="32"/>
          <w:szCs w:val="32"/>
        </w:rPr>
        <w:t>防大队是消防监督的基层单位，主要负责所辖范围内的消防执法和防火监督工作，2018年预算批复执法办案经费30万元，购置消防车12万元。</w:t>
      </w:r>
    </w:p>
    <w:p w:rsidR="005B6A1B" w:rsidRPr="005B6A1B" w:rsidRDefault="005B6A1B" w:rsidP="005B6A1B">
      <w:pPr>
        <w:widowControl/>
        <w:numPr>
          <w:ilvl w:val="0"/>
          <w:numId w:val="2"/>
        </w:numPr>
        <w:adjustRightInd w:val="0"/>
        <w:snapToGrid w:val="0"/>
        <w:spacing w:after="0" w:line="560" w:lineRule="exact"/>
        <w:ind w:firstLine="238"/>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项目绩效目标</w:t>
      </w:r>
    </w:p>
    <w:p w:rsidR="005B6A1B" w:rsidRPr="005B6A1B" w:rsidRDefault="005B6A1B" w:rsidP="005B6A1B">
      <w:pPr>
        <w:widowControl/>
        <w:adjustRightInd w:val="0"/>
        <w:snapToGrid w:val="0"/>
        <w:spacing w:line="560" w:lineRule="exact"/>
        <w:ind w:firstLineChars="200" w:firstLine="640"/>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加强辖区消防设施设备的建设，提高辖区消防安全意识，提升消防队员的火灾防范能力和火灾扑救能力。</w:t>
      </w:r>
    </w:p>
    <w:p w:rsidR="005B6A1B" w:rsidRPr="005B6A1B" w:rsidRDefault="005B6A1B" w:rsidP="005B6A1B">
      <w:pPr>
        <w:widowControl/>
        <w:numPr>
          <w:ilvl w:val="0"/>
          <w:numId w:val="2"/>
        </w:numPr>
        <w:adjustRightInd w:val="0"/>
        <w:snapToGrid w:val="0"/>
        <w:spacing w:after="0" w:line="560" w:lineRule="exact"/>
        <w:ind w:firstLine="238"/>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经费来源</w:t>
      </w:r>
    </w:p>
    <w:p w:rsidR="005B6A1B" w:rsidRPr="005B6A1B" w:rsidRDefault="005B6A1B" w:rsidP="005B6A1B">
      <w:pPr>
        <w:widowControl/>
        <w:adjustRightInd w:val="0"/>
        <w:snapToGrid w:val="0"/>
        <w:spacing w:line="560" w:lineRule="exact"/>
        <w:ind w:left="238" w:firstLineChars="200" w:firstLine="640"/>
        <w:jc w:val="left"/>
        <w:rPr>
          <w:rFonts w:ascii="仿宋" w:eastAsia="仿宋" w:hAnsi="仿宋" w:cs="宋体"/>
          <w:color w:val="000000"/>
          <w:kern w:val="0"/>
          <w:sz w:val="32"/>
          <w:szCs w:val="32"/>
        </w:rPr>
      </w:pPr>
      <w:r w:rsidRPr="005B6A1B">
        <w:rPr>
          <w:rFonts w:ascii="仿宋" w:eastAsia="仿宋" w:hAnsi="仿宋" w:hint="eastAsia"/>
          <w:sz w:val="32"/>
          <w:szCs w:val="32"/>
        </w:rPr>
        <w:t>2018年高新财政预算安排42万元。</w:t>
      </w:r>
    </w:p>
    <w:p w:rsidR="005B6A1B" w:rsidRPr="005B6A1B" w:rsidRDefault="005B6A1B" w:rsidP="005B6A1B">
      <w:pPr>
        <w:widowControl/>
        <w:numPr>
          <w:ilvl w:val="0"/>
          <w:numId w:val="2"/>
        </w:numPr>
        <w:adjustRightInd w:val="0"/>
        <w:snapToGrid w:val="0"/>
        <w:spacing w:after="0" w:line="560" w:lineRule="exact"/>
        <w:ind w:firstLine="238"/>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项目绩效目标完成情况</w:t>
      </w:r>
    </w:p>
    <w:p w:rsidR="005B6A1B" w:rsidRPr="005B6A1B" w:rsidRDefault="005B6A1B" w:rsidP="005B6A1B">
      <w:pPr>
        <w:widowControl/>
        <w:adjustRightInd w:val="0"/>
        <w:snapToGrid w:val="0"/>
        <w:spacing w:line="560" w:lineRule="exact"/>
        <w:ind w:firstLine="238"/>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⑴火灾隐患整治效果明显，检查社会单位4223 家，发现火灾隐患或违法行为8759处，督促整改火灾隐患或违法行为8746处，</w:t>
      </w:r>
      <w:r w:rsidRPr="005B6A1B">
        <w:rPr>
          <w:rFonts w:ascii="仿宋" w:eastAsia="仿宋" w:hAnsi="仿宋" w:cs="宋体" w:hint="eastAsia"/>
          <w:color w:val="000000"/>
          <w:kern w:val="0"/>
          <w:sz w:val="32"/>
          <w:szCs w:val="32"/>
        </w:rPr>
        <w:lastRenderedPageBreak/>
        <w:t>下发责令整改通知书4052份，下发行政处罚决定书23份，下发临时查封决定书19份，责令“三停”单位9家，拘留3人。</w:t>
      </w:r>
    </w:p>
    <w:p w:rsidR="005B6A1B" w:rsidRPr="005B6A1B" w:rsidRDefault="005B6A1B" w:rsidP="005B6A1B">
      <w:pPr>
        <w:widowControl/>
        <w:adjustRightInd w:val="0"/>
        <w:snapToGrid w:val="0"/>
        <w:spacing w:line="560" w:lineRule="exact"/>
        <w:ind w:firstLine="238"/>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⑵提高辖区人民消防安全知识普及率，重大节假日期间开展消防宣传活动，发放消防安全知识手册10000份、宣传单页10000张。</w:t>
      </w:r>
    </w:p>
    <w:p w:rsidR="005B6A1B" w:rsidRPr="005B6A1B" w:rsidRDefault="005B6A1B" w:rsidP="005B6A1B">
      <w:pPr>
        <w:widowControl/>
        <w:numPr>
          <w:ilvl w:val="0"/>
          <w:numId w:val="3"/>
        </w:numPr>
        <w:adjustRightInd w:val="0"/>
        <w:snapToGrid w:val="0"/>
        <w:spacing w:after="0" w:line="560" w:lineRule="exact"/>
        <w:ind w:firstLine="238"/>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绩效分析及评价结论</w:t>
      </w:r>
    </w:p>
    <w:p w:rsidR="005B6A1B" w:rsidRPr="005B6A1B" w:rsidRDefault="005B6A1B" w:rsidP="005B6A1B">
      <w:pPr>
        <w:widowControl/>
        <w:adjustRightInd w:val="0"/>
        <w:snapToGrid w:val="0"/>
        <w:spacing w:line="560" w:lineRule="exact"/>
        <w:ind w:firstLineChars="100" w:firstLine="320"/>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1.绩效分析</w:t>
      </w:r>
    </w:p>
    <w:p w:rsidR="005B6A1B" w:rsidRPr="005B6A1B" w:rsidRDefault="005B6A1B" w:rsidP="005B6A1B">
      <w:pPr>
        <w:widowControl/>
        <w:adjustRightInd w:val="0"/>
        <w:snapToGrid w:val="0"/>
        <w:spacing w:line="560" w:lineRule="exact"/>
        <w:ind w:firstLineChars="200" w:firstLine="640"/>
        <w:jc w:val="left"/>
        <w:rPr>
          <w:rFonts w:ascii="仿宋" w:eastAsia="仿宋" w:hAnsi="仿宋" w:cs="宋体"/>
          <w:color w:val="333333"/>
          <w:kern w:val="0"/>
          <w:sz w:val="32"/>
          <w:szCs w:val="32"/>
        </w:rPr>
      </w:pPr>
      <w:r w:rsidRPr="005B6A1B">
        <w:rPr>
          <w:rFonts w:ascii="仿宋" w:eastAsia="仿宋" w:hAnsi="仿宋" w:cs="宋体" w:hint="eastAsia"/>
          <w:color w:val="000000"/>
          <w:kern w:val="0"/>
          <w:sz w:val="32"/>
          <w:szCs w:val="32"/>
        </w:rPr>
        <w:t xml:space="preserve"> 政务公开力度加大，辖区消防安全稳定，保障消防监督检查工作的开展。</w:t>
      </w:r>
    </w:p>
    <w:p w:rsidR="005B6A1B" w:rsidRPr="005B6A1B" w:rsidRDefault="005B6A1B" w:rsidP="005B6A1B">
      <w:pPr>
        <w:widowControl/>
        <w:adjustRightInd w:val="0"/>
        <w:snapToGrid w:val="0"/>
        <w:spacing w:line="560" w:lineRule="exact"/>
        <w:ind w:firstLineChars="100" w:firstLine="320"/>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2.评价结论</w:t>
      </w:r>
    </w:p>
    <w:p w:rsidR="005B6A1B" w:rsidRPr="005B6A1B" w:rsidRDefault="005B6A1B" w:rsidP="005B6A1B">
      <w:pPr>
        <w:widowControl/>
        <w:adjustRightInd w:val="0"/>
        <w:snapToGrid w:val="0"/>
        <w:spacing w:line="560" w:lineRule="exact"/>
        <w:ind w:firstLine="238"/>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2018年部门预算执行完毕后，高新区消防大队对照各项目资金绩效目标以及绩效指标完成情况进行了预算绩效评价，开展了部门综合绩效自评和各支出项目自评。绩效评价结果显示各项目支出绩效情况较为理想，完成质量较高，完成效果较好，均达到了项目申请时设定的各项绩效目标。</w:t>
      </w:r>
    </w:p>
    <w:p w:rsidR="005B6A1B" w:rsidRPr="005B6A1B" w:rsidRDefault="005B6A1B" w:rsidP="005B6A1B">
      <w:pPr>
        <w:widowControl/>
        <w:adjustRightInd w:val="0"/>
        <w:snapToGrid w:val="0"/>
        <w:spacing w:line="560" w:lineRule="exact"/>
        <w:ind w:firstLine="238"/>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（三）主要经验及做法、存在的问题及相关建议</w:t>
      </w:r>
    </w:p>
    <w:p w:rsidR="005B6A1B" w:rsidRPr="005B6A1B" w:rsidRDefault="005B6A1B" w:rsidP="005B6A1B">
      <w:pPr>
        <w:widowControl/>
        <w:adjustRightInd w:val="0"/>
        <w:snapToGrid w:val="0"/>
        <w:spacing w:line="560" w:lineRule="exact"/>
        <w:ind w:firstLineChars="174" w:firstLine="557"/>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一是加强重视。充分认识项目专项资金绩效评价工作的重要意义，把此项工作放在工作的首位。扎实做好预算、组织、协调和控制的每一个环节，确保该项工作落实到位。</w:t>
      </w:r>
    </w:p>
    <w:p w:rsidR="005B6A1B" w:rsidRPr="005B6A1B" w:rsidRDefault="005B6A1B" w:rsidP="005B6A1B">
      <w:pPr>
        <w:widowControl/>
        <w:adjustRightInd w:val="0"/>
        <w:snapToGrid w:val="0"/>
        <w:spacing w:line="560" w:lineRule="exact"/>
        <w:ind w:firstLineChars="174" w:firstLine="557"/>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lastRenderedPageBreak/>
        <w:t>二是强化组织。财务部门要加强与业务处室之间的沟通协调，早谋划，早布置，严格按照规范流程确保每一笔资金的使用都有的方式，真正实现人尽其才、物尽其用。</w:t>
      </w:r>
    </w:p>
    <w:p w:rsidR="005B6A1B" w:rsidRPr="005B6A1B" w:rsidRDefault="005B6A1B" w:rsidP="005B6A1B">
      <w:pPr>
        <w:widowControl/>
        <w:adjustRightInd w:val="0"/>
        <w:snapToGrid w:val="0"/>
        <w:spacing w:line="560" w:lineRule="exact"/>
        <w:ind w:firstLineChars="174" w:firstLine="557"/>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三是注重细节。进一步落实财务制度管理办法，确实强化项目管理，进一步细化指标，量化考核，做好财务预算，切实提高资金的使用效率。</w:t>
      </w:r>
    </w:p>
    <w:p w:rsidR="005B6A1B" w:rsidRDefault="005B6A1B" w:rsidP="005B6A1B">
      <w:pPr>
        <w:widowControl/>
        <w:adjustRightInd w:val="0"/>
        <w:snapToGrid w:val="0"/>
        <w:spacing w:line="560" w:lineRule="exact"/>
        <w:ind w:firstLine="238"/>
        <w:jc w:val="left"/>
        <w:rPr>
          <w:rFonts w:ascii="仿宋_GB2312" w:hAnsi="宋体" w:cs="宋体"/>
          <w:color w:val="000000"/>
          <w:kern w:val="0"/>
        </w:rPr>
      </w:pPr>
      <w:r>
        <w:rPr>
          <w:rFonts w:ascii="仿宋_GB2312" w:hAnsi="宋体" w:cs="宋体" w:hint="eastAsia"/>
          <w:color w:val="000000"/>
          <w:kern w:val="0"/>
        </w:rPr>
        <w:t>（四）项目绩效评价指标表</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14"/>
        <w:gridCol w:w="816"/>
        <w:gridCol w:w="913"/>
        <w:gridCol w:w="425"/>
        <w:gridCol w:w="3119"/>
        <w:gridCol w:w="2126"/>
        <w:gridCol w:w="425"/>
      </w:tblGrid>
      <w:tr w:rsidR="005B6A1B" w:rsidTr="007D664D">
        <w:trPr>
          <w:trHeight w:val="317"/>
          <w:tblCellSpacing w:w="0" w:type="dxa"/>
          <w:jc w:val="center"/>
        </w:trPr>
        <w:tc>
          <w:tcPr>
            <w:tcW w:w="1730" w:type="dxa"/>
            <w:gridSpan w:val="2"/>
            <w:shd w:val="solid" w:color="FFFFFF" w:fill="auto"/>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hint="eastAsia"/>
                <w:b/>
                <w:sz w:val="18"/>
                <w:szCs w:val="18"/>
                <w:shd w:val="clear" w:color="auto" w:fill="FFFFFF"/>
              </w:rPr>
              <w:t>基本指标</w:t>
            </w:r>
          </w:p>
        </w:tc>
        <w:tc>
          <w:tcPr>
            <w:tcW w:w="913" w:type="dxa"/>
            <w:shd w:val="solid" w:color="FFFFFF" w:fill="auto"/>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b/>
                <w:sz w:val="18"/>
                <w:szCs w:val="18"/>
                <w:shd w:val="clear" w:color="auto" w:fill="FFFFFF"/>
              </w:rPr>
              <w:t>具体指标</w:t>
            </w:r>
          </w:p>
        </w:tc>
        <w:tc>
          <w:tcPr>
            <w:tcW w:w="425" w:type="dxa"/>
            <w:vMerge w:val="restart"/>
            <w:shd w:val="solid" w:color="FFFFFF" w:fill="auto"/>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b/>
                <w:sz w:val="18"/>
                <w:szCs w:val="18"/>
                <w:shd w:val="clear" w:color="auto" w:fill="FFFFFF"/>
              </w:rPr>
              <w:t>分</w:t>
            </w:r>
          </w:p>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b/>
                <w:sz w:val="18"/>
                <w:szCs w:val="18"/>
                <w:shd w:val="clear" w:color="auto" w:fill="FFFFFF"/>
              </w:rPr>
              <w:t>值</w:t>
            </w:r>
          </w:p>
        </w:tc>
        <w:tc>
          <w:tcPr>
            <w:tcW w:w="3119" w:type="dxa"/>
            <w:vMerge w:val="restart"/>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b/>
                <w:sz w:val="18"/>
                <w:szCs w:val="18"/>
                <w:shd w:val="clear" w:color="auto" w:fill="FFFFFF"/>
              </w:rPr>
              <w:t>指标解释</w:t>
            </w:r>
          </w:p>
        </w:tc>
        <w:tc>
          <w:tcPr>
            <w:tcW w:w="2126" w:type="dxa"/>
            <w:vMerge w:val="restart"/>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b/>
                <w:sz w:val="18"/>
                <w:szCs w:val="18"/>
                <w:shd w:val="clear" w:color="auto" w:fill="FFFFFF"/>
              </w:rPr>
              <w:t>评分标准</w:t>
            </w:r>
          </w:p>
        </w:tc>
        <w:tc>
          <w:tcPr>
            <w:tcW w:w="425" w:type="dxa"/>
            <w:vMerge w:val="restart"/>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atLeast"/>
              <w:jc w:val="center"/>
              <w:rPr>
                <w:rFonts w:ascii="宋体" w:hAnsi="宋体"/>
                <w:b/>
                <w:sz w:val="18"/>
                <w:szCs w:val="18"/>
                <w:shd w:val="clear" w:color="auto" w:fill="FFFFFF"/>
              </w:rPr>
            </w:pPr>
            <w:r>
              <w:rPr>
                <w:rFonts w:ascii="宋体" w:hAnsi="宋体"/>
                <w:b/>
                <w:sz w:val="18"/>
                <w:szCs w:val="18"/>
                <w:shd w:val="clear" w:color="auto" w:fill="FFFFFF"/>
              </w:rPr>
              <w:t>评</w:t>
            </w:r>
          </w:p>
          <w:p w:rsidR="005B6A1B" w:rsidRDefault="005B6A1B" w:rsidP="007D664D">
            <w:pPr>
              <w:shd w:val="solid" w:color="FFFFFF" w:fill="auto"/>
              <w:autoSpaceDN w:val="0"/>
              <w:spacing w:line="240" w:lineRule="atLeast"/>
              <w:jc w:val="center"/>
              <w:rPr>
                <w:rFonts w:ascii="宋体" w:hAnsi="宋体"/>
                <w:b/>
                <w:sz w:val="18"/>
                <w:szCs w:val="18"/>
                <w:shd w:val="clear" w:color="auto" w:fill="FFFFFF"/>
              </w:rPr>
            </w:pPr>
            <w:r>
              <w:rPr>
                <w:rFonts w:ascii="宋体" w:hAnsi="宋体"/>
                <w:b/>
                <w:sz w:val="18"/>
                <w:szCs w:val="18"/>
                <w:shd w:val="clear" w:color="auto" w:fill="FFFFFF"/>
              </w:rPr>
              <w:t>分</w:t>
            </w:r>
          </w:p>
        </w:tc>
      </w:tr>
      <w:tr w:rsidR="005B6A1B" w:rsidTr="007D664D">
        <w:trPr>
          <w:trHeight w:val="408"/>
          <w:tblCellSpacing w:w="0" w:type="dxa"/>
          <w:jc w:val="center"/>
        </w:trPr>
        <w:tc>
          <w:tcPr>
            <w:tcW w:w="914" w:type="dxa"/>
            <w:shd w:val="solid" w:color="FFFFFF" w:fill="auto"/>
            <w:vAlign w:val="center"/>
          </w:tcPr>
          <w:p w:rsidR="005B6A1B" w:rsidRDefault="005B6A1B" w:rsidP="007D664D">
            <w:pPr>
              <w:shd w:val="solid" w:color="FFFFFF" w:fill="auto"/>
              <w:autoSpaceDN w:val="0"/>
              <w:jc w:val="center"/>
              <w:rPr>
                <w:rFonts w:ascii="宋体" w:hAnsi="宋体"/>
                <w:b/>
                <w:sz w:val="18"/>
                <w:szCs w:val="18"/>
                <w:shd w:val="clear" w:color="auto" w:fill="FFFFFF"/>
              </w:rPr>
            </w:pPr>
            <w:r>
              <w:rPr>
                <w:rFonts w:ascii="宋体" w:hAnsi="宋体"/>
                <w:b/>
                <w:sz w:val="18"/>
                <w:szCs w:val="18"/>
                <w:shd w:val="clear" w:color="auto" w:fill="FFFFFF"/>
              </w:rPr>
              <w:t>一级指标</w:t>
            </w:r>
          </w:p>
        </w:tc>
        <w:tc>
          <w:tcPr>
            <w:tcW w:w="816" w:type="dxa"/>
            <w:shd w:val="solid" w:color="FFFFFF" w:fill="auto"/>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b/>
                <w:sz w:val="18"/>
                <w:szCs w:val="18"/>
                <w:shd w:val="clear" w:color="auto" w:fill="FFFFFF"/>
              </w:rPr>
              <w:t>二级指标</w:t>
            </w:r>
          </w:p>
        </w:tc>
        <w:tc>
          <w:tcPr>
            <w:tcW w:w="913" w:type="dxa"/>
            <w:shd w:val="solid" w:color="FFFFFF" w:fill="auto"/>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hint="eastAsia"/>
                <w:b/>
                <w:sz w:val="18"/>
                <w:szCs w:val="18"/>
                <w:shd w:val="clear" w:color="auto" w:fill="FFFFFF"/>
              </w:rPr>
              <w:t>三级指标</w:t>
            </w:r>
          </w:p>
        </w:tc>
        <w:tc>
          <w:tcPr>
            <w:tcW w:w="425" w:type="dxa"/>
            <w:vMerge/>
            <w:shd w:val="solid" w:color="FFFFFF" w:fill="auto"/>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p>
        </w:tc>
        <w:tc>
          <w:tcPr>
            <w:tcW w:w="3119" w:type="dxa"/>
            <w:vMerge/>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p>
        </w:tc>
        <w:tc>
          <w:tcPr>
            <w:tcW w:w="2126" w:type="dxa"/>
            <w:vMerge/>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p>
        </w:tc>
        <w:tc>
          <w:tcPr>
            <w:tcW w:w="425" w:type="dxa"/>
            <w:vMerge/>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p>
        </w:tc>
      </w:tr>
      <w:tr w:rsidR="005B6A1B" w:rsidTr="007D664D">
        <w:trPr>
          <w:trHeight w:val="814"/>
          <w:tblCellSpacing w:w="0" w:type="dxa"/>
          <w:jc w:val="center"/>
        </w:trPr>
        <w:tc>
          <w:tcPr>
            <w:tcW w:w="914" w:type="dxa"/>
            <w:vMerge w:val="restart"/>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管理绩效</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32</w:t>
            </w:r>
            <w:r>
              <w:rPr>
                <w:rFonts w:ascii="宋体" w:hAnsi="宋体"/>
                <w:sz w:val="18"/>
                <w:szCs w:val="18"/>
                <w:shd w:val="clear" w:color="auto" w:fill="FFFFFF"/>
              </w:rPr>
              <w:t>分</w:t>
            </w:r>
          </w:p>
        </w:tc>
        <w:tc>
          <w:tcPr>
            <w:tcW w:w="816" w:type="dxa"/>
            <w:vMerge w:val="restart"/>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目标设定</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6</w:t>
            </w:r>
            <w:r>
              <w:rPr>
                <w:rFonts w:ascii="宋体" w:hAnsi="宋体"/>
                <w:sz w:val="18"/>
                <w:szCs w:val="18"/>
                <w:shd w:val="clear" w:color="auto" w:fill="FFFFFF"/>
              </w:rPr>
              <w:t>分</w:t>
            </w: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目标</w:t>
            </w:r>
            <w:r>
              <w:rPr>
                <w:rFonts w:ascii="宋体" w:hAnsi="宋体" w:hint="eastAsia"/>
                <w:sz w:val="18"/>
                <w:szCs w:val="18"/>
                <w:shd w:val="clear" w:color="auto" w:fill="FFFFFF"/>
              </w:rPr>
              <w:t>明确</w:t>
            </w:r>
          </w:p>
        </w:tc>
        <w:tc>
          <w:tcPr>
            <w:tcW w:w="425" w:type="dxa"/>
            <w:shd w:val="solid" w:color="FFFFFF" w:fill="auto"/>
          </w:tcPr>
          <w:p w:rsidR="005B6A1B" w:rsidRDefault="005B6A1B" w:rsidP="00E64EEF">
            <w:pPr>
              <w:shd w:val="solid" w:color="FFFFFF" w:fill="auto"/>
              <w:autoSpaceDN w:val="0"/>
              <w:spacing w:beforeLines="50"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pacing w:line="240" w:lineRule="exact"/>
              <w:rPr>
                <w:rFonts w:ascii="宋体" w:hAnsi="宋体"/>
                <w:sz w:val="18"/>
                <w:szCs w:val="18"/>
                <w:shd w:val="clear" w:color="auto" w:fill="FFFFFF"/>
              </w:rPr>
            </w:pPr>
            <w:r>
              <w:rPr>
                <w:rFonts w:ascii="楷体_GB2312" w:hAnsi="宋体" w:cs="宋体" w:hint="eastAsia"/>
                <w:kern w:val="0"/>
                <w:sz w:val="18"/>
                <w:szCs w:val="18"/>
              </w:rPr>
              <w:t>制定的目标明确，履行监督职能。</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项目绩效目标明确得</w:t>
            </w:r>
            <w:r>
              <w:rPr>
                <w:rFonts w:ascii="宋体" w:hAnsi="宋体" w:hint="eastAsia"/>
                <w:sz w:val="18"/>
                <w:szCs w:val="18"/>
                <w:shd w:val="clear" w:color="auto" w:fill="FFFFFF"/>
              </w:rPr>
              <w:t>2</w:t>
            </w:r>
            <w:r>
              <w:rPr>
                <w:rFonts w:ascii="宋体" w:hAnsi="宋体"/>
                <w:sz w:val="18"/>
                <w:szCs w:val="18"/>
                <w:shd w:val="clear" w:color="auto" w:fill="FFFFFF"/>
              </w:rPr>
              <w:t>分，否则得0分。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2</w:t>
            </w:r>
            <w:r>
              <w:rPr>
                <w:rFonts w:ascii="宋体" w:hAnsi="宋体"/>
                <w:sz w:val="18"/>
                <w:szCs w:val="18"/>
                <w:shd w:val="clear" w:color="auto" w:fill="FFFFFF"/>
              </w:rPr>
              <w:t xml:space="preserve">　</w:t>
            </w:r>
          </w:p>
        </w:tc>
      </w:tr>
      <w:tr w:rsidR="005B6A1B" w:rsidTr="007D664D">
        <w:trPr>
          <w:trHeight w:val="680"/>
          <w:tblCellSpacing w:w="0" w:type="dxa"/>
          <w:jc w:val="center"/>
        </w:trPr>
        <w:tc>
          <w:tcPr>
            <w:tcW w:w="914" w:type="dxa"/>
            <w:vMerge/>
            <w:shd w:val="solid" w:color="FFFFFF" w:fill="auto"/>
            <w:vAlign w:val="center"/>
          </w:tcPr>
          <w:p w:rsidR="005B6A1B" w:rsidRDefault="005B6A1B" w:rsidP="007D664D">
            <w:pPr>
              <w:spacing w:line="240" w:lineRule="exact"/>
              <w:rPr>
                <w:rFonts w:ascii="宋体" w:hAnsi="宋体"/>
                <w:sz w:val="18"/>
                <w:szCs w:val="18"/>
              </w:rPr>
            </w:pPr>
          </w:p>
        </w:tc>
        <w:tc>
          <w:tcPr>
            <w:tcW w:w="816" w:type="dxa"/>
            <w:vMerge/>
            <w:shd w:val="solid" w:color="FFFFFF" w:fill="auto"/>
            <w:vAlign w:val="center"/>
          </w:tcPr>
          <w:p w:rsidR="005B6A1B" w:rsidRDefault="005B6A1B" w:rsidP="007D664D">
            <w:pPr>
              <w:shd w:val="solid" w:color="FFFFFF" w:fill="auto"/>
              <w:autoSpaceDN w:val="0"/>
              <w:spacing w:line="240" w:lineRule="exact"/>
              <w:rPr>
                <w:rFonts w:ascii="宋体" w:hAnsi="宋体"/>
                <w:sz w:val="18"/>
                <w:szCs w:val="18"/>
              </w:rPr>
            </w:pP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目标细化</w:t>
            </w:r>
          </w:p>
        </w:tc>
        <w:tc>
          <w:tcPr>
            <w:tcW w:w="425" w:type="dxa"/>
            <w:shd w:val="solid" w:color="FFFFFF" w:fill="auto"/>
          </w:tcPr>
          <w:p w:rsidR="005B6A1B" w:rsidRDefault="005B6A1B" w:rsidP="00E64EEF">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eastAsia="仿宋_GB2312" w:hAnsi="宋体"/>
                <w:sz w:val="18"/>
                <w:szCs w:val="18"/>
                <w:shd w:val="clear" w:color="auto" w:fill="FFFFFF"/>
              </w:rPr>
            </w:pPr>
            <w:r>
              <w:rPr>
                <w:rFonts w:ascii="楷体_GB2312" w:hAnsi="宋体" w:cs="宋体" w:hint="eastAsia"/>
                <w:kern w:val="0"/>
                <w:sz w:val="18"/>
                <w:szCs w:val="18"/>
              </w:rPr>
              <w:t>消防监督管理，督促社会单位落实消防主体责任，防止火灾发生。</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项目绩效目标细化得</w:t>
            </w:r>
            <w:r>
              <w:rPr>
                <w:rFonts w:ascii="宋体" w:hAnsi="宋体" w:hint="eastAsia"/>
                <w:sz w:val="18"/>
                <w:szCs w:val="18"/>
                <w:shd w:val="clear" w:color="auto" w:fill="FFFFFF"/>
              </w:rPr>
              <w:t>2</w:t>
            </w:r>
            <w:r>
              <w:rPr>
                <w:rFonts w:ascii="宋体" w:hAnsi="宋体"/>
                <w:sz w:val="18"/>
                <w:szCs w:val="18"/>
                <w:shd w:val="clear" w:color="auto" w:fill="FFFFFF"/>
              </w:rPr>
              <w:t>分，否则得0分。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2</w:t>
            </w:r>
            <w:r>
              <w:rPr>
                <w:rFonts w:ascii="宋体" w:hAnsi="宋体"/>
                <w:sz w:val="18"/>
                <w:szCs w:val="18"/>
                <w:shd w:val="clear" w:color="auto" w:fill="FFFFFF"/>
              </w:rPr>
              <w:t xml:space="preserve">　</w:t>
            </w:r>
          </w:p>
        </w:tc>
      </w:tr>
      <w:tr w:rsidR="005B6A1B" w:rsidTr="007D664D">
        <w:trPr>
          <w:trHeight w:val="638"/>
          <w:tblCellSpacing w:w="0" w:type="dxa"/>
          <w:jc w:val="center"/>
        </w:trPr>
        <w:tc>
          <w:tcPr>
            <w:tcW w:w="914" w:type="dxa"/>
            <w:vMerge/>
            <w:shd w:val="solid" w:color="FFFFFF" w:fill="auto"/>
            <w:vAlign w:val="center"/>
          </w:tcPr>
          <w:p w:rsidR="005B6A1B" w:rsidRDefault="005B6A1B" w:rsidP="007D664D">
            <w:pPr>
              <w:spacing w:line="240" w:lineRule="exact"/>
              <w:rPr>
                <w:rFonts w:ascii="宋体" w:hAnsi="宋体"/>
                <w:sz w:val="18"/>
                <w:szCs w:val="18"/>
              </w:rPr>
            </w:pPr>
          </w:p>
        </w:tc>
        <w:tc>
          <w:tcPr>
            <w:tcW w:w="816" w:type="dxa"/>
            <w:vMerge/>
            <w:shd w:val="solid" w:color="FFFFFF" w:fill="auto"/>
            <w:vAlign w:val="center"/>
          </w:tcPr>
          <w:p w:rsidR="005B6A1B" w:rsidRDefault="005B6A1B" w:rsidP="007D664D">
            <w:pPr>
              <w:shd w:val="solid" w:color="FFFFFF" w:fill="auto"/>
              <w:autoSpaceDN w:val="0"/>
              <w:spacing w:line="240" w:lineRule="exact"/>
              <w:rPr>
                <w:rFonts w:ascii="宋体" w:hAnsi="宋体"/>
                <w:sz w:val="18"/>
                <w:szCs w:val="18"/>
              </w:rPr>
            </w:pP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目标量化</w:t>
            </w:r>
          </w:p>
        </w:tc>
        <w:tc>
          <w:tcPr>
            <w:tcW w:w="425" w:type="dxa"/>
            <w:shd w:val="solid" w:color="FFFFFF" w:fill="auto"/>
          </w:tcPr>
          <w:p w:rsidR="005B6A1B" w:rsidRDefault="005B6A1B" w:rsidP="00E64EEF">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目标符合量化要求，便于考核</w:t>
            </w:r>
            <w:r>
              <w:rPr>
                <w:rFonts w:ascii="宋体" w:hAnsi="宋体"/>
                <w:sz w:val="18"/>
                <w:szCs w:val="18"/>
                <w:shd w:val="clear" w:color="auto" w:fill="FFFFFF"/>
              </w:rPr>
              <w:t>。</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项目绩效目标量化得</w:t>
            </w:r>
            <w:r>
              <w:rPr>
                <w:rFonts w:ascii="宋体" w:hAnsi="宋体" w:hint="eastAsia"/>
                <w:sz w:val="18"/>
                <w:szCs w:val="18"/>
                <w:shd w:val="clear" w:color="auto" w:fill="FFFFFF"/>
              </w:rPr>
              <w:t>2</w:t>
            </w:r>
            <w:r>
              <w:rPr>
                <w:rFonts w:ascii="宋体" w:hAnsi="宋体"/>
                <w:sz w:val="18"/>
                <w:szCs w:val="18"/>
                <w:shd w:val="clear" w:color="auto" w:fill="FFFFFF"/>
              </w:rPr>
              <w:t>分，否则得0分。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2</w:t>
            </w:r>
          </w:p>
        </w:tc>
      </w:tr>
      <w:tr w:rsidR="005B6A1B" w:rsidTr="007D664D">
        <w:trPr>
          <w:trHeight w:val="668"/>
          <w:tblCellSpacing w:w="0" w:type="dxa"/>
          <w:jc w:val="center"/>
        </w:trPr>
        <w:tc>
          <w:tcPr>
            <w:tcW w:w="914" w:type="dxa"/>
            <w:vMerge/>
            <w:shd w:val="solid" w:color="FFFFFF" w:fill="auto"/>
            <w:vAlign w:val="center"/>
          </w:tcPr>
          <w:p w:rsidR="005B6A1B" w:rsidRDefault="005B6A1B" w:rsidP="007D664D">
            <w:pPr>
              <w:spacing w:line="240" w:lineRule="exact"/>
              <w:rPr>
                <w:rFonts w:ascii="宋体" w:hAnsi="宋体"/>
                <w:sz w:val="18"/>
                <w:szCs w:val="18"/>
              </w:rPr>
            </w:pPr>
          </w:p>
        </w:tc>
        <w:tc>
          <w:tcPr>
            <w:tcW w:w="816" w:type="dxa"/>
            <w:vMerge w:val="restart"/>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组织管理</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9分</w:t>
            </w: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项目组织</w:t>
            </w:r>
          </w:p>
        </w:tc>
        <w:tc>
          <w:tcPr>
            <w:tcW w:w="425" w:type="dxa"/>
            <w:shd w:val="solid" w:color="FFFFFF" w:fill="auto"/>
          </w:tcPr>
          <w:p w:rsidR="005B6A1B" w:rsidRDefault="005B6A1B" w:rsidP="00E64EEF">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3</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负责项目实施的组织机构健全、人员分工明确、责任落实到人。</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机构健全得1分，分工明确得1分，责任落实得1分。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3</w:t>
            </w:r>
          </w:p>
        </w:tc>
      </w:tr>
      <w:tr w:rsidR="005B6A1B" w:rsidTr="007D664D">
        <w:trPr>
          <w:trHeight w:val="761"/>
          <w:tblCellSpacing w:w="0" w:type="dxa"/>
          <w:jc w:val="center"/>
        </w:trPr>
        <w:tc>
          <w:tcPr>
            <w:tcW w:w="914" w:type="dxa"/>
            <w:vMerge/>
            <w:shd w:val="solid" w:color="FFFFFF" w:fill="auto"/>
            <w:vAlign w:val="center"/>
          </w:tcPr>
          <w:p w:rsidR="005B6A1B" w:rsidRDefault="005B6A1B" w:rsidP="007D664D">
            <w:pPr>
              <w:spacing w:line="240" w:lineRule="exact"/>
              <w:rPr>
                <w:rFonts w:ascii="宋体" w:hAnsi="宋体"/>
                <w:sz w:val="18"/>
                <w:szCs w:val="18"/>
              </w:rPr>
            </w:pPr>
          </w:p>
        </w:tc>
        <w:tc>
          <w:tcPr>
            <w:tcW w:w="816" w:type="dxa"/>
            <w:vMerge/>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项目计划</w:t>
            </w:r>
          </w:p>
        </w:tc>
        <w:tc>
          <w:tcPr>
            <w:tcW w:w="425" w:type="dxa"/>
            <w:shd w:val="solid" w:color="FFFFFF" w:fill="auto"/>
          </w:tcPr>
          <w:p w:rsidR="005B6A1B" w:rsidRDefault="005B6A1B" w:rsidP="00E64EEF">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制定整体方案</w:t>
            </w:r>
            <w:r>
              <w:rPr>
                <w:rFonts w:ascii="宋体" w:hAnsi="宋体"/>
                <w:sz w:val="18"/>
                <w:szCs w:val="18"/>
                <w:shd w:val="clear" w:color="auto" w:fill="FFFFFF"/>
              </w:rPr>
              <w:t>实施计划</w:t>
            </w:r>
            <w:r>
              <w:rPr>
                <w:rFonts w:ascii="宋体" w:hAnsi="宋体" w:hint="eastAsia"/>
                <w:sz w:val="18"/>
                <w:szCs w:val="18"/>
                <w:shd w:val="clear" w:color="auto" w:fill="FFFFFF"/>
              </w:rPr>
              <w:t>，内容详实可行。</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确立方案规划</w:t>
            </w:r>
            <w:r>
              <w:rPr>
                <w:rFonts w:ascii="宋体" w:hAnsi="宋体"/>
                <w:sz w:val="18"/>
                <w:szCs w:val="18"/>
                <w:shd w:val="clear" w:color="auto" w:fill="FFFFFF"/>
              </w:rPr>
              <w:t>得</w:t>
            </w:r>
            <w:r>
              <w:rPr>
                <w:rFonts w:ascii="宋体" w:hAnsi="宋体" w:hint="eastAsia"/>
                <w:sz w:val="18"/>
                <w:szCs w:val="18"/>
                <w:shd w:val="clear" w:color="auto" w:fill="FFFFFF"/>
              </w:rPr>
              <w:t>1分，计划详实可行得1分</w:t>
            </w:r>
            <w:r>
              <w:rPr>
                <w:rFonts w:ascii="宋体" w:hAnsi="宋体"/>
                <w:sz w:val="18"/>
                <w:szCs w:val="18"/>
                <w:shd w:val="clear" w:color="auto" w:fill="FFFFFF"/>
              </w:rPr>
              <w:t>。</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2</w:t>
            </w:r>
          </w:p>
        </w:tc>
      </w:tr>
      <w:tr w:rsidR="005B6A1B" w:rsidTr="007D664D">
        <w:trPr>
          <w:trHeight w:val="928"/>
          <w:tblCellSpacing w:w="0" w:type="dxa"/>
          <w:jc w:val="center"/>
        </w:trPr>
        <w:tc>
          <w:tcPr>
            <w:tcW w:w="914" w:type="dxa"/>
            <w:vMerge/>
            <w:shd w:val="solid" w:color="FFFFFF" w:fill="auto"/>
            <w:vAlign w:val="center"/>
          </w:tcPr>
          <w:p w:rsidR="005B6A1B" w:rsidRDefault="005B6A1B" w:rsidP="007D664D">
            <w:pPr>
              <w:spacing w:line="240" w:lineRule="exact"/>
              <w:rPr>
                <w:rFonts w:ascii="宋体" w:hAnsi="宋体"/>
                <w:sz w:val="18"/>
                <w:szCs w:val="18"/>
              </w:rPr>
            </w:pPr>
          </w:p>
        </w:tc>
        <w:tc>
          <w:tcPr>
            <w:tcW w:w="816" w:type="dxa"/>
            <w:vMerge/>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项目实施</w:t>
            </w:r>
          </w:p>
        </w:tc>
        <w:tc>
          <w:tcPr>
            <w:tcW w:w="425" w:type="dxa"/>
            <w:shd w:val="solid" w:color="FFFFFF" w:fill="auto"/>
          </w:tcPr>
          <w:p w:rsidR="005B6A1B" w:rsidRDefault="005B6A1B" w:rsidP="00E64EEF">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项目按方案时间节点稳步推进。</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全部按计划时间节点完成2分，大部分按计划完成得1分，得否则0分。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2</w:t>
            </w:r>
          </w:p>
        </w:tc>
      </w:tr>
      <w:tr w:rsidR="005B6A1B" w:rsidTr="007D664D">
        <w:trPr>
          <w:trHeight w:val="815"/>
          <w:tblCellSpacing w:w="0" w:type="dxa"/>
          <w:jc w:val="center"/>
        </w:trPr>
        <w:tc>
          <w:tcPr>
            <w:tcW w:w="914" w:type="dxa"/>
            <w:vMerge/>
            <w:shd w:val="solid" w:color="FFFFFF" w:fill="auto"/>
            <w:vAlign w:val="center"/>
          </w:tcPr>
          <w:p w:rsidR="005B6A1B" w:rsidRDefault="005B6A1B" w:rsidP="007D664D">
            <w:pPr>
              <w:spacing w:line="240" w:lineRule="exact"/>
              <w:rPr>
                <w:rFonts w:ascii="宋体" w:hAnsi="宋体"/>
                <w:sz w:val="18"/>
                <w:szCs w:val="18"/>
              </w:rPr>
            </w:pPr>
          </w:p>
        </w:tc>
        <w:tc>
          <w:tcPr>
            <w:tcW w:w="816" w:type="dxa"/>
            <w:vMerge/>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项目验收</w:t>
            </w:r>
          </w:p>
        </w:tc>
        <w:tc>
          <w:tcPr>
            <w:tcW w:w="425" w:type="dxa"/>
            <w:shd w:val="solid" w:color="FFFFFF" w:fill="auto"/>
          </w:tcPr>
          <w:p w:rsidR="005B6A1B" w:rsidRDefault="005B6A1B" w:rsidP="00E64EEF">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eastAsia="仿宋_GB2312" w:hAnsi="宋体"/>
                <w:sz w:val="18"/>
                <w:szCs w:val="18"/>
                <w:shd w:val="clear" w:color="auto" w:fill="FFFFFF"/>
              </w:rPr>
            </w:pPr>
            <w:r>
              <w:rPr>
                <w:rFonts w:ascii="宋体" w:hAnsi="宋体" w:hint="eastAsia"/>
                <w:sz w:val="18"/>
                <w:szCs w:val="18"/>
                <w:shd w:val="clear" w:color="auto" w:fill="FFFFFF"/>
              </w:rPr>
              <w:t>项目验收符合相关规定</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项目验收通过得2分，否则不得分。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2</w:t>
            </w:r>
          </w:p>
        </w:tc>
      </w:tr>
      <w:tr w:rsidR="005B6A1B" w:rsidTr="007D664D">
        <w:trPr>
          <w:trHeight w:val="826"/>
          <w:tblCellSpacing w:w="0" w:type="dxa"/>
          <w:jc w:val="center"/>
        </w:trPr>
        <w:tc>
          <w:tcPr>
            <w:tcW w:w="914" w:type="dxa"/>
            <w:vMerge/>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tc>
        <w:tc>
          <w:tcPr>
            <w:tcW w:w="816"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资金</w:t>
            </w:r>
            <w:r>
              <w:rPr>
                <w:rFonts w:ascii="宋体" w:hAnsi="宋体" w:hint="eastAsia"/>
                <w:sz w:val="18"/>
                <w:szCs w:val="18"/>
                <w:shd w:val="clear" w:color="auto" w:fill="FFFFFF"/>
              </w:rPr>
              <w:t>落实</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3</w:t>
            </w:r>
            <w:r>
              <w:rPr>
                <w:rFonts w:ascii="宋体" w:hAnsi="宋体"/>
                <w:sz w:val="18"/>
                <w:szCs w:val="18"/>
                <w:shd w:val="clear" w:color="auto" w:fill="FFFFFF"/>
              </w:rPr>
              <w:t>分</w:t>
            </w: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资金    到位率</w:t>
            </w:r>
          </w:p>
        </w:tc>
        <w:tc>
          <w:tcPr>
            <w:tcW w:w="425" w:type="dxa"/>
            <w:shd w:val="solid" w:color="FFFFFF" w:fill="auto"/>
          </w:tcPr>
          <w:p w:rsidR="005B6A1B" w:rsidRDefault="005B6A1B" w:rsidP="00E64EEF">
            <w:pPr>
              <w:shd w:val="solid" w:color="FFFFFF" w:fill="auto"/>
              <w:autoSpaceDN w:val="0"/>
              <w:spacing w:beforeLines="50" w:line="240" w:lineRule="exact"/>
              <w:jc w:val="center"/>
              <w:rPr>
                <w:rFonts w:ascii="宋体" w:hAnsi="宋体"/>
                <w:sz w:val="18"/>
                <w:szCs w:val="18"/>
                <w:shd w:val="clear" w:color="auto" w:fill="FFFFFF"/>
              </w:rPr>
            </w:pPr>
            <w:r>
              <w:rPr>
                <w:rFonts w:ascii="宋体" w:hAnsi="宋体" w:hint="eastAsia"/>
                <w:sz w:val="18"/>
                <w:szCs w:val="18"/>
                <w:shd w:val="clear" w:color="auto" w:fill="FFFFFF"/>
              </w:rPr>
              <w:t>3</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资金</w:t>
            </w:r>
            <w:r>
              <w:rPr>
                <w:rFonts w:ascii="宋体" w:hAnsi="宋体"/>
                <w:sz w:val="18"/>
                <w:szCs w:val="18"/>
                <w:shd w:val="clear" w:color="auto" w:fill="FFFFFF"/>
              </w:rPr>
              <w:t>实际到位</w:t>
            </w:r>
            <w:r>
              <w:rPr>
                <w:rFonts w:ascii="宋体" w:hAnsi="宋体" w:hint="eastAsia"/>
                <w:sz w:val="18"/>
                <w:szCs w:val="18"/>
                <w:shd w:val="clear" w:color="auto" w:fill="FFFFFF"/>
              </w:rPr>
              <w:t>数</w:t>
            </w:r>
            <w:r>
              <w:rPr>
                <w:rFonts w:ascii="宋体" w:hAnsi="宋体"/>
                <w:sz w:val="18"/>
                <w:szCs w:val="18"/>
                <w:shd w:val="clear" w:color="auto" w:fill="FFFFFF"/>
              </w:rPr>
              <w:t>/计划到位</w:t>
            </w:r>
            <w:r>
              <w:rPr>
                <w:rFonts w:ascii="宋体" w:hAnsi="宋体" w:hint="eastAsia"/>
                <w:sz w:val="18"/>
                <w:szCs w:val="18"/>
                <w:shd w:val="clear" w:color="auto" w:fill="FFFFFF"/>
              </w:rPr>
              <w:t>数</w:t>
            </w:r>
            <w:r>
              <w:rPr>
                <w:rFonts w:ascii="宋体" w:hAnsi="宋体"/>
                <w:sz w:val="18"/>
                <w:szCs w:val="18"/>
                <w:shd w:val="clear" w:color="auto" w:fill="FFFFFF"/>
              </w:rPr>
              <w:t>*100%</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根据项目资金实际到位率*</w:t>
            </w:r>
            <w:r>
              <w:rPr>
                <w:rFonts w:ascii="宋体" w:hAnsi="宋体" w:hint="eastAsia"/>
                <w:sz w:val="18"/>
                <w:szCs w:val="18"/>
                <w:shd w:val="clear" w:color="auto" w:fill="FFFFFF"/>
              </w:rPr>
              <w:t>3</w:t>
            </w:r>
            <w:r>
              <w:rPr>
                <w:rFonts w:ascii="宋体" w:hAnsi="宋体"/>
                <w:sz w:val="18"/>
                <w:szCs w:val="18"/>
                <w:shd w:val="clear" w:color="auto" w:fill="FFFFFF"/>
              </w:rPr>
              <w:t>计算得分。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3</w:t>
            </w:r>
          </w:p>
        </w:tc>
      </w:tr>
      <w:tr w:rsidR="005B6A1B" w:rsidTr="007D664D">
        <w:trPr>
          <w:trHeight w:val="1318"/>
          <w:tblCellSpacing w:w="0" w:type="dxa"/>
          <w:jc w:val="center"/>
        </w:trPr>
        <w:tc>
          <w:tcPr>
            <w:tcW w:w="914" w:type="dxa"/>
            <w:vMerge/>
            <w:shd w:val="solid" w:color="FFFFFF" w:fill="auto"/>
            <w:vAlign w:val="center"/>
          </w:tcPr>
          <w:p w:rsidR="005B6A1B" w:rsidRDefault="005B6A1B" w:rsidP="007D664D">
            <w:pPr>
              <w:shd w:val="solid" w:color="FFFFFF" w:fill="auto"/>
              <w:autoSpaceDN w:val="0"/>
              <w:spacing w:line="240" w:lineRule="exact"/>
              <w:ind w:firstLineChars="50" w:firstLine="90"/>
              <w:rPr>
                <w:rFonts w:ascii="宋体" w:hAnsi="宋体"/>
                <w:sz w:val="18"/>
                <w:szCs w:val="18"/>
              </w:rPr>
            </w:pPr>
          </w:p>
        </w:tc>
        <w:tc>
          <w:tcPr>
            <w:tcW w:w="816" w:type="dxa"/>
            <w:vMerge w:val="restart"/>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实际支出</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10</w:t>
            </w:r>
            <w:r>
              <w:rPr>
                <w:rFonts w:ascii="宋体" w:hAnsi="宋体"/>
                <w:sz w:val="18"/>
                <w:szCs w:val="18"/>
                <w:shd w:val="clear" w:color="auto" w:fill="FFFFFF"/>
              </w:rPr>
              <w:t>分</w:t>
            </w: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项目资金</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使用合规</w:t>
            </w:r>
          </w:p>
        </w:tc>
        <w:tc>
          <w:tcPr>
            <w:tcW w:w="425" w:type="dxa"/>
            <w:shd w:val="solid" w:color="FFFFFF" w:fill="auto"/>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4</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支出依据合规，无虚列项目支出情况；无截留挤占挪用情况；无超标准开支情况；无超预算情况</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虚列套取扣</w:t>
            </w:r>
            <w:r>
              <w:rPr>
                <w:rFonts w:ascii="宋体" w:hAnsi="宋体" w:hint="eastAsia"/>
                <w:sz w:val="18"/>
                <w:szCs w:val="18"/>
                <w:shd w:val="clear" w:color="auto" w:fill="FFFFFF"/>
              </w:rPr>
              <w:t>4</w:t>
            </w:r>
            <w:r>
              <w:rPr>
                <w:rFonts w:ascii="宋体" w:hAnsi="宋体"/>
                <w:sz w:val="18"/>
                <w:szCs w:val="18"/>
                <w:shd w:val="clear" w:color="auto" w:fill="FFFFFF"/>
              </w:rPr>
              <w:t>分；截留、挤占、挪用扣</w:t>
            </w:r>
            <w:r>
              <w:rPr>
                <w:rFonts w:ascii="宋体" w:hAnsi="宋体" w:hint="eastAsia"/>
                <w:sz w:val="18"/>
                <w:szCs w:val="18"/>
                <w:shd w:val="clear" w:color="auto" w:fill="FFFFFF"/>
              </w:rPr>
              <w:t>4</w:t>
            </w:r>
            <w:r>
              <w:rPr>
                <w:rFonts w:ascii="宋体" w:hAnsi="宋体"/>
                <w:sz w:val="18"/>
                <w:szCs w:val="18"/>
                <w:shd w:val="clear" w:color="auto" w:fill="FFFFFF"/>
              </w:rPr>
              <w:t>分；依据不合规扣</w:t>
            </w:r>
            <w:r>
              <w:rPr>
                <w:rFonts w:ascii="宋体" w:hAnsi="宋体" w:hint="eastAsia"/>
                <w:sz w:val="18"/>
                <w:szCs w:val="18"/>
                <w:shd w:val="clear" w:color="auto" w:fill="FFFFFF"/>
              </w:rPr>
              <w:t>2</w:t>
            </w:r>
            <w:r>
              <w:rPr>
                <w:rFonts w:ascii="宋体" w:hAnsi="宋体"/>
                <w:sz w:val="18"/>
                <w:szCs w:val="18"/>
                <w:shd w:val="clear" w:color="auto" w:fill="FFFFFF"/>
              </w:rPr>
              <w:t>分；超标准超预算开支扣</w:t>
            </w:r>
            <w:r>
              <w:rPr>
                <w:rFonts w:ascii="宋体" w:hAnsi="宋体" w:hint="eastAsia"/>
                <w:sz w:val="18"/>
                <w:szCs w:val="18"/>
                <w:shd w:val="clear" w:color="auto" w:fill="FFFFFF"/>
              </w:rPr>
              <w:t>2</w:t>
            </w:r>
            <w:r>
              <w:rPr>
                <w:rFonts w:ascii="宋体" w:hAnsi="宋体"/>
                <w:sz w:val="18"/>
                <w:szCs w:val="18"/>
                <w:shd w:val="clear" w:color="auto" w:fill="FFFFFF"/>
              </w:rPr>
              <w:t>分；扣完为止。</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4</w:t>
            </w:r>
            <w:r>
              <w:rPr>
                <w:rFonts w:ascii="宋体" w:hAnsi="宋体"/>
                <w:sz w:val="18"/>
                <w:szCs w:val="18"/>
                <w:shd w:val="clear" w:color="auto" w:fill="FFFFFF"/>
              </w:rPr>
              <w:t xml:space="preserve">　</w:t>
            </w:r>
          </w:p>
        </w:tc>
      </w:tr>
      <w:tr w:rsidR="005B6A1B" w:rsidTr="007D664D">
        <w:trPr>
          <w:trHeight w:val="707"/>
          <w:tblCellSpacing w:w="0" w:type="dxa"/>
          <w:jc w:val="center"/>
        </w:trPr>
        <w:tc>
          <w:tcPr>
            <w:tcW w:w="914" w:type="dxa"/>
            <w:vMerge/>
            <w:shd w:val="solid" w:color="FFFFFF" w:fill="auto"/>
            <w:vAlign w:val="center"/>
          </w:tcPr>
          <w:p w:rsidR="005B6A1B" w:rsidRDefault="005B6A1B" w:rsidP="007D664D">
            <w:pPr>
              <w:shd w:val="solid" w:color="FFFFFF" w:fill="auto"/>
              <w:autoSpaceDN w:val="0"/>
              <w:spacing w:line="240" w:lineRule="exact"/>
              <w:ind w:firstLineChars="50" w:firstLine="90"/>
              <w:rPr>
                <w:rFonts w:ascii="宋体" w:hAnsi="宋体"/>
                <w:sz w:val="18"/>
                <w:szCs w:val="18"/>
              </w:rPr>
            </w:pPr>
          </w:p>
        </w:tc>
        <w:tc>
          <w:tcPr>
            <w:tcW w:w="816" w:type="dxa"/>
            <w:vMerge/>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资金支</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出进度</w:t>
            </w:r>
          </w:p>
        </w:tc>
        <w:tc>
          <w:tcPr>
            <w:tcW w:w="425" w:type="dxa"/>
            <w:shd w:val="solid" w:color="FFFFFF" w:fill="auto"/>
          </w:tcPr>
          <w:p w:rsidR="005B6A1B" w:rsidRDefault="005B6A1B" w:rsidP="00E64EEF">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6</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资金支出/应到位资金*100%</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资金支出进度*6分。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6</w:t>
            </w:r>
          </w:p>
        </w:tc>
      </w:tr>
      <w:tr w:rsidR="005B6A1B" w:rsidTr="007D664D">
        <w:trPr>
          <w:trHeight w:val="922"/>
          <w:tblCellSpacing w:w="0" w:type="dxa"/>
          <w:jc w:val="center"/>
        </w:trPr>
        <w:tc>
          <w:tcPr>
            <w:tcW w:w="914" w:type="dxa"/>
            <w:vMerge/>
            <w:shd w:val="solid" w:color="FFFFFF" w:fill="auto"/>
            <w:vAlign w:val="center"/>
          </w:tcPr>
          <w:p w:rsidR="005B6A1B" w:rsidRDefault="005B6A1B" w:rsidP="007D664D">
            <w:pPr>
              <w:shd w:val="solid" w:color="FFFFFF" w:fill="auto"/>
              <w:autoSpaceDN w:val="0"/>
              <w:spacing w:line="240" w:lineRule="exact"/>
              <w:ind w:firstLineChars="50" w:firstLine="90"/>
              <w:rPr>
                <w:rFonts w:ascii="宋体" w:hAnsi="宋体"/>
                <w:sz w:val="18"/>
                <w:szCs w:val="18"/>
              </w:rPr>
            </w:pPr>
          </w:p>
        </w:tc>
        <w:tc>
          <w:tcPr>
            <w:tcW w:w="816" w:type="dxa"/>
            <w:vMerge w:val="restart"/>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财务</w:t>
            </w:r>
            <w:r>
              <w:rPr>
                <w:rFonts w:ascii="宋体" w:hAnsi="宋体" w:hint="eastAsia"/>
                <w:sz w:val="18"/>
                <w:szCs w:val="18"/>
                <w:shd w:val="clear" w:color="auto" w:fill="FFFFFF"/>
              </w:rPr>
              <w:t>管理</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4分</w:t>
            </w: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资金管理</w:t>
            </w:r>
          </w:p>
        </w:tc>
        <w:tc>
          <w:tcPr>
            <w:tcW w:w="425" w:type="dxa"/>
            <w:shd w:val="solid" w:color="FFFFFF" w:fill="auto"/>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制定了相关资金管理办法。</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制定了相应资金管理办法得</w:t>
            </w:r>
            <w:r>
              <w:rPr>
                <w:rFonts w:ascii="宋体" w:hAnsi="宋体" w:hint="eastAsia"/>
                <w:sz w:val="18"/>
                <w:szCs w:val="18"/>
                <w:shd w:val="clear" w:color="auto" w:fill="FFFFFF"/>
              </w:rPr>
              <w:t>1</w:t>
            </w:r>
            <w:r>
              <w:rPr>
                <w:rFonts w:ascii="宋体" w:hAnsi="宋体"/>
                <w:sz w:val="18"/>
                <w:szCs w:val="18"/>
                <w:shd w:val="clear" w:color="auto" w:fill="FFFFFF"/>
              </w:rPr>
              <w:t>分，资金管理办法健全、规范得</w:t>
            </w:r>
            <w:r>
              <w:rPr>
                <w:rFonts w:ascii="宋体" w:hAnsi="宋体" w:hint="eastAsia"/>
                <w:sz w:val="18"/>
                <w:szCs w:val="18"/>
                <w:shd w:val="clear" w:color="auto" w:fill="FFFFFF"/>
              </w:rPr>
              <w:t>1</w:t>
            </w:r>
            <w:r>
              <w:rPr>
                <w:rFonts w:ascii="宋体" w:hAnsi="宋体"/>
                <w:sz w:val="18"/>
                <w:szCs w:val="18"/>
                <w:shd w:val="clear" w:color="auto" w:fill="FFFFFF"/>
              </w:rPr>
              <w:t>分，否则得0分。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1</w:t>
            </w:r>
          </w:p>
        </w:tc>
      </w:tr>
      <w:tr w:rsidR="005B6A1B" w:rsidTr="007D664D">
        <w:trPr>
          <w:trHeight w:val="546"/>
          <w:tblCellSpacing w:w="0" w:type="dxa"/>
          <w:jc w:val="center"/>
        </w:trPr>
        <w:tc>
          <w:tcPr>
            <w:tcW w:w="914" w:type="dxa"/>
            <w:vMerge/>
            <w:shd w:val="solid" w:color="FFFFFF" w:fill="auto"/>
            <w:vAlign w:val="center"/>
          </w:tcPr>
          <w:p w:rsidR="005B6A1B" w:rsidRDefault="005B6A1B" w:rsidP="007D664D">
            <w:pPr>
              <w:shd w:val="solid" w:color="FFFFFF" w:fill="auto"/>
              <w:autoSpaceDN w:val="0"/>
              <w:spacing w:line="240" w:lineRule="exact"/>
              <w:ind w:firstLineChars="50" w:firstLine="90"/>
              <w:rPr>
                <w:rFonts w:ascii="宋体" w:hAnsi="宋体"/>
                <w:sz w:val="18"/>
                <w:szCs w:val="18"/>
              </w:rPr>
            </w:pPr>
          </w:p>
        </w:tc>
        <w:tc>
          <w:tcPr>
            <w:tcW w:w="816" w:type="dxa"/>
            <w:vMerge/>
            <w:shd w:val="solid" w:color="FFFFFF" w:fill="auto"/>
            <w:vAlign w:val="center"/>
          </w:tcPr>
          <w:p w:rsidR="005B6A1B" w:rsidRDefault="005B6A1B" w:rsidP="007D664D">
            <w:pPr>
              <w:shd w:val="solid" w:color="FFFFFF" w:fill="auto"/>
              <w:autoSpaceDN w:val="0"/>
              <w:spacing w:line="240" w:lineRule="exact"/>
              <w:rPr>
                <w:rFonts w:ascii="宋体" w:hAnsi="宋体"/>
                <w:sz w:val="18"/>
                <w:szCs w:val="18"/>
              </w:rPr>
            </w:pP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会计核算</w:t>
            </w:r>
          </w:p>
        </w:tc>
        <w:tc>
          <w:tcPr>
            <w:tcW w:w="425" w:type="dxa"/>
            <w:shd w:val="solid" w:color="FFFFFF" w:fill="auto"/>
          </w:tcPr>
          <w:p w:rsidR="005B6A1B" w:rsidRDefault="005B6A1B" w:rsidP="00E64EEF">
            <w:pPr>
              <w:shd w:val="solid" w:color="FFFFFF" w:fill="auto"/>
              <w:autoSpaceDN w:val="0"/>
              <w:spacing w:beforeLines="20"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会计核算符合相关会计制度规定。</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会计核算规范得</w:t>
            </w:r>
            <w:r>
              <w:rPr>
                <w:rFonts w:ascii="宋体" w:hAnsi="宋体" w:hint="eastAsia"/>
                <w:sz w:val="18"/>
                <w:szCs w:val="18"/>
                <w:shd w:val="clear" w:color="auto" w:fill="FFFFFF"/>
              </w:rPr>
              <w:t>2</w:t>
            </w:r>
            <w:r>
              <w:rPr>
                <w:rFonts w:ascii="宋体" w:hAnsi="宋体"/>
                <w:sz w:val="18"/>
                <w:szCs w:val="18"/>
                <w:shd w:val="clear" w:color="auto" w:fill="FFFFFF"/>
              </w:rPr>
              <w:t>分，否则得0分。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2</w:t>
            </w:r>
          </w:p>
        </w:tc>
      </w:tr>
    </w:tbl>
    <w:p w:rsidR="005B6A1B" w:rsidRDefault="005B6A1B" w:rsidP="005B6A1B">
      <w:pPr>
        <w:widowControl/>
        <w:adjustRightInd w:val="0"/>
        <w:snapToGrid w:val="0"/>
        <w:spacing w:line="560" w:lineRule="exact"/>
        <w:ind w:firstLine="238"/>
        <w:jc w:val="left"/>
        <w:rPr>
          <w:rFonts w:ascii="仿宋_GB2312" w:hAnsi="宋体" w:cs="宋体"/>
          <w:color w:val="000000"/>
          <w:kern w:val="0"/>
        </w:rPr>
      </w:pPr>
    </w:p>
    <w:p w:rsidR="005B6A1B" w:rsidRPr="005B6A1B" w:rsidRDefault="005B6A1B" w:rsidP="005B6A1B">
      <w:pPr>
        <w:widowControl/>
        <w:spacing w:line="218" w:lineRule="atLeast"/>
        <w:jc w:val="center"/>
        <w:rPr>
          <w:rFonts w:ascii="宋体" w:hAnsi="宋体" w:cs="宋体"/>
          <w:b/>
          <w:color w:val="000000"/>
          <w:kern w:val="0"/>
          <w:sz w:val="32"/>
          <w:szCs w:val="32"/>
        </w:rPr>
      </w:pPr>
      <w:r w:rsidRPr="005B6A1B">
        <w:rPr>
          <w:rFonts w:ascii="宋体" w:hAnsi="宋体" w:cs="宋体" w:hint="eastAsia"/>
          <w:b/>
          <w:bCs/>
          <w:color w:val="000000"/>
          <w:kern w:val="0"/>
          <w:sz w:val="32"/>
          <w:szCs w:val="32"/>
        </w:rPr>
        <w:t>高新区消防大队购置消防车经费自评报告</w:t>
      </w:r>
    </w:p>
    <w:p w:rsidR="005B6A1B" w:rsidRPr="005B6A1B" w:rsidRDefault="005B6A1B" w:rsidP="005B6A1B">
      <w:pPr>
        <w:widowControl/>
        <w:adjustRightInd w:val="0"/>
        <w:snapToGrid w:val="0"/>
        <w:spacing w:line="560" w:lineRule="exact"/>
        <w:ind w:firstLine="238"/>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（一）项目概况</w:t>
      </w:r>
    </w:p>
    <w:p w:rsidR="005B6A1B" w:rsidRPr="005B6A1B" w:rsidRDefault="005B6A1B" w:rsidP="005B6A1B">
      <w:pPr>
        <w:widowControl/>
        <w:adjustRightInd w:val="0"/>
        <w:snapToGrid w:val="0"/>
        <w:spacing w:line="560" w:lineRule="exact"/>
        <w:ind w:firstLineChars="100" w:firstLine="320"/>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1．项目立项背景</w:t>
      </w:r>
    </w:p>
    <w:p w:rsidR="005B6A1B" w:rsidRPr="005B6A1B" w:rsidRDefault="005B6A1B" w:rsidP="005B6A1B">
      <w:pPr>
        <w:widowControl/>
        <w:adjustRightInd w:val="0"/>
        <w:snapToGrid w:val="0"/>
        <w:spacing w:line="560" w:lineRule="exact"/>
        <w:ind w:firstLineChars="174" w:firstLine="557"/>
        <w:jc w:val="left"/>
        <w:rPr>
          <w:rFonts w:ascii="仿宋" w:eastAsia="仿宋" w:hAnsi="仿宋" w:cs="宋体"/>
          <w:color w:val="000000"/>
          <w:kern w:val="0"/>
          <w:sz w:val="32"/>
          <w:szCs w:val="32"/>
        </w:rPr>
      </w:pPr>
      <w:r w:rsidRPr="005B6A1B">
        <w:rPr>
          <w:rFonts w:ascii="仿宋" w:eastAsia="仿宋" w:hAnsi="仿宋" w:cs="宋体"/>
          <w:color w:val="000000"/>
          <w:kern w:val="0"/>
          <w:sz w:val="32"/>
          <w:szCs w:val="32"/>
        </w:rPr>
        <w:t>消</w:t>
      </w:r>
      <w:r w:rsidRPr="005B6A1B">
        <w:rPr>
          <w:rFonts w:ascii="仿宋" w:eastAsia="仿宋" w:hAnsi="仿宋" w:cs="宋体" w:hint="eastAsia"/>
          <w:color w:val="000000"/>
          <w:kern w:val="0"/>
          <w:sz w:val="32"/>
          <w:szCs w:val="32"/>
        </w:rPr>
        <w:t>防大队是消防监督的基层单位，主要负责所辖范围内的消防执法和防火监督工作，2018年预算批复购置消防车12万元。</w:t>
      </w:r>
    </w:p>
    <w:p w:rsidR="005B6A1B" w:rsidRPr="005B6A1B" w:rsidRDefault="005B6A1B" w:rsidP="005B6A1B">
      <w:pPr>
        <w:widowControl/>
        <w:adjustRightInd w:val="0"/>
        <w:snapToGrid w:val="0"/>
        <w:spacing w:line="560" w:lineRule="exact"/>
        <w:ind w:firstLineChars="100" w:firstLine="320"/>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2.项目绩效目标</w:t>
      </w:r>
    </w:p>
    <w:p w:rsidR="005B6A1B" w:rsidRPr="005B6A1B" w:rsidRDefault="005B6A1B" w:rsidP="005B6A1B">
      <w:pPr>
        <w:widowControl/>
        <w:adjustRightInd w:val="0"/>
        <w:snapToGrid w:val="0"/>
        <w:spacing w:line="560" w:lineRule="exact"/>
        <w:ind w:firstLineChars="200" w:firstLine="640"/>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加强辖区消防设施设备的建设，提高辖区消防安全意识，提升消防队员的火灾防范能力和火灾扑救能力。</w:t>
      </w:r>
    </w:p>
    <w:p w:rsidR="005B6A1B" w:rsidRPr="005B6A1B" w:rsidRDefault="005B6A1B" w:rsidP="005B6A1B">
      <w:pPr>
        <w:widowControl/>
        <w:adjustRightInd w:val="0"/>
        <w:snapToGrid w:val="0"/>
        <w:spacing w:line="560" w:lineRule="exact"/>
        <w:ind w:firstLineChars="100" w:firstLine="320"/>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3.经费来源</w:t>
      </w:r>
    </w:p>
    <w:p w:rsidR="005B6A1B" w:rsidRPr="005B6A1B" w:rsidRDefault="005B6A1B" w:rsidP="005B6A1B">
      <w:pPr>
        <w:widowControl/>
        <w:adjustRightInd w:val="0"/>
        <w:snapToGrid w:val="0"/>
        <w:spacing w:line="560" w:lineRule="exact"/>
        <w:ind w:left="238"/>
        <w:jc w:val="left"/>
        <w:rPr>
          <w:rFonts w:ascii="仿宋" w:eastAsia="仿宋" w:hAnsi="仿宋" w:cs="宋体"/>
          <w:color w:val="000000"/>
          <w:kern w:val="0"/>
          <w:sz w:val="32"/>
          <w:szCs w:val="32"/>
        </w:rPr>
      </w:pPr>
      <w:r w:rsidRPr="005B6A1B">
        <w:rPr>
          <w:rFonts w:ascii="仿宋" w:eastAsia="仿宋" w:hAnsi="仿宋" w:hint="eastAsia"/>
          <w:sz w:val="32"/>
          <w:szCs w:val="32"/>
        </w:rPr>
        <w:t>2018年高新财政预算安排12万元。</w:t>
      </w:r>
    </w:p>
    <w:p w:rsidR="005B6A1B" w:rsidRPr="005B6A1B" w:rsidRDefault="005B6A1B" w:rsidP="005B6A1B">
      <w:pPr>
        <w:widowControl/>
        <w:adjustRightInd w:val="0"/>
        <w:snapToGrid w:val="0"/>
        <w:spacing w:line="560" w:lineRule="exact"/>
        <w:ind w:firstLineChars="100" w:firstLine="320"/>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4.项目绩效目标完成情况</w:t>
      </w:r>
    </w:p>
    <w:p w:rsidR="005B6A1B" w:rsidRPr="005B6A1B" w:rsidRDefault="005B6A1B" w:rsidP="005B6A1B">
      <w:pPr>
        <w:widowControl/>
        <w:adjustRightInd w:val="0"/>
        <w:snapToGrid w:val="0"/>
        <w:spacing w:line="560" w:lineRule="exact"/>
        <w:ind w:firstLine="238"/>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lastRenderedPageBreak/>
        <w:t>⑴火灾隐患整治效果明显，检查社会单位4223 家，发现火灾隐患或违法行为8759处，督促整改火灾隐患或违法行为8746处，下发责令整改通知书4052份，下发行政处罚决定书23份，下发临时查封决定书19份，责令“三停”单位9家，拘留3人。</w:t>
      </w:r>
    </w:p>
    <w:p w:rsidR="005B6A1B" w:rsidRPr="005B6A1B" w:rsidRDefault="005B6A1B" w:rsidP="005B6A1B">
      <w:pPr>
        <w:widowControl/>
        <w:adjustRightInd w:val="0"/>
        <w:snapToGrid w:val="0"/>
        <w:spacing w:line="560" w:lineRule="exact"/>
        <w:ind w:firstLine="238"/>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⑵提高辖区人民消防安全知识普及率，重大节假日期间开展消防宣传活动，发放消防安全知识手册10000份、宣传单页10000张。</w:t>
      </w:r>
    </w:p>
    <w:p w:rsidR="005B6A1B" w:rsidRPr="005B6A1B" w:rsidRDefault="005B6A1B" w:rsidP="005B6A1B">
      <w:pPr>
        <w:widowControl/>
        <w:numPr>
          <w:ilvl w:val="0"/>
          <w:numId w:val="3"/>
        </w:numPr>
        <w:adjustRightInd w:val="0"/>
        <w:snapToGrid w:val="0"/>
        <w:spacing w:after="0" w:line="560" w:lineRule="exact"/>
        <w:ind w:firstLine="238"/>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绩效分析及评价结论</w:t>
      </w:r>
    </w:p>
    <w:p w:rsidR="005B6A1B" w:rsidRPr="005B6A1B" w:rsidRDefault="005B6A1B" w:rsidP="005B6A1B">
      <w:pPr>
        <w:widowControl/>
        <w:adjustRightInd w:val="0"/>
        <w:snapToGrid w:val="0"/>
        <w:spacing w:line="560" w:lineRule="exact"/>
        <w:ind w:firstLineChars="200" w:firstLine="640"/>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1.绩效分析</w:t>
      </w:r>
    </w:p>
    <w:p w:rsidR="005B6A1B" w:rsidRPr="005B6A1B" w:rsidRDefault="005B6A1B" w:rsidP="005B6A1B">
      <w:pPr>
        <w:widowControl/>
        <w:adjustRightInd w:val="0"/>
        <w:snapToGrid w:val="0"/>
        <w:spacing w:line="560" w:lineRule="exact"/>
        <w:ind w:firstLineChars="200" w:firstLine="640"/>
        <w:jc w:val="left"/>
        <w:rPr>
          <w:rFonts w:ascii="仿宋" w:eastAsia="仿宋" w:hAnsi="仿宋" w:cs="宋体"/>
          <w:color w:val="333333"/>
          <w:kern w:val="0"/>
          <w:sz w:val="32"/>
          <w:szCs w:val="32"/>
        </w:rPr>
      </w:pPr>
      <w:r w:rsidRPr="005B6A1B">
        <w:rPr>
          <w:rFonts w:ascii="仿宋" w:eastAsia="仿宋" w:hAnsi="仿宋" w:cs="宋体" w:hint="eastAsia"/>
          <w:color w:val="000000"/>
          <w:kern w:val="0"/>
          <w:sz w:val="32"/>
          <w:szCs w:val="32"/>
        </w:rPr>
        <w:t>政务公开力度加大，辖区消防安全稳定，保障消防监督检查工作的开展。</w:t>
      </w:r>
    </w:p>
    <w:p w:rsidR="005B6A1B" w:rsidRPr="005B6A1B" w:rsidRDefault="005B6A1B" w:rsidP="005B6A1B">
      <w:pPr>
        <w:widowControl/>
        <w:adjustRightInd w:val="0"/>
        <w:snapToGrid w:val="0"/>
        <w:spacing w:line="560" w:lineRule="exact"/>
        <w:ind w:firstLineChars="200" w:firstLine="640"/>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2.评价结论</w:t>
      </w:r>
    </w:p>
    <w:p w:rsidR="005B6A1B" w:rsidRPr="005B6A1B" w:rsidRDefault="005B6A1B" w:rsidP="005B6A1B">
      <w:pPr>
        <w:widowControl/>
        <w:adjustRightInd w:val="0"/>
        <w:snapToGrid w:val="0"/>
        <w:spacing w:line="560" w:lineRule="exact"/>
        <w:ind w:firstLine="238"/>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2018年部门预算执行完毕后，高新区消防大队对照各项目资金绩效目标以及绩效指标完成情况进行了预算绩效评价，开展了部门综合绩效自评和各支出项目自评。绩效评价结果显示各项目支出绩效情况较为理想，完成质量较高，完成效果较好，均达到了项目申请时设定的各项绩效目标。</w:t>
      </w:r>
    </w:p>
    <w:p w:rsidR="005B6A1B" w:rsidRPr="005B6A1B" w:rsidRDefault="005B6A1B" w:rsidP="005B6A1B">
      <w:pPr>
        <w:widowControl/>
        <w:adjustRightInd w:val="0"/>
        <w:snapToGrid w:val="0"/>
        <w:spacing w:line="560" w:lineRule="exact"/>
        <w:ind w:firstLine="238"/>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（三）主要经验及做法、存在的问题及相关建议</w:t>
      </w:r>
    </w:p>
    <w:p w:rsidR="005B6A1B" w:rsidRPr="005B6A1B" w:rsidRDefault="005B6A1B" w:rsidP="005B6A1B">
      <w:pPr>
        <w:widowControl/>
        <w:adjustRightInd w:val="0"/>
        <w:snapToGrid w:val="0"/>
        <w:spacing w:line="560" w:lineRule="exact"/>
        <w:ind w:firstLine="238"/>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lastRenderedPageBreak/>
        <w:t>一是加强重视。充分认识项目专项资金绩效评价工作的重要意义，把此项工作放在工作的首位。扎实做好预算、组织、协调和控制的每一个环节，确保该项工作落实到位。</w:t>
      </w:r>
    </w:p>
    <w:p w:rsidR="005B6A1B" w:rsidRPr="005B6A1B" w:rsidRDefault="005B6A1B" w:rsidP="005B6A1B">
      <w:pPr>
        <w:widowControl/>
        <w:adjustRightInd w:val="0"/>
        <w:snapToGrid w:val="0"/>
        <w:spacing w:line="560" w:lineRule="exact"/>
        <w:ind w:firstLine="238"/>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二是强化组织。财务部门要加强与业务处室之间的沟通协调，早谋划，早布置，严格按照规范流程确保每一笔资金的使用都有的方式，真正实现人尽其才、物尽其用。</w:t>
      </w:r>
    </w:p>
    <w:p w:rsidR="005B6A1B" w:rsidRPr="005B6A1B" w:rsidRDefault="005B6A1B" w:rsidP="005B6A1B">
      <w:pPr>
        <w:widowControl/>
        <w:adjustRightInd w:val="0"/>
        <w:snapToGrid w:val="0"/>
        <w:spacing w:line="560" w:lineRule="exact"/>
        <w:ind w:firstLine="238"/>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三是注重细节。进一步落实财务制度管理办法，确实强化项目管理，进一步细化指标，量化考核，做好财务预算，切实提高资金的使用效率。</w:t>
      </w:r>
    </w:p>
    <w:p w:rsidR="005B6A1B" w:rsidRPr="005B6A1B" w:rsidRDefault="005B6A1B" w:rsidP="005B6A1B">
      <w:pPr>
        <w:widowControl/>
        <w:adjustRightInd w:val="0"/>
        <w:snapToGrid w:val="0"/>
        <w:spacing w:line="560" w:lineRule="exact"/>
        <w:ind w:firstLine="238"/>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（四）项目绩效评价指标表</w:t>
      </w:r>
    </w:p>
    <w:p w:rsidR="005B6A1B" w:rsidRDefault="005B6A1B" w:rsidP="005B6A1B">
      <w:pPr>
        <w:widowControl/>
        <w:adjustRightInd w:val="0"/>
        <w:snapToGrid w:val="0"/>
        <w:spacing w:line="560" w:lineRule="exact"/>
        <w:ind w:firstLine="238"/>
        <w:jc w:val="left"/>
        <w:rPr>
          <w:rFonts w:ascii="仿宋_GB2312" w:hAnsi="宋体" w:cs="宋体"/>
          <w:color w:val="000000"/>
          <w:kern w:val="0"/>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14"/>
        <w:gridCol w:w="816"/>
        <w:gridCol w:w="913"/>
        <w:gridCol w:w="425"/>
        <w:gridCol w:w="3119"/>
        <w:gridCol w:w="2126"/>
        <w:gridCol w:w="425"/>
      </w:tblGrid>
      <w:tr w:rsidR="005B6A1B" w:rsidTr="007D664D">
        <w:trPr>
          <w:trHeight w:val="317"/>
          <w:tblCellSpacing w:w="0" w:type="dxa"/>
          <w:jc w:val="center"/>
        </w:trPr>
        <w:tc>
          <w:tcPr>
            <w:tcW w:w="1730" w:type="dxa"/>
            <w:gridSpan w:val="2"/>
            <w:shd w:val="solid" w:color="FFFFFF" w:fill="auto"/>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hint="eastAsia"/>
                <w:b/>
                <w:sz w:val="18"/>
                <w:szCs w:val="18"/>
                <w:shd w:val="clear" w:color="auto" w:fill="FFFFFF"/>
              </w:rPr>
              <w:t>基本指标</w:t>
            </w:r>
          </w:p>
        </w:tc>
        <w:tc>
          <w:tcPr>
            <w:tcW w:w="913" w:type="dxa"/>
            <w:shd w:val="solid" w:color="FFFFFF" w:fill="auto"/>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b/>
                <w:sz w:val="18"/>
                <w:szCs w:val="18"/>
                <w:shd w:val="clear" w:color="auto" w:fill="FFFFFF"/>
              </w:rPr>
              <w:t>具体指标</w:t>
            </w:r>
          </w:p>
        </w:tc>
        <w:tc>
          <w:tcPr>
            <w:tcW w:w="425" w:type="dxa"/>
            <w:vMerge w:val="restart"/>
            <w:shd w:val="solid" w:color="FFFFFF" w:fill="auto"/>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b/>
                <w:sz w:val="18"/>
                <w:szCs w:val="18"/>
                <w:shd w:val="clear" w:color="auto" w:fill="FFFFFF"/>
              </w:rPr>
              <w:t>分</w:t>
            </w:r>
          </w:p>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b/>
                <w:sz w:val="18"/>
                <w:szCs w:val="18"/>
                <w:shd w:val="clear" w:color="auto" w:fill="FFFFFF"/>
              </w:rPr>
              <w:t>值</w:t>
            </w:r>
          </w:p>
        </w:tc>
        <w:tc>
          <w:tcPr>
            <w:tcW w:w="3119" w:type="dxa"/>
            <w:vMerge w:val="restart"/>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b/>
                <w:sz w:val="18"/>
                <w:szCs w:val="18"/>
                <w:shd w:val="clear" w:color="auto" w:fill="FFFFFF"/>
              </w:rPr>
              <w:t>指标解释</w:t>
            </w:r>
          </w:p>
        </w:tc>
        <w:tc>
          <w:tcPr>
            <w:tcW w:w="2126" w:type="dxa"/>
            <w:vMerge w:val="restart"/>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b/>
                <w:sz w:val="18"/>
                <w:szCs w:val="18"/>
                <w:shd w:val="clear" w:color="auto" w:fill="FFFFFF"/>
              </w:rPr>
              <w:t>评分标准</w:t>
            </w:r>
          </w:p>
        </w:tc>
        <w:tc>
          <w:tcPr>
            <w:tcW w:w="425" w:type="dxa"/>
            <w:vMerge w:val="restart"/>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atLeast"/>
              <w:jc w:val="center"/>
              <w:rPr>
                <w:rFonts w:ascii="宋体" w:hAnsi="宋体"/>
                <w:b/>
                <w:sz w:val="18"/>
                <w:szCs w:val="18"/>
                <w:shd w:val="clear" w:color="auto" w:fill="FFFFFF"/>
              </w:rPr>
            </w:pPr>
            <w:r>
              <w:rPr>
                <w:rFonts w:ascii="宋体" w:hAnsi="宋体"/>
                <w:b/>
                <w:sz w:val="18"/>
                <w:szCs w:val="18"/>
                <w:shd w:val="clear" w:color="auto" w:fill="FFFFFF"/>
              </w:rPr>
              <w:t>评</w:t>
            </w:r>
          </w:p>
          <w:p w:rsidR="005B6A1B" w:rsidRDefault="005B6A1B" w:rsidP="007D664D">
            <w:pPr>
              <w:shd w:val="solid" w:color="FFFFFF" w:fill="auto"/>
              <w:autoSpaceDN w:val="0"/>
              <w:spacing w:line="240" w:lineRule="atLeast"/>
              <w:jc w:val="center"/>
              <w:rPr>
                <w:rFonts w:ascii="宋体" w:hAnsi="宋体"/>
                <w:b/>
                <w:sz w:val="18"/>
                <w:szCs w:val="18"/>
                <w:shd w:val="clear" w:color="auto" w:fill="FFFFFF"/>
              </w:rPr>
            </w:pPr>
            <w:r>
              <w:rPr>
                <w:rFonts w:ascii="宋体" w:hAnsi="宋体"/>
                <w:b/>
                <w:sz w:val="18"/>
                <w:szCs w:val="18"/>
                <w:shd w:val="clear" w:color="auto" w:fill="FFFFFF"/>
              </w:rPr>
              <w:t>分</w:t>
            </w:r>
          </w:p>
        </w:tc>
      </w:tr>
      <w:tr w:rsidR="005B6A1B" w:rsidTr="007D664D">
        <w:trPr>
          <w:trHeight w:val="408"/>
          <w:tblCellSpacing w:w="0" w:type="dxa"/>
          <w:jc w:val="center"/>
        </w:trPr>
        <w:tc>
          <w:tcPr>
            <w:tcW w:w="914" w:type="dxa"/>
            <w:shd w:val="solid" w:color="FFFFFF" w:fill="auto"/>
            <w:vAlign w:val="center"/>
          </w:tcPr>
          <w:p w:rsidR="005B6A1B" w:rsidRDefault="005B6A1B" w:rsidP="007D664D">
            <w:pPr>
              <w:shd w:val="solid" w:color="FFFFFF" w:fill="auto"/>
              <w:autoSpaceDN w:val="0"/>
              <w:jc w:val="center"/>
              <w:rPr>
                <w:rFonts w:ascii="宋体" w:hAnsi="宋体"/>
                <w:b/>
                <w:sz w:val="18"/>
                <w:szCs w:val="18"/>
                <w:shd w:val="clear" w:color="auto" w:fill="FFFFFF"/>
              </w:rPr>
            </w:pPr>
            <w:r>
              <w:rPr>
                <w:rFonts w:ascii="宋体" w:hAnsi="宋体"/>
                <w:b/>
                <w:sz w:val="18"/>
                <w:szCs w:val="18"/>
                <w:shd w:val="clear" w:color="auto" w:fill="FFFFFF"/>
              </w:rPr>
              <w:t>一级指标</w:t>
            </w:r>
          </w:p>
        </w:tc>
        <w:tc>
          <w:tcPr>
            <w:tcW w:w="816" w:type="dxa"/>
            <w:shd w:val="solid" w:color="FFFFFF" w:fill="auto"/>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b/>
                <w:sz w:val="18"/>
                <w:szCs w:val="18"/>
                <w:shd w:val="clear" w:color="auto" w:fill="FFFFFF"/>
              </w:rPr>
              <w:t>二级指标</w:t>
            </w:r>
          </w:p>
        </w:tc>
        <w:tc>
          <w:tcPr>
            <w:tcW w:w="913" w:type="dxa"/>
            <w:shd w:val="solid" w:color="FFFFFF" w:fill="auto"/>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hint="eastAsia"/>
                <w:b/>
                <w:sz w:val="18"/>
                <w:szCs w:val="18"/>
                <w:shd w:val="clear" w:color="auto" w:fill="FFFFFF"/>
              </w:rPr>
              <w:t>三级指标</w:t>
            </w:r>
          </w:p>
        </w:tc>
        <w:tc>
          <w:tcPr>
            <w:tcW w:w="425" w:type="dxa"/>
            <w:vMerge/>
            <w:shd w:val="solid" w:color="FFFFFF" w:fill="auto"/>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p>
        </w:tc>
        <w:tc>
          <w:tcPr>
            <w:tcW w:w="3119" w:type="dxa"/>
            <w:vMerge/>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p>
        </w:tc>
        <w:tc>
          <w:tcPr>
            <w:tcW w:w="2126" w:type="dxa"/>
            <w:vMerge/>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p>
        </w:tc>
        <w:tc>
          <w:tcPr>
            <w:tcW w:w="425" w:type="dxa"/>
            <w:vMerge/>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p>
        </w:tc>
      </w:tr>
      <w:tr w:rsidR="005B6A1B" w:rsidTr="007D664D">
        <w:trPr>
          <w:trHeight w:val="814"/>
          <w:tblCellSpacing w:w="0" w:type="dxa"/>
          <w:jc w:val="center"/>
        </w:trPr>
        <w:tc>
          <w:tcPr>
            <w:tcW w:w="914" w:type="dxa"/>
            <w:vMerge w:val="restart"/>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管理绩效</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32</w:t>
            </w:r>
            <w:r>
              <w:rPr>
                <w:rFonts w:ascii="宋体" w:hAnsi="宋体"/>
                <w:sz w:val="18"/>
                <w:szCs w:val="18"/>
                <w:shd w:val="clear" w:color="auto" w:fill="FFFFFF"/>
              </w:rPr>
              <w:t>分</w:t>
            </w:r>
          </w:p>
        </w:tc>
        <w:tc>
          <w:tcPr>
            <w:tcW w:w="816" w:type="dxa"/>
            <w:vMerge w:val="restart"/>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目标设定</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6</w:t>
            </w:r>
            <w:r>
              <w:rPr>
                <w:rFonts w:ascii="宋体" w:hAnsi="宋体"/>
                <w:sz w:val="18"/>
                <w:szCs w:val="18"/>
                <w:shd w:val="clear" w:color="auto" w:fill="FFFFFF"/>
              </w:rPr>
              <w:t>分</w:t>
            </w: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目标</w:t>
            </w:r>
            <w:r>
              <w:rPr>
                <w:rFonts w:ascii="宋体" w:hAnsi="宋体" w:hint="eastAsia"/>
                <w:sz w:val="18"/>
                <w:szCs w:val="18"/>
                <w:shd w:val="clear" w:color="auto" w:fill="FFFFFF"/>
              </w:rPr>
              <w:t>明确</w:t>
            </w:r>
          </w:p>
        </w:tc>
        <w:tc>
          <w:tcPr>
            <w:tcW w:w="425" w:type="dxa"/>
            <w:shd w:val="solid" w:color="FFFFFF" w:fill="auto"/>
          </w:tcPr>
          <w:p w:rsidR="005B6A1B" w:rsidRDefault="005B6A1B" w:rsidP="00E64EEF">
            <w:pPr>
              <w:shd w:val="solid" w:color="FFFFFF" w:fill="auto"/>
              <w:autoSpaceDN w:val="0"/>
              <w:spacing w:beforeLines="50"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pacing w:line="240" w:lineRule="exact"/>
              <w:rPr>
                <w:rFonts w:ascii="宋体" w:hAnsi="宋体"/>
                <w:sz w:val="18"/>
                <w:szCs w:val="18"/>
                <w:shd w:val="clear" w:color="auto" w:fill="FFFFFF"/>
              </w:rPr>
            </w:pPr>
            <w:r>
              <w:rPr>
                <w:rFonts w:ascii="楷体_GB2312" w:hAnsi="宋体" w:cs="宋体" w:hint="eastAsia"/>
                <w:kern w:val="0"/>
                <w:sz w:val="18"/>
                <w:szCs w:val="18"/>
              </w:rPr>
              <w:t>制定的目标明确，履行监督职能。</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项目绩效目标明确得</w:t>
            </w:r>
            <w:r>
              <w:rPr>
                <w:rFonts w:ascii="宋体" w:hAnsi="宋体" w:hint="eastAsia"/>
                <w:sz w:val="18"/>
                <w:szCs w:val="18"/>
                <w:shd w:val="clear" w:color="auto" w:fill="FFFFFF"/>
              </w:rPr>
              <w:t>2</w:t>
            </w:r>
            <w:r>
              <w:rPr>
                <w:rFonts w:ascii="宋体" w:hAnsi="宋体"/>
                <w:sz w:val="18"/>
                <w:szCs w:val="18"/>
                <w:shd w:val="clear" w:color="auto" w:fill="FFFFFF"/>
              </w:rPr>
              <w:t>分，否则得0分。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2</w:t>
            </w:r>
            <w:r>
              <w:rPr>
                <w:rFonts w:ascii="宋体" w:hAnsi="宋体"/>
                <w:sz w:val="18"/>
                <w:szCs w:val="18"/>
                <w:shd w:val="clear" w:color="auto" w:fill="FFFFFF"/>
              </w:rPr>
              <w:t xml:space="preserve">　</w:t>
            </w:r>
          </w:p>
        </w:tc>
      </w:tr>
      <w:tr w:rsidR="005B6A1B" w:rsidTr="007D664D">
        <w:trPr>
          <w:trHeight w:val="680"/>
          <w:tblCellSpacing w:w="0" w:type="dxa"/>
          <w:jc w:val="center"/>
        </w:trPr>
        <w:tc>
          <w:tcPr>
            <w:tcW w:w="914" w:type="dxa"/>
            <w:vMerge/>
            <w:shd w:val="solid" w:color="FFFFFF" w:fill="auto"/>
            <w:vAlign w:val="center"/>
          </w:tcPr>
          <w:p w:rsidR="005B6A1B" w:rsidRDefault="005B6A1B" w:rsidP="007D664D">
            <w:pPr>
              <w:spacing w:line="240" w:lineRule="exact"/>
              <w:rPr>
                <w:rFonts w:ascii="宋体" w:hAnsi="宋体"/>
                <w:sz w:val="18"/>
                <w:szCs w:val="18"/>
              </w:rPr>
            </w:pPr>
          </w:p>
        </w:tc>
        <w:tc>
          <w:tcPr>
            <w:tcW w:w="816" w:type="dxa"/>
            <w:vMerge/>
            <w:shd w:val="solid" w:color="FFFFFF" w:fill="auto"/>
            <w:vAlign w:val="center"/>
          </w:tcPr>
          <w:p w:rsidR="005B6A1B" w:rsidRDefault="005B6A1B" w:rsidP="007D664D">
            <w:pPr>
              <w:shd w:val="solid" w:color="FFFFFF" w:fill="auto"/>
              <w:autoSpaceDN w:val="0"/>
              <w:spacing w:line="240" w:lineRule="exact"/>
              <w:rPr>
                <w:rFonts w:ascii="宋体" w:hAnsi="宋体"/>
                <w:sz w:val="18"/>
                <w:szCs w:val="18"/>
              </w:rPr>
            </w:pP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目标细化</w:t>
            </w:r>
          </w:p>
        </w:tc>
        <w:tc>
          <w:tcPr>
            <w:tcW w:w="425" w:type="dxa"/>
            <w:shd w:val="solid" w:color="FFFFFF" w:fill="auto"/>
          </w:tcPr>
          <w:p w:rsidR="005B6A1B" w:rsidRDefault="005B6A1B" w:rsidP="00E64EEF">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eastAsia="仿宋_GB2312" w:hAnsi="宋体"/>
                <w:sz w:val="18"/>
                <w:szCs w:val="18"/>
                <w:shd w:val="clear" w:color="auto" w:fill="FFFFFF"/>
              </w:rPr>
            </w:pPr>
            <w:r>
              <w:rPr>
                <w:rFonts w:ascii="楷体_GB2312" w:hAnsi="宋体" w:cs="宋体" w:hint="eastAsia"/>
                <w:kern w:val="0"/>
                <w:sz w:val="18"/>
                <w:szCs w:val="18"/>
              </w:rPr>
              <w:t>消防监督管理，督促社会单位落实消防主体责任，防止火灾发生。</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项目绩效目标细化得</w:t>
            </w:r>
            <w:r>
              <w:rPr>
                <w:rFonts w:ascii="宋体" w:hAnsi="宋体" w:hint="eastAsia"/>
                <w:sz w:val="18"/>
                <w:szCs w:val="18"/>
                <w:shd w:val="clear" w:color="auto" w:fill="FFFFFF"/>
              </w:rPr>
              <w:t>2</w:t>
            </w:r>
            <w:r>
              <w:rPr>
                <w:rFonts w:ascii="宋体" w:hAnsi="宋体"/>
                <w:sz w:val="18"/>
                <w:szCs w:val="18"/>
                <w:shd w:val="clear" w:color="auto" w:fill="FFFFFF"/>
              </w:rPr>
              <w:t>分，否则得0分。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2</w:t>
            </w:r>
            <w:r>
              <w:rPr>
                <w:rFonts w:ascii="宋体" w:hAnsi="宋体"/>
                <w:sz w:val="18"/>
                <w:szCs w:val="18"/>
                <w:shd w:val="clear" w:color="auto" w:fill="FFFFFF"/>
              </w:rPr>
              <w:t xml:space="preserve">　</w:t>
            </w:r>
          </w:p>
        </w:tc>
      </w:tr>
      <w:tr w:rsidR="005B6A1B" w:rsidTr="007D664D">
        <w:trPr>
          <w:trHeight w:val="638"/>
          <w:tblCellSpacing w:w="0" w:type="dxa"/>
          <w:jc w:val="center"/>
        </w:trPr>
        <w:tc>
          <w:tcPr>
            <w:tcW w:w="914" w:type="dxa"/>
            <w:vMerge/>
            <w:shd w:val="solid" w:color="FFFFFF" w:fill="auto"/>
            <w:vAlign w:val="center"/>
          </w:tcPr>
          <w:p w:rsidR="005B6A1B" w:rsidRDefault="005B6A1B" w:rsidP="007D664D">
            <w:pPr>
              <w:spacing w:line="240" w:lineRule="exact"/>
              <w:rPr>
                <w:rFonts w:ascii="宋体" w:hAnsi="宋体"/>
                <w:sz w:val="18"/>
                <w:szCs w:val="18"/>
              </w:rPr>
            </w:pPr>
          </w:p>
        </w:tc>
        <w:tc>
          <w:tcPr>
            <w:tcW w:w="816" w:type="dxa"/>
            <w:vMerge/>
            <w:shd w:val="solid" w:color="FFFFFF" w:fill="auto"/>
            <w:vAlign w:val="center"/>
          </w:tcPr>
          <w:p w:rsidR="005B6A1B" w:rsidRDefault="005B6A1B" w:rsidP="007D664D">
            <w:pPr>
              <w:shd w:val="solid" w:color="FFFFFF" w:fill="auto"/>
              <w:autoSpaceDN w:val="0"/>
              <w:spacing w:line="240" w:lineRule="exact"/>
              <w:rPr>
                <w:rFonts w:ascii="宋体" w:hAnsi="宋体"/>
                <w:sz w:val="18"/>
                <w:szCs w:val="18"/>
              </w:rPr>
            </w:pP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目标量化</w:t>
            </w:r>
          </w:p>
        </w:tc>
        <w:tc>
          <w:tcPr>
            <w:tcW w:w="425" w:type="dxa"/>
            <w:shd w:val="solid" w:color="FFFFFF" w:fill="auto"/>
          </w:tcPr>
          <w:p w:rsidR="005B6A1B" w:rsidRDefault="005B6A1B" w:rsidP="00E64EEF">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目标符合量化要求，便于考核</w:t>
            </w:r>
            <w:r>
              <w:rPr>
                <w:rFonts w:ascii="宋体" w:hAnsi="宋体"/>
                <w:sz w:val="18"/>
                <w:szCs w:val="18"/>
                <w:shd w:val="clear" w:color="auto" w:fill="FFFFFF"/>
              </w:rPr>
              <w:t>。</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项目绩效目标量化得</w:t>
            </w:r>
            <w:r>
              <w:rPr>
                <w:rFonts w:ascii="宋体" w:hAnsi="宋体" w:hint="eastAsia"/>
                <w:sz w:val="18"/>
                <w:szCs w:val="18"/>
                <w:shd w:val="clear" w:color="auto" w:fill="FFFFFF"/>
              </w:rPr>
              <w:t>2</w:t>
            </w:r>
            <w:r>
              <w:rPr>
                <w:rFonts w:ascii="宋体" w:hAnsi="宋体"/>
                <w:sz w:val="18"/>
                <w:szCs w:val="18"/>
                <w:shd w:val="clear" w:color="auto" w:fill="FFFFFF"/>
              </w:rPr>
              <w:t>分，否则得0分。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2</w:t>
            </w:r>
          </w:p>
        </w:tc>
      </w:tr>
      <w:tr w:rsidR="005B6A1B" w:rsidTr="007D664D">
        <w:trPr>
          <w:trHeight w:val="668"/>
          <w:tblCellSpacing w:w="0" w:type="dxa"/>
          <w:jc w:val="center"/>
        </w:trPr>
        <w:tc>
          <w:tcPr>
            <w:tcW w:w="914" w:type="dxa"/>
            <w:vMerge/>
            <w:shd w:val="solid" w:color="FFFFFF" w:fill="auto"/>
            <w:vAlign w:val="center"/>
          </w:tcPr>
          <w:p w:rsidR="005B6A1B" w:rsidRDefault="005B6A1B" w:rsidP="007D664D">
            <w:pPr>
              <w:spacing w:line="240" w:lineRule="exact"/>
              <w:rPr>
                <w:rFonts w:ascii="宋体" w:hAnsi="宋体"/>
                <w:sz w:val="18"/>
                <w:szCs w:val="18"/>
              </w:rPr>
            </w:pPr>
          </w:p>
        </w:tc>
        <w:tc>
          <w:tcPr>
            <w:tcW w:w="816" w:type="dxa"/>
            <w:vMerge w:val="restart"/>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组织管理</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9分</w:t>
            </w: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项目组织</w:t>
            </w:r>
          </w:p>
        </w:tc>
        <w:tc>
          <w:tcPr>
            <w:tcW w:w="425" w:type="dxa"/>
            <w:shd w:val="solid" w:color="FFFFFF" w:fill="auto"/>
          </w:tcPr>
          <w:p w:rsidR="005B6A1B" w:rsidRDefault="005B6A1B" w:rsidP="00E64EEF">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3</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负责项目实施的组织机构健全、人员分工明确、责任落实到人。</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机构健全得1分，分工明确得1分，责任落实得1分。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3</w:t>
            </w:r>
          </w:p>
        </w:tc>
      </w:tr>
      <w:tr w:rsidR="005B6A1B" w:rsidTr="007D664D">
        <w:trPr>
          <w:trHeight w:val="761"/>
          <w:tblCellSpacing w:w="0" w:type="dxa"/>
          <w:jc w:val="center"/>
        </w:trPr>
        <w:tc>
          <w:tcPr>
            <w:tcW w:w="914" w:type="dxa"/>
            <w:vMerge/>
            <w:shd w:val="solid" w:color="FFFFFF" w:fill="auto"/>
            <w:vAlign w:val="center"/>
          </w:tcPr>
          <w:p w:rsidR="005B6A1B" w:rsidRDefault="005B6A1B" w:rsidP="007D664D">
            <w:pPr>
              <w:spacing w:line="240" w:lineRule="exact"/>
              <w:rPr>
                <w:rFonts w:ascii="宋体" w:hAnsi="宋体"/>
                <w:sz w:val="18"/>
                <w:szCs w:val="18"/>
              </w:rPr>
            </w:pPr>
          </w:p>
        </w:tc>
        <w:tc>
          <w:tcPr>
            <w:tcW w:w="816" w:type="dxa"/>
            <w:vMerge/>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项目计划</w:t>
            </w:r>
          </w:p>
        </w:tc>
        <w:tc>
          <w:tcPr>
            <w:tcW w:w="425" w:type="dxa"/>
            <w:shd w:val="solid" w:color="FFFFFF" w:fill="auto"/>
          </w:tcPr>
          <w:p w:rsidR="005B6A1B" w:rsidRDefault="005B6A1B" w:rsidP="00E64EEF">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制定购车方案</w:t>
            </w:r>
            <w:r>
              <w:rPr>
                <w:rFonts w:ascii="宋体" w:hAnsi="宋体"/>
                <w:sz w:val="18"/>
                <w:szCs w:val="18"/>
                <w:shd w:val="clear" w:color="auto" w:fill="FFFFFF"/>
              </w:rPr>
              <w:t>实施计划</w:t>
            </w:r>
            <w:r>
              <w:rPr>
                <w:rFonts w:ascii="宋体" w:hAnsi="宋体" w:hint="eastAsia"/>
                <w:sz w:val="18"/>
                <w:szCs w:val="18"/>
                <w:shd w:val="clear" w:color="auto" w:fill="FFFFFF"/>
              </w:rPr>
              <w:t>，内容详实可行。</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确立方案规划</w:t>
            </w:r>
            <w:r>
              <w:rPr>
                <w:rFonts w:ascii="宋体" w:hAnsi="宋体"/>
                <w:sz w:val="18"/>
                <w:szCs w:val="18"/>
                <w:shd w:val="clear" w:color="auto" w:fill="FFFFFF"/>
              </w:rPr>
              <w:t>得</w:t>
            </w:r>
            <w:r>
              <w:rPr>
                <w:rFonts w:ascii="宋体" w:hAnsi="宋体" w:hint="eastAsia"/>
                <w:sz w:val="18"/>
                <w:szCs w:val="18"/>
                <w:shd w:val="clear" w:color="auto" w:fill="FFFFFF"/>
              </w:rPr>
              <w:t>1分，计划详实可行得1分</w:t>
            </w:r>
            <w:r>
              <w:rPr>
                <w:rFonts w:ascii="宋体" w:hAnsi="宋体"/>
                <w:sz w:val="18"/>
                <w:szCs w:val="18"/>
                <w:shd w:val="clear" w:color="auto" w:fill="FFFFFF"/>
              </w:rPr>
              <w:t>。</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2</w:t>
            </w:r>
          </w:p>
        </w:tc>
      </w:tr>
      <w:tr w:rsidR="005B6A1B" w:rsidTr="007D664D">
        <w:trPr>
          <w:trHeight w:val="928"/>
          <w:tblCellSpacing w:w="0" w:type="dxa"/>
          <w:jc w:val="center"/>
        </w:trPr>
        <w:tc>
          <w:tcPr>
            <w:tcW w:w="914" w:type="dxa"/>
            <w:vMerge/>
            <w:shd w:val="solid" w:color="FFFFFF" w:fill="auto"/>
            <w:vAlign w:val="center"/>
          </w:tcPr>
          <w:p w:rsidR="005B6A1B" w:rsidRDefault="005B6A1B" w:rsidP="007D664D">
            <w:pPr>
              <w:spacing w:line="240" w:lineRule="exact"/>
              <w:rPr>
                <w:rFonts w:ascii="宋体" w:hAnsi="宋体"/>
                <w:sz w:val="18"/>
                <w:szCs w:val="18"/>
              </w:rPr>
            </w:pPr>
          </w:p>
        </w:tc>
        <w:tc>
          <w:tcPr>
            <w:tcW w:w="816" w:type="dxa"/>
            <w:vMerge/>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项目实施</w:t>
            </w:r>
          </w:p>
        </w:tc>
        <w:tc>
          <w:tcPr>
            <w:tcW w:w="425" w:type="dxa"/>
            <w:shd w:val="solid" w:color="FFFFFF" w:fill="auto"/>
          </w:tcPr>
          <w:p w:rsidR="005B6A1B" w:rsidRDefault="005B6A1B" w:rsidP="00E64EEF">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eastAsia="仿宋_GB2312" w:hAnsi="宋体"/>
                <w:sz w:val="18"/>
                <w:szCs w:val="18"/>
                <w:shd w:val="clear" w:color="auto" w:fill="FFFFFF"/>
              </w:rPr>
            </w:pPr>
            <w:r>
              <w:rPr>
                <w:rFonts w:ascii="宋体" w:hAnsi="宋体" w:hint="eastAsia"/>
                <w:sz w:val="18"/>
                <w:szCs w:val="18"/>
                <w:shd w:val="clear" w:color="auto" w:fill="FFFFFF"/>
              </w:rPr>
              <w:t>购车计划按计划时间点完成。</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全部按计划时间节点完成2分，大部分按计划完成得1分，得否则0分。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2</w:t>
            </w:r>
          </w:p>
        </w:tc>
      </w:tr>
      <w:tr w:rsidR="005B6A1B" w:rsidTr="007D664D">
        <w:trPr>
          <w:trHeight w:val="815"/>
          <w:tblCellSpacing w:w="0" w:type="dxa"/>
          <w:jc w:val="center"/>
        </w:trPr>
        <w:tc>
          <w:tcPr>
            <w:tcW w:w="914" w:type="dxa"/>
            <w:vMerge/>
            <w:shd w:val="solid" w:color="FFFFFF" w:fill="auto"/>
            <w:vAlign w:val="center"/>
          </w:tcPr>
          <w:p w:rsidR="005B6A1B" w:rsidRDefault="005B6A1B" w:rsidP="007D664D">
            <w:pPr>
              <w:spacing w:line="240" w:lineRule="exact"/>
              <w:rPr>
                <w:rFonts w:ascii="宋体" w:hAnsi="宋体"/>
                <w:sz w:val="18"/>
                <w:szCs w:val="18"/>
              </w:rPr>
            </w:pPr>
          </w:p>
        </w:tc>
        <w:tc>
          <w:tcPr>
            <w:tcW w:w="816" w:type="dxa"/>
            <w:vMerge/>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项目验收</w:t>
            </w:r>
          </w:p>
        </w:tc>
        <w:tc>
          <w:tcPr>
            <w:tcW w:w="425" w:type="dxa"/>
            <w:shd w:val="solid" w:color="FFFFFF" w:fill="auto"/>
          </w:tcPr>
          <w:p w:rsidR="005B6A1B" w:rsidRDefault="005B6A1B" w:rsidP="00E64EEF">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eastAsia="仿宋_GB2312" w:hAnsi="宋体"/>
                <w:sz w:val="18"/>
                <w:szCs w:val="18"/>
                <w:shd w:val="clear" w:color="auto" w:fill="FFFFFF"/>
              </w:rPr>
            </w:pPr>
            <w:r>
              <w:rPr>
                <w:rFonts w:ascii="宋体" w:hAnsi="宋体" w:hint="eastAsia"/>
                <w:sz w:val="18"/>
                <w:szCs w:val="18"/>
                <w:shd w:val="clear" w:color="auto" w:fill="FFFFFF"/>
              </w:rPr>
              <w:t>购置车辆质量验收符合相关规定</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项目验收通过得2分，否则不得分。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2</w:t>
            </w:r>
          </w:p>
        </w:tc>
      </w:tr>
      <w:tr w:rsidR="005B6A1B" w:rsidTr="007D664D">
        <w:trPr>
          <w:trHeight w:val="826"/>
          <w:tblCellSpacing w:w="0" w:type="dxa"/>
          <w:jc w:val="center"/>
        </w:trPr>
        <w:tc>
          <w:tcPr>
            <w:tcW w:w="914" w:type="dxa"/>
            <w:vMerge/>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tc>
        <w:tc>
          <w:tcPr>
            <w:tcW w:w="816"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资金</w:t>
            </w:r>
            <w:r>
              <w:rPr>
                <w:rFonts w:ascii="宋体" w:hAnsi="宋体" w:hint="eastAsia"/>
                <w:sz w:val="18"/>
                <w:szCs w:val="18"/>
                <w:shd w:val="clear" w:color="auto" w:fill="FFFFFF"/>
              </w:rPr>
              <w:t>落实</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3</w:t>
            </w:r>
            <w:r>
              <w:rPr>
                <w:rFonts w:ascii="宋体" w:hAnsi="宋体"/>
                <w:sz w:val="18"/>
                <w:szCs w:val="18"/>
                <w:shd w:val="clear" w:color="auto" w:fill="FFFFFF"/>
              </w:rPr>
              <w:t>分</w:t>
            </w: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资金    到位率</w:t>
            </w:r>
          </w:p>
        </w:tc>
        <w:tc>
          <w:tcPr>
            <w:tcW w:w="425" w:type="dxa"/>
            <w:shd w:val="solid" w:color="FFFFFF" w:fill="auto"/>
          </w:tcPr>
          <w:p w:rsidR="005B6A1B" w:rsidRDefault="005B6A1B" w:rsidP="00E64EEF">
            <w:pPr>
              <w:shd w:val="solid" w:color="FFFFFF" w:fill="auto"/>
              <w:autoSpaceDN w:val="0"/>
              <w:spacing w:beforeLines="50" w:line="240" w:lineRule="exact"/>
              <w:jc w:val="center"/>
              <w:rPr>
                <w:rFonts w:ascii="宋体" w:hAnsi="宋体"/>
                <w:sz w:val="18"/>
                <w:szCs w:val="18"/>
                <w:shd w:val="clear" w:color="auto" w:fill="FFFFFF"/>
              </w:rPr>
            </w:pPr>
            <w:r>
              <w:rPr>
                <w:rFonts w:ascii="宋体" w:hAnsi="宋体" w:hint="eastAsia"/>
                <w:sz w:val="18"/>
                <w:szCs w:val="18"/>
                <w:shd w:val="clear" w:color="auto" w:fill="FFFFFF"/>
              </w:rPr>
              <w:t>3</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资金</w:t>
            </w:r>
            <w:r>
              <w:rPr>
                <w:rFonts w:ascii="宋体" w:hAnsi="宋体"/>
                <w:sz w:val="18"/>
                <w:szCs w:val="18"/>
                <w:shd w:val="clear" w:color="auto" w:fill="FFFFFF"/>
              </w:rPr>
              <w:t>实际到位</w:t>
            </w:r>
            <w:r>
              <w:rPr>
                <w:rFonts w:ascii="宋体" w:hAnsi="宋体" w:hint="eastAsia"/>
                <w:sz w:val="18"/>
                <w:szCs w:val="18"/>
                <w:shd w:val="clear" w:color="auto" w:fill="FFFFFF"/>
              </w:rPr>
              <w:t>数</w:t>
            </w:r>
            <w:r>
              <w:rPr>
                <w:rFonts w:ascii="宋体" w:hAnsi="宋体"/>
                <w:sz w:val="18"/>
                <w:szCs w:val="18"/>
                <w:shd w:val="clear" w:color="auto" w:fill="FFFFFF"/>
              </w:rPr>
              <w:t>/计划到位</w:t>
            </w:r>
            <w:r>
              <w:rPr>
                <w:rFonts w:ascii="宋体" w:hAnsi="宋体" w:hint="eastAsia"/>
                <w:sz w:val="18"/>
                <w:szCs w:val="18"/>
                <w:shd w:val="clear" w:color="auto" w:fill="FFFFFF"/>
              </w:rPr>
              <w:t>数</w:t>
            </w:r>
            <w:r>
              <w:rPr>
                <w:rFonts w:ascii="宋体" w:hAnsi="宋体"/>
                <w:sz w:val="18"/>
                <w:szCs w:val="18"/>
                <w:shd w:val="clear" w:color="auto" w:fill="FFFFFF"/>
              </w:rPr>
              <w:t>*100%</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根据项目资金实际到位率*</w:t>
            </w:r>
            <w:r>
              <w:rPr>
                <w:rFonts w:ascii="宋体" w:hAnsi="宋体" w:hint="eastAsia"/>
                <w:sz w:val="18"/>
                <w:szCs w:val="18"/>
                <w:shd w:val="clear" w:color="auto" w:fill="FFFFFF"/>
              </w:rPr>
              <w:t>3</w:t>
            </w:r>
            <w:r>
              <w:rPr>
                <w:rFonts w:ascii="宋体" w:hAnsi="宋体"/>
                <w:sz w:val="18"/>
                <w:szCs w:val="18"/>
                <w:shd w:val="clear" w:color="auto" w:fill="FFFFFF"/>
              </w:rPr>
              <w:t>计算得分。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3</w:t>
            </w:r>
          </w:p>
        </w:tc>
      </w:tr>
      <w:tr w:rsidR="005B6A1B" w:rsidTr="007D664D">
        <w:trPr>
          <w:trHeight w:val="1318"/>
          <w:tblCellSpacing w:w="0" w:type="dxa"/>
          <w:jc w:val="center"/>
        </w:trPr>
        <w:tc>
          <w:tcPr>
            <w:tcW w:w="914" w:type="dxa"/>
            <w:vMerge/>
            <w:shd w:val="solid" w:color="FFFFFF" w:fill="auto"/>
            <w:vAlign w:val="center"/>
          </w:tcPr>
          <w:p w:rsidR="005B6A1B" w:rsidRDefault="005B6A1B" w:rsidP="007D664D">
            <w:pPr>
              <w:shd w:val="solid" w:color="FFFFFF" w:fill="auto"/>
              <w:autoSpaceDN w:val="0"/>
              <w:spacing w:line="240" w:lineRule="exact"/>
              <w:ind w:firstLineChars="50" w:firstLine="90"/>
              <w:rPr>
                <w:rFonts w:ascii="宋体" w:hAnsi="宋体"/>
                <w:sz w:val="18"/>
                <w:szCs w:val="18"/>
              </w:rPr>
            </w:pPr>
          </w:p>
        </w:tc>
        <w:tc>
          <w:tcPr>
            <w:tcW w:w="816" w:type="dxa"/>
            <w:vMerge w:val="restart"/>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实际支出</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10</w:t>
            </w:r>
            <w:r>
              <w:rPr>
                <w:rFonts w:ascii="宋体" w:hAnsi="宋体"/>
                <w:sz w:val="18"/>
                <w:szCs w:val="18"/>
                <w:shd w:val="clear" w:color="auto" w:fill="FFFFFF"/>
              </w:rPr>
              <w:t>分</w:t>
            </w: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项目资金</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使用合规</w:t>
            </w:r>
          </w:p>
        </w:tc>
        <w:tc>
          <w:tcPr>
            <w:tcW w:w="425" w:type="dxa"/>
            <w:shd w:val="solid" w:color="FFFFFF" w:fill="auto"/>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4</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支出依据合规，无虚列项目支出情况；无截留挤占挪用情况；无超标准开支情况；无超预算情况</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虚列套取扣</w:t>
            </w:r>
            <w:r>
              <w:rPr>
                <w:rFonts w:ascii="宋体" w:hAnsi="宋体" w:hint="eastAsia"/>
                <w:sz w:val="18"/>
                <w:szCs w:val="18"/>
                <w:shd w:val="clear" w:color="auto" w:fill="FFFFFF"/>
              </w:rPr>
              <w:t>4</w:t>
            </w:r>
            <w:r>
              <w:rPr>
                <w:rFonts w:ascii="宋体" w:hAnsi="宋体"/>
                <w:sz w:val="18"/>
                <w:szCs w:val="18"/>
                <w:shd w:val="clear" w:color="auto" w:fill="FFFFFF"/>
              </w:rPr>
              <w:t>分；截留、挤占、挪用扣</w:t>
            </w:r>
            <w:r>
              <w:rPr>
                <w:rFonts w:ascii="宋体" w:hAnsi="宋体" w:hint="eastAsia"/>
                <w:sz w:val="18"/>
                <w:szCs w:val="18"/>
                <w:shd w:val="clear" w:color="auto" w:fill="FFFFFF"/>
              </w:rPr>
              <w:t>4</w:t>
            </w:r>
            <w:r>
              <w:rPr>
                <w:rFonts w:ascii="宋体" w:hAnsi="宋体"/>
                <w:sz w:val="18"/>
                <w:szCs w:val="18"/>
                <w:shd w:val="clear" w:color="auto" w:fill="FFFFFF"/>
              </w:rPr>
              <w:t>分；依据不合规扣</w:t>
            </w:r>
            <w:r>
              <w:rPr>
                <w:rFonts w:ascii="宋体" w:hAnsi="宋体" w:hint="eastAsia"/>
                <w:sz w:val="18"/>
                <w:szCs w:val="18"/>
                <w:shd w:val="clear" w:color="auto" w:fill="FFFFFF"/>
              </w:rPr>
              <w:t>2</w:t>
            </w:r>
            <w:r>
              <w:rPr>
                <w:rFonts w:ascii="宋体" w:hAnsi="宋体"/>
                <w:sz w:val="18"/>
                <w:szCs w:val="18"/>
                <w:shd w:val="clear" w:color="auto" w:fill="FFFFFF"/>
              </w:rPr>
              <w:t>分；超标准超预算开支扣</w:t>
            </w:r>
            <w:r>
              <w:rPr>
                <w:rFonts w:ascii="宋体" w:hAnsi="宋体" w:hint="eastAsia"/>
                <w:sz w:val="18"/>
                <w:szCs w:val="18"/>
                <w:shd w:val="clear" w:color="auto" w:fill="FFFFFF"/>
              </w:rPr>
              <w:t>2</w:t>
            </w:r>
            <w:r>
              <w:rPr>
                <w:rFonts w:ascii="宋体" w:hAnsi="宋体"/>
                <w:sz w:val="18"/>
                <w:szCs w:val="18"/>
                <w:shd w:val="clear" w:color="auto" w:fill="FFFFFF"/>
              </w:rPr>
              <w:t>分；扣完为止。</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4</w:t>
            </w:r>
            <w:r>
              <w:rPr>
                <w:rFonts w:ascii="宋体" w:hAnsi="宋体"/>
                <w:sz w:val="18"/>
                <w:szCs w:val="18"/>
                <w:shd w:val="clear" w:color="auto" w:fill="FFFFFF"/>
              </w:rPr>
              <w:t xml:space="preserve">　</w:t>
            </w:r>
          </w:p>
        </w:tc>
      </w:tr>
      <w:tr w:rsidR="005B6A1B" w:rsidTr="007D664D">
        <w:trPr>
          <w:trHeight w:val="707"/>
          <w:tblCellSpacing w:w="0" w:type="dxa"/>
          <w:jc w:val="center"/>
        </w:trPr>
        <w:tc>
          <w:tcPr>
            <w:tcW w:w="914" w:type="dxa"/>
            <w:vMerge/>
            <w:shd w:val="solid" w:color="FFFFFF" w:fill="auto"/>
            <w:vAlign w:val="center"/>
          </w:tcPr>
          <w:p w:rsidR="005B6A1B" w:rsidRDefault="005B6A1B" w:rsidP="007D664D">
            <w:pPr>
              <w:shd w:val="solid" w:color="FFFFFF" w:fill="auto"/>
              <w:autoSpaceDN w:val="0"/>
              <w:spacing w:line="240" w:lineRule="exact"/>
              <w:ind w:firstLineChars="50" w:firstLine="90"/>
              <w:rPr>
                <w:rFonts w:ascii="宋体" w:hAnsi="宋体"/>
                <w:sz w:val="18"/>
                <w:szCs w:val="18"/>
              </w:rPr>
            </w:pPr>
          </w:p>
        </w:tc>
        <w:tc>
          <w:tcPr>
            <w:tcW w:w="816" w:type="dxa"/>
            <w:vMerge/>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资金支</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出进度</w:t>
            </w:r>
          </w:p>
        </w:tc>
        <w:tc>
          <w:tcPr>
            <w:tcW w:w="425" w:type="dxa"/>
            <w:shd w:val="solid" w:color="FFFFFF" w:fill="auto"/>
          </w:tcPr>
          <w:p w:rsidR="005B6A1B" w:rsidRDefault="005B6A1B" w:rsidP="00E64EEF">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6</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资金支出/应到位资金*100%</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资金支出进度*6分。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6</w:t>
            </w:r>
          </w:p>
        </w:tc>
      </w:tr>
      <w:tr w:rsidR="005B6A1B" w:rsidTr="007D664D">
        <w:trPr>
          <w:trHeight w:val="922"/>
          <w:tblCellSpacing w:w="0" w:type="dxa"/>
          <w:jc w:val="center"/>
        </w:trPr>
        <w:tc>
          <w:tcPr>
            <w:tcW w:w="914" w:type="dxa"/>
            <w:vMerge/>
            <w:shd w:val="solid" w:color="FFFFFF" w:fill="auto"/>
            <w:vAlign w:val="center"/>
          </w:tcPr>
          <w:p w:rsidR="005B6A1B" w:rsidRDefault="005B6A1B" w:rsidP="007D664D">
            <w:pPr>
              <w:shd w:val="solid" w:color="FFFFFF" w:fill="auto"/>
              <w:autoSpaceDN w:val="0"/>
              <w:spacing w:line="240" w:lineRule="exact"/>
              <w:ind w:firstLineChars="50" w:firstLine="90"/>
              <w:rPr>
                <w:rFonts w:ascii="宋体" w:hAnsi="宋体"/>
                <w:sz w:val="18"/>
                <w:szCs w:val="18"/>
              </w:rPr>
            </w:pPr>
          </w:p>
        </w:tc>
        <w:tc>
          <w:tcPr>
            <w:tcW w:w="816" w:type="dxa"/>
            <w:vMerge w:val="restart"/>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财务</w:t>
            </w:r>
            <w:r>
              <w:rPr>
                <w:rFonts w:ascii="宋体" w:hAnsi="宋体" w:hint="eastAsia"/>
                <w:sz w:val="18"/>
                <w:szCs w:val="18"/>
                <w:shd w:val="clear" w:color="auto" w:fill="FFFFFF"/>
              </w:rPr>
              <w:t>管理</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4分</w:t>
            </w: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资金管理</w:t>
            </w:r>
          </w:p>
        </w:tc>
        <w:tc>
          <w:tcPr>
            <w:tcW w:w="425" w:type="dxa"/>
            <w:shd w:val="solid" w:color="FFFFFF" w:fill="auto"/>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制定了相关资金管理办法。</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制定了相应资金管理办法得</w:t>
            </w:r>
            <w:r>
              <w:rPr>
                <w:rFonts w:ascii="宋体" w:hAnsi="宋体" w:hint="eastAsia"/>
                <w:sz w:val="18"/>
                <w:szCs w:val="18"/>
                <w:shd w:val="clear" w:color="auto" w:fill="FFFFFF"/>
              </w:rPr>
              <w:t>1</w:t>
            </w:r>
            <w:r>
              <w:rPr>
                <w:rFonts w:ascii="宋体" w:hAnsi="宋体"/>
                <w:sz w:val="18"/>
                <w:szCs w:val="18"/>
                <w:shd w:val="clear" w:color="auto" w:fill="FFFFFF"/>
              </w:rPr>
              <w:t>分，资金管理办法健全、规范得</w:t>
            </w:r>
            <w:r>
              <w:rPr>
                <w:rFonts w:ascii="宋体" w:hAnsi="宋体" w:hint="eastAsia"/>
                <w:sz w:val="18"/>
                <w:szCs w:val="18"/>
                <w:shd w:val="clear" w:color="auto" w:fill="FFFFFF"/>
              </w:rPr>
              <w:t>1</w:t>
            </w:r>
            <w:r>
              <w:rPr>
                <w:rFonts w:ascii="宋体" w:hAnsi="宋体"/>
                <w:sz w:val="18"/>
                <w:szCs w:val="18"/>
                <w:shd w:val="clear" w:color="auto" w:fill="FFFFFF"/>
              </w:rPr>
              <w:t>分，否则得0分。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1</w:t>
            </w:r>
          </w:p>
        </w:tc>
      </w:tr>
      <w:tr w:rsidR="005B6A1B" w:rsidTr="007D664D">
        <w:trPr>
          <w:trHeight w:val="546"/>
          <w:tblCellSpacing w:w="0" w:type="dxa"/>
          <w:jc w:val="center"/>
        </w:trPr>
        <w:tc>
          <w:tcPr>
            <w:tcW w:w="914" w:type="dxa"/>
            <w:vMerge/>
            <w:shd w:val="solid" w:color="FFFFFF" w:fill="auto"/>
            <w:vAlign w:val="center"/>
          </w:tcPr>
          <w:p w:rsidR="005B6A1B" w:rsidRDefault="005B6A1B" w:rsidP="007D664D">
            <w:pPr>
              <w:shd w:val="solid" w:color="FFFFFF" w:fill="auto"/>
              <w:autoSpaceDN w:val="0"/>
              <w:spacing w:line="240" w:lineRule="exact"/>
              <w:ind w:firstLineChars="50" w:firstLine="90"/>
              <w:rPr>
                <w:rFonts w:ascii="宋体" w:hAnsi="宋体"/>
                <w:sz w:val="18"/>
                <w:szCs w:val="18"/>
              </w:rPr>
            </w:pPr>
          </w:p>
        </w:tc>
        <w:tc>
          <w:tcPr>
            <w:tcW w:w="816" w:type="dxa"/>
            <w:vMerge/>
            <w:shd w:val="solid" w:color="FFFFFF" w:fill="auto"/>
            <w:vAlign w:val="center"/>
          </w:tcPr>
          <w:p w:rsidR="005B6A1B" w:rsidRDefault="005B6A1B" w:rsidP="007D664D">
            <w:pPr>
              <w:shd w:val="solid" w:color="FFFFFF" w:fill="auto"/>
              <w:autoSpaceDN w:val="0"/>
              <w:spacing w:line="240" w:lineRule="exact"/>
              <w:rPr>
                <w:rFonts w:ascii="宋体" w:hAnsi="宋体"/>
                <w:sz w:val="18"/>
                <w:szCs w:val="18"/>
              </w:rPr>
            </w:pP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会计核算</w:t>
            </w:r>
          </w:p>
        </w:tc>
        <w:tc>
          <w:tcPr>
            <w:tcW w:w="425" w:type="dxa"/>
            <w:shd w:val="solid" w:color="FFFFFF" w:fill="auto"/>
          </w:tcPr>
          <w:p w:rsidR="005B6A1B" w:rsidRDefault="005B6A1B" w:rsidP="00E64EEF">
            <w:pPr>
              <w:shd w:val="solid" w:color="FFFFFF" w:fill="auto"/>
              <w:autoSpaceDN w:val="0"/>
              <w:spacing w:beforeLines="20"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会计核算符合相关会计制度规定。</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会计核算规范得</w:t>
            </w:r>
            <w:r>
              <w:rPr>
                <w:rFonts w:ascii="宋体" w:hAnsi="宋体" w:hint="eastAsia"/>
                <w:sz w:val="18"/>
                <w:szCs w:val="18"/>
                <w:shd w:val="clear" w:color="auto" w:fill="FFFFFF"/>
              </w:rPr>
              <w:t>2</w:t>
            </w:r>
            <w:r>
              <w:rPr>
                <w:rFonts w:ascii="宋体" w:hAnsi="宋体"/>
                <w:sz w:val="18"/>
                <w:szCs w:val="18"/>
                <w:shd w:val="clear" w:color="auto" w:fill="FFFFFF"/>
              </w:rPr>
              <w:t>分，否则得0分。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2</w:t>
            </w:r>
          </w:p>
        </w:tc>
      </w:tr>
    </w:tbl>
    <w:p w:rsidR="005B6A1B" w:rsidRDefault="005B6A1B" w:rsidP="005B6A1B">
      <w:pPr>
        <w:widowControl/>
        <w:adjustRightInd w:val="0"/>
        <w:snapToGrid w:val="0"/>
        <w:spacing w:line="560" w:lineRule="exact"/>
        <w:ind w:firstLine="238"/>
        <w:jc w:val="left"/>
        <w:rPr>
          <w:rFonts w:ascii="仿宋_GB2312" w:hAnsi="宋体" w:cs="宋体"/>
          <w:color w:val="000000"/>
          <w:kern w:val="0"/>
        </w:rPr>
      </w:pPr>
    </w:p>
    <w:p w:rsidR="005B6A1B" w:rsidRDefault="005B6A1B" w:rsidP="005B6A1B">
      <w:pPr>
        <w:widowControl/>
        <w:jc w:val="left"/>
        <w:rPr>
          <w:rFonts w:ascii="仿宋_GB2312" w:hAnsi="宋体" w:cs="宋体"/>
          <w:color w:val="000000"/>
          <w:kern w:val="0"/>
        </w:rPr>
      </w:pPr>
    </w:p>
    <w:p w:rsidR="005B6A1B" w:rsidRDefault="005B6A1B" w:rsidP="005B6A1B">
      <w:pPr>
        <w:widowControl/>
        <w:jc w:val="left"/>
        <w:rPr>
          <w:rFonts w:ascii="仿宋_GB2312" w:hAnsi="宋体" w:cs="宋体"/>
          <w:color w:val="000000"/>
          <w:kern w:val="0"/>
        </w:rPr>
      </w:pPr>
    </w:p>
    <w:p w:rsidR="005B6A1B" w:rsidRPr="005B6A1B" w:rsidRDefault="005B6A1B" w:rsidP="005B6A1B">
      <w:pPr>
        <w:widowControl/>
        <w:tabs>
          <w:tab w:val="left" w:pos="2685"/>
        </w:tabs>
        <w:spacing w:line="218" w:lineRule="atLeast"/>
        <w:jc w:val="left"/>
        <w:rPr>
          <w:rFonts w:ascii="宋体" w:hAnsi="宋体" w:cs="宋体"/>
          <w:color w:val="000000"/>
          <w:kern w:val="0"/>
          <w:sz w:val="32"/>
          <w:szCs w:val="32"/>
        </w:rPr>
      </w:pPr>
      <w:r w:rsidRPr="005B6A1B">
        <w:rPr>
          <w:rFonts w:ascii="宋体" w:hAnsi="宋体" w:cs="宋体" w:hint="eastAsia"/>
          <w:bCs/>
          <w:color w:val="000000"/>
          <w:kern w:val="0"/>
          <w:sz w:val="32"/>
          <w:szCs w:val="32"/>
        </w:rPr>
        <w:t>高新区消防大队专项办公室墙面粉刷经费自评报告</w:t>
      </w:r>
    </w:p>
    <w:p w:rsidR="005B6A1B" w:rsidRPr="005B6A1B" w:rsidRDefault="005B6A1B" w:rsidP="005B6A1B">
      <w:pPr>
        <w:widowControl/>
        <w:adjustRightInd w:val="0"/>
        <w:snapToGrid w:val="0"/>
        <w:spacing w:line="560" w:lineRule="exact"/>
        <w:ind w:firstLine="238"/>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（一）项目概况</w:t>
      </w:r>
    </w:p>
    <w:p w:rsidR="005B6A1B" w:rsidRPr="005B6A1B" w:rsidRDefault="005B6A1B" w:rsidP="005B6A1B">
      <w:pPr>
        <w:widowControl/>
        <w:adjustRightInd w:val="0"/>
        <w:snapToGrid w:val="0"/>
        <w:spacing w:line="560" w:lineRule="exact"/>
        <w:ind w:firstLineChars="174" w:firstLine="557"/>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1．项目立项背景</w:t>
      </w:r>
    </w:p>
    <w:p w:rsidR="005B6A1B" w:rsidRPr="005B6A1B" w:rsidRDefault="005B6A1B" w:rsidP="005B6A1B">
      <w:pPr>
        <w:widowControl/>
        <w:adjustRightInd w:val="0"/>
        <w:snapToGrid w:val="0"/>
        <w:spacing w:line="560" w:lineRule="exact"/>
        <w:ind w:firstLineChars="200" w:firstLine="640"/>
        <w:jc w:val="left"/>
        <w:rPr>
          <w:rFonts w:ascii="仿宋" w:eastAsia="仿宋" w:hAnsi="仿宋" w:cs="宋体"/>
          <w:color w:val="000000"/>
          <w:kern w:val="0"/>
          <w:sz w:val="32"/>
          <w:szCs w:val="32"/>
        </w:rPr>
      </w:pPr>
      <w:r w:rsidRPr="005B6A1B">
        <w:rPr>
          <w:rFonts w:ascii="仿宋" w:eastAsia="仿宋" w:hAnsi="仿宋" w:cs="宋体"/>
          <w:color w:val="000000"/>
          <w:kern w:val="0"/>
          <w:sz w:val="32"/>
          <w:szCs w:val="32"/>
        </w:rPr>
        <w:t>消</w:t>
      </w:r>
      <w:r w:rsidRPr="005B6A1B">
        <w:rPr>
          <w:rFonts w:ascii="仿宋" w:eastAsia="仿宋" w:hAnsi="仿宋" w:cs="宋体" w:hint="eastAsia"/>
          <w:color w:val="000000"/>
          <w:kern w:val="0"/>
          <w:sz w:val="32"/>
          <w:szCs w:val="32"/>
        </w:rPr>
        <w:t>防大队是消防监督的基层单位，主要负责所辖范围内的消防执法和防火监督工作，2018年预算追加专项办公室墙面粉刷经费。</w:t>
      </w:r>
    </w:p>
    <w:p w:rsidR="005B6A1B" w:rsidRPr="005B6A1B" w:rsidRDefault="005B6A1B" w:rsidP="005B6A1B">
      <w:pPr>
        <w:widowControl/>
        <w:adjustRightInd w:val="0"/>
        <w:snapToGrid w:val="0"/>
        <w:spacing w:line="560" w:lineRule="exact"/>
        <w:ind w:firstLineChars="100" w:firstLine="320"/>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lastRenderedPageBreak/>
        <w:t>2.项目绩效目标</w:t>
      </w:r>
    </w:p>
    <w:p w:rsidR="005B6A1B" w:rsidRPr="005B6A1B" w:rsidRDefault="005B6A1B" w:rsidP="005B6A1B">
      <w:pPr>
        <w:widowControl/>
        <w:adjustRightInd w:val="0"/>
        <w:snapToGrid w:val="0"/>
        <w:spacing w:line="560" w:lineRule="exact"/>
        <w:ind w:firstLineChars="200" w:firstLine="640"/>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改善我单位办公环境，提高办公效率。</w:t>
      </w:r>
    </w:p>
    <w:p w:rsidR="005B6A1B" w:rsidRPr="005B6A1B" w:rsidRDefault="005B6A1B" w:rsidP="005B6A1B">
      <w:pPr>
        <w:widowControl/>
        <w:adjustRightInd w:val="0"/>
        <w:snapToGrid w:val="0"/>
        <w:spacing w:line="560" w:lineRule="exact"/>
        <w:ind w:firstLineChars="100" w:firstLine="320"/>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3.经费来源</w:t>
      </w:r>
    </w:p>
    <w:p w:rsidR="005B6A1B" w:rsidRPr="005B6A1B" w:rsidRDefault="005B6A1B" w:rsidP="005B6A1B">
      <w:pPr>
        <w:widowControl/>
        <w:adjustRightInd w:val="0"/>
        <w:snapToGrid w:val="0"/>
        <w:spacing w:line="560" w:lineRule="exact"/>
        <w:ind w:firstLineChars="200" w:firstLine="640"/>
        <w:jc w:val="left"/>
        <w:rPr>
          <w:rFonts w:ascii="仿宋" w:eastAsia="仿宋" w:hAnsi="仿宋"/>
          <w:sz w:val="32"/>
          <w:szCs w:val="32"/>
        </w:rPr>
      </w:pPr>
      <w:r w:rsidRPr="005B6A1B">
        <w:rPr>
          <w:rFonts w:ascii="仿宋" w:eastAsia="仿宋" w:hAnsi="仿宋" w:hint="eastAsia"/>
          <w:sz w:val="32"/>
          <w:szCs w:val="32"/>
        </w:rPr>
        <w:t>2018年高新财政预算安排6.97万元。</w:t>
      </w:r>
    </w:p>
    <w:p w:rsidR="005B6A1B" w:rsidRPr="005B6A1B" w:rsidRDefault="005B6A1B" w:rsidP="005B6A1B">
      <w:pPr>
        <w:widowControl/>
        <w:adjustRightInd w:val="0"/>
        <w:snapToGrid w:val="0"/>
        <w:spacing w:line="560" w:lineRule="exact"/>
        <w:ind w:left="238"/>
        <w:jc w:val="left"/>
        <w:rPr>
          <w:rFonts w:ascii="仿宋" w:eastAsia="仿宋" w:hAnsi="仿宋" w:cs="宋体"/>
          <w:color w:val="000000"/>
          <w:kern w:val="0"/>
          <w:sz w:val="32"/>
          <w:szCs w:val="32"/>
        </w:rPr>
      </w:pPr>
      <w:r w:rsidRPr="005B6A1B">
        <w:rPr>
          <w:rFonts w:ascii="仿宋" w:eastAsia="仿宋" w:hAnsi="仿宋" w:hint="eastAsia"/>
          <w:sz w:val="32"/>
          <w:szCs w:val="32"/>
        </w:rPr>
        <w:t>4.</w:t>
      </w:r>
      <w:r w:rsidRPr="005B6A1B">
        <w:rPr>
          <w:rFonts w:ascii="仿宋" w:eastAsia="仿宋" w:hAnsi="仿宋" w:cs="宋体" w:hint="eastAsia"/>
          <w:color w:val="000000"/>
          <w:kern w:val="0"/>
          <w:sz w:val="32"/>
          <w:szCs w:val="32"/>
        </w:rPr>
        <w:t>项目绩效目标完成情况</w:t>
      </w:r>
    </w:p>
    <w:p w:rsidR="005B6A1B" w:rsidRPr="005B6A1B" w:rsidRDefault="005B6A1B" w:rsidP="005B6A1B">
      <w:pPr>
        <w:widowControl/>
        <w:adjustRightInd w:val="0"/>
        <w:snapToGrid w:val="0"/>
        <w:spacing w:line="560" w:lineRule="exact"/>
        <w:ind w:firstLineChars="200" w:firstLine="640"/>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办公场所改善，有效提高办公条件，消防工作得到保障。</w:t>
      </w:r>
    </w:p>
    <w:p w:rsidR="005B6A1B" w:rsidRPr="005B6A1B" w:rsidRDefault="005B6A1B" w:rsidP="005B6A1B">
      <w:pPr>
        <w:widowControl/>
        <w:adjustRightInd w:val="0"/>
        <w:snapToGrid w:val="0"/>
        <w:spacing w:line="560" w:lineRule="exact"/>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（二）绩效分析及评价结论</w:t>
      </w:r>
    </w:p>
    <w:p w:rsidR="005B6A1B" w:rsidRPr="005B6A1B" w:rsidRDefault="005B6A1B" w:rsidP="005B6A1B">
      <w:pPr>
        <w:widowControl/>
        <w:adjustRightInd w:val="0"/>
        <w:snapToGrid w:val="0"/>
        <w:spacing w:line="560" w:lineRule="exact"/>
        <w:ind w:firstLine="238"/>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 xml:space="preserve">1.绩效分析 </w:t>
      </w:r>
    </w:p>
    <w:p w:rsidR="005B6A1B" w:rsidRPr="005B6A1B" w:rsidRDefault="005B6A1B" w:rsidP="005B6A1B">
      <w:pPr>
        <w:widowControl/>
        <w:adjustRightInd w:val="0"/>
        <w:snapToGrid w:val="0"/>
        <w:spacing w:line="560" w:lineRule="exact"/>
        <w:ind w:firstLineChars="174" w:firstLine="557"/>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改善办公环境，提高办公条件，为消防工作高效的提供基本保障。</w:t>
      </w:r>
    </w:p>
    <w:p w:rsidR="005B6A1B" w:rsidRPr="005B6A1B" w:rsidRDefault="005B6A1B" w:rsidP="005B6A1B">
      <w:pPr>
        <w:widowControl/>
        <w:adjustRightInd w:val="0"/>
        <w:snapToGrid w:val="0"/>
        <w:spacing w:line="560" w:lineRule="exact"/>
        <w:ind w:firstLine="238"/>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2.评价结论</w:t>
      </w:r>
    </w:p>
    <w:p w:rsidR="005B6A1B" w:rsidRPr="005B6A1B" w:rsidRDefault="005B6A1B" w:rsidP="005B6A1B">
      <w:pPr>
        <w:widowControl/>
        <w:adjustRightInd w:val="0"/>
        <w:snapToGrid w:val="0"/>
        <w:spacing w:line="560" w:lineRule="exact"/>
        <w:ind w:firstLine="238"/>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 xml:space="preserve">  2018年部门预算执行完毕后，高新区消防大队对照各项目资金绩效目标以及绩效指标完成情况进行了预算绩效评价，开展了部门综合绩效自评和各支出项目自评。绩效评价结果显示各项目支出绩效情况较为理想，完成质量较高，完成效果较好，均达到了项目申请时设定的各项绩效目标。</w:t>
      </w:r>
    </w:p>
    <w:p w:rsidR="005B6A1B" w:rsidRPr="005B6A1B" w:rsidRDefault="005B6A1B" w:rsidP="005B6A1B">
      <w:pPr>
        <w:widowControl/>
        <w:adjustRightInd w:val="0"/>
        <w:snapToGrid w:val="0"/>
        <w:spacing w:line="560" w:lineRule="exact"/>
        <w:ind w:firstLine="238"/>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（三）主要经验及做法、存在的问题及相关建议</w:t>
      </w:r>
    </w:p>
    <w:p w:rsidR="005B6A1B" w:rsidRPr="005B6A1B" w:rsidRDefault="005B6A1B" w:rsidP="005B6A1B">
      <w:pPr>
        <w:widowControl/>
        <w:adjustRightInd w:val="0"/>
        <w:snapToGrid w:val="0"/>
        <w:spacing w:line="560" w:lineRule="exact"/>
        <w:ind w:firstLine="238"/>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lastRenderedPageBreak/>
        <w:t>一是加强重视。充分认识项目专项资金绩效评价工作的重要意义，把此项工作放在工作的首位。扎实做好预算、组织、协调和控制的每一个环节，确保该项工作落实到位。</w:t>
      </w:r>
    </w:p>
    <w:p w:rsidR="005B6A1B" w:rsidRPr="005B6A1B" w:rsidRDefault="005B6A1B" w:rsidP="005B6A1B">
      <w:pPr>
        <w:widowControl/>
        <w:adjustRightInd w:val="0"/>
        <w:snapToGrid w:val="0"/>
        <w:spacing w:line="560" w:lineRule="exact"/>
        <w:ind w:firstLine="238"/>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二是强化组织。财务部门要加强与业务处室之间的沟通协调，早谋划，早布置，严格按照规范流程确保每一笔资金的使用都有的方式，真正实现人尽其才、物尽其用。</w:t>
      </w:r>
    </w:p>
    <w:p w:rsidR="005B6A1B" w:rsidRPr="005B6A1B" w:rsidRDefault="005B6A1B" w:rsidP="005B6A1B">
      <w:pPr>
        <w:widowControl/>
        <w:adjustRightInd w:val="0"/>
        <w:snapToGrid w:val="0"/>
        <w:spacing w:line="560" w:lineRule="exact"/>
        <w:ind w:firstLine="238"/>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三是注重细节。进一步落实财务制度管理办法，确实强化项目管理，进一步细化指标，量化考核，做好财务预算，切实提高资金的使用效率。</w:t>
      </w:r>
    </w:p>
    <w:p w:rsidR="005B6A1B" w:rsidRDefault="005B6A1B" w:rsidP="005B6A1B">
      <w:pPr>
        <w:widowControl/>
        <w:adjustRightInd w:val="0"/>
        <w:snapToGrid w:val="0"/>
        <w:spacing w:line="560" w:lineRule="exact"/>
        <w:ind w:firstLine="238"/>
        <w:jc w:val="left"/>
        <w:rPr>
          <w:rFonts w:ascii="仿宋_GB2312" w:hAnsi="宋体" w:cs="宋体"/>
          <w:color w:val="000000"/>
          <w:kern w:val="0"/>
        </w:rPr>
      </w:pPr>
      <w:r>
        <w:rPr>
          <w:rFonts w:ascii="仿宋_GB2312" w:hAnsi="宋体" w:cs="宋体" w:hint="eastAsia"/>
          <w:color w:val="000000"/>
          <w:kern w:val="0"/>
        </w:rPr>
        <w:t>（四）项目绩效评价指标表</w:t>
      </w:r>
    </w:p>
    <w:p w:rsidR="005B6A1B" w:rsidRDefault="005B6A1B" w:rsidP="005B6A1B">
      <w:pPr>
        <w:widowControl/>
        <w:adjustRightInd w:val="0"/>
        <w:snapToGrid w:val="0"/>
        <w:spacing w:line="560" w:lineRule="exact"/>
        <w:ind w:firstLine="238"/>
        <w:jc w:val="left"/>
        <w:rPr>
          <w:rFonts w:ascii="仿宋_GB2312" w:hAnsi="宋体" w:cs="宋体"/>
          <w:color w:val="000000"/>
          <w:kern w:val="0"/>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14"/>
        <w:gridCol w:w="816"/>
        <w:gridCol w:w="913"/>
        <w:gridCol w:w="425"/>
        <w:gridCol w:w="3119"/>
        <w:gridCol w:w="2126"/>
        <w:gridCol w:w="425"/>
      </w:tblGrid>
      <w:tr w:rsidR="005B6A1B" w:rsidTr="007D664D">
        <w:trPr>
          <w:trHeight w:val="317"/>
          <w:tblCellSpacing w:w="0" w:type="dxa"/>
          <w:jc w:val="center"/>
        </w:trPr>
        <w:tc>
          <w:tcPr>
            <w:tcW w:w="1730" w:type="dxa"/>
            <w:gridSpan w:val="2"/>
            <w:shd w:val="solid" w:color="FFFFFF" w:fill="auto"/>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hint="eastAsia"/>
                <w:b/>
                <w:sz w:val="18"/>
                <w:szCs w:val="18"/>
                <w:shd w:val="clear" w:color="auto" w:fill="FFFFFF"/>
              </w:rPr>
              <w:t>基本指标</w:t>
            </w:r>
          </w:p>
        </w:tc>
        <w:tc>
          <w:tcPr>
            <w:tcW w:w="913" w:type="dxa"/>
            <w:shd w:val="solid" w:color="FFFFFF" w:fill="auto"/>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b/>
                <w:sz w:val="18"/>
                <w:szCs w:val="18"/>
                <w:shd w:val="clear" w:color="auto" w:fill="FFFFFF"/>
              </w:rPr>
              <w:t>具体指标</w:t>
            </w:r>
          </w:p>
        </w:tc>
        <w:tc>
          <w:tcPr>
            <w:tcW w:w="425" w:type="dxa"/>
            <w:vMerge w:val="restart"/>
            <w:shd w:val="solid" w:color="FFFFFF" w:fill="auto"/>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b/>
                <w:sz w:val="18"/>
                <w:szCs w:val="18"/>
                <w:shd w:val="clear" w:color="auto" w:fill="FFFFFF"/>
              </w:rPr>
              <w:t>分</w:t>
            </w:r>
          </w:p>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b/>
                <w:sz w:val="18"/>
                <w:szCs w:val="18"/>
                <w:shd w:val="clear" w:color="auto" w:fill="FFFFFF"/>
              </w:rPr>
              <w:t>值</w:t>
            </w:r>
          </w:p>
        </w:tc>
        <w:tc>
          <w:tcPr>
            <w:tcW w:w="3119" w:type="dxa"/>
            <w:vMerge w:val="restart"/>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b/>
                <w:sz w:val="18"/>
                <w:szCs w:val="18"/>
                <w:shd w:val="clear" w:color="auto" w:fill="FFFFFF"/>
              </w:rPr>
              <w:t>指标解释</w:t>
            </w:r>
          </w:p>
        </w:tc>
        <w:tc>
          <w:tcPr>
            <w:tcW w:w="2126" w:type="dxa"/>
            <w:vMerge w:val="restart"/>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b/>
                <w:sz w:val="18"/>
                <w:szCs w:val="18"/>
                <w:shd w:val="clear" w:color="auto" w:fill="FFFFFF"/>
              </w:rPr>
              <w:t>评分标准</w:t>
            </w:r>
          </w:p>
        </w:tc>
        <w:tc>
          <w:tcPr>
            <w:tcW w:w="425" w:type="dxa"/>
            <w:vMerge w:val="restart"/>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atLeast"/>
              <w:jc w:val="center"/>
              <w:rPr>
                <w:rFonts w:ascii="宋体" w:hAnsi="宋体"/>
                <w:b/>
                <w:sz w:val="18"/>
                <w:szCs w:val="18"/>
                <w:shd w:val="clear" w:color="auto" w:fill="FFFFFF"/>
              </w:rPr>
            </w:pPr>
            <w:r>
              <w:rPr>
                <w:rFonts w:ascii="宋体" w:hAnsi="宋体"/>
                <w:b/>
                <w:sz w:val="18"/>
                <w:szCs w:val="18"/>
                <w:shd w:val="clear" w:color="auto" w:fill="FFFFFF"/>
              </w:rPr>
              <w:t>评</w:t>
            </w:r>
          </w:p>
          <w:p w:rsidR="005B6A1B" w:rsidRDefault="005B6A1B" w:rsidP="007D664D">
            <w:pPr>
              <w:shd w:val="solid" w:color="FFFFFF" w:fill="auto"/>
              <w:autoSpaceDN w:val="0"/>
              <w:spacing w:line="240" w:lineRule="atLeast"/>
              <w:jc w:val="center"/>
              <w:rPr>
                <w:rFonts w:ascii="宋体" w:hAnsi="宋体"/>
                <w:b/>
                <w:sz w:val="18"/>
                <w:szCs w:val="18"/>
                <w:shd w:val="clear" w:color="auto" w:fill="FFFFFF"/>
              </w:rPr>
            </w:pPr>
            <w:r>
              <w:rPr>
                <w:rFonts w:ascii="宋体" w:hAnsi="宋体"/>
                <w:b/>
                <w:sz w:val="18"/>
                <w:szCs w:val="18"/>
                <w:shd w:val="clear" w:color="auto" w:fill="FFFFFF"/>
              </w:rPr>
              <w:t>分</w:t>
            </w:r>
          </w:p>
        </w:tc>
      </w:tr>
      <w:tr w:rsidR="005B6A1B" w:rsidTr="007D664D">
        <w:trPr>
          <w:trHeight w:val="408"/>
          <w:tblCellSpacing w:w="0" w:type="dxa"/>
          <w:jc w:val="center"/>
        </w:trPr>
        <w:tc>
          <w:tcPr>
            <w:tcW w:w="914" w:type="dxa"/>
            <w:shd w:val="solid" w:color="FFFFFF" w:fill="auto"/>
            <w:vAlign w:val="center"/>
          </w:tcPr>
          <w:p w:rsidR="005B6A1B" w:rsidRDefault="005B6A1B" w:rsidP="007D664D">
            <w:pPr>
              <w:shd w:val="solid" w:color="FFFFFF" w:fill="auto"/>
              <w:autoSpaceDN w:val="0"/>
              <w:jc w:val="center"/>
              <w:rPr>
                <w:rFonts w:ascii="宋体" w:hAnsi="宋体"/>
                <w:b/>
                <w:sz w:val="18"/>
                <w:szCs w:val="18"/>
                <w:shd w:val="clear" w:color="auto" w:fill="FFFFFF"/>
              </w:rPr>
            </w:pPr>
            <w:r>
              <w:rPr>
                <w:rFonts w:ascii="宋体" w:hAnsi="宋体"/>
                <w:b/>
                <w:sz w:val="18"/>
                <w:szCs w:val="18"/>
                <w:shd w:val="clear" w:color="auto" w:fill="FFFFFF"/>
              </w:rPr>
              <w:t>一级指标</w:t>
            </w:r>
          </w:p>
        </w:tc>
        <w:tc>
          <w:tcPr>
            <w:tcW w:w="816" w:type="dxa"/>
            <w:shd w:val="solid" w:color="FFFFFF" w:fill="auto"/>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b/>
                <w:sz w:val="18"/>
                <w:szCs w:val="18"/>
                <w:shd w:val="clear" w:color="auto" w:fill="FFFFFF"/>
              </w:rPr>
              <w:t>二级指标</w:t>
            </w:r>
          </w:p>
        </w:tc>
        <w:tc>
          <w:tcPr>
            <w:tcW w:w="913" w:type="dxa"/>
            <w:shd w:val="solid" w:color="FFFFFF" w:fill="auto"/>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hint="eastAsia"/>
                <w:b/>
                <w:sz w:val="18"/>
                <w:szCs w:val="18"/>
                <w:shd w:val="clear" w:color="auto" w:fill="FFFFFF"/>
              </w:rPr>
              <w:t>三级指标</w:t>
            </w:r>
          </w:p>
        </w:tc>
        <w:tc>
          <w:tcPr>
            <w:tcW w:w="425" w:type="dxa"/>
            <w:vMerge/>
            <w:shd w:val="solid" w:color="FFFFFF" w:fill="auto"/>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p>
        </w:tc>
        <w:tc>
          <w:tcPr>
            <w:tcW w:w="3119" w:type="dxa"/>
            <w:vMerge/>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p>
        </w:tc>
        <w:tc>
          <w:tcPr>
            <w:tcW w:w="2126" w:type="dxa"/>
            <w:vMerge/>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p>
        </w:tc>
        <w:tc>
          <w:tcPr>
            <w:tcW w:w="425" w:type="dxa"/>
            <w:vMerge/>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p>
        </w:tc>
      </w:tr>
      <w:tr w:rsidR="005B6A1B" w:rsidTr="007D664D">
        <w:trPr>
          <w:trHeight w:val="814"/>
          <w:tblCellSpacing w:w="0" w:type="dxa"/>
          <w:jc w:val="center"/>
        </w:trPr>
        <w:tc>
          <w:tcPr>
            <w:tcW w:w="914" w:type="dxa"/>
            <w:vMerge w:val="restart"/>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管理绩效</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32</w:t>
            </w:r>
            <w:r>
              <w:rPr>
                <w:rFonts w:ascii="宋体" w:hAnsi="宋体"/>
                <w:sz w:val="18"/>
                <w:szCs w:val="18"/>
                <w:shd w:val="clear" w:color="auto" w:fill="FFFFFF"/>
              </w:rPr>
              <w:t>分</w:t>
            </w:r>
          </w:p>
        </w:tc>
        <w:tc>
          <w:tcPr>
            <w:tcW w:w="816" w:type="dxa"/>
            <w:vMerge w:val="restart"/>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目标设定</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6</w:t>
            </w:r>
            <w:r>
              <w:rPr>
                <w:rFonts w:ascii="宋体" w:hAnsi="宋体"/>
                <w:sz w:val="18"/>
                <w:szCs w:val="18"/>
                <w:shd w:val="clear" w:color="auto" w:fill="FFFFFF"/>
              </w:rPr>
              <w:t>分</w:t>
            </w: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目标</w:t>
            </w:r>
            <w:r>
              <w:rPr>
                <w:rFonts w:ascii="宋体" w:hAnsi="宋体" w:hint="eastAsia"/>
                <w:sz w:val="18"/>
                <w:szCs w:val="18"/>
                <w:shd w:val="clear" w:color="auto" w:fill="FFFFFF"/>
              </w:rPr>
              <w:t>明确</w:t>
            </w:r>
          </w:p>
        </w:tc>
        <w:tc>
          <w:tcPr>
            <w:tcW w:w="425" w:type="dxa"/>
            <w:shd w:val="solid" w:color="FFFFFF" w:fill="auto"/>
          </w:tcPr>
          <w:p w:rsidR="005B6A1B" w:rsidRDefault="005B6A1B" w:rsidP="00E64EEF">
            <w:pPr>
              <w:shd w:val="solid" w:color="FFFFFF" w:fill="auto"/>
              <w:autoSpaceDN w:val="0"/>
              <w:spacing w:beforeLines="50"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pacing w:line="240" w:lineRule="exact"/>
              <w:rPr>
                <w:rFonts w:ascii="楷体_GB2312" w:hAnsi="宋体" w:cs="宋体"/>
                <w:kern w:val="0"/>
                <w:sz w:val="18"/>
                <w:szCs w:val="18"/>
              </w:rPr>
            </w:pPr>
            <w:r>
              <w:rPr>
                <w:rFonts w:ascii="楷体_GB2312" w:hAnsi="宋体" w:cs="宋体" w:hint="eastAsia"/>
                <w:kern w:val="0"/>
                <w:sz w:val="18"/>
                <w:szCs w:val="18"/>
              </w:rPr>
              <w:t>制定的目标明确，改善办公环境</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项目绩效目标明确得</w:t>
            </w:r>
            <w:r>
              <w:rPr>
                <w:rFonts w:ascii="宋体" w:hAnsi="宋体" w:hint="eastAsia"/>
                <w:sz w:val="18"/>
                <w:szCs w:val="18"/>
                <w:shd w:val="clear" w:color="auto" w:fill="FFFFFF"/>
              </w:rPr>
              <w:t>2</w:t>
            </w:r>
            <w:r>
              <w:rPr>
                <w:rFonts w:ascii="宋体" w:hAnsi="宋体"/>
                <w:sz w:val="18"/>
                <w:szCs w:val="18"/>
                <w:shd w:val="clear" w:color="auto" w:fill="FFFFFF"/>
              </w:rPr>
              <w:t>分，否则得0分。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2</w:t>
            </w:r>
            <w:r>
              <w:rPr>
                <w:rFonts w:ascii="宋体" w:hAnsi="宋体"/>
                <w:sz w:val="18"/>
                <w:szCs w:val="18"/>
                <w:shd w:val="clear" w:color="auto" w:fill="FFFFFF"/>
              </w:rPr>
              <w:t xml:space="preserve">　</w:t>
            </w:r>
          </w:p>
        </w:tc>
      </w:tr>
      <w:tr w:rsidR="005B6A1B" w:rsidTr="007D664D">
        <w:trPr>
          <w:trHeight w:val="680"/>
          <w:tblCellSpacing w:w="0" w:type="dxa"/>
          <w:jc w:val="center"/>
        </w:trPr>
        <w:tc>
          <w:tcPr>
            <w:tcW w:w="914" w:type="dxa"/>
            <w:vMerge/>
            <w:shd w:val="solid" w:color="FFFFFF" w:fill="auto"/>
            <w:vAlign w:val="center"/>
          </w:tcPr>
          <w:p w:rsidR="005B6A1B" w:rsidRDefault="005B6A1B" w:rsidP="007D664D">
            <w:pPr>
              <w:spacing w:line="240" w:lineRule="exact"/>
              <w:rPr>
                <w:rFonts w:ascii="宋体" w:hAnsi="宋体"/>
                <w:sz w:val="18"/>
                <w:szCs w:val="18"/>
              </w:rPr>
            </w:pPr>
          </w:p>
        </w:tc>
        <w:tc>
          <w:tcPr>
            <w:tcW w:w="816" w:type="dxa"/>
            <w:vMerge/>
            <w:shd w:val="solid" w:color="FFFFFF" w:fill="auto"/>
            <w:vAlign w:val="center"/>
          </w:tcPr>
          <w:p w:rsidR="005B6A1B" w:rsidRDefault="005B6A1B" w:rsidP="007D664D">
            <w:pPr>
              <w:shd w:val="solid" w:color="FFFFFF" w:fill="auto"/>
              <w:autoSpaceDN w:val="0"/>
              <w:spacing w:line="240" w:lineRule="exact"/>
              <w:rPr>
                <w:rFonts w:ascii="宋体" w:hAnsi="宋体"/>
                <w:sz w:val="18"/>
                <w:szCs w:val="18"/>
              </w:rPr>
            </w:pP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目标细化</w:t>
            </w:r>
          </w:p>
        </w:tc>
        <w:tc>
          <w:tcPr>
            <w:tcW w:w="425" w:type="dxa"/>
            <w:shd w:val="solid" w:color="FFFFFF" w:fill="auto"/>
          </w:tcPr>
          <w:p w:rsidR="005B6A1B" w:rsidRDefault="005B6A1B" w:rsidP="00E64EEF">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pacing w:line="240" w:lineRule="exact"/>
              <w:rPr>
                <w:rFonts w:ascii="楷体_GB2312" w:hAnsi="宋体" w:cs="宋体"/>
                <w:kern w:val="0"/>
                <w:sz w:val="18"/>
                <w:szCs w:val="18"/>
              </w:rPr>
            </w:pPr>
            <w:r>
              <w:rPr>
                <w:rFonts w:ascii="楷体_GB2312" w:hAnsi="宋体" w:cs="宋体" w:hint="eastAsia"/>
                <w:kern w:val="0"/>
                <w:sz w:val="18"/>
                <w:szCs w:val="18"/>
              </w:rPr>
              <w:t>对改造的办公区域进行房屋粉刷，保证无瑕疵。</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项目绩效目标细化得</w:t>
            </w:r>
            <w:r>
              <w:rPr>
                <w:rFonts w:ascii="宋体" w:hAnsi="宋体" w:hint="eastAsia"/>
                <w:sz w:val="18"/>
                <w:szCs w:val="18"/>
                <w:shd w:val="clear" w:color="auto" w:fill="FFFFFF"/>
              </w:rPr>
              <w:t>2</w:t>
            </w:r>
            <w:r>
              <w:rPr>
                <w:rFonts w:ascii="宋体" w:hAnsi="宋体"/>
                <w:sz w:val="18"/>
                <w:szCs w:val="18"/>
                <w:shd w:val="clear" w:color="auto" w:fill="FFFFFF"/>
              </w:rPr>
              <w:t>分，否则得0分。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2</w:t>
            </w:r>
            <w:r>
              <w:rPr>
                <w:rFonts w:ascii="宋体" w:hAnsi="宋体"/>
                <w:sz w:val="18"/>
                <w:szCs w:val="18"/>
                <w:shd w:val="clear" w:color="auto" w:fill="FFFFFF"/>
              </w:rPr>
              <w:t xml:space="preserve">　</w:t>
            </w:r>
          </w:p>
        </w:tc>
      </w:tr>
      <w:tr w:rsidR="005B6A1B" w:rsidTr="007D664D">
        <w:trPr>
          <w:trHeight w:val="638"/>
          <w:tblCellSpacing w:w="0" w:type="dxa"/>
          <w:jc w:val="center"/>
        </w:trPr>
        <w:tc>
          <w:tcPr>
            <w:tcW w:w="914" w:type="dxa"/>
            <w:vMerge/>
            <w:shd w:val="solid" w:color="FFFFFF" w:fill="auto"/>
            <w:vAlign w:val="center"/>
          </w:tcPr>
          <w:p w:rsidR="005B6A1B" w:rsidRDefault="005B6A1B" w:rsidP="007D664D">
            <w:pPr>
              <w:spacing w:line="240" w:lineRule="exact"/>
              <w:rPr>
                <w:rFonts w:ascii="宋体" w:hAnsi="宋体"/>
                <w:sz w:val="18"/>
                <w:szCs w:val="18"/>
              </w:rPr>
            </w:pPr>
          </w:p>
        </w:tc>
        <w:tc>
          <w:tcPr>
            <w:tcW w:w="816" w:type="dxa"/>
            <w:vMerge/>
            <w:shd w:val="solid" w:color="FFFFFF" w:fill="auto"/>
            <w:vAlign w:val="center"/>
          </w:tcPr>
          <w:p w:rsidR="005B6A1B" w:rsidRDefault="005B6A1B" w:rsidP="007D664D">
            <w:pPr>
              <w:shd w:val="solid" w:color="FFFFFF" w:fill="auto"/>
              <w:autoSpaceDN w:val="0"/>
              <w:spacing w:line="240" w:lineRule="exact"/>
              <w:rPr>
                <w:rFonts w:ascii="宋体" w:hAnsi="宋体"/>
                <w:sz w:val="18"/>
                <w:szCs w:val="18"/>
              </w:rPr>
            </w:pP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目标量化</w:t>
            </w:r>
          </w:p>
        </w:tc>
        <w:tc>
          <w:tcPr>
            <w:tcW w:w="425" w:type="dxa"/>
            <w:shd w:val="solid" w:color="FFFFFF" w:fill="auto"/>
          </w:tcPr>
          <w:p w:rsidR="005B6A1B" w:rsidRDefault="005B6A1B" w:rsidP="00E64EEF">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目标符合量化要求，便于考核</w:t>
            </w:r>
            <w:r>
              <w:rPr>
                <w:rFonts w:ascii="宋体" w:hAnsi="宋体"/>
                <w:sz w:val="18"/>
                <w:szCs w:val="18"/>
                <w:shd w:val="clear" w:color="auto" w:fill="FFFFFF"/>
              </w:rPr>
              <w:t>。</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项目绩效目标量化得</w:t>
            </w:r>
            <w:r>
              <w:rPr>
                <w:rFonts w:ascii="宋体" w:hAnsi="宋体" w:hint="eastAsia"/>
                <w:sz w:val="18"/>
                <w:szCs w:val="18"/>
                <w:shd w:val="clear" w:color="auto" w:fill="FFFFFF"/>
              </w:rPr>
              <w:t>2</w:t>
            </w:r>
            <w:r>
              <w:rPr>
                <w:rFonts w:ascii="宋体" w:hAnsi="宋体"/>
                <w:sz w:val="18"/>
                <w:szCs w:val="18"/>
                <w:shd w:val="clear" w:color="auto" w:fill="FFFFFF"/>
              </w:rPr>
              <w:t>分，否则得0分。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2</w:t>
            </w:r>
          </w:p>
        </w:tc>
      </w:tr>
      <w:tr w:rsidR="005B6A1B" w:rsidTr="007D664D">
        <w:trPr>
          <w:trHeight w:val="668"/>
          <w:tblCellSpacing w:w="0" w:type="dxa"/>
          <w:jc w:val="center"/>
        </w:trPr>
        <w:tc>
          <w:tcPr>
            <w:tcW w:w="914" w:type="dxa"/>
            <w:vMerge/>
            <w:shd w:val="solid" w:color="FFFFFF" w:fill="auto"/>
            <w:vAlign w:val="center"/>
          </w:tcPr>
          <w:p w:rsidR="005B6A1B" w:rsidRDefault="005B6A1B" w:rsidP="007D664D">
            <w:pPr>
              <w:spacing w:line="240" w:lineRule="exact"/>
              <w:rPr>
                <w:rFonts w:ascii="宋体" w:hAnsi="宋体"/>
                <w:sz w:val="18"/>
                <w:szCs w:val="18"/>
              </w:rPr>
            </w:pPr>
          </w:p>
        </w:tc>
        <w:tc>
          <w:tcPr>
            <w:tcW w:w="816" w:type="dxa"/>
            <w:vMerge w:val="restart"/>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组织管理</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9分</w:t>
            </w: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项目组织</w:t>
            </w:r>
          </w:p>
        </w:tc>
        <w:tc>
          <w:tcPr>
            <w:tcW w:w="425" w:type="dxa"/>
            <w:shd w:val="solid" w:color="FFFFFF" w:fill="auto"/>
          </w:tcPr>
          <w:p w:rsidR="005B6A1B" w:rsidRDefault="005B6A1B" w:rsidP="00E64EEF">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3</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负责项目实施的组织机构健全、人员分工明确、责任落实到人。</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机构健全得1分，分工明确得1分，责任落实得1分。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3</w:t>
            </w:r>
          </w:p>
        </w:tc>
      </w:tr>
      <w:tr w:rsidR="005B6A1B" w:rsidTr="007D664D">
        <w:trPr>
          <w:trHeight w:val="761"/>
          <w:tblCellSpacing w:w="0" w:type="dxa"/>
          <w:jc w:val="center"/>
        </w:trPr>
        <w:tc>
          <w:tcPr>
            <w:tcW w:w="914" w:type="dxa"/>
            <w:vMerge/>
            <w:shd w:val="solid" w:color="FFFFFF" w:fill="auto"/>
            <w:vAlign w:val="center"/>
          </w:tcPr>
          <w:p w:rsidR="005B6A1B" w:rsidRDefault="005B6A1B" w:rsidP="007D664D">
            <w:pPr>
              <w:spacing w:line="240" w:lineRule="exact"/>
              <w:rPr>
                <w:rFonts w:ascii="宋体" w:hAnsi="宋体"/>
                <w:sz w:val="18"/>
                <w:szCs w:val="18"/>
              </w:rPr>
            </w:pPr>
          </w:p>
        </w:tc>
        <w:tc>
          <w:tcPr>
            <w:tcW w:w="816" w:type="dxa"/>
            <w:vMerge/>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项目计划</w:t>
            </w:r>
          </w:p>
        </w:tc>
        <w:tc>
          <w:tcPr>
            <w:tcW w:w="425" w:type="dxa"/>
            <w:shd w:val="solid" w:color="FFFFFF" w:fill="auto"/>
          </w:tcPr>
          <w:p w:rsidR="005B6A1B" w:rsidRDefault="005B6A1B" w:rsidP="00E64EEF">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eastAsia="仿宋_GB2312" w:hAnsi="宋体"/>
                <w:sz w:val="18"/>
                <w:szCs w:val="18"/>
                <w:shd w:val="clear" w:color="auto" w:fill="FFFFFF"/>
              </w:rPr>
            </w:pPr>
            <w:r>
              <w:rPr>
                <w:rFonts w:ascii="宋体" w:hAnsi="宋体" w:hint="eastAsia"/>
                <w:sz w:val="18"/>
                <w:szCs w:val="18"/>
                <w:shd w:val="clear" w:color="auto" w:fill="FFFFFF"/>
              </w:rPr>
              <w:t>确定装修改造方案签订合同</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eastAsia="仿宋_GB2312" w:hAnsi="宋体"/>
                <w:sz w:val="18"/>
                <w:szCs w:val="18"/>
                <w:shd w:val="clear" w:color="auto" w:fill="FFFFFF"/>
              </w:rPr>
            </w:pPr>
            <w:r>
              <w:rPr>
                <w:rFonts w:ascii="宋体" w:hAnsi="宋体" w:hint="eastAsia"/>
                <w:sz w:val="18"/>
                <w:szCs w:val="18"/>
                <w:shd w:val="clear" w:color="auto" w:fill="FFFFFF"/>
              </w:rPr>
              <w:t>确立方案签订合同</w:t>
            </w:r>
            <w:r>
              <w:rPr>
                <w:rFonts w:ascii="宋体" w:hAnsi="宋体"/>
                <w:sz w:val="18"/>
                <w:szCs w:val="18"/>
                <w:shd w:val="clear" w:color="auto" w:fill="FFFFFF"/>
              </w:rPr>
              <w:t>得</w:t>
            </w:r>
            <w:r>
              <w:rPr>
                <w:rFonts w:ascii="宋体" w:hAnsi="宋体" w:hint="eastAsia"/>
                <w:sz w:val="18"/>
                <w:szCs w:val="18"/>
                <w:shd w:val="clear" w:color="auto" w:fill="FFFFFF"/>
              </w:rPr>
              <w:t>2</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2</w:t>
            </w:r>
          </w:p>
        </w:tc>
      </w:tr>
      <w:tr w:rsidR="005B6A1B" w:rsidTr="007D664D">
        <w:trPr>
          <w:trHeight w:val="928"/>
          <w:tblCellSpacing w:w="0" w:type="dxa"/>
          <w:jc w:val="center"/>
        </w:trPr>
        <w:tc>
          <w:tcPr>
            <w:tcW w:w="914" w:type="dxa"/>
            <w:vMerge/>
            <w:shd w:val="solid" w:color="FFFFFF" w:fill="auto"/>
            <w:vAlign w:val="center"/>
          </w:tcPr>
          <w:p w:rsidR="005B6A1B" w:rsidRDefault="005B6A1B" w:rsidP="007D664D">
            <w:pPr>
              <w:spacing w:line="240" w:lineRule="exact"/>
              <w:rPr>
                <w:rFonts w:ascii="宋体" w:hAnsi="宋体"/>
                <w:sz w:val="18"/>
                <w:szCs w:val="18"/>
              </w:rPr>
            </w:pPr>
          </w:p>
        </w:tc>
        <w:tc>
          <w:tcPr>
            <w:tcW w:w="816" w:type="dxa"/>
            <w:vMerge/>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项目实施</w:t>
            </w:r>
          </w:p>
        </w:tc>
        <w:tc>
          <w:tcPr>
            <w:tcW w:w="425" w:type="dxa"/>
            <w:shd w:val="solid" w:color="FFFFFF" w:fill="auto"/>
          </w:tcPr>
          <w:p w:rsidR="005B6A1B" w:rsidRDefault="005B6A1B" w:rsidP="00E64EEF">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装修改造计划按计划时间点完成。</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全部按计划时间节点完成2分，大部分按计划完成得1分，得否则0分。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2</w:t>
            </w:r>
          </w:p>
        </w:tc>
      </w:tr>
      <w:tr w:rsidR="005B6A1B" w:rsidTr="007D664D">
        <w:trPr>
          <w:trHeight w:val="815"/>
          <w:tblCellSpacing w:w="0" w:type="dxa"/>
          <w:jc w:val="center"/>
        </w:trPr>
        <w:tc>
          <w:tcPr>
            <w:tcW w:w="914" w:type="dxa"/>
            <w:vMerge/>
            <w:shd w:val="solid" w:color="FFFFFF" w:fill="auto"/>
            <w:vAlign w:val="center"/>
          </w:tcPr>
          <w:p w:rsidR="005B6A1B" w:rsidRDefault="005B6A1B" w:rsidP="007D664D">
            <w:pPr>
              <w:spacing w:line="240" w:lineRule="exact"/>
              <w:rPr>
                <w:rFonts w:ascii="宋体" w:hAnsi="宋体"/>
                <w:sz w:val="18"/>
                <w:szCs w:val="18"/>
              </w:rPr>
            </w:pPr>
          </w:p>
        </w:tc>
        <w:tc>
          <w:tcPr>
            <w:tcW w:w="816" w:type="dxa"/>
            <w:vMerge/>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项目验收</w:t>
            </w:r>
          </w:p>
        </w:tc>
        <w:tc>
          <w:tcPr>
            <w:tcW w:w="425" w:type="dxa"/>
            <w:shd w:val="solid" w:color="FFFFFF" w:fill="auto"/>
          </w:tcPr>
          <w:p w:rsidR="005B6A1B" w:rsidRDefault="005B6A1B" w:rsidP="00E64EEF">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装修质量是否达标，是否在规定期间完成装修工程</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项目验收通过得2分，否则不得分。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2</w:t>
            </w:r>
          </w:p>
        </w:tc>
      </w:tr>
      <w:tr w:rsidR="005B6A1B" w:rsidTr="007D664D">
        <w:trPr>
          <w:trHeight w:val="826"/>
          <w:tblCellSpacing w:w="0" w:type="dxa"/>
          <w:jc w:val="center"/>
        </w:trPr>
        <w:tc>
          <w:tcPr>
            <w:tcW w:w="914" w:type="dxa"/>
            <w:vMerge/>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tc>
        <w:tc>
          <w:tcPr>
            <w:tcW w:w="816"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资金</w:t>
            </w:r>
            <w:r>
              <w:rPr>
                <w:rFonts w:ascii="宋体" w:hAnsi="宋体" w:hint="eastAsia"/>
                <w:sz w:val="18"/>
                <w:szCs w:val="18"/>
                <w:shd w:val="clear" w:color="auto" w:fill="FFFFFF"/>
              </w:rPr>
              <w:t>落实</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3</w:t>
            </w:r>
            <w:r>
              <w:rPr>
                <w:rFonts w:ascii="宋体" w:hAnsi="宋体"/>
                <w:sz w:val="18"/>
                <w:szCs w:val="18"/>
                <w:shd w:val="clear" w:color="auto" w:fill="FFFFFF"/>
              </w:rPr>
              <w:t>分</w:t>
            </w: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资金    到位率</w:t>
            </w:r>
          </w:p>
        </w:tc>
        <w:tc>
          <w:tcPr>
            <w:tcW w:w="425" w:type="dxa"/>
            <w:shd w:val="solid" w:color="FFFFFF" w:fill="auto"/>
          </w:tcPr>
          <w:p w:rsidR="005B6A1B" w:rsidRDefault="005B6A1B" w:rsidP="00E64EEF">
            <w:pPr>
              <w:shd w:val="solid" w:color="FFFFFF" w:fill="auto"/>
              <w:autoSpaceDN w:val="0"/>
              <w:spacing w:beforeLines="50" w:line="240" w:lineRule="exact"/>
              <w:jc w:val="center"/>
              <w:rPr>
                <w:rFonts w:ascii="宋体" w:hAnsi="宋体"/>
                <w:sz w:val="18"/>
                <w:szCs w:val="18"/>
                <w:shd w:val="clear" w:color="auto" w:fill="FFFFFF"/>
              </w:rPr>
            </w:pPr>
            <w:r>
              <w:rPr>
                <w:rFonts w:ascii="宋体" w:hAnsi="宋体" w:hint="eastAsia"/>
                <w:sz w:val="18"/>
                <w:szCs w:val="18"/>
                <w:shd w:val="clear" w:color="auto" w:fill="FFFFFF"/>
              </w:rPr>
              <w:t>3</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资金</w:t>
            </w:r>
            <w:r>
              <w:rPr>
                <w:rFonts w:ascii="宋体" w:hAnsi="宋体"/>
                <w:sz w:val="18"/>
                <w:szCs w:val="18"/>
                <w:shd w:val="clear" w:color="auto" w:fill="FFFFFF"/>
              </w:rPr>
              <w:t>实际到位</w:t>
            </w:r>
            <w:r>
              <w:rPr>
                <w:rFonts w:ascii="宋体" w:hAnsi="宋体" w:hint="eastAsia"/>
                <w:sz w:val="18"/>
                <w:szCs w:val="18"/>
                <w:shd w:val="clear" w:color="auto" w:fill="FFFFFF"/>
              </w:rPr>
              <w:t>数</w:t>
            </w:r>
            <w:r>
              <w:rPr>
                <w:rFonts w:ascii="宋体" w:hAnsi="宋体"/>
                <w:sz w:val="18"/>
                <w:szCs w:val="18"/>
                <w:shd w:val="clear" w:color="auto" w:fill="FFFFFF"/>
              </w:rPr>
              <w:t>/计划到位</w:t>
            </w:r>
            <w:r>
              <w:rPr>
                <w:rFonts w:ascii="宋体" w:hAnsi="宋体" w:hint="eastAsia"/>
                <w:sz w:val="18"/>
                <w:szCs w:val="18"/>
                <w:shd w:val="clear" w:color="auto" w:fill="FFFFFF"/>
              </w:rPr>
              <w:t>数</w:t>
            </w:r>
            <w:r>
              <w:rPr>
                <w:rFonts w:ascii="宋体" w:hAnsi="宋体"/>
                <w:sz w:val="18"/>
                <w:szCs w:val="18"/>
                <w:shd w:val="clear" w:color="auto" w:fill="FFFFFF"/>
              </w:rPr>
              <w:t>*100%</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根据项目资金实际到位率*</w:t>
            </w:r>
            <w:r>
              <w:rPr>
                <w:rFonts w:ascii="宋体" w:hAnsi="宋体" w:hint="eastAsia"/>
                <w:sz w:val="18"/>
                <w:szCs w:val="18"/>
                <w:shd w:val="clear" w:color="auto" w:fill="FFFFFF"/>
              </w:rPr>
              <w:t>3</w:t>
            </w:r>
            <w:r>
              <w:rPr>
                <w:rFonts w:ascii="宋体" w:hAnsi="宋体"/>
                <w:sz w:val="18"/>
                <w:szCs w:val="18"/>
                <w:shd w:val="clear" w:color="auto" w:fill="FFFFFF"/>
              </w:rPr>
              <w:t>计算得分。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3</w:t>
            </w:r>
          </w:p>
        </w:tc>
      </w:tr>
      <w:tr w:rsidR="005B6A1B" w:rsidTr="007D664D">
        <w:trPr>
          <w:trHeight w:val="1318"/>
          <w:tblCellSpacing w:w="0" w:type="dxa"/>
          <w:jc w:val="center"/>
        </w:trPr>
        <w:tc>
          <w:tcPr>
            <w:tcW w:w="914" w:type="dxa"/>
            <w:vMerge/>
            <w:shd w:val="solid" w:color="FFFFFF" w:fill="auto"/>
            <w:vAlign w:val="center"/>
          </w:tcPr>
          <w:p w:rsidR="005B6A1B" w:rsidRDefault="005B6A1B" w:rsidP="007D664D">
            <w:pPr>
              <w:shd w:val="solid" w:color="FFFFFF" w:fill="auto"/>
              <w:autoSpaceDN w:val="0"/>
              <w:spacing w:line="240" w:lineRule="exact"/>
              <w:ind w:firstLineChars="50" w:firstLine="90"/>
              <w:rPr>
                <w:rFonts w:ascii="宋体" w:hAnsi="宋体"/>
                <w:sz w:val="18"/>
                <w:szCs w:val="18"/>
              </w:rPr>
            </w:pPr>
          </w:p>
        </w:tc>
        <w:tc>
          <w:tcPr>
            <w:tcW w:w="816" w:type="dxa"/>
            <w:vMerge w:val="restart"/>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实际支出</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10</w:t>
            </w:r>
            <w:r>
              <w:rPr>
                <w:rFonts w:ascii="宋体" w:hAnsi="宋体"/>
                <w:sz w:val="18"/>
                <w:szCs w:val="18"/>
                <w:shd w:val="clear" w:color="auto" w:fill="FFFFFF"/>
              </w:rPr>
              <w:t>分</w:t>
            </w: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项目资金</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使用合规</w:t>
            </w:r>
          </w:p>
        </w:tc>
        <w:tc>
          <w:tcPr>
            <w:tcW w:w="425" w:type="dxa"/>
            <w:shd w:val="solid" w:color="FFFFFF" w:fill="auto"/>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4</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支出依据合规，无虚列项目支出情况；无截留挤占挪用情况；无超标准开支情况；无超预算情况</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虚列套取扣</w:t>
            </w:r>
            <w:r>
              <w:rPr>
                <w:rFonts w:ascii="宋体" w:hAnsi="宋体" w:hint="eastAsia"/>
                <w:sz w:val="18"/>
                <w:szCs w:val="18"/>
                <w:shd w:val="clear" w:color="auto" w:fill="FFFFFF"/>
              </w:rPr>
              <w:t>4</w:t>
            </w:r>
            <w:r>
              <w:rPr>
                <w:rFonts w:ascii="宋体" w:hAnsi="宋体"/>
                <w:sz w:val="18"/>
                <w:szCs w:val="18"/>
                <w:shd w:val="clear" w:color="auto" w:fill="FFFFFF"/>
              </w:rPr>
              <w:t>分；截留、挤占、挪用扣</w:t>
            </w:r>
            <w:r>
              <w:rPr>
                <w:rFonts w:ascii="宋体" w:hAnsi="宋体" w:hint="eastAsia"/>
                <w:sz w:val="18"/>
                <w:szCs w:val="18"/>
                <w:shd w:val="clear" w:color="auto" w:fill="FFFFFF"/>
              </w:rPr>
              <w:t>4</w:t>
            </w:r>
            <w:r>
              <w:rPr>
                <w:rFonts w:ascii="宋体" w:hAnsi="宋体"/>
                <w:sz w:val="18"/>
                <w:szCs w:val="18"/>
                <w:shd w:val="clear" w:color="auto" w:fill="FFFFFF"/>
              </w:rPr>
              <w:t>分；依据不合规扣</w:t>
            </w:r>
            <w:r>
              <w:rPr>
                <w:rFonts w:ascii="宋体" w:hAnsi="宋体" w:hint="eastAsia"/>
                <w:sz w:val="18"/>
                <w:szCs w:val="18"/>
                <w:shd w:val="clear" w:color="auto" w:fill="FFFFFF"/>
              </w:rPr>
              <w:t>2</w:t>
            </w:r>
            <w:r>
              <w:rPr>
                <w:rFonts w:ascii="宋体" w:hAnsi="宋体"/>
                <w:sz w:val="18"/>
                <w:szCs w:val="18"/>
                <w:shd w:val="clear" w:color="auto" w:fill="FFFFFF"/>
              </w:rPr>
              <w:t>分；超标准超预算开支扣</w:t>
            </w:r>
            <w:r>
              <w:rPr>
                <w:rFonts w:ascii="宋体" w:hAnsi="宋体" w:hint="eastAsia"/>
                <w:sz w:val="18"/>
                <w:szCs w:val="18"/>
                <w:shd w:val="clear" w:color="auto" w:fill="FFFFFF"/>
              </w:rPr>
              <w:t>2</w:t>
            </w:r>
            <w:r>
              <w:rPr>
                <w:rFonts w:ascii="宋体" w:hAnsi="宋体"/>
                <w:sz w:val="18"/>
                <w:szCs w:val="18"/>
                <w:shd w:val="clear" w:color="auto" w:fill="FFFFFF"/>
              </w:rPr>
              <w:t>分；扣完为止。</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4</w:t>
            </w:r>
            <w:r>
              <w:rPr>
                <w:rFonts w:ascii="宋体" w:hAnsi="宋体"/>
                <w:sz w:val="18"/>
                <w:szCs w:val="18"/>
                <w:shd w:val="clear" w:color="auto" w:fill="FFFFFF"/>
              </w:rPr>
              <w:t xml:space="preserve">　</w:t>
            </w:r>
          </w:p>
        </w:tc>
      </w:tr>
      <w:tr w:rsidR="005B6A1B" w:rsidTr="007D664D">
        <w:trPr>
          <w:trHeight w:val="707"/>
          <w:tblCellSpacing w:w="0" w:type="dxa"/>
          <w:jc w:val="center"/>
        </w:trPr>
        <w:tc>
          <w:tcPr>
            <w:tcW w:w="914" w:type="dxa"/>
            <w:vMerge/>
            <w:shd w:val="solid" w:color="FFFFFF" w:fill="auto"/>
            <w:vAlign w:val="center"/>
          </w:tcPr>
          <w:p w:rsidR="005B6A1B" w:rsidRDefault="005B6A1B" w:rsidP="007D664D">
            <w:pPr>
              <w:shd w:val="solid" w:color="FFFFFF" w:fill="auto"/>
              <w:autoSpaceDN w:val="0"/>
              <w:spacing w:line="240" w:lineRule="exact"/>
              <w:ind w:firstLineChars="50" w:firstLine="90"/>
              <w:rPr>
                <w:rFonts w:ascii="宋体" w:hAnsi="宋体"/>
                <w:sz w:val="18"/>
                <w:szCs w:val="18"/>
              </w:rPr>
            </w:pPr>
          </w:p>
        </w:tc>
        <w:tc>
          <w:tcPr>
            <w:tcW w:w="816" w:type="dxa"/>
            <w:vMerge/>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资金支</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出进度</w:t>
            </w:r>
          </w:p>
        </w:tc>
        <w:tc>
          <w:tcPr>
            <w:tcW w:w="425" w:type="dxa"/>
            <w:shd w:val="solid" w:color="FFFFFF" w:fill="auto"/>
          </w:tcPr>
          <w:p w:rsidR="005B6A1B" w:rsidRDefault="005B6A1B" w:rsidP="00E64EEF">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6</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资金支出/应到位资金*100%</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资金支出进度*6分。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6</w:t>
            </w:r>
          </w:p>
        </w:tc>
      </w:tr>
      <w:tr w:rsidR="005B6A1B" w:rsidTr="007D664D">
        <w:trPr>
          <w:trHeight w:val="922"/>
          <w:tblCellSpacing w:w="0" w:type="dxa"/>
          <w:jc w:val="center"/>
        </w:trPr>
        <w:tc>
          <w:tcPr>
            <w:tcW w:w="914" w:type="dxa"/>
            <w:vMerge/>
            <w:shd w:val="solid" w:color="FFFFFF" w:fill="auto"/>
            <w:vAlign w:val="center"/>
          </w:tcPr>
          <w:p w:rsidR="005B6A1B" w:rsidRDefault="005B6A1B" w:rsidP="007D664D">
            <w:pPr>
              <w:shd w:val="solid" w:color="FFFFFF" w:fill="auto"/>
              <w:autoSpaceDN w:val="0"/>
              <w:spacing w:line="240" w:lineRule="exact"/>
              <w:ind w:firstLineChars="50" w:firstLine="90"/>
              <w:rPr>
                <w:rFonts w:ascii="宋体" w:hAnsi="宋体"/>
                <w:sz w:val="18"/>
                <w:szCs w:val="18"/>
              </w:rPr>
            </w:pPr>
          </w:p>
        </w:tc>
        <w:tc>
          <w:tcPr>
            <w:tcW w:w="816" w:type="dxa"/>
            <w:vMerge w:val="restart"/>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财务</w:t>
            </w:r>
            <w:r>
              <w:rPr>
                <w:rFonts w:ascii="宋体" w:hAnsi="宋体" w:hint="eastAsia"/>
                <w:sz w:val="18"/>
                <w:szCs w:val="18"/>
                <w:shd w:val="clear" w:color="auto" w:fill="FFFFFF"/>
              </w:rPr>
              <w:t>管理</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4分</w:t>
            </w: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资金管理</w:t>
            </w:r>
          </w:p>
        </w:tc>
        <w:tc>
          <w:tcPr>
            <w:tcW w:w="425" w:type="dxa"/>
            <w:shd w:val="solid" w:color="FFFFFF" w:fill="auto"/>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制定了相关资金管理办法。</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制定了相应资金管理办法得</w:t>
            </w:r>
            <w:r>
              <w:rPr>
                <w:rFonts w:ascii="宋体" w:hAnsi="宋体" w:hint="eastAsia"/>
                <w:sz w:val="18"/>
                <w:szCs w:val="18"/>
                <w:shd w:val="clear" w:color="auto" w:fill="FFFFFF"/>
              </w:rPr>
              <w:t>1</w:t>
            </w:r>
            <w:r>
              <w:rPr>
                <w:rFonts w:ascii="宋体" w:hAnsi="宋体"/>
                <w:sz w:val="18"/>
                <w:szCs w:val="18"/>
                <w:shd w:val="clear" w:color="auto" w:fill="FFFFFF"/>
              </w:rPr>
              <w:t>分，资金管理办法健全、规范得</w:t>
            </w:r>
            <w:r>
              <w:rPr>
                <w:rFonts w:ascii="宋体" w:hAnsi="宋体" w:hint="eastAsia"/>
                <w:sz w:val="18"/>
                <w:szCs w:val="18"/>
                <w:shd w:val="clear" w:color="auto" w:fill="FFFFFF"/>
              </w:rPr>
              <w:t>1</w:t>
            </w:r>
            <w:r>
              <w:rPr>
                <w:rFonts w:ascii="宋体" w:hAnsi="宋体"/>
                <w:sz w:val="18"/>
                <w:szCs w:val="18"/>
                <w:shd w:val="clear" w:color="auto" w:fill="FFFFFF"/>
              </w:rPr>
              <w:t>分，否则得0分。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1</w:t>
            </w:r>
          </w:p>
        </w:tc>
      </w:tr>
      <w:tr w:rsidR="005B6A1B" w:rsidTr="007D664D">
        <w:trPr>
          <w:trHeight w:val="546"/>
          <w:tblCellSpacing w:w="0" w:type="dxa"/>
          <w:jc w:val="center"/>
        </w:trPr>
        <w:tc>
          <w:tcPr>
            <w:tcW w:w="914" w:type="dxa"/>
            <w:vMerge/>
            <w:shd w:val="solid" w:color="FFFFFF" w:fill="auto"/>
            <w:vAlign w:val="center"/>
          </w:tcPr>
          <w:p w:rsidR="005B6A1B" w:rsidRDefault="005B6A1B" w:rsidP="007D664D">
            <w:pPr>
              <w:shd w:val="solid" w:color="FFFFFF" w:fill="auto"/>
              <w:autoSpaceDN w:val="0"/>
              <w:spacing w:line="240" w:lineRule="exact"/>
              <w:ind w:firstLineChars="50" w:firstLine="90"/>
              <w:rPr>
                <w:rFonts w:ascii="宋体" w:hAnsi="宋体"/>
                <w:sz w:val="18"/>
                <w:szCs w:val="18"/>
              </w:rPr>
            </w:pPr>
          </w:p>
        </w:tc>
        <w:tc>
          <w:tcPr>
            <w:tcW w:w="816" w:type="dxa"/>
            <w:vMerge/>
            <w:shd w:val="solid" w:color="FFFFFF" w:fill="auto"/>
            <w:vAlign w:val="center"/>
          </w:tcPr>
          <w:p w:rsidR="005B6A1B" w:rsidRDefault="005B6A1B" w:rsidP="007D664D">
            <w:pPr>
              <w:shd w:val="solid" w:color="FFFFFF" w:fill="auto"/>
              <w:autoSpaceDN w:val="0"/>
              <w:spacing w:line="240" w:lineRule="exact"/>
              <w:rPr>
                <w:rFonts w:ascii="宋体" w:hAnsi="宋体"/>
                <w:sz w:val="18"/>
                <w:szCs w:val="18"/>
              </w:rPr>
            </w:pP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会计核算</w:t>
            </w:r>
          </w:p>
        </w:tc>
        <w:tc>
          <w:tcPr>
            <w:tcW w:w="425" w:type="dxa"/>
            <w:shd w:val="solid" w:color="FFFFFF" w:fill="auto"/>
          </w:tcPr>
          <w:p w:rsidR="005B6A1B" w:rsidRDefault="005B6A1B" w:rsidP="00E64EEF">
            <w:pPr>
              <w:shd w:val="solid" w:color="FFFFFF" w:fill="auto"/>
              <w:autoSpaceDN w:val="0"/>
              <w:spacing w:beforeLines="20"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会计核算符合相关会计制度规定。</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会计核算规范得</w:t>
            </w:r>
            <w:r>
              <w:rPr>
                <w:rFonts w:ascii="宋体" w:hAnsi="宋体" w:hint="eastAsia"/>
                <w:sz w:val="18"/>
                <w:szCs w:val="18"/>
                <w:shd w:val="clear" w:color="auto" w:fill="FFFFFF"/>
              </w:rPr>
              <w:t>2</w:t>
            </w:r>
            <w:r>
              <w:rPr>
                <w:rFonts w:ascii="宋体" w:hAnsi="宋体"/>
                <w:sz w:val="18"/>
                <w:szCs w:val="18"/>
                <w:shd w:val="clear" w:color="auto" w:fill="FFFFFF"/>
              </w:rPr>
              <w:t>分，否则得0分。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2</w:t>
            </w:r>
          </w:p>
        </w:tc>
      </w:tr>
    </w:tbl>
    <w:p w:rsidR="005B6A1B" w:rsidRDefault="005B6A1B" w:rsidP="005B6A1B">
      <w:pPr>
        <w:widowControl/>
        <w:spacing w:line="218" w:lineRule="atLeast"/>
        <w:jc w:val="center"/>
        <w:rPr>
          <w:rFonts w:ascii="宋体" w:hAnsi="宋体" w:cs="宋体"/>
          <w:b/>
          <w:bCs/>
          <w:color w:val="000000"/>
          <w:kern w:val="0"/>
          <w:sz w:val="44"/>
          <w:szCs w:val="44"/>
        </w:rPr>
      </w:pPr>
    </w:p>
    <w:p w:rsidR="005B6A1B" w:rsidRPr="005B6A1B" w:rsidRDefault="005B6A1B" w:rsidP="005B6A1B">
      <w:pPr>
        <w:widowControl/>
        <w:spacing w:line="218" w:lineRule="atLeast"/>
        <w:jc w:val="left"/>
        <w:rPr>
          <w:rFonts w:ascii="宋体" w:hAnsi="宋体" w:cs="宋体"/>
          <w:color w:val="000000"/>
          <w:kern w:val="0"/>
          <w:sz w:val="32"/>
          <w:szCs w:val="32"/>
        </w:rPr>
      </w:pPr>
      <w:r w:rsidRPr="005B6A1B">
        <w:rPr>
          <w:rFonts w:ascii="宋体" w:hAnsi="宋体" w:cs="宋体" w:hint="eastAsia"/>
          <w:bCs/>
          <w:color w:val="000000"/>
          <w:kern w:val="0"/>
          <w:sz w:val="32"/>
          <w:szCs w:val="32"/>
        </w:rPr>
        <w:t>高新区消防大队会议系统升级改造经费自评报告</w:t>
      </w:r>
    </w:p>
    <w:p w:rsidR="005B6A1B" w:rsidRPr="005B6A1B" w:rsidRDefault="005B6A1B" w:rsidP="005B6A1B">
      <w:pPr>
        <w:widowControl/>
        <w:adjustRightInd w:val="0"/>
        <w:snapToGrid w:val="0"/>
        <w:spacing w:line="400" w:lineRule="exact"/>
        <w:ind w:firstLine="238"/>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（一）项目概况</w:t>
      </w:r>
    </w:p>
    <w:p w:rsidR="005B6A1B" w:rsidRPr="005B6A1B" w:rsidRDefault="005B6A1B" w:rsidP="005B6A1B">
      <w:pPr>
        <w:widowControl/>
        <w:adjustRightInd w:val="0"/>
        <w:snapToGrid w:val="0"/>
        <w:spacing w:line="400" w:lineRule="exact"/>
        <w:ind w:firstLineChars="174" w:firstLine="557"/>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1．项目立项背景</w:t>
      </w:r>
    </w:p>
    <w:p w:rsidR="005B6A1B" w:rsidRPr="005B6A1B" w:rsidRDefault="005B6A1B" w:rsidP="005B6A1B">
      <w:pPr>
        <w:widowControl/>
        <w:adjustRightInd w:val="0"/>
        <w:snapToGrid w:val="0"/>
        <w:spacing w:line="400" w:lineRule="exact"/>
        <w:ind w:firstLineChars="200" w:firstLine="640"/>
        <w:jc w:val="left"/>
        <w:rPr>
          <w:rFonts w:ascii="仿宋" w:eastAsia="仿宋" w:hAnsi="仿宋" w:cs="宋体"/>
          <w:color w:val="000000"/>
          <w:kern w:val="0"/>
          <w:sz w:val="32"/>
          <w:szCs w:val="32"/>
        </w:rPr>
      </w:pPr>
      <w:r w:rsidRPr="005B6A1B">
        <w:rPr>
          <w:rFonts w:ascii="仿宋" w:eastAsia="仿宋" w:hAnsi="仿宋" w:cs="宋体"/>
          <w:color w:val="000000"/>
          <w:kern w:val="0"/>
          <w:sz w:val="32"/>
          <w:szCs w:val="32"/>
        </w:rPr>
        <w:t>消</w:t>
      </w:r>
      <w:r w:rsidRPr="005B6A1B">
        <w:rPr>
          <w:rFonts w:ascii="仿宋" w:eastAsia="仿宋" w:hAnsi="仿宋" w:cs="宋体" w:hint="eastAsia"/>
          <w:color w:val="000000"/>
          <w:kern w:val="0"/>
          <w:sz w:val="32"/>
          <w:szCs w:val="32"/>
        </w:rPr>
        <w:t>防大队是消防监督的基层单位，主要负责所辖范围内的消防执法和防火监督工作，2018年预算追加会议系统升级改造经费。</w:t>
      </w:r>
    </w:p>
    <w:p w:rsidR="005B6A1B" w:rsidRPr="005B6A1B" w:rsidRDefault="005B6A1B" w:rsidP="005B6A1B">
      <w:pPr>
        <w:widowControl/>
        <w:adjustRightInd w:val="0"/>
        <w:snapToGrid w:val="0"/>
        <w:spacing w:line="400" w:lineRule="exact"/>
        <w:ind w:firstLineChars="100" w:firstLine="320"/>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2.项目绩效目标</w:t>
      </w:r>
    </w:p>
    <w:p w:rsidR="005B6A1B" w:rsidRPr="005B6A1B" w:rsidRDefault="005B6A1B" w:rsidP="005B6A1B">
      <w:pPr>
        <w:widowControl/>
        <w:adjustRightInd w:val="0"/>
        <w:snapToGrid w:val="0"/>
        <w:spacing w:line="400" w:lineRule="exact"/>
        <w:ind w:firstLineChars="200" w:firstLine="640"/>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升级高清视频会议系统，提高消防工作</w:t>
      </w:r>
    </w:p>
    <w:p w:rsidR="005B6A1B" w:rsidRPr="005B6A1B" w:rsidRDefault="005B6A1B" w:rsidP="005B6A1B">
      <w:pPr>
        <w:widowControl/>
        <w:adjustRightInd w:val="0"/>
        <w:snapToGrid w:val="0"/>
        <w:spacing w:line="400" w:lineRule="exact"/>
        <w:ind w:firstLineChars="100" w:firstLine="320"/>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3.经费来源</w:t>
      </w:r>
    </w:p>
    <w:p w:rsidR="005B6A1B" w:rsidRPr="005B6A1B" w:rsidRDefault="005B6A1B" w:rsidP="005B6A1B">
      <w:pPr>
        <w:widowControl/>
        <w:adjustRightInd w:val="0"/>
        <w:snapToGrid w:val="0"/>
        <w:spacing w:line="400" w:lineRule="exact"/>
        <w:ind w:firstLineChars="200" w:firstLine="640"/>
        <w:jc w:val="left"/>
        <w:rPr>
          <w:rFonts w:ascii="仿宋" w:eastAsia="仿宋" w:hAnsi="仿宋"/>
          <w:sz w:val="32"/>
          <w:szCs w:val="32"/>
        </w:rPr>
      </w:pPr>
      <w:r w:rsidRPr="005B6A1B">
        <w:rPr>
          <w:rFonts w:ascii="仿宋" w:eastAsia="仿宋" w:hAnsi="仿宋" w:hint="eastAsia"/>
          <w:sz w:val="32"/>
          <w:szCs w:val="32"/>
        </w:rPr>
        <w:t>2018年高新财政预算安排5.5万元。</w:t>
      </w:r>
    </w:p>
    <w:p w:rsidR="005B6A1B" w:rsidRPr="005B6A1B" w:rsidRDefault="005B6A1B" w:rsidP="005B6A1B">
      <w:pPr>
        <w:widowControl/>
        <w:adjustRightInd w:val="0"/>
        <w:snapToGrid w:val="0"/>
        <w:spacing w:line="400" w:lineRule="exact"/>
        <w:ind w:left="238"/>
        <w:jc w:val="left"/>
        <w:rPr>
          <w:rFonts w:ascii="仿宋" w:eastAsia="仿宋" w:hAnsi="仿宋" w:cs="宋体"/>
          <w:color w:val="000000"/>
          <w:kern w:val="0"/>
          <w:sz w:val="32"/>
          <w:szCs w:val="32"/>
        </w:rPr>
      </w:pPr>
      <w:r w:rsidRPr="005B6A1B">
        <w:rPr>
          <w:rFonts w:ascii="仿宋" w:eastAsia="仿宋" w:hAnsi="仿宋" w:hint="eastAsia"/>
          <w:sz w:val="32"/>
          <w:szCs w:val="32"/>
        </w:rPr>
        <w:lastRenderedPageBreak/>
        <w:t>4.</w:t>
      </w:r>
      <w:r w:rsidRPr="005B6A1B">
        <w:rPr>
          <w:rFonts w:ascii="仿宋" w:eastAsia="仿宋" w:hAnsi="仿宋" w:cs="宋体" w:hint="eastAsia"/>
          <w:color w:val="000000"/>
          <w:kern w:val="0"/>
          <w:sz w:val="32"/>
          <w:szCs w:val="32"/>
        </w:rPr>
        <w:t>项目绩效目标完成情况</w:t>
      </w:r>
    </w:p>
    <w:p w:rsidR="005B6A1B" w:rsidRPr="005B6A1B" w:rsidRDefault="005B6A1B" w:rsidP="005B6A1B">
      <w:pPr>
        <w:widowControl/>
        <w:adjustRightInd w:val="0"/>
        <w:snapToGrid w:val="0"/>
        <w:spacing w:line="400" w:lineRule="exact"/>
        <w:ind w:firstLineChars="200" w:firstLine="640"/>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会议系统升级更新，有效提高办公效率。</w:t>
      </w:r>
    </w:p>
    <w:p w:rsidR="005B6A1B" w:rsidRPr="005B6A1B" w:rsidRDefault="005B6A1B" w:rsidP="005B6A1B">
      <w:pPr>
        <w:widowControl/>
        <w:adjustRightInd w:val="0"/>
        <w:snapToGrid w:val="0"/>
        <w:spacing w:line="400" w:lineRule="exact"/>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（二）绩效分析及评价结论</w:t>
      </w:r>
    </w:p>
    <w:p w:rsidR="005B6A1B" w:rsidRPr="005B6A1B" w:rsidRDefault="005B6A1B" w:rsidP="005B6A1B">
      <w:pPr>
        <w:widowControl/>
        <w:adjustRightInd w:val="0"/>
        <w:snapToGrid w:val="0"/>
        <w:spacing w:line="400" w:lineRule="exact"/>
        <w:ind w:firstLine="238"/>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 xml:space="preserve">1.绩效分析 </w:t>
      </w:r>
    </w:p>
    <w:p w:rsidR="005B6A1B" w:rsidRPr="005B6A1B" w:rsidRDefault="005B6A1B" w:rsidP="005B6A1B">
      <w:pPr>
        <w:widowControl/>
        <w:adjustRightInd w:val="0"/>
        <w:snapToGrid w:val="0"/>
        <w:spacing w:line="400" w:lineRule="exact"/>
        <w:ind w:firstLineChars="174" w:firstLine="557"/>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升级高清视频会议系统，为消防工作高效的提供基本保障。</w:t>
      </w:r>
    </w:p>
    <w:p w:rsidR="005B6A1B" w:rsidRPr="005B6A1B" w:rsidRDefault="005B6A1B" w:rsidP="005B6A1B">
      <w:pPr>
        <w:widowControl/>
        <w:adjustRightInd w:val="0"/>
        <w:snapToGrid w:val="0"/>
        <w:spacing w:line="400" w:lineRule="exact"/>
        <w:ind w:firstLine="238"/>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2.评价结论</w:t>
      </w:r>
    </w:p>
    <w:p w:rsidR="005B6A1B" w:rsidRPr="005B6A1B" w:rsidRDefault="005B6A1B" w:rsidP="005B6A1B">
      <w:pPr>
        <w:widowControl/>
        <w:adjustRightInd w:val="0"/>
        <w:snapToGrid w:val="0"/>
        <w:spacing w:line="400" w:lineRule="exact"/>
        <w:ind w:firstLine="238"/>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 xml:space="preserve">  2018年部门预算执行完毕后，高新区消防大队对照各项目资金绩效目标以及绩效指标完成情况进行了预算绩效评价，开展了部门综合绩效自评和各支出项目自评。绩效评价结果显示各项目支出绩效情况较为理想，完成质量较高，完成效果较好，均达到了项目申请时设定的各项绩效目标。</w:t>
      </w:r>
    </w:p>
    <w:p w:rsidR="005B6A1B" w:rsidRPr="005B6A1B" w:rsidRDefault="005B6A1B" w:rsidP="005B6A1B">
      <w:pPr>
        <w:widowControl/>
        <w:adjustRightInd w:val="0"/>
        <w:snapToGrid w:val="0"/>
        <w:spacing w:line="400" w:lineRule="exact"/>
        <w:ind w:firstLine="238"/>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（三）主要经验及做法、存在的问题及相关建议</w:t>
      </w:r>
    </w:p>
    <w:p w:rsidR="005B6A1B" w:rsidRPr="005B6A1B" w:rsidRDefault="005B6A1B" w:rsidP="005B6A1B">
      <w:pPr>
        <w:widowControl/>
        <w:adjustRightInd w:val="0"/>
        <w:snapToGrid w:val="0"/>
        <w:spacing w:line="400" w:lineRule="exact"/>
        <w:ind w:firstLine="238"/>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一是加强重视。充分认识项目专项资金绩效评价工作的重要意义，把此项工作放在工作的首位。扎实做好预算、组织、协调和控制的每一个环节，确保该项工作落实到位。</w:t>
      </w:r>
    </w:p>
    <w:p w:rsidR="005B6A1B" w:rsidRPr="005B6A1B" w:rsidRDefault="005B6A1B" w:rsidP="005B6A1B">
      <w:pPr>
        <w:widowControl/>
        <w:adjustRightInd w:val="0"/>
        <w:snapToGrid w:val="0"/>
        <w:spacing w:line="400" w:lineRule="exact"/>
        <w:ind w:firstLine="238"/>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二是强化组织。财务部门要加强与业务处室之间的沟通协调，早谋划，早布置，严格按照规范流程确保每一笔资金的使用都有的方式，真正实现人尽其才、物尽其用。</w:t>
      </w:r>
    </w:p>
    <w:p w:rsidR="005B6A1B" w:rsidRPr="005B6A1B" w:rsidRDefault="005B6A1B" w:rsidP="005B6A1B">
      <w:pPr>
        <w:widowControl/>
        <w:adjustRightInd w:val="0"/>
        <w:snapToGrid w:val="0"/>
        <w:spacing w:line="400" w:lineRule="exact"/>
        <w:ind w:firstLine="238"/>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三是注重细节。进一步落实财务制度管理办法，确实强化项目管理，进一步细化指标，量化考核，做好财务预算，切实提高资金的使用效率。</w:t>
      </w:r>
    </w:p>
    <w:p w:rsidR="005B6A1B" w:rsidRPr="005B6A1B" w:rsidRDefault="005B6A1B" w:rsidP="005B6A1B">
      <w:pPr>
        <w:widowControl/>
        <w:adjustRightInd w:val="0"/>
        <w:snapToGrid w:val="0"/>
        <w:spacing w:line="400" w:lineRule="exact"/>
        <w:ind w:firstLine="238"/>
        <w:jc w:val="left"/>
        <w:rPr>
          <w:rFonts w:ascii="仿宋" w:eastAsia="仿宋" w:hAnsi="仿宋" w:cs="宋体"/>
          <w:color w:val="000000"/>
          <w:kern w:val="0"/>
          <w:sz w:val="32"/>
          <w:szCs w:val="32"/>
        </w:rPr>
      </w:pPr>
      <w:r w:rsidRPr="005B6A1B">
        <w:rPr>
          <w:rFonts w:ascii="仿宋" w:eastAsia="仿宋" w:hAnsi="仿宋" w:cs="宋体" w:hint="eastAsia"/>
          <w:color w:val="000000"/>
          <w:kern w:val="0"/>
          <w:sz w:val="32"/>
          <w:szCs w:val="32"/>
        </w:rPr>
        <w:t>（四）项目绩效评价指标表</w:t>
      </w:r>
    </w:p>
    <w:p w:rsidR="005B6A1B" w:rsidRDefault="005B6A1B" w:rsidP="005B6A1B">
      <w:pPr>
        <w:widowControl/>
        <w:adjustRightInd w:val="0"/>
        <w:snapToGrid w:val="0"/>
        <w:spacing w:line="560" w:lineRule="exact"/>
        <w:ind w:firstLine="238"/>
        <w:jc w:val="left"/>
        <w:rPr>
          <w:rFonts w:ascii="仿宋_GB2312" w:hAnsi="宋体" w:cs="宋体"/>
          <w:color w:val="000000"/>
          <w:kern w:val="0"/>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14"/>
        <w:gridCol w:w="816"/>
        <w:gridCol w:w="913"/>
        <w:gridCol w:w="425"/>
        <w:gridCol w:w="3119"/>
        <w:gridCol w:w="2126"/>
        <w:gridCol w:w="425"/>
      </w:tblGrid>
      <w:tr w:rsidR="005B6A1B" w:rsidTr="007D664D">
        <w:trPr>
          <w:trHeight w:val="317"/>
          <w:tblCellSpacing w:w="0" w:type="dxa"/>
          <w:jc w:val="center"/>
        </w:trPr>
        <w:tc>
          <w:tcPr>
            <w:tcW w:w="1730" w:type="dxa"/>
            <w:gridSpan w:val="2"/>
            <w:shd w:val="solid" w:color="FFFFFF" w:fill="auto"/>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hint="eastAsia"/>
                <w:b/>
                <w:sz w:val="18"/>
                <w:szCs w:val="18"/>
                <w:shd w:val="clear" w:color="auto" w:fill="FFFFFF"/>
              </w:rPr>
              <w:t>基本指标</w:t>
            </w:r>
          </w:p>
        </w:tc>
        <w:tc>
          <w:tcPr>
            <w:tcW w:w="913" w:type="dxa"/>
            <w:shd w:val="solid" w:color="FFFFFF" w:fill="auto"/>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b/>
                <w:sz w:val="18"/>
                <w:szCs w:val="18"/>
                <w:shd w:val="clear" w:color="auto" w:fill="FFFFFF"/>
              </w:rPr>
              <w:t>具体指标</w:t>
            </w:r>
          </w:p>
        </w:tc>
        <w:tc>
          <w:tcPr>
            <w:tcW w:w="425" w:type="dxa"/>
            <w:vMerge w:val="restart"/>
            <w:shd w:val="solid" w:color="FFFFFF" w:fill="auto"/>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b/>
                <w:sz w:val="18"/>
                <w:szCs w:val="18"/>
                <w:shd w:val="clear" w:color="auto" w:fill="FFFFFF"/>
              </w:rPr>
              <w:t>分</w:t>
            </w:r>
          </w:p>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b/>
                <w:sz w:val="18"/>
                <w:szCs w:val="18"/>
                <w:shd w:val="clear" w:color="auto" w:fill="FFFFFF"/>
              </w:rPr>
              <w:lastRenderedPageBreak/>
              <w:t>值</w:t>
            </w:r>
          </w:p>
        </w:tc>
        <w:tc>
          <w:tcPr>
            <w:tcW w:w="3119" w:type="dxa"/>
            <w:vMerge w:val="restart"/>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b/>
                <w:sz w:val="18"/>
                <w:szCs w:val="18"/>
                <w:shd w:val="clear" w:color="auto" w:fill="FFFFFF"/>
              </w:rPr>
              <w:lastRenderedPageBreak/>
              <w:t>指标解释</w:t>
            </w:r>
          </w:p>
        </w:tc>
        <w:tc>
          <w:tcPr>
            <w:tcW w:w="2126" w:type="dxa"/>
            <w:vMerge w:val="restart"/>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b/>
                <w:sz w:val="18"/>
                <w:szCs w:val="18"/>
                <w:shd w:val="clear" w:color="auto" w:fill="FFFFFF"/>
              </w:rPr>
              <w:t>评分标准</w:t>
            </w:r>
          </w:p>
        </w:tc>
        <w:tc>
          <w:tcPr>
            <w:tcW w:w="425" w:type="dxa"/>
            <w:vMerge w:val="restart"/>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atLeast"/>
              <w:jc w:val="center"/>
              <w:rPr>
                <w:rFonts w:ascii="宋体" w:hAnsi="宋体"/>
                <w:b/>
                <w:sz w:val="18"/>
                <w:szCs w:val="18"/>
                <w:shd w:val="clear" w:color="auto" w:fill="FFFFFF"/>
              </w:rPr>
            </w:pPr>
            <w:r>
              <w:rPr>
                <w:rFonts w:ascii="宋体" w:hAnsi="宋体"/>
                <w:b/>
                <w:sz w:val="18"/>
                <w:szCs w:val="18"/>
                <w:shd w:val="clear" w:color="auto" w:fill="FFFFFF"/>
              </w:rPr>
              <w:t>评</w:t>
            </w:r>
          </w:p>
          <w:p w:rsidR="005B6A1B" w:rsidRDefault="005B6A1B" w:rsidP="007D664D">
            <w:pPr>
              <w:shd w:val="solid" w:color="FFFFFF" w:fill="auto"/>
              <w:autoSpaceDN w:val="0"/>
              <w:spacing w:line="240" w:lineRule="atLeast"/>
              <w:jc w:val="center"/>
              <w:rPr>
                <w:rFonts w:ascii="宋体" w:hAnsi="宋体"/>
                <w:b/>
                <w:sz w:val="18"/>
                <w:szCs w:val="18"/>
                <w:shd w:val="clear" w:color="auto" w:fill="FFFFFF"/>
              </w:rPr>
            </w:pPr>
            <w:r>
              <w:rPr>
                <w:rFonts w:ascii="宋体" w:hAnsi="宋体"/>
                <w:b/>
                <w:sz w:val="18"/>
                <w:szCs w:val="18"/>
                <w:shd w:val="clear" w:color="auto" w:fill="FFFFFF"/>
              </w:rPr>
              <w:lastRenderedPageBreak/>
              <w:t>分</w:t>
            </w:r>
          </w:p>
        </w:tc>
      </w:tr>
      <w:tr w:rsidR="005B6A1B" w:rsidTr="007D664D">
        <w:trPr>
          <w:trHeight w:val="408"/>
          <w:tblCellSpacing w:w="0" w:type="dxa"/>
          <w:jc w:val="center"/>
        </w:trPr>
        <w:tc>
          <w:tcPr>
            <w:tcW w:w="914" w:type="dxa"/>
            <w:shd w:val="solid" w:color="FFFFFF" w:fill="auto"/>
            <w:vAlign w:val="center"/>
          </w:tcPr>
          <w:p w:rsidR="005B6A1B" w:rsidRDefault="005B6A1B" w:rsidP="007D664D">
            <w:pPr>
              <w:shd w:val="solid" w:color="FFFFFF" w:fill="auto"/>
              <w:autoSpaceDN w:val="0"/>
              <w:jc w:val="center"/>
              <w:rPr>
                <w:rFonts w:ascii="宋体" w:hAnsi="宋体"/>
                <w:b/>
                <w:sz w:val="18"/>
                <w:szCs w:val="18"/>
                <w:shd w:val="clear" w:color="auto" w:fill="FFFFFF"/>
              </w:rPr>
            </w:pPr>
            <w:r>
              <w:rPr>
                <w:rFonts w:ascii="宋体" w:hAnsi="宋体"/>
                <w:b/>
                <w:sz w:val="18"/>
                <w:szCs w:val="18"/>
                <w:shd w:val="clear" w:color="auto" w:fill="FFFFFF"/>
              </w:rPr>
              <w:lastRenderedPageBreak/>
              <w:t>一级指标</w:t>
            </w:r>
          </w:p>
        </w:tc>
        <w:tc>
          <w:tcPr>
            <w:tcW w:w="816" w:type="dxa"/>
            <w:shd w:val="solid" w:color="FFFFFF" w:fill="auto"/>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b/>
                <w:sz w:val="18"/>
                <w:szCs w:val="18"/>
                <w:shd w:val="clear" w:color="auto" w:fill="FFFFFF"/>
              </w:rPr>
              <w:t>二级指标</w:t>
            </w:r>
          </w:p>
        </w:tc>
        <w:tc>
          <w:tcPr>
            <w:tcW w:w="913" w:type="dxa"/>
            <w:shd w:val="solid" w:color="FFFFFF" w:fill="auto"/>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hint="eastAsia"/>
                <w:b/>
                <w:sz w:val="18"/>
                <w:szCs w:val="18"/>
                <w:shd w:val="clear" w:color="auto" w:fill="FFFFFF"/>
              </w:rPr>
              <w:t>三级指标</w:t>
            </w:r>
          </w:p>
        </w:tc>
        <w:tc>
          <w:tcPr>
            <w:tcW w:w="425" w:type="dxa"/>
            <w:vMerge/>
            <w:shd w:val="solid" w:color="FFFFFF" w:fill="auto"/>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p>
        </w:tc>
        <w:tc>
          <w:tcPr>
            <w:tcW w:w="3119" w:type="dxa"/>
            <w:vMerge/>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p>
        </w:tc>
        <w:tc>
          <w:tcPr>
            <w:tcW w:w="2126" w:type="dxa"/>
            <w:vMerge/>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p>
        </w:tc>
        <w:tc>
          <w:tcPr>
            <w:tcW w:w="425" w:type="dxa"/>
            <w:vMerge/>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p>
        </w:tc>
      </w:tr>
      <w:tr w:rsidR="005B6A1B" w:rsidTr="007D664D">
        <w:trPr>
          <w:trHeight w:val="814"/>
          <w:tblCellSpacing w:w="0" w:type="dxa"/>
          <w:jc w:val="center"/>
        </w:trPr>
        <w:tc>
          <w:tcPr>
            <w:tcW w:w="914" w:type="dxa"/>
            <w:vMerge w:val="restart"/>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lastRenderedPageBreak/>
              <w:t>管理绩效</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32</w:t>
            </w:r>
            <w:r>
              <w:rPr>
                <w:rFonts w:ascii="宋体" w:hAnsi="宋体"/>
                <w:sz w:val="18"/>
                <w:szCs w:val="18"/>
                <w:shd w:val="clear" w:color="auto" w:fill="FFFFFF"/>
              </w:rPr>
              <w:t>分</w:t>
            </w:r>
          </w:p>
        </w:tc>
        <w:tc>
          <w:tcPr>
            <w:tcW w:w="816" w:type="dxa"/>
            <w:vMerge w:val="restart"/>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目标设定</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6</w:t>
            </w:r>
            <w:r>
              <w:rPr>
                <w:rFonts w:ascii="宋体" w:hAnsi="宋体"/>
                <w:sz w:val="18"/>
                <w:szCs w:val="18"/>
                <w:shd w:val="clear" w:color="auto" w:fill="FFFFFF"/>
              </w:rPr>
              <w:t>分</w:t>
            </w: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目标</w:t>
            </w:r>
            <w:r>
              <w:rPr>
                <w:rFonts w:ascii="宋体" w:hAnsi="宋体" w:hint="eastAsia"/>
                <w:sz w:val="18"/>
                <w:szCs w:val="18"/>
                <w:shd w:val="clear" w:color="auto" w:fill="FFFFFF"/>
              </w:rPr>
              <w:t>明确</w:t>
            </w:r>
          </w:p>
        </w:tc>
        <w:tc>
          <w:tcPr>
            <w:tcW w:w="425" w:type="dxa"/>
            <w:shd w:val="solid" w:color="FFFFFF" w:fill="auto"/>
          </w:tcPr>
          <w:p w:rsidR="005B6A1B" w:rsidRDefault="005B6A1B" w:rsidP="00E64EEF">
            <w:pPr>
              <w:shd w:val="solid" w:color="FFFFFF" w:fill="auto"/>
              <w:autoSpaceDN w:val="0"/>
              <w:spacing w:beforeLines="50"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pacing w:line="240" w:lineRule="exact"/>
              <w:rPr>
                <w:rFonts w:ascii="楷体_GB2312" w:hAnsi="宋体" w:cs="宋体"/>
                <w:kern w:val="0"/>
                <w:sz w:val="18"/>
                <w:szCs w:val="18"/>
              </w:rPr>
            </w:pPr>
            <w:r>
              <w:rPr>
                <w:rFonts w:ascii="楷体_GB2312" w:hAnsi="宋体" w:cs="宋体" w:hint="eastAsia"/>
                <w:kern w:val="0"/>
                <w:sz w:val="18"/>
                <w:szCs w:val="18"/>
              </w:rPr>
              <w:t>制定的目标明确，升级高清视频会议系统</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项目绩效目标明确得</w:t>
            </w:r>
            <w:r>
              <w:rPr>
                <w:rFonts w:ascii="宋体" w:hAnsi="宋体" w:hint="eastAsia"/>
                <w:sz w:val="18"/>
                <w:szCs w:val="18"/>
                <w:shd w:val="clear" w:color="auto" w:fill="FFFFFF"/>
              </w:rPr>
              <w:t>2</w:t>
            </w:r>
            <w:r>
              <w:rPr>
                <w:rFonts w:ascii="宋体" w:hAnsi="宋体"/>
                <w:sz w:val="18"/>
                <w:szCs w:val="18"/>
                <w:shd w:val="clear" w:color="auto" w:fill="FFFFFF"/>
              </w:rPr>
              <w:t>分，否则得0分。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2</w:t>
            </w:r>
            <w:r>
              <w:rPr>
                <w:rFonts w:ascii="宋体" w:hAnsi="宋体"/>
                <w:sz w:val="18"/>
                <w:szCs w:val="18"/>
                <w:shd w:val="clear" w:color="auto" w:fill="FFFFFF"/>
              </w:rPr>
              <w:t xml:space="preserve">　</w:t>
            </w:r>
          </w:p>
        </w:tc>
      </w:tr>
      <w:tr w:rsidR="005B6A1B" w:rsidTr="007D664D">
        <w:trPr>
          <w:trHeight w:val="680"/>
          <w:tblCellSpacing w:w="0" w:type="dxa"/>
          <w:jc w:val="center"/>
        </w:trPr>
        <w:tc>
          <w:tcPr>
            <w:tcW w:w="914" w:type="dxa"/>
            <w:vMerge/>
            <w:shd w:val="solid" w:color="FFFFFF" w:fill="auto"/>
            <w:vAlign w:val="center"/>
          </w:tcPr>
          <w:p w:rsidR="005B6A1B" w:rsidRDefault="005B6A1B" w:rsidP="007D664D">
            <w:pPr>
              <w:spacing w:line="240" w:lineRule="exact"/>
              <w:rPr>
                <w:rFonts w:ascii="宋体" w:hAnsi="宋体"/>
                <w:sz w:val="18"/>
                <w:szCs w:val="18"/>
              </w:rPr>
            </w:pPr>
          </w:p>
        </w:tc>
        <w:tc>
          <w:tcPr>
            <w:tcW w:w="816" w:type="dxa"/>
            <w:vMerge/>
            <w:shd w:val="solid" w:color="FFFFFF" w:fill="auto"/>
            <w:vAlign w:val="center"/>
          </w:tcPr>
          <w:p w:rsidR="005B6A1B" w:rsidRDefault="005B6A1B" w:rsidP="007D664D">
            <w:pPr>
              <w:shd w:val="solid" w:color="FFFFFF" w:fill="auto"/>
              <w:autoSpaceDN w:val="0"/>
              <w:spacing w:line="240" w:lineRule="exact"/>
              <w:rPr>
                <w:rFonts w:ascii="宋体" w:hAnsi="宋体"/>
                <w:sz w:val="18"/>
                <w:szCs w:val="18"/>
              </w:rPr>
            </w:pP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目标细化</w:t>
            </w:r>
          </w:p>
        </w:tc>
        <w:tc>
          <w:tcPr>
            <w:tcW w:w="425" w:type="dxa"/>
            <w:shd w:val="solid" w:color="FFFFFF" w:fill="auto"/>
          </w:tcPr>
          <w:p w:rsidR="005B6A1B" w:rsidRDefault="005B6A1B" w:rsidP="00E64EEF">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pacing w:line="240" w:lineRule="exact"/>
              <w:rPr>
                <w:rFonts w:ascii="楷体_GB2312" w:hAnsi="宋体" w:cs="宋体"/>
                <w:kern w:val="0"/>
                <w:sz w:val="18"/>
                <w:szCs w:val="18"/>
              </w:rPr>
            </w:pPr>
            <w:r>
              <w:rPr>
                <w:rFonts w:ascii="楷体_GB2312" w:hAnsi="宋体" w:cs="宋体" w:hint="eastAsia"/>
                <w:kern w:val="0"/>
                <w:sz w:val="18"/>
                <w:szCs w:val="18"/>
              </w:rPr>
              <w:t>在原有会议系统基础上进行升级更新。</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项目绩效目标细化得</w:t>
            </w:r>
            <w:r>
              <w:rPr>
                <w:rFonts w:ascii="宋体" w:hAnsi="宋体" w:hint="eastAsia"/>
                <w:sz w:val="18"/>
                <w:szCs w:val="18"/>
                <w:shd w:val="clear" w:color="auto" w:fill="FFFFFF"/>
              </w:rPr>
              <w:t>2</w:t>
            </w:r>
            <w:r>
              <w:rPr>
                <w:rFonts w:ascii="宋体" w:hAnsi="宋体"/>
                <w:sz w:val="18"/>
                <w:szCs w:val="18"/>
                <w:shd w:val="clear" w:color="auto" w:fill="FFFFFF"/>
              </w:rPr>
              <w:t>分，否则得0分。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2</w:t>
            </w:r>
            <w:r>
              <w:rPr>
                <w:rFonts w:ascii="宋体" w:hAnsi="宋体"/>
                <w:sz w:val="18"/>
                <w:szCs w:val="18"/>
                <w:shd w:val="clear" w:color="auto" w:fill="FFFFFF"/>
              </w:rPr>
              <w:t xml:space="preserve">　</w:t>
            </w:r>
          </w:p>
        </w:tc>
      </w:tr>
      <w:tr w:rsidR="005B6A1B" w:rsidTr="007D664D">
        <w:trPr>
          <w:trHeight w:val="638"/>
          <w:tblCellSpacing w:w="0" w:type="dxa"/>
          <w:jc w:val="center"/>
        </w:trPr>
        <w:tc>
          <w:tcPr>
            <w:tcW w:w="914" w:type="dxa"/>
            <w:vMerge/>
            <w:shd w:val="solid" w:color="FFFFFF" w:fill="auto"/>
            <w:vAlign w:val="center"/>
          </w:tcPr>
          <w:p w:rsidR="005B6A1B" w:rsidRDefault="005B6A1B" w:rsidP="007D664D">
            <w:pPr>
              <w:spacing w:line="240" w:lineRule="exact"/>
              <w:rPr>
                <w:rFonts w:ascii="宋体" w:hAnsi="宋体"/>
                <w:sz w:val="18"/>
                <w:szCs w:val="18"/>
              </w:rPr>
            </w:pPr>
          </w:p>
        </w:tc>
        <w:tc>
          <w:tcPr>
            <w:tcW w:w="816" w:type="dxa"/>
            <w:vMerge/>
            <w:shd w:val="solid" w:color="FFFFFF" w:fill="auto"/>
            <w:vAlign w:val="center"/>
          </w:tcPr>
          <w:p w:rsidR="005B6A1B" w:rsidRDefault="005B6A1B" w:rsidP="007D664D">
            <w:pPr>
              <w:shd w:val="solid" w:color="FFFFFF" w:fill="auto"/>
              <w:autoSpaceDN w:val="0"/>
              <w:spacing w:line="240" w:lineRule="exact"/>
              <w:rPr>
                <w:rFonts w:ascii="宋体" w:hAnsi="宋体"/>
                <w:sz w:val="18"/>
                <w:szCs w:val="18"/>
              </w:rPr>
            </w:pP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目标量化</w:t>
            </w:r>
          </w:p>
        </w:tc>
        <w:tc>
          <w:tcPr>
            <w:tcW w:w="425" w:type="dxa"/>
            <w:shd w:val="solid" w:color="FFFFFF" w:fill="auto"/>
          </w:tcPr>
          <w:p w:rsidR="005B6A1B" w:rsidRDefault="005B6A1B" w:rsidP="00E64EEF">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目标符合量化要求，便于考核</w:t>
            </w:r>
            <w:r>
              <w:rPr>
                <w:rFonts w:ascii="宋体" w:hAnsi="宋体"/>
                <w:sz w:val="18"/>
                <w:szCs w:val="18"/>
                <w:shd w:val="clear" w:color="auto" w:fill="FFFFFF"/>
              </w:rPr>
              <w:t>。</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项目绩效目标量化得</w:t>
            </w:r>
            <w:r>
              <w:rPr>
                <w:rFonts w:ascii="宋体" w:hAnsi="宋体" w:hint="eastAsia"/>
                <w:sz w:val="18"/>
                <w:szCs w:val="18"/>
                <w:shd w:val="clear" w:color="auto" w:fill="FFFFFF"/>
              </w:rPr>
              <w:t>2</w:t>
            </w:r>
            <w:r>
              <w:rPr>
                <w:rFonts w:ascii="宋体" w:hAnsi="宋体"/>
                <w:sz w:val="18"/>
                <w:szCs w:val="18"/>
                <w:shd w:val="clear" w:color="auto" w:fill="FFFFFF"/>
              </w:rPr>
              <w:t>分，否则得0分。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2</w:t>
            </w:r>
          </w:p>
        </w:tc>
      </w:tr>
      <w:tr w:rsidR="005B6A1B" w:rsidTr="007D664D">
        <w:trPr>
          <w:trHeight w:val="668"/>
          <w:tblCellSpacing w:w="0" w:type="dxa"/>
          <w:jc w:val="center"/>
        </w:trPr>
        <w:tc>
          <w:tcPr>
            <w:tcW w:w="914" w:type="dxa"/>
            <w:vMerge/>
            <w:shd w:val="solid" w:color="FFFFFF" w:fill="auto"/>
            <w:vAlign w:val="center"/>
          </w:tcPr>
          <w:p w:rsidR="005B6A1B" w:rsidRDefault="005B6A1B" w:rsidP="007D664D">
            <w:pPr>
              <w:spacing w:line="240" w:lineRule="exact"/>
              <w:rPr>
                <w:rFonts w:ascii="宋体" w:hAnsi="宋体"/>
                <w:sz w:val="18"/>
                <w:szCs w:val="18"/>
              </w:rPr>
            </w:pPr>
          </w:p>
        </w:tc>
        <w:tc>
          <w:tcPr>
            <w:tcW w:w="816" w:type="dxa"/>
            <w:vMerge w:val="restart"/>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组织管理</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9分</w:t>
            </w: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项目组织</w:t>
            </w:r>
          </w:p>
        </w:tc>
        <w:tc>
          <w:tcPr>
            <w:tcW w:w="425" w:type="dxa"/>
            <w:shd w:val="solid" w:color="FFFFFF" w:fill="auto"/>
          </w:tcPr>
          <w:p w:rsidR="005B6A1B" w:rsidRDefault="005B6A1B" w:rsidP="00E64EEF">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3</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负责项目实施的组织机构健全、人员分工明确、责任落实到人。</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机构健全得1分，分工明确得1分，责任落实得1分。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3</w:t>
            </w:r>
          </w:p>
        </w:tc>
      </w:tr>
      <w:tr w:rsidR="005B6A1B" w:rsidTr="007D664D">
        <w:trPr>
          <w:trHeight w:val="761"/>
          <w:tblCellSpacing w:w="0" w:type="dxa"/>
          <w:jc w:val="center"/>
        </w:trPr>
        <w:tc>
          <w:tcPr>
            <w:tcW w:w="914" w:type="dxa"/>
            <w:vMerge/>
            <w:shd w:val="solid" w:color="FFFFFF" w:fill="auto"/>
            <w:vAlign w:val="center"/>
          </w:tcPr>
          <w:p w:rsidR="005B6A1B" w:rsidRDefault="005B6A1B" w:rsidP="007D664D">
            <w:pPr>
              <w:spacing w:line="240" w:lineRule="exact"/>
              <w:rPr>
                <w:rFonts w:ascii="宋体" w:hAnsi="宋体"/>
                <w:sz w:val="18"/>
                <w:szCs w:val="18"/>
              </w:rPr>
            </w:pPr>
          </w:p>
        </w:tc>
        <w:tc>
          <w:tcPr>
            <w:tcW w:w="816" w:type="dxa"/>
            <w:vMerge/>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项目计划</w:t>
            </w:r>
          </w:p>
        </w:tc>
        <w:tc>
          <w:tcPr>
            <w:tcW w:w="425" w:type="dxa"/>
            <w:shd w:val="solid" w:color="FFFFFF" w:fill="auto"/>
          </w:tcPr>
          <w:p w:rsidR="005B6A1B" w:rsidRDefault="005B6A1B" w:rsidP="00E64EEF">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eastAsia="仿宋_GB2312" w:hAnsi="宋体"/>
                <w:sz w:val="18"/>
                <w:szCs w:val="18"/>
                <w:shd w:val="clear" w:color="auto" w:fill="FFFFFF"/>
              </w:rPr>
            </w:pPr>
            <w:r>
              <w:rPr>
                <w:rFonts w:ascii="宋体" w:hAnsi="宋体" w:hint="eastAsia"/>
                <w:sz w:val="18"/>
                <w:szCs w:val="18"/>
                <w:shd w:val="clear" w:color="auto" w:fill="FFFFFF"/>
              </w:rPr>
              <w:t>确提高消防工作，改善会议系统，与软件公司签订合同。</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eastAsia="仿宋_GB2312" w:hAnsi="宋体"/>
                <w:sz w:val="18"/>
                <w:szCs w:val="18"/>
                <w:shd w:val="clear" w:color="auto" w:fill="FFFFFF"/>
              </w:rPr>
            </w:pPr>
            <w:r>
              <w:rPr>
                <w:rFonts w:ascii="宋体" w:hAnsi="宋体" w:hint="eastAsia"/>
                <w:sz w:val="18"/>
                <w:szCs w:val="18"/>
                <w:shd w:val="clear" w:color="auto" w:fill="FFFFFF"/>
              </w:rPr>
              <w:t>确立方案签订合同</w:t>
            </w:r>
            <w:r>
              <w:rPr>
                <w:rFonts w:ascii="宋体" w:hAnsi="宋体"/>
                <w:sz w:val="18"/>
                <w:szCs w:val="18"/>
                <w:shd w:val="clear" w:color="auto" w:fill="FFFFFF"/>
              </w:rPr>
              <w:t>得</w:t>
            </w:r>
            <w:r>
              <w:rPr>
                <w:rFonts w:ascii="宋体" w:hAnsi="宋体" w:hint="eastAsia"/>
                <w:sz w:val="18"/>
                <w:szCs w:val="18"/>
                <w:shd w:val="clear" w:color="auto" w:fill="FFFFFF"/>
              </w:rPr>
              <w:t>2分。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2</w:t>
            </w:r>
          </w:p>
        </w:tc>
      </w:tr>
      <w:tr w:rsidR="005B6A1B" w:rsidTr="007D664D">
        <w:trPr>
          <w:trHeight w:val="928"/>
          <w:tblCellSpacing w:w="0" w:type="dxa"/>
          <w:jc w:val="center"/>
        </w:trPr>
        <w:tc>
          <w:tcPr>
            <w:tcW w:w="914" w:type="dxa"/>
            <w:vMerge/>
            <w:shd w:val="solid" w:color="FFFFFF" w:fill="auto"/>
            <w:vAlign w:val="center"/>
          </w:tcPr>
          <w:p w:rsidR="005B6A1B" w:rsidRDefault="005B6A1B" w:rsidP="007D664D">
            <w:pPr>
              <w:spacing w:line="240" w:lineRule="exact"/>
              <w:rPr>
                <w:rFonts w:ascii="宋体" w:hAnsi="宋体"/>
                <w:sz w:val="18"/>
                <w:szCs w:val="18"/>
              </w:rPr>
            </w:pPr>
          </w:p>
        </w:tc>
        <w:tc>
          <w:tcPr>
            <w:tcW w:w="816" w:type="dxa"/>
            <w:vMerge/>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项目实施</w:t>
            </w:r>
          </w:p>
        </w:tc>
        <w:tc>
          <w:tcPr>
            <w:tcW w:w="425" w:type="dxa"/>
            <w:shd w:val="solid" w:color="FFFFFF" w:fill="auto"/>
          </w:tcPr>
          <w:p w:rsidR="005B6A1B" w:rsidRDefault="005B6A1B" w:rsidP="00E64EEF">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会议系统升级按计划时间点完成。</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全部按计划时间节点完成2分，大部分按计划完成得1分，得否则0分。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2</w:t>
            </w:r>
          </w:p>
        </w:tc>
      </w:tr>
      <w:tr w:rsidR="005B6A1B" w:rsidTr="007D664D">
        <w:trPr>
          <w:trHeight w:val="815"/>
          <w:tblCellSpacing w:w="0" w:type="dxa"/>
          <w:jc w:val="center"/>
        </w:trPr>
        <w:tc>
          <w:tcPr>
            <w:tcW w:w="914" w:type="dxa"/>
            <w:vMerge/>
            <w:shd w:val="solid" w:color="FFFFFF" w:fill="auto"/>
            <w:vAlign w:val="center"/>
          </w:tcPr>
          <w:p w:rsidR="005B6A1B" w:rsidRDefault="005B6A1B" w:rsidP="007D664D">
            <w:pPr>
              <w:spacing w:line="240" w:lineRule="exact"/>
              <w:rPr>
                <w:rFonts w:ascii="宋体" w:hAnsi="宋体"/>
                <w:sz w:val="18"/>
                <w:szCs w:val="18"/>
              </w:rPr>
            </w:pPr>
          </w:p>
        </w:tc>
        <w:tc>
          <w:tcPr>
            <w:tcW w:w="816" w:type="dxa"/>
            <w:vMerge/>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项目验收</w:t>
            </w:r>
          </w:p>
        </w:tc>
        <w:tc>
          <w:tcPr>
            <w:tcW w:w="425" w:type="dxa"/>
            <w:shd w:val="solid" w:color="FFFFFF" w:fill="auto"/>
          </w:tcPr>
          <w:p w:rsidR="005B6A1B" w:rsidRDefault="005B6A1B" w:rsidP="00E64EEF">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会议视频清晰，页面声音质量良好。</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项目验收通过得2分，否则不得分。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2</w:t>
            </w:r>
          </w:p>
        </w:tc>
      </w:tr>
      <w:tr w:rsidR="005B6A1B" w:rsidTr="007D664D">
        <w:trPr>
          <w:trHeight w:val="826"/>
          <w:tblCellSpacing w:w="0" w:type="dxa"/>
          <w:jc w:val="center"/>
        </w:trPr>
        <w:tc>
          <w:tcPr>
            <w:tcW w:w="914" w:type="dxa"/>
            <w:vMerge/>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tc>
        <w:tc>
          <w:tcPr>
            <w:tcW w:w="816"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资金</w:t>
            </w:r>
            <w:r>
              <w:rPr>
                <w:rFonts w:ascii="宋体" w:hAnsi="宋体" w:hint="eastAsia"/>
                <w:sz w:val="18"/>
                <w:szCs w:val="18"/>
                <w:shd w:val="clear" w:color="auto" w:fill="FFFFFF"/>
              </w:rPr>
              <w:t>落实</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3</w:t>
            </w:r>
            <w:r>
              <w:rPr>
                <w:rFonts w:ascii="宋体" w:hAnsi="宋体"/>
                <w:sz w:val="18"/>
                <w:szCs w:val="18"/>
                <w:shd w:val="clear" w:color="auto" w:fill="FFFFFF"/>
              </w:rPr>
              <w:t>分</w:t>
            </w: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资金    到位率</w:t>
            </w:r>
          </w:p>
        </w:tc>
        <w:tc>
          <w:tcPr>
            <w:tcW w:w="425" w:type="dxa"/>
            <w:shd w:val="solid" w:color="FFFFFF" w:fill="auto"/>
          </w:tcPr>
          <w:p w:rsidR="005B6A1B" w:rsidRDefault="005B6A1B" w:rsidP="00E64EEF">
            <w:pPr>
              <w:shd w:val="solid" w:color="FFFFFF" w:fill="auto"/>
              <w:autoSpaceDN w:val="0"/>
              <w:spacing w:beforeLines="50" w:line="240" w:lineRule="exact"/>
              <w:jc w:val="center"/>
              <w:rPr>
                <w:rFonts w:ascii="宋体" w:hAnsi="宋体"/>
                <w:sz w:val="18"/>
                <w:szCs w:val="18"/>
                <w:shd w:val="clear" w:color="auto" w:fill="FFFFFF"/>
              </w:rPr>
            </w:pPr>
            <w:r>
              <w:rPr>
                <w:rFonts w:ascii="宋体" w:hAnsi="宋体" w:hint="eastAsia"/>
                <w:sz w:val="18"/>
                <w:szCs w:val="18"/>
                <w:shd w:val="clear" w:color="auto" w:fill="FFFFFF"/>
              </w:rPr>
              <w:t>3</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资金</w:t>
            </w:r>
            <w:r>
              <w:rPr>
                <w:rFonts w:ascii="宋体" w:hAnsi="宋体"/>
                <w:sz w:val="18"/>
                <w:szCs w:val="18"/>
                <w:shd w:val="clear" w:color="auto" w:fill="FFFFFF"/>
              </w:rPr>
              <w:t>实际到位</w:t>
            </w:r>
            <w:r>
              <w:rPr>
                <w:rFonts w:ascii="宋体" w:hAnsi="宋体" w:hint="eastAsia"/>
                <w:sz w:val="18"/>
                <w:szCs w:val="18"/>
                <w:shd w:val="clear" w:color="auto" w:fill="FFFFFF"/>
              </w:rPr>
              <w:t>数</w:t>
            </w:r>
            <w:r>
              <w:rPr>
                <w:rFonts w:ascii="宋体" w:hAnsi="宋体"/>
                <w:sz w:val="18"/>
                <w:szCs w:val="18"/>
                <w:shd w:val="clear" w:color="auto" w:fill="FFFFFF"/>
              </w:rPr>
              <w:t>/计划到位</w:t>
            </w:r>
            <w:r>
              <w:rPr>
                <w:rFonts w:ascii="宋体" w:hAnsi="宋体" w:hint="eastAsia"/>
                <w:sz w:val="18"/>
                <w:szCs w:val="18"/>
                <w:shd w:val="clear" w:color="auto" w:fill="FFFFFF"/>
              </w:rPr>
              <w:t>数</w:t>
            </w:r>
            <w:r>
              <w:rPr>
                <w:rFonts w:ascii="宋体" w:hAnsi="宋体"/>
                <w:sz w:val="18"/>
                <w:szCs w:val="18"/>
                <w:shd w:val="clear" w:color="auto" w:fill="FFFFFF"/>
              </w:rPr>
              <w:t>*100%</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根据项目资金实际到位率*</w:t>
            </w:r>
            <w:r>
              <w:rPr>
                <w:rFonts w:ascii="宋体" w:hAnsi="宋体" w:hint="eastAsia"/>
                <w:sz w:val="18"/>
                <w:szCs w:val="18"/>
                <w:shd w:val="clear" w:color="auto" w:fill="FFFFFF"/>
              </w:rPr>
              <w:t>3</w:t>
            </w:r>
            <w:r>
              <w:rPr>
                <w:rFonts w:ascii="宋体" w:hAnsi="宋体"/>
                <w:sz w:val="18"/>
                <w:szCs w:val="18"/>
                <w:shd w:val="clear" w:color="auto" w:fill="FFFFFF"/>
              </w:rPr>
              <w:t>计算得分。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3</w:t>
            </w:r>
          </w:p>
        </w:tc>
      </w:tr>
      <w:tr w:rsidR="005B6A1B" w:rsidTr="007D664D">
        <w:trPr>
          <w:trHeight w:val="1318"/>
          <w:tblCellSpacing w:w="0" w:type="dxa"/>
          <w:jc w:val="center"/>
        </w:trPr>
        <w:tc>
          <w:tcPr>
            <w:tcW w:w="914" w:type="dxa"/>
            <w:vMerge/>
            <w:shd w:val="solid" w:color="FFFFFF" w:fill="auto"/>
            <w:vAlign w:val="center"/>
          </w:tcPr>
          <w:p w:rsidR="005B6A1B" w:rsidRDefault="005B6A1B" w:rsidP="007D664D">
            <w:pPr>
              <w:shd w:val="solid" w:color="FFFFFF" w:fill="auto"/>
              <w:autoSpaceDN w:val="0"/>
              <w:spacing w:line="240" w:lineRule="exact"/>
              <w:ind w:firstLineChars="50" w:firstLine="90"/>
              <w:rPr>
                <w:rFonts w:ascii="宋体" w:hAnsi="宋体"/>
                <w:sz w:val="18"/>
                <w:szCs w:val="18"/>
              </w:rPr>
            </w:pPr>
          </w:p>
        </w:tc>
        <w:tc>
          <w:tcPr>
            <w:tcW w:w="816" w:type="dxa"/>
            <w:vMerge w:val="restart"/>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实际支出</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10</w:t>
            </w:r>
            <w:r>
              <w:rPr>
                <w:rFonts w:ascii="宋体" w:hAnsi="宋体"/>
                <w:sz w:val="18"/>
                <w:szCs w:val="18"/>
                <w:shd w:val="clear" w:color="auto" w:fill="FFFFFF"/>
              </w:rPr>
              <w:t>分</w:t>
            </w: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项目资金</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使用合规</w:t>
            </w:r>
          </w:p>
        </w:tc>
        <w:tc>
          <w:tcPr>
            <w:tcW w:w="425" w:type="dxa"/>
            <w:shd w:val="solid" w:color="FFFFFF" w:fill="auto"/>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4</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支出依据合规，无虚列项目支出情况；无截留挤占挪用情况；无超标准开支情况；无超预算情况</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虚列套取扣</w:t>
            </w:r>
            <w:r>
              <w:rPr>
                <w:rFonts w:ascii="宋体" w:hAnsi="宋体" w:hint="eastAsia"/>
                <w:sz w:val="18"/>
                <w:szCs w:val="18"/>
                <w:shd w:val="clear" w:color="auto" w:fill="FFFFFF"/>
              </w:rPr>
              <w:t>4</w:t>
            </w:r>
            <w:r>
              <w:rPr>
                <w:rFonts w:ascii="宋体" w:hAnsi="宋体"/>
                <w:sz w:val="18"/>
                <w:szCs w:val="18"/>
                <w:shd w:val="clear" w:color="auto" w:fill="FFFFFF"/>
              </w:rPr>
              <w:t>分；截留、挤占、挪用扣</w:t>
            </w:r>
            <w:r>
              <w:rPr>
                <w:rFonts w:ascii="宋体" w:hAnsi="宋体" w:hint="eastAsia"/>
                <w:sz w:val="18"/>
                <w:szCs w:val="18"/>
                <w:shd w:val="clear" w:color="auto" w:fill="FFFFFF"/>
              </w:rPr>
              <w:t>4</w:t>
            </w:r>
            <w:r>
              <w:rPr>
                <w:rFonts w:ascii="宋体" w:hAnsi="宋体"/>
                <w:sz w:val="18"/>
                <w:szCs w:val="18"/>
                <w:shd w:val="clear" w:color="auto" w:fill="FFFFFF"/>
              </w:rPr>
              <w:t>分；依据不合规扣</w:t>
            </w:r>
            <w:r>
              <w:rPr>
                <w:rFonts w:ascii="宋体" w:hAnsi="宋体" w:hint="eastAsia"/>
                <w:sz w:val="18"/>
                <w:szCs w:val="18"/>
                <w:shd w:val="clear" w:color="auto" w:fill="FFFFFF"/>
              </w:rPr>
              <w:t>2</w:t>
            </w:r>
            <w:r>
              <w:rPr>
                <w:rFonts w:ascii="宋体" w:hAnsi="宋体"/>
                <w:sz w:val="18"/>
                <w:szCs w:val="18"/>
                <w:shd w:val="clear" w:color="auto" w:fill="FFFFFF"/>
              </w:rPr>
              <w:t>分；超标准超预算开支扣</w:t>
            </w:r>
            <w:r>
              <w:rPr>
                <w:rFonts w:ascii="宋体" w:hAnsi="宋体" w:hint="eastAsia"/>
                <w:sz w:val="18"/>
                <w:szCs w:val="18"/>
                <w:shd w:val="clear" w:color="auto" w:fill="FFFFFF"/>
              </w:rPr>
              <w:t>2</w:t>
            </w:r>
            <w:r>
              <w:rPr>
                <w:rFonts w:ascii="宋体" w:hAnsi="宋体"/>
                <w:sz w:val="18"/>
                <w:szCs w:val="18"/>
                <w:shd w:val="clear" w:color="auto" w:fill="FFFFFF"/>
              </w:rPr>
              <w:t>分；扣完为止。</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4</w:t>
            </w:r>
            <w:r>
              <w:rPr>
                <w:rFonts w:ascii="宋体" w:hAnsi="宋体"/>
                <w:sz w:val="18"/>
                <w:szCs w:val="18"/>
                <w:shd w:val="clear" w:color="auto" w:fill="FFFFFF"/>
              </w:rPr>
              <w:t xml:space="preserve">　</w:t>
            </w:r>
          </w:p>
        </w:tc>
      </w:tr>
      <w:tr w:rsidR="005B6A1B" w:rsidTr="007D664D">
        <w:trPr>
          <w:trHeight w:val="707"/>
          <w:tblCellSpacing w:w="0" w:type="dxa"/>
          <w:jc w:val="center"/>
        </w:trPr>
        <w:tc>
          <w:tcPr>
            <w:tcW w:w="914" w:type="dxa"/>
            <w:vMerge/>
            <w:shd w:val="solid" w:color="FFFFFF" w:fill="auto"/>
            <w:vAlign w:val="center"/>
          </w:tcPr>
          <w:p w:rsidR="005B6A1B" w:rsidRDefault="005B6A1B" w:rsidP="007D664D">
            <w:pPr>
              <w:shd w:val="solid" w:color="FFFFFF" w:fill="auto"/>
              <w:autoSpaceDN w:val="0"/>
              <w:spacing w:line="240" w:lineRule="exact"/>
              <w:ind w:firstLineChars="50" w:firstLine="90"/>
              <w:rPr>
                <w:rFonts w:ascii="宋体" w:hAnsi="宋体"/>
                <w:sz w:val="18"/>
                <w:szCs w:val="18"/>
              </w:rPr>
            </w:pPr>
          </w:p>
        </w:tc>
        <w:tc>
          <w:tcPr>
            <w:tcW w:w="816" w:type="dxa"/>
            <w:vMerge/>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资金支</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出进度</w:t>
            </w:r>
          </w:p>
        </w:tc>
        <w:tc>
          <w:tcPr>
            <w:tcW w:w="425" w:type="dxa"/>
            <w:shd w:val="solid" w:color="FFFFFF" w:fill="auto"/>
          </w:tcPr>
          <w:p w:rsidR="005B6A1B" w:rsidRDefault="005B6A1B" w:rsidP="00E64EEF">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6</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资金支出/应到位资金*100%</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资金支出进度*6分。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6</w:t>
            </w:r>
          </w:p>
        </w:tc>
      </w:tr>
      <w:tr w:rsidR="005B6A1B" w:rsidTr="007D664D">
        <w:trPr>
          <w:trHeight w:val="922"/>
          <w:tblCellSpacing w:w="0" w:type="dxa"/>
          <w:jc w:val="center"/>
        </w:trPr>
        <w:tc>
          <w:tcPr>
            <w:tcW w:w="914" w:type="dxa"/>
            <w:vMerge/>
            <w:shd w:val="solid" w:color="FFFFFF" w:fill="auto"/>
            <w:vAlign w:val="center"/>
          </w:tcPr>
          <w:p w:rsidR="005B6A1B" w:rsidRDefault="005B6A1B" w:rsidP="007D664D">
            <w:pPr>
              <w:shd w:val="solid" w:color="FFFFFF" w:fill="auto"/>
              <w:autoSpaceDN w:val="0"/>
              <w:spacing w:line="240" w:lineRule="exact"/>
              <w:ind w:firstLineChars="50" w:firstLine="90"/>
              <w:rPr>
                <w:rFonts w:ascii="宋体" w:hAnsi="宋体"/>
                <w:sz w:val="18"/>
                <w:szCs w:val="18"/>
              </w:rPr>
            </w:pPr>
          </w:p>
        </w:tc>
        <w:tc>
          <w:tcPr>
            <w:tcW w:w="816" w:type="dxa"/>
            <w:vMerge w:val="restart"/>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财务</w:t>
            </w:r>
            <w:r>
              <w:rPr>
                <w:rFonts w:ascii="宋体" w:hAnsi="宋体" w:hint="eastAsia"/>
                <w:sz w:val="18"/>
                <w:szCs w:val="18"/>
                <w:shd w:val="clear" w:color="auto" w:fill="FFFFFF"/>
              </w:rPr>
              <w:t>管理</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4分</w:t>
            </w: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资金管理</w:t>
            </w:r>
          </w:p>
        </w:tc>
        <w:tc>
          <w:tcPr>
            <w:tcW w:w="425" w:type="dxa"/>
            <w:shd w:val="solid" w:color="FFFFFF" w:fill="auto"/>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制定了相关资金管理办法。</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制定了相应资金管理办法得</w:t>
            </w:r>
            <w:r>
              <w:rPr>
                <w:rFonts w:ascii="宋体" w:hAnsi="宋体" w:hint="eastAsia"/>
                <w:sz w:val="18"/>
                <w:szCs w:val="18"/>
                <w:shd w:val="clear" w:color="auto" w:fill="FFFFFF"/>
              </w:rPr>
              <w:t>1</w:t>
            </w:r>
            <w:r>
              <w:rPr>
                <w:rFonts w:ascii="宋体" w:hAnsi="宋体"/>
                <w:sz w:val="18"/>
                <w:szCs w:val="18"/>
                <w:shd w:val="clear" w:color="auto" w:fill="FFFFFF"/>
              </w:rPr>
              <w:t>分，资金管理办法健全、规范得</w:t>
            </w:r>
            <w:r>
              <w:rPr>
                <w:rFonts w:ascii="宋体" w:hAnsi="宋体" w:hint="eastAsia"/>
                <w:sz w:val="18"/>
                <w:szCs w:val="18"/>
                <w:shd w:val="clear" w:color="auto" w:fill="FFFFFF"/>
              </w:rPr>
              <w:t>1</w:t>
            </w:r>
            <w:r>
              <w:rPr>
                <w:rFonts w:ascii="宋体" w:hAnsi="宋体"/>
                <w:sz w:val="18"/>
                <w:szCs w:val="18"/>
                <w:shd w:val="clear" w:color="auto" w:fill="FFFFFF"/>
              </w:rPr>
              <w:t>分，否则得0分。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1</w:t>
            </w:r>
          </w:p>
        </w:tc>
      </w:tr>
      <w:tr w:rsidR="005B6A1B" w:rsidTr="007D664D">
        <w:trPr>
          <w:trHeight w:val="546"/>
          <w:tblCellSpacing w:w="0" w:type="dxa"/>
          <w:jc w:val="center"/>
        </w:trPr>
        <w:tc>
          <w:tcPr>
            <w:tcW w:w="914" w:type="dxa"/>
            <w:vMerge/>
            <w:shd w:val="solid" w:color="FFFFFF" w:fill="auto"/>
            <w:vAlign w:val="center"/>
          </w:tcPr>
          <w:p w:rsidR="005B6A1B" w:rsidRDefault="005B6A1B" w:rsidP="007D664D">
            <w:pPr>
              <w:shd w:val="solid" w:color="FFFFFF" w:fill="auto"/>
              <w:autoSpaceDN w:val="0"/>
              <w:spacing w:line="240" w:lineRule="exact"/>
              <w:ind w:firstLineChars="50" w:firstLine="90"/>
              <w:rPr>
                <w:rFonts w:ascii="宋体" w:hAnsi="宋体"/>
                <w:sz w:val="18"/>
                <w:szCs w:val="18"/>
              </w:rPr>
            </w:pPr>
          </w:p>
        </w:tc>
        <w:tc>
          <w:tcPr>
            <w:tcW w:w="816" w:type="dxa"/>
            <w:vMerge/>
            <w:shd w:val="solid" w:color="FFFFFF" w:fill="auto"/>
            <w:vAlign w:val="center"/>
          </w:tcPr>
          <w:p w:rsidR="005B6A1B" w:rsidRDefault="005B6A1B" w:rsidP="007D664D">
            <w:pPr>
              <w:shd w:val="solid" w:color="FFFFFF" w:fill="auto"/>
              <w:autoSpaceDN w:val="0"/>
              <w:spacing w:line="240" w:lineRule="exact"/>
              <w:rPr>
                <w:rFonts w:ascii="宋体" w:hAnsi="宋体"/>
                <w:sz w:val="18"/>
                <w:szCs w:val="18"/>
              </w:rPr>
            </w:pP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会计核算</w:t>
            </w:r>
          </w:p>
        </w:tc>
        <w:tc>
          <w:tcPr>
            <w:tcW w:w="425" w:type="dxa"/>
            <w:shd w:val="solid" w:color="FFFFFF" w:fill="auto"/>
          </w:tcPr>
          <w:p w:rsidR="005B6A1B" w:rsidRDefault="005B6A1B" w:rsidP="00E64EEF">
            <w:pPr>
              <w:shd w:val="solid" w:color="FFFFFF" w:fill="auto"/>
              <w:autoSpaceDN w:val="0"/>
              <w:spacing w:beforeLines="20"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会计核算符合相关会计制度规定。</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会计核算规范得</w:t>
            </w:r>
            <w:r>
              <w:rPr>
                <w:rFonts w:ascii="宋体" w:hAnsi="宋体" w:hint="eastAsia"/>
                <w:sz w:val="18"/>
                <w:szCs w:val="18"/>
                <w:shd w:val="clear" w:color="auto" w:fill="FFFFFF"/>
              </w:rPr>
              <w:t>2</w:t>
            </w:r>
            <w:r>
              <w:rPr>
                <w:rFonts w:ascii="宋体" w:hAnsi="宋体"/>
                <w:sz w:val="18"/>
                <w:szCs w:val="18"/>
                <w:shd w:val="clear" w:color="auto" w:fill="FFFFFF"/>
              </w:rPr>
              <w:t>分，否则得0分。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2</w:t>
            </w:r>
          </w:p>
        </w:tc>
      </w:tr>
    </w:tbl>
    <w:p w:rsidR="005B6A1B" w:rsidRDefault="005B6A1B" w:rsidP="005B6A1B">
      <w:pPr>
        <w:widowControl/>
        <w:jc w:val="left"/>
        <w:rPr>
          <w:rFonts w:ascii="仿宋_GB2312" w:hAnsi="宋体" w:cs="宋体"/>
          <w:color w:val="000000"/>
          <w:kern w:val="0"/>
        </w:rPr>
      </w:pPr>
    </w:p>
    <w:p w:rsidR="005B6A1B" w:rsidRPr="005B6A1B" w:rsidRDefault="005B6A1B" w:rsidP="005B6A1B">
      <w:pPr>
        <w:widowControl/>
        <w:spacing w:line="218" w:lineRule="atLeast"/>
        <w:jc w:val="center"/>
        <w:rPr>
          <w:rFonts w:ascii="宋体" w:hAnsi="宋体" w:cs="宋体"/>
          <w:color w:val="000000"/>
          <w:kern w:val="0"/>
          <w:sz w:val="32"/>
          <w:szCs w:val="32"/>
        </w:rPr>
      </w:pPr>
      <w:r w:rsidRPr="005B6A1B">
        <w:rPr>
          <w:rFonts w:ascii="宋体" w:hAnsi="宋体" w:cs="宋体" w:hint="eastAsia"/>
          <w:bCs/>
          <w:color w:val="000000"/>
          <w:kern w:val="0"/>
          <w:sz w:val="32"/>
          <w:szCs w:val="32"/>
        </w:rPr>
        <w:t>高新区消防大队消防宣传品制作经费自评报告</w:t>
      </w:r>
    </w:p>
    <w:p w:rsidR="005B6A1B" w:rsidRDefault="005B6A1B" w:rsidP="005B6A1B">
      <w:pPr>
        <w:widowControl/>
        <w:adjustRightInd w:val="0"/>
        <w:snapToGrid w:val="0"/>
        <w:spacing w:line="560" w:lineRule="exact"/>
        <w:ind w:firstLine="238"/>
        <w:jc w:val="left"/>
        <w:rPr>
          <w:rFonts w:ascii="仿宋_GB2312" w:hAnsi="宋体" w:cs="宋体"/>
          <w:color w:val="000000"/>
          <w:kern w:val="0"/>
        </w:rPr>
      </w:pPr>
      <w:r>
        <w:rPr>
          <w:rFonts w:ascii="仿宋_GB2312" w:hAnsi="宋体" w:cs="宋体" w:hint="eastAsia"/>
          <w:color w:val="000000"/>
          <w:kern w:val="0"/>
        </w:rPr>
        <w:lastRenderedPageBreak/>
        <w:t>（一）项目概况</w:t>
      </w:r>
    </w:p>
    <w:p w:rsidR="005B6A1B" w:rsidRDefault="005B6A1B" w:rsidP="005B6A1B">
      <w:pPr>
        <w:widowControl/>
        <w:adjustRightInd w:val="0"/>
        <w:snapToGrid w:val="0"/>
        <w:spacing w:line="560" w:lineRule="exact"/>
        <w:ind w:firstLineChars="174" w:firstLine="365"/>
        <w:jc w:val="left"/>
        <w:rPr>
          <w:rFonts w:ascii="仿宋_GB2312" w:hAnsi="宋体" w:cs="宋体"/>
          <w:color w:val="000000"/>
          <w:kern w:val="0"/>
        </w:rPr>
      </w:pPr>
      <w:r>
        <w:rPr>
          <w:rFonts w:ascii="仿宋_GB2312" w:hAnsi="宋体" w:cs="宋体" w:hint="eastAsia"/>
          <w:color w:val="000000"/>
          <w:kern w:val="0"/>
        </w:rPr>
        <w:t>1</w:t>
      </w:r>
      <w:r>
        <w:rPr>
          <w:rFonts w:ascii="仿宋_GB2312" w:hAnsi="宋体" w:cs="宋体" w:hint="eastAsia"/>
          <w:color w:val="000000"/>
          <w:kern w:val="0"/>
        </w:rPr>
        <w:t>．项目立项背景</w:t>
      </w:r>
    </w:p>
    <w:p w:rsidR="005B6A1B" w:rsidRDefault="005B6A1B" w:rsidP="005B6A1B">
      <w:pPr>
        <w:widowControl/>
        <w:adjustRightInd w:val="0"/>
        <w:snapToGrid w:val="0"/>
        <w:spacing w:line="560" w:lineRule="exact"/>
        <w:ind w:firstLineChars="200" w:firstLine="420"/>
        <w:jc w:val="left"/>
        <w:rPr>
          <w:rFonts w:ascii="仿宋_GB2312" w:hAnsi="宋体" w:cs="宋体"/>
          <w:color w:val="000000"/>
          <w:kern w:val="0"/>
        </w:rPr>
      </w:pPr>
      <w:r>
        <w:rPr>
          <w:rFonts w:ascii="仿宋_GB2312" w:hAnsi="宋体" w:cs="宋体"/>
          <w:color w:val="000000"/>
          <w:kern w:val="0"/>
        </w:rPr>
        <w:t>消</w:t>
      </w:r>
      <w:r>
        <w:rPr>
          <w:rFonts w:ascii="仿宋_GB2312" w:hAnsi="宋体" w:cs="宋体" w:hint="eastAsia"/>
          <w:color w:val="000000"/>
          <w:kern w:val="0"/>
        </w:rPr>
        <w:t>防大队是消防监督的基层单位，主要负责所辖范围内的消防执法和防火监督工作，</w:t>
      </w:r>
      <w:r>
        <w:rPr>
          <w:rFonts w:ascii="仿宋_GB2312" w:hAnsi="宋体" w:cs="宋体" w:hint="eastAsia"/>
          <w:color w:val="000000"/>
          <w:kern w:val="0"/>
        </w:rPr>
        <w:t>2018</w:t>
      </w:r>
      <w:r>
        <w:rPr>
          <w:rFonts w:ascii="仿宋_GB2312" w:hAnsi="宋体" w:cs="宋体" w:hint="eastAsia"/>
          <w:color w:val="000000"/>
          <w:kern w:val="0"/>
        </w:rPr>
        <w:t>年预算追加消防宣传品制作经费。</w:t>
      </w:r>
    </w:p>
    <w:p w:rsidR="005B6A1B" w:rsidRDefault="005B6A1B" w:rsidP="005B6A1B">
      <w:pPr>
        <w:widowControl/>
        <w:adjustRightInd w:val="0"/>
        <w:snapToGrid w:val="0"/>
        <w:spacing w:line="560" w:lineRule="exact"/>
        <w:ind w:firstLineChars="100" w:firstLine="210"/>
        <w:jc w:val="left"/>
        <w:rPr>
          <w:rFonts w:ascii="仿宋_GB2312" w:hAnsi="宋体" w:cs="宋体"/>
          <w:color w:val="000000"/>
          <w:kern w:val="0"/>
        </w:rPr>
      </w:pPr>
      <w:r>
        <w:rPr>
          <w:rFonts w:ascii="仿宋_GB2312" w:hAnsi="宋体" w:cs="宋体" w:hint="eastAsia"/>
          <w:color w:val="000000"/>
          <w:kern w:val="0"/>
        </w:rPr>
        <w:t>2.</w:t>
      </w:r>
      <w:r>
        <w:rPr>
          <w:rFonts w:ascii="仿宋_GB2312" w:hAnsi="宋体" w:cs="宋体" w:hint="eastAsia"/>
          <w:color w:val="000000"/>
          <w:kern w:val="0"/>
        </w:rPr>
        <w:t>项目绩效目标</w:t>
      </w:r>
    </w:p>
    <w:p w:rsidR="005B6A1B" w:rsidRDefault="005B6A1B" w:rsidP="005B6A1B">
      <w:pPr>
        <w:widowControl/>
        <w:adjustRightInd w:val="0"/>
        <w:snapToGrid w:val="0"/>
        <w:spacing w:line="560" w:lineRule="exact"/>
        <w:ind w:firstLineChars="100" w:firstLine="210"/>
        <w:jc w:val="left"/>
        <w:rPr>
          <w:rFonts w:ascii="仿宋_GB2312" w:hAnsi="宋体" w:cs="宋体"/>
          <w:color w:val="000000"/>
          <w:kern w:val="0"/>
        </w:rPr>
      </w:pPr>
      <w:r>
        <w:rPr>
          <w:rFonts w:ascii="仿宋_GB2312" w:hAnsi="宋体" w:cs="宋体" w:hint="eastAsia"/>
          <w:color w:val="000000"/>
          <w:kern w:val="0"/>
        </w:rPr>
        <w:t>制作消防宣传品，提高消防知识</w:t>
      </w:r>
    </w:p>
    <w:p w:rsidR="005B6A1B" w:rsidRDefault="005B6A1B" w:rsidP="005B6A1B">
      <w:pPr>
        <w:widowControl/>
        <w:adjustRightInd w:val="0"/>
        <w:snapToGrid w:val="0"/>
        <w:spacing w:line="560" w:lineRule="exact"/>
        <w:ind w:firstLineChars="100" w:firstLine="210"/>
        <w:jc w:val="left"/>
        <w:rPr>
          <w:rFonts w:ascii="仿宋_GB2312" w:hAnsi="宋体" w:cs="宋体"/>
          <w:color w:val="000000"/>
          <w:kern w:val="0"/>
        </w:rPr>
      </w:pPr>
      <w:r>
        <w:rPr>
          <w:rFonts w:ascii="仿宋_GB2312" w:hAnsi="宋体" w:cs="宋体" w:hint="eastAsia"/>
          <w:color w:val="000000"/>
          <w:kern w:val="0"/>
        </w:rPr>
        <w:t>3.</w:t>
      </w:r>
      <w:r>
        <w:rPr>
          <w:rFonts w:ascii="仿宋_GB2312" w:hAnsi="宋体" w:cs="宋体" w:hint="eastAsia"/>
          <w:color w:val="000000"/>
          <w:kern w:val="0"/>
        </w:rPr>
        <w:t>经费来源</w:t>
      </w:r>
    </w:p>
    <w:p w:rsidR="005B6A1B" w:rsidRDefault="005B6A1B" w:rsidP="005B6A1B">
      <w:pPr>
        <w:widowControl/>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2018年高新财政预算安排3.08万元。</w:t>
      </w:r>
    </w:p>
    <w:p w:rsidR="005B6A1B" w:rsidRDefault="005B6A1B" w:rsidP="005B6A1B">
      <w:pPr>
        <w:widowControl/>
        <w:adjustRightInd w:val="0"/>
        <w:snapToGrid w:val="0"/>
        <w:spacing w:line="560" w:lineRule="exact"/>
        <w:ind w:left="238"/>
        <w:jc w:val="left"/>
        <w:rPr>
          <w:rFonts w:ascii="仿宋_GB2312" w:hAnsi="宋体" w:cs="宋体"/>
          <w:color w:val="000000"/>
          <w:kern w:val="0"/>
        </w:rPr>
      </w:pPr>
      <w:r>
        <w:rPr>
          <w:rFonts w:ascii="仿宋" w:eastAsia="仿宋" w:hAnsi="仿宋" w:hint="eastAsia"/>
          <w:sz w:val="32"/>
          <w:szCs w:val="32"/>
        </w:rPr>
        <w:t>4.</w:t>
      </w:r>
      <w:r>
        <w:rPr>
          <w:rFonts w:ascii="仿宋_GB2312" w:hAnsi="宋体" w:cs="宋体" w:hint="eastAsia"/>
          <w:color w:val="000000"/>
          <w:kern w:val="0"/>
        </w:rPr>
        <w:t>项目绩效目标完成情况</w:t>
      </w:r>
    </w:p>
    <w:p w:rsidR="005B6A1B" w:rsidRDefault="005B6A1B" w:rsidP="005B6A1B">
      <w:pPr>
        <w:widowControl/>
        <w:adjustRightInd w:val="0"/>
        <w:snapToGrid w:val="0"/>
        <w:spacing w:line="560" w:lineRule="exact"/>
        <w:ind w:left="238"/>
        <w:jc w:val="left"/>
        <w:rPr>
          <w:rFonts w:ascii="仿宋_GB2312" w:eastAsia="仿宋_GB2312" w:hAnsi="宋体" w:cs="宋体"/>
          <w:color w:val="000000"/>
          <w:kern w:val="0"/>
        </w:rPr>
      </w:pPr>
      <w:r>
        <w:rPr>
          <w:rFonts w:ascii="仿宋_GB2312" w:hAnsi="宋体" w:cs="宋体" w:hint="eastAsia"/>
          <w:color w:val="000000"/>
          <w:kern w:val="0"/>
        </w:rPr>
        <w:t>有效提高辖区消防安全知识，提高辖区人民消防意识。</w:t>
      </w:r>
    </w:p>
    <w:p w:rsidR="005B6A1B" w:rsidRDefault="005B6A1B" w:rsidP="005B6A1B">
      <w:pPr>
        <w:widowControl/>
        <w:adjustRightInd w:val="0"/>
        <w:snapToGrid w:val="0"/>
        <w:spacing w:line="560" w:lineRule="exact"/>
        <w:ind w:left="238"/>
        <w:jc w:val="left"/>
        <w:rPr>
          <w:rFonts w:ascii="仿宋_GB2312" w:hAnsi="宋体" w:cs="宋体"/>
          <w:color w:val="000000"/>
          <w:kern w:val="0"/>
        </w:rPr>
      </w:pPr>
      <w:r>
        <w:rPr>
          <w:rFonts w:ascii="仿宋_GB2312" w:hAnsi="宋体" w:cs="宋体" w:hint="eastAsia"/>
          <w:color w:val="000000"/>
          <w:kern w:val="0"/>
        </w:rPr>
        <w:t>（二）绩效分析及评价结论</w:t>
      </w:r>
    </w:p>
    <w:p w:rsidR="005B6A1B" w:rsidRDefault="005B6A1B" w:rsidP="005B6A1B">
      <w:pPr>
        <w:widowControl/>
        <w:adjustRightInd w:val="0"/>
        <w:snapToGrid w:val="0"/>
        <w:spacing w:line="560" w:lineRule="exact"/>
        <w:ind w:left="238"/>
        <w:jc w:val="left"/>
        <w:rPr>
          <w:rFonts w:ascii="仿宋_GB2312" w:hAnsi="宋体" w:cs="宋体"/>
          <w:color w:val="000000"/>
          <w:kern w:val="0"/>
        </w:rPr>
      </w:pPr>
      <w:r>
        <w:rPr>
          <w:rFonts w:ascii="仿宋_GB2312" w:hAnsi="宋体" w:cs="宋体" w:hint="eastAsia"/>
          <w:color w:val="000000"/>
          <w:kern w:val="0"/>
        </w:rPr>
        <w:t>1.</w:t>
      </w:r>
      <w:r>
        <w:rPr>
          <w:rFonts w:ascii="仿宋_GB2312" w:hAnsi="宋体" w:cs="宋体" w:hint="eastAsia"/>
          <w:color w:val="000000"/>
          <w:kern w:val="0"/>
        </w:rPr>
        <w:t>绩效分析</w:t>
      </w:r>
    </w:p>
    <w:p w:rsidR="005B6A1B" w:rsidRDefault="005B6A1B" w:rsidP="005B6A1B">
      <w:pPr>
        <w:widowControl/>
        <w:adjustRightInd w:val="0"/>
        <w:snapToGrid w:val="0"/>
        <w:spacing w:line="560" w:lineRule="exact"/>
        <w:ind w:left="238"/>
        <w:jc w:val="left"/>
        <w:rPr>
          <w:rFonts w:ascii="仿宋_GB2312" w:hAnsi="宋体" w:cs="宋体"/>
          <w:color w:val="000000"/>
          <w:kern w:val="0"/>
        </w:rPr>
      </w:pPr>
      <w:r>
        <w:rPr>
          <w:rFonts w:ascii="仿宋_GB2312" w:hAnsi="宋体" w:cs="宋体" w:hint="eastAsia"/>
          <w:color w:val="000000"/>
          <w:kern w:val="0"/>
        </w:rPr>
        <w:t>提高辖区消防安全工作，加强消防知识宣传。</w:t>
      </w:r>
    </w:p>
    <w:p w:rsidR="005B6A1B" w:rsidRDefault="005B6A1B" w:rsidP="005B6A1B">
      <w:pPr>
        <w:widowControl/>
        <w:adjustRightInd w:val="0"/>
        <w:snapToGrid w:val="0"/>
        <w:spacing w:line="560" w:lineRule="exact"/>
        <w:ind w:firstLine="238"/>
        <w:jc w:val="left"/>
        <w:rPr>
          <w:rFonts w:ascii="仿宋_GB2312" w:hAnsi="宋体" w:cs="宋体"/>
          <w:color w:val="000000"/>
          <w:kern w:val="0"/>
        </w:rPr>
      </w:pPr>
      <w:r>
        <w:rPr>
          <w:rFonts w:ascii="仿宋_GB2312" w:hAnsi="宋体" w:cs="宋体" w:hint="eastAsia"/>
          <w:color w:val="000000"/>
          <w:kern w:val="0"/>
        </w:rPr>
        <w:t>2.</w:t>
      </w:r>
      <w:r>
        <w:rPr>
          <w:rFonts w:ascii="仿宋_GB2312" w:hAnsi="宋体" w:cs="宋体" w:hint="eastAsia"/>
          <w:color w:val="000000"/>
          <w:kern w:val="0"/>
        </w:rPr>
        <w:t>评价结论</w:t>
      </w:r>
    </w:p>
    <w:p w:rsidR="005B6A1B" w:rsidRDefault="005B6A1B" w:rsidP="005B6A1B">
      <w:pPr>
        <w:widowControl/>
        <w:adjustRightInd w:val="0"/>
        <w:snapToGrid w:val="0"/>
        <w:spacing w:line="560" w:lineRule="exact"/>
        <w:ind w:firstLine="238"/>
        <w:jc w:val="left"/>
        <w:rPr>
          <w:rFonts w:ascii="仿宋_GB2312" w:hAnsi="宋体" w:cs="宋体"/>
          <w:color w:val="000000"/>
          <w:kern w:val="0"/>
        </w:rPr>
      </w:pPr>
      <w:r>
        <w:rPr>
          <w:rFonts w:ascii="仿宋_GB2312" w:hAnsi="宋体" w:cs="宋体" w:hint="eastAsia"/>
          <w:color w:val="000000"/>
          <w:kern w:val="0"/>
        </w:rPr>
        <w:t xml:space="preserve">  2018</w:t>
      </w:r>
      <w:r>
        <w:rPr>
          <w:rFonts w:ascii="仿宋_GB2312" w:hAnsi="宋体" w:cs="宋体" w:hint="eastAsia"/>
          <w:color w:val="000000"/>
          <w:kern w:val="0"/>
        </w:rPr>
        <w:t>年部门预算执行完毕后，高新区消防大队对照各项目资金绩效目标以及绩效指标完成情况进行了预算绩效评价，开展了部门综合绩效自评和各支出项目自评。绩效评价结果显示各项目支出绩效情况较为理想，完成质量较高，完成效果较好，均达到了项目申请时设定的各项绩效目标。</w:t>
      </w:r>
    </w:p>
    <w:p w:rsidR="005B6A1B" w:rsidRDefault="005B6A1B" w:rsidP="005B6A1B">
      <w:pPr>
        <w:widowControl/>
        <w:adjustRightInd w:val="0"/>
        <w:snapToGrid w:val="0"/>
        <w:spacing w:line="560" w:lineRule="exact"/>
        <w:ind w:firstLine="238"/>
        <w:jc w:val="left"/>
        <w:rPr>
          <w:rFonts w:ascii="仿宋_GB2312" w:hAnsi="宋体" w:cs="宋体"/>
          <w:color w:val="000000"/>
          <w:kern w:val="0"/>
        </w:rPr>
      </w:pPr>
      <w:r>
        <w:rPr>
          <w:rFonts w:ascii="仿宋_GB2312" w:hAnsi="宋体" w:cs="宋体" w:hint="eastAsia"/>
          <w:color w:val="000000"/>
          <w:kern w:val="0"/>
        </w:rPr>
        <w:lastRenderedPageBreak/>
        <w:t>（三）主要经验及做法、存在的问题及相关建议</w:t>
      </w:r>
    </w:p>
    <w:p w:rsidR="005B6A1B" w:rsidRDefault="005B6A1B" w:rsidP="005B6A1B">
      <w:pPr>
        <w:widowControl/>
        <w:adjustRightInd w:val="0"/>
        <w:snapToGrid w:val="0"/>
        <w:spacing w:line="560" w:lineRule="exact"/>
        <w:ind w:firstLine="238"/>
        <w:jc w:val="left"/>
        <w:rPr>
          <w:rFonts w:ascii="仿宋_GB2312" w:hAnsi="宋体" w:cs="宋体"/>
          <w:color w:val="000000"/>
          <w:kern w:val="0"/>
        </w:rPr>
      </w:pPr>
      <w:r>
        <w:rPr>
          <w:rFonts w:ascii="仿宋_GB2312" w:hAnsi="宋体" w:cs="宋体" w:hint="eastAsia"/>
          <w:color w:val="000000"/>
          <w:kern w:val="0"/>
        </w:rPr>
        <w:t>一是加强重视。充分认识项目专项资金绩效评价工作的重要意义，把此项工作放在工作的首位。扎实做好预算、组织、协调和控制的每一个环节，确保该项工作落实到位。</w:t>
      </w:r>
    </w:p>
    <w:p w:rsidR="005B6A1B" w:rsidRDefault="005B6A1B" w:rsidP="005B6A1B">
      <w:pPr>
        <w:widowControl/>
        <w:adjustRightInd w:val="0"/>
        <w:snapToGrid w:val="0"/>
        <w:spacing w:line="560" w:lineRule="exact"/>
        <w:ind w:firstLine="238"/>
        <w:jc w:val="left"/>
        <w:rPr>
          <w:rFonts w:ascii="仿宋_GB2312" w:hAnsi="宋体" w:cs="宋体"/>
          <w:color w:val="000000"/>
          <w:kern w:val="0"/>
        </w:rPr>
      </w:pPr>
      <w:r>
        <w:rPr>
          <w:rFonts w:ascii="仿宋_GB2312" w:hAnsi="宋体" w:cs="宋体" w:hint="eastAsia"/>
          <w:color w:val="000000"/>
          <w:kern w:val="0"/>
        </w:rPr>
        <w:t>二是强化组织。财务部门要加强与业务处室之间的沟通协调，早谋划，早布置，严格按照规范流程确保每一笔资金的使用都有的方式，真正实现人尽其才、物尽其用。</w:t>
      </w:r>
    </w:p>
    <w:p w:rsidR="005B6A1B" w:rsidRDefault="005B6A1B" w:rsidP="005B6A1B">
      <w:pPr>
        <w:widowControl/>
        <w:adjustRightInd w:val="0"/>
        <w:snapToGrid w:val="0"/>
        <w:spacing w:line="560" w:lineRule="exact"/>
        <w:ind w:firstLine="238"/>
        <w:jc w:val="left"/>
        <w:rPr>
          <w:rFonts w:ascii="仿宋_GB2312" w:hAnsi="宋体" w:cs="宋体"/>
          <w:color w:val="000000"/>
          <w:kern w:val="0"/>
        </w:rPr>
      </w:pPr>
      <w:r>
        <w:rPr>
          <w:rFonts w:ascii="仿宋_GB2312" w:hAnsi="宋体" w:cs="宋体" w:hint="eastAsia"/>
          <w:color w:val="000000"/>
          <w:kern w:val="0"/>
        </w:rPr>
        <w:t>三是注重细节。进一步落实财务制度管理办法，确实强化项目管理，进一步细化指标，量化考核，做好财务预算，切实提高资金的使用效率。</w:t>
      </w:r>
    </w:p>
    <w:p w:rsidR="005B6A1B" w:rsidRDefault="005B6A1B" w:rsidP="005B6A1B">
      <w:pPr>
        <w:widowControl/>
        <w:adjustRightInd w:val="0"/>
        <w:snapToGrid w:val="0"/>
        <w:spacing w:line="560" w:lineRule="exact"/>
        <w:ind w:firstLine="238"/>
        <w:jc w:val="left"/>
        <w:rPr>
          <w:rFonts w:ascii="仿宋_GB2312" w:hAnsi="宋体" w:cs="宋体"/>
          <w:color w:val="000000"/>
          <w:kern w:val="0"/>
        </w:rPr>
      </w:pPr>
      <w:r>
        <w:rPr>
          <w:rFonts w:ascii="仿宋_GB2312" w:hAnsi="宋体" w:cs="宋体" w:hint="eastAsia"/>
          <w:color w:val="000000"/>
          <w:kern w:val="0"/>
        </w:rPr>
        <w:t>（四）项目绩效评价指标表</w:t>
      </w:r>
    </w:p>
    <w:p w:rsidR="005B6A1B" w:rsidRDefault="005B6A1B" w:rsidP="005B6A1B">
      <w:pPr>
        <w:widowControl/>
        <w:adjustRightInd w:val="0"/>
        <w:snapToGrid w:val="0"/>
        <w:spacing w:line="560" w:lineRule="exact"/>
        <w:ind w:firstLine="238"/>
        <w:jc w:val="left"/>
        <w:rPr>
          <w:rFonts w:ascii="仿宋_GB2312" w:hAnsi="宋体" w:cs="宋体"/>
          <w:color w:val="000000"/>
          <w:kern w:val="0"/>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14"/>
        <w:gridCol w:w="816"/>
        <w:gridCol w:w="913"/>
        <w:gridCol w:w="425"/>
        <w:gridCol w:w="3119"/>
        <w:gridCol w:w="2126"/>
        <w:gridCol w:w="425"/>
      </w:tblGrid>
      <w:tr w:rsidR="005B6A1B" w:rsidTr="007D664D">
        <w:trPr>
          <w:trHeight w:val="317"/>
          <w:tblCellSpacing w:w="0" w:type="dxa"/>
          <w:jc w:val="center"/>
        </w:trPr>
        <w:tc>
          <w:tcPr>
            <w:tcW w:w="1730" w:type="dxa"/>
            <w:gridSpan w:val="2"/>
            <w:shd w:val="solid" w:color="FFFFFF" w:fill="auto"/>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hint="eastAsia"/>
                <w:b/>
                <w:sz w:val="18"/>
                <w:szCs w:val="18"/>
                <w:shd w:val="clear" w:color="auto" w:fill="FFFFFF"/>
              </w:rPr>
              <w:t>基本指标</w:t>
            </w:r>
          </w:p>
        </w:tc>
        <w:tc>
          <w:tcPr>
            <w:tcW w:w="913" w:type="dxa"/>
            <w:shd w:val="solid" w:color="FFFFFF" w:fill="auto"/>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b/>
                <w:sz w:val="18"/>
                <w:szCs w:val="18"/>
                <w:shd w:val="clear" w:color="auto" w:fill="FFFFFF"/>
              </w:rPr>
              <w:t>具体指标</w:t>
            </w:r>
          </w:p>
        </w:tc>
        <w:tc>
          <w:tcPr>
            <w:tcW w:w="425" w:type="dxa"/>
            <w:vMerge w:val="restart"/>
            <w:shd w:val="solid" w:color="FFFFFF" w:fill="auto"/>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b/>
                <w:sz w:val="18"/>
                <w:szCs w:val="18"/>
                <w:shd w:val="clear" w:color="auto" w:fill="FFFFFF"/>
              </w:rPr>
              <w:t>分</w:t>
            </w:r>
          </w:p>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b/>
                <w:sz w:val="18"/>
                <w:szCs w:val="18"/>
                <w:shd w:val="clear" w:color="auto" w:fill="FFFFFF"/>
              </w:rPr>
              <w:t>值</w:t>
            </w:r>
          </w:p>
        </w:tc>
        <w:tc>
          <w:tcPr>
            <w:tcW w:w="3119" w:type="dxa"/>
            <w:vMerge w:val="restart"/>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b/>
                <w:sz w:val="18"/>
                <w:szCs w:val="18"/>
                <w:shd w:val="clear" w:color="auto" w:fill="FFFFFF"/>
              </w:rPr>
              <w:t>指标解释</w:t>
            </w:r>
          </w:p>
        </w:tc>
        <w:tc>
          <w:tcPr>
            <w:tcW w:w="2126" w:type="dxa"/>
            <w:vMerge w:val="restart"/>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b/>
                <w:sz w:val="18"/>
                <w:szCs w:val="18"/>
                <w:shd w:val="clear" w:color="auto" w:fill="FFFFFF"/>
              </w:rPr>
              <w:t>评分标准</w:t>
            </w:r>
          </w:p>
        </w:tc>
        <w:tc>
          <w:tcPr>
            <w:tcW w:w="425" w:type="dxa"/>
            <w:vMerge w:val="restart"/>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atLeast"/>
              <w:jc w:val="center"/>
              <w:rPr>
                <w:rFonts w:ascii="宋体" w:hAnsi="宋体"/>
                <w:b/>
                <w:sz w:val="18"/>
                <w:szCs w:val="18"/>
                <w:shd w:val="clear" w:color="auto" w:fill="FFFFFF"/>
              </w:rPr>
            </w:pPr>
            <w:r>
              <w:rPr>
                <w:rFonts w:ascii="宋体" w:hAnsi="宋体"/>
                <w:b/>
                <w:sz w:val="18"/>
                <w:szCs w:val="18"/>
                <w:shd w:val="clear" w:color="auto" w:fill="FFFFFF"/>
              </w:rPr>
              <w:t>评</w:t>
            </w:r>
          </w:p>
          <w:p w:rsidR="005B6A1B" w:rsidRDefault="005B6A1B" w:rsidP="007D664D">
            <w:pPr>
              <w:shd w:val="solid" w:color="FFFFFF" w:fill="auto"/>
              <w:autoSpaceDN w:val="0"/>
              <w:spacing w:line="240" w:lineRule="atLeast"/>
              <w:jc w:val="center"/>
              <w:rPr>
                <w:rFonts w:ascii="宋体" w:hAnsi="宋体"/>
                <w:b/>
                <w:sz w:val="18"/>
                <w:szCs w:val="18"/>
                <w:shd w:val="clear" w:color="auto" w:fill="FFFFFF"/>
              </w:rPr>
            </w:pPr>
            <w:r>
              <w:rPr>
                <w:rFonts w:ascii="宋体" w:hAnsi="宋体"/>
                <w:b/>
                <w:sz w:val="18"/>
                <w:szCs w:val="18"/>
                <w:shd w:val="clear" w:color="auto" w:fill="FFFFFF"/>
              </w:rPr>
              <w:t>分</w:t>
            </w:r>
          </w:p>
        </w:tc>
      </w:tr>
      <w:tr w:rsidR="005B6A1B" w:rsidTr="007D664D">
        <w:trPr>
          <w:trHeight w:val="408"/>
          <w:tblCellSpacing w:w="0" w:type="dxa"/>
          <w:jc w:val="center"/>
        </w:trPr>
        <w:tc>
          <w:tcPr>
            <w:tcW w:w="914" w:type="dxa"/>
            <w:shd w:val="solid" w:color="FFFFFF" w:fill="auto"/>
            <w:vAlign w:val="center"/>
          </w:tcPr>
          <w:p w:rsidR="005B6A1B" w:rsidRDefault="005B6A1B" w:rsidP="007D664D">
            <w:pPr>
              <w:shd w:val="solid" w:color="FFFFFF" w:fill="auto"/>
              <w:autoSpaceDN w:val="0"/>
              <w:jc w:val="center"/>
              <w:rPr>
                <w:rFonts w:ascii="宋体" w:hAnsi="宋体"/>
                <w:b/>
                <w:sz w:val="18"/>
                <w:szCs w:val="18"/>
                <w:shd w:val="clear" w:color="auto" w:fill="FFFFFF"/>
              </w:rPr>
            </w:pPr>
            <w:r>
              <w:rPr>
                <w:rFonts w:ascii="宋体" w:hAnsi="宋体"/>
                <w:b/>
                <w:sz w:val="18"/>
                <w:szCs w:val="18"/>
                <w:shd w:val="clear" w:color="auto" w:fill="FFFFFF"/>
              </w:rPr>
              <w:t>一级指标</w:t>
            </w:r>
          </w:p>
        </w:tc>
        <w:tc>
          <w:tcPr>
            <w:tcW w:w="816" w:type="dxa"/>
            <w:shd w:val="solid" w:color="FFFFFF" w:fill="auto"/>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b/>
                <w:sz w:val="18"/>
                <w:szCs w:val="18"/>
                <w:shd w:val="clear" w:color="auto" w:fill="FFFFFF"/>
              </w:rPr>
              <w:t>二级指标</w:t>
            </w:r>
          </w:p>
        </w:tc>
        <w:tc>
          <w:tcPr>
            <w:tcW w:w="913" w:type="dxa"/>
            <w:shd w:val="solid" w:color="FFFFFF" w:fill="auto"/>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r>
              <w:rPr>
                <w:rFonts w:ascii="宋体" w:hAnsi="宋体" w:hint="eastAsia"/>
                <w:b/>
                <w:sz w:val="18"/>
                <w:szCs w:val="18"/>
                <w:shd w:val="clear" w:color="auto" w:fill="FFFFFF"/>
              </w:rPr>
              <w:t>三级指标</w:t>
            </w:r>
          </w:p>
        </w:tc>
        <w:tc>
          <w:tcPr>
            <w:tcW w:w="425" w:type="dxa"/>
            <w:vMerge/>
            <w:shd w:val="solid" w:color="FFFFFF" w:fill="auto"/>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p>
        </w:tc>
        <w:tc>
          <w:tcPr>
            <w:tcW w:w="3119" w:type="dxa"/>
            <w:vMerge/>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p>
        </w:tc>
        <w:tc>
          <w:tcPr>
            <w:tcW w:w="2126" w:type="dxa"/>
            <w:vMerge/>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p>
        </w:tc>
        <w:tc>
          <w:tcPr>
            <w:tcW w:w="425" w:type="dxa"/>
            <w:vMerge/>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b/>
                <w:sz w:val="18"/>
                <w:szCs w:val="18"/>
                <w:shd w:val="clear" w:color="auto" w:fill="FFFFFF"/>
              </w:rPr>
            </w:pPr>
          </w:p>
        </w:tc>
      </w:tr>
      <w:tr w:rsidR="005B6A1B" w:rsidTr="007D664D">
        <w:trPr>
          <w:trHeight w:val="814"/>
          <w:tblCellSpacing w:w="0" w:type="dxa"/>
          <w:jc w:val="center"/>
        </w:trPr>
        <w:tc>
          <w:tcPr>
            <w:tcW w:w="914" w:type="dxa"/>
            <w:vMerge w:val="restart"/>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管理绩效</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32</w:t>
            </w:r>
            <w:r>
              <w:rPr>
                <w:rFonts w:ascii="宋体" w:hAnsi="宋体"/>
                <w:sz w:val="18"/>
                <w:szCs w:val="18"/>
                <w:shd w:val="clear" w:color="auto" w:fill="FFFFFF"/>
              </w:rPr>
              <w:t>分</w:t>
            </w:r>
          </w:p>
        </w:tc>
        <w:tc>
          <w:tcPr>
            <w:tcW w:w="816" w:type="dxa"/>
            <w:vMerge w:val="restart"/>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目标设定</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6</w:t>
            </w:r>
            <w:r>
              <w:rPr>
                <w:rFonts w:ascii="宋体" w:hAnsi="宋体"/>
                <w:sz w:val="18"/>
                <w:szCs w:val="18"/>
                <w:shd w:val="clear" w:color="auto" w:fill="FFFFFF"/>
              </w:rPr>
              <w:t>分</w:t>
            </w: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目标</w:t>
            </w:r>
            <w:r>
              <w:rPr>
                <w:rFonts w:ascii="宋体" w:hAnsi="宋体" w:hint="eastAsia"/>
                <w:sz w:val="18"/>
                <w:szCs w:val="18"/>
                <w:shd w:val="clear" w:color="auto" w:fill="FFFFFF"/>
              </w:rPr>
              <w:t>明确</w:t>
            </w:r>
          </w:p>
        </w:tc>
        <w:tc>
          <w:tcPr>
            <w:tcW w:w="425" w:type="dxa"/>
            <w:shd w:val="solid" w:color="FFFFFF" w:fill="auto"/>
          </w:tcPr>
          <w:p w:rsidR="005B6A1B" w:rsidRDefault="005B6A1B" w:rsidP="00E64EEF">
            <w:pPr>
              <w:shd w:val="solid" w:color="FFFFFF" w:fill="auto"/>
              <w:autoSpaceDN w:val="0"/>
              <w:spacing w:beforeLines="50"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pacing w:line="240" w:lineRule="exact"/>
              <w:rPr>
                <w:rFonts w:ascii="楷体_GB2312" w:hAnsi="宋体" w:cs="宋体"/>
                <w:kern w:val="0"/>
                <w:sz w:val="18"/>
                <w:szCs w:val="18"/>
              </w:rPr>
            </w:pPr>
            <w:r>
              <w:rPr>
                <w:rFonts w:ascii="楷体_GB2312" w:hAnsi="宋体" w:cs="宋体" w:hint="eastAsia"/>
                <w:kern w:val="0"/>
                <w:sz w:val="18"/>
                <w:szCs w:val="18"/>
              </w:rPr>
              <w:t>制定的目标明确，制作消防宣传品。</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项目绩效目标明确得</w:t>
            </w:r>
            <w:r>
              <w:rPr>
                <w:rFonts w:ascii="宋体" w:hAnsi="宋体" w:hint="eastAsia"/>
                <w:sz w:val="18"/>
                <w:szCs w:val="18"/>
                <w:shd w:val="clear" w:color="auto" w:fill="FFFFFF"/>
              </w:rPr>
              <w:t>2</w:t>
            </w:r>
            <w:r>
              <w:rPr>
                <w:rFonts w:ascii="宋体" w:hAnsi="宋体"/>
                <w:sz w:val="18"/>
                <w:szCs w:val="18"/>
                <w:shd w:val="clear" w:color="auto" w:fill="FFFFFF"/>
              </w:rPr>
              <w:t>分，否则得0分。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2</w:t>
            </w:r>
            <w:r>
              <w:rPr>
                <w:rFonts w:ascii="宋体" w:hAnsi="宋体"/>
                <w:sz w:val="18"/>
                <w:szCs w:val="18"/>
                <w:shd w:val="clear" w:color="auto" w:fill="FFFFFF"/>
              </w:rPr>
              <w:t xml:space="preserve">　</w:t>
            </w:r>
          </w:p>
        </w:tc>
      </w:tr>
      <w:tr w:rsidR="005B6A1B" w:rsidTr="007D664D">
        <w:trPr>
          <w:trHeight w:val="680"/>
          <w:tblCellSpacing w:w="0" w:type="dxa"/>
          <w:jc w:val="center"/>
        </w:trPr>
        <w:tc>
          <w:tcPr>
            <w:tcW w:w="914" w:type="dxa"/>
            <w:vMerge/>
            <w:shd w:val="solid" w:color="FFFFFF" w:fill="auto"/>
            <w:vAlign w:val="center"/>
          </w:tcPr>
          <w:p w:rsidR="005B6A1B" w:rsidRDefault="005B6A1B" w:rsidP="007D664D">
            <w:pPr>
              <w:spacing w:line="240" w:lineRule="exact"/>
              <w:rPr>
                <w:rFonts w:ascii="宋体" w:hAnsi="宋体"/>
                <w:sz w:val="18"/>
                <w:szCs w:val="18"/>
              </w:rPr>
            </w:pPr>
          </w:p>
        </w:tc>
        <w:tc>
          <w:tcPr>
            <w:tcW w:w="816" w:type="dxa"/>
            <w:vMerge/>
            <w:shd w:val="solid" w:color="FFFFFF" w:fill="auto"/>
            <w:vAlign w:val="center"/>
          </w:tcPr>
          <w:p w:rsidR="005B6A1B" w:rsidRDefault="005B6A1B" w:rsidP="007D664D">
            <w:pPr>
              <w:shd w:val="solid" w:color="FFFFFF" w:fill="auto"/>
              <w:autoSpaceDN w:val="0"/>
              <w:spacing w:line="240" w:lineRule="exact"/>
              <w:rPr>
                <w:rFonts w:ascii="宋体" w:hAnsi="宋体"/>
                <w:sz w:val="18"/>
                <w:szCs w:val="18"/>
              </w:rPr>
            </w:pP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目标细化</w:t>
            </w:r>
          </w:p>
        </w:tc>
        <w:tc>
          <w:tcPr>
            <w:tcW w:w="425" w:type="dxa"/>
            <w:shd w:val="solid" w:color="FFFFFF" w:fill="auto"/>
          </w:tcPr>
          <w:p w:rsidR="005B6A1B" w:rsidRDefault="005B6A1B" w:rsidP="00E64EEF">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pacing w:line="240" w:lineRule="exact"/>
              <w:rPr>
                <w:rFonts w:ascii="楷体_GB2312" w:hAnsi="宋体" w:cs="宋体"/>
                <w:kern w:val="0"/>
                <w:sz w:val="18"/>
                <w:szCs w:val="18"/>
              </w:rPr>
            </w:pPr>
            <w:r>
              <w:rPr>
                <w:rFonts w:ascii="楷体_GB2312" w:hAnsi="宋体" w:cs="宋体" w:hint="eastAsia"/>
                <w:kern w:val="0"/>
                <w:sz w:val="18"/>
                <w:szCs w:val="18"/>
              </w:rPr>
              <w:t>制作消防宣传单页及其他消防宣传品</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项目绩效目标细化得</w:t>
            </w:r>
            <w:r>
              <w:rPr>
                <w:rFonts w:ascii="宋体" w:hAnsi="宋体" w:hint="eastAsia"/>
                <w:sz w:val="18"/>
                <w:szCs w:val="18"/>
                <w:shd w:val="clear" w:color="auto" w:fill="FFFFFF"/>
              </w:rPr>
              <w:t>2</w:t>
            </w:r>
            <w:r>
              <w:rPr>
                <w:rFonts w:ascii="宋体" w:hAnsi="宋体"/>
                <w:sz w:val="18"/>
                <w:szCs w:val="18"/>
                <w:shd w:val="clear" w:color="auto" w:fill="FFFFFF"/>
              </w:rPr>
              <w:t>分，否则得0分。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2</w:t>
            </w:r>
            <w:r>
              <w:rPr>
                <w:rFonts w:ascii="宋体" w:hAnsi="宋体"/>
                <w:sz w:val="18"/>
                <w:szCs w:val="18"/>
                <w:shd w:val="clear" w:color="auto" w:fill="FFFFFF"/>
              </w:rPr>
              <w:t xml:space="preserve">　</w:t>
            </w:r>
          </w:p>
        </w:tc>
      </w:tr>
      <w:tr w:rsidR="005B6A1B" w:rsidTr="007D664D">
        <w:trPr>
          <w:trHeight w:val="638"/>
          <w:tblCellSpacing w:w="0" w:type="dxa"/>
          <w:jc w:val="center"/>
        </w:trPr>
        <w:tc>
          <w:tcPr>
            <w:tcW w:w="914" w:type="dxa"/>
            <w:vMerge/>
            <w:shd w:val="solid" w:color="FFFFFF" w:fill="auto"/>
            <w:vAlign w:val="center"/>
          </w:tcPr>
          <w:p w:rsidR="005B6A1B" w:rsidRDefault="005B6A1B" w:rsidP="007D664D">
            <w:pPr>
              <w:spacing w:line="240" w:lineRule="exact"/>
              <w:rPr>
                <w:rFonts w:ascii="宋体" w:hAnsi="宋体"/>
                <w:sz w:val="18"/>
                <w:szCs w:val="18"/>
              </w:rPr>
            </w:pPr>
          </w:p>
        </w:tc>
        <w:tc>
          <w:tcPr>
            <w:tcW w:w="816" w:type="dxa"/>
            <w:vMerge/>
            <w:shd w:val="solid" w:color="FFFFFF" w:fill="auto"/>
            <w:vAlign w:val="center"/>
          </w:tcPr>
          <w:p w:rsidR="005B6A1B" w:rsidRDefault="005B6A1B" w:rsidP="007D664D">
            <w:pPr>
              <w:shd w:val="solid" w:color="FFFFFF" w:fill="auto"/>
              <w:autoSpaceDN w:val="0"/>
              <w:spacing w:line="240" w:lineRule="exact"/>
              <w:rPr>
                <w:rFonts w:ascii="宋体" w:hAnsi="宋体"/>
                <w:sz w:val="18"/>
                <w:szCs w:val="18"/>
              </w:rPr>
            </w:pP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目标量化</w:t>
            </w:r>
          </w:p>
        </w:tc>
        <w:tc>
          <w:tcPr>
            <w:tcW w:w="425" w:type="dxa"/>
            <w:shd w:val="solid" w:color="FFFFFF" w:fill="auto"/>
          </w:tcPr>
          <w:p w:rsidR="005B6A1B" w:rsidRDefault="005B6A1B" w:rsidP="00E64EEF">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目标符合量化要求，便于考核</w:t>
            </w:r>
            <w:r>
              <w:rPr>
                <w:rFonts w:ascii="宋体" w:hAnsi="宋体"/>
                <w:sz w:val="18"/>
                <w:szCs w:val="18"/>
                <w:shd w:val="clear" w:color="auto" w:fill="FFFFFF"/>
              </w:rPr>
              <w:t>。</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项目绩效目标量化得</w:t>
            </w:r>
            <w:r>
              <w:rPr>
                <w:rFonts w:ascii="宋体" w:hAnsi="宋体" w:hint="eastAsia"/>
                <w:sz w:val="18"/>
                <w:szCs w:val="18"/>
                <w:shd w:val="clear" w:color="auto" w:fill="FFFFFF"/>
              </w:rPr>
              <w:t>2</w:t>
            </w:r>
            <w:r>
              <w:rPr>
                <w:rFonts w:ascii="宋体" w:hAnsi="宋体"/>
                <w:sz w:val="18"/>
                <w:szCs w:val="18"/>
                <w:shd w:val="clear" w:color="auto" w:fill="FFFFFF"/>
              </w:rPr>
              <w:t>分，否则得0分。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2</w:t>
            </w:r>
          </w:p>
        </w:tc>
      </w:tr>
      <w:tr w:rsidR="005B6A1B" w:rsidTr="007D664D">
        <w:trPr>
          <w:trHeight w:val="668"/>
          <w:tblCellSpacing w:w="0" w:type="dxa"/>
          <w:jc w:val="center"/>
        </w:trPr>
        <w:tc>
          <w:tcPr>
            <w:tcW w:w="914" w:type="dxa"/>
            <w:vMerge/>
            <w:shd w:val="solid" w:color="FFFFFF" w:fill="auto"/>
            <w:vAlign w:val="center"/>
          </w:tcPr>
          <w:p w:rsidR="005B6A1B" w:rsidRDefault="005B6A1B" w:rsidP="007D664D">
            <w:pPr>
              <w:spacing w:line="240" w:lineRule="exact"/>
              <w:rPr>
                <w:rFonts w:ascii="宋体" w:hAnsi="宋体"/>
                <w:sz w:val="18"/>
                <w:szCs w:val="18"/>
              </w:rPr>
            </w:pPr>
          </w:p>
        </w:tc>
        <w:tc>
          <w:tcPr>
            <w:tcW w:w="816" w:type="dxa"/>
            <w:vMerge w:val="restart"/>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组织管理</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9分</w:t>
            </w: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项目组织</w:t>
            </w:r>
          </w:p>
        </w:tc>
        <w:tc>
          <w:tcPr>
            <w:tcW w:w="425" w:type="dxa"/>
            <w:shd w:val="solid" w:color="FFFFFF" w:fill="auto"/>
          </w:tcPr>
          <w:p w:rsidR="005B6A1B" w:rsidRDefault="005B6A1B" w:rsidP="00E64EEF">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3</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负责项目实施的组织机构健全、人员分工明确、责任落实到人。</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机构健全得1分，分工明确得1分，责任落实得1分。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3</w:t>
            </w:r>
          </w:p>
        </w:tc>
      </w:tr>
      <w:tr w:rsidR="005B6A1B" w:rsidTr="007D664D">
        <w:trPr>
          <w:trHeight w:val="761"/>
          <w:tblCellSpacing w:w="0" w:type="dxa"/>
          <w:jc w:val="center"/>
        </w:trPr>
        <w:tc>
          <w:tcPr>
            <w:tcW w:w="914" w:type="dxa"/>
            <w:vMerge/>
            <w:shd w:val="solid" w:color="FFFFFF" w:fill="auto"/>
            <w:vAlign w:val="center"/>
          </w:tcPr>
          <w:p w:rsidR="005B6A1B" w:rsidRDefault="005B6A1B" w:rsidP="007D664D">
            <w:pPr>
              <w:spacing w:line="240" w:lineRule="exact"/>
              <w:rPr>
                <w:rFonts w:ascii="宋体" w:hAnsi="宋体"/>
                <w:sz w:val="18"/>
                <w:szCs w:val="18"/>
              </w:rPr>
            </w:pPr>
          </w:p>
        </w:tc>
        <w:tc>
          <w:tcPr>
            <w:tcW w:w="816" w:type="dxa"/>
            <w:vMerge/>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项目计划</w:t>
            </w:r>
          </w:p>
        </w:tc>
        <w:tc>
          <w:tcPr>
            <w:tcW w:w="425" w:type="dxa"/>
            <w:shd w:val="solid" w:color="FFFFFF" w:fill="auto"/>
          </w:tcPr>
          <w:p w:rsidR="005B6A1B" w:rsidRDefault="005B6A1B" w:rsidP="00E64EEF">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eastAsia="仿宋_GB2312" w:hAnsi="宋体"/>
                <w:sz w:val="18"/>
                <w:szCs w:val="18"/>
                <w:shd w:val="clear" w:color="auto" w:fill="FFFFFF"/>
              </w:rPr>
            </w:pPr>
            <w:r>
              <w:rPr>
                <w:rFonts w:ascii="宋体" w:hAnsi="宋体" w:hint="eastAsia"/>
                <w:sz w:val="18"/>
                <w:szCs w:val="18"/>
                <w:shd w:val="clear" w:color="auto" w:fill="FFFFFF"/>
              </w:rPr>
              <w:t>提高消防宣传工作，制作消防宣传品，与印刷公司签订制作合同。</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eastAsia="仿宋_GB2312" w:hAnsi="宋体"/>
                <w:sz w:val="18"/>
                <w:szCs w:val="18"/>
                <w:shd w:val="clear" w:color="auto" w:fill="FFFFFF"/>
              </w:rPr>
            </w:pPr>
            <w:r>
              <w:rPr>
                <w:rFonts w:ascii="宋体" w:hAnsi="宋体" w:hint="eastAsia"/>
                <w:sz w:val="18"/>
                <w:szCs w:val="18"/>
                <w:shd w:val="clear" w:color="auto" w:fill="FFFFFF"/>
              </w:rPr>
              <w:t>签订合同</w:t>
            </w:r>
            <w:r>
              <w:rPr>
                <w:rFonts w:ascii="宋体" w:hAnsi="宋体"/>
                <w:sz w:val="18"/>
                <w:szCs w:val="18"/>
                <w:shd w:val="clear" w:color="auto" w:fill="FFFFFF"/>
              </w:rPr>
              <w:t>得</w:t>
            </w:r>
            <w:r>
              <w:rPr>
                <w:rFonts w:ascii="宋体" w:hAnsi="宋体" w:hint="eastAsia"/>
                <w:sz w:val="18"/>
                <w:szCs w:val="18"/>
                <w:shd w:val="clear" w:color="auto" w:fill="FFFFFF"/>
              </w:rPr>
              <w:t>2分。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2</w:t>
            </w:r>
          </w:p>
        </w:tc>
      </w:tr>
      <w:tr w:rsidR="005B6A1B" w:rsidTr="007D664D">
        <w:trPr>
          <w:trHeight w:val="928"/>
          <w:tblCellSpacing w:w="0" w:type="dxa"/>
          <w:jc w:val="center"/>
        </w:trPr>
        <w:tc>
          <w:tcPr>
            <w:tcW w:w="914" w:type="dxa"/>
            <w:vMerge/>
            <w:shd w:val="solid" w:color="FFFFFF" w:fill="auto"/>
            <w:vAlign w:val="center"/>
          </w:tcPr>
          <w:p w:rsidR="005B6A1B" w:rsidRDefault="005B6A1B" w:rsidP="007D664D">
            <w:pPr>
              <w:spacing w:line="240" w:lineRule="exact"/>
              <w:rPr>
                <w:rFonts w:ascii="宋体" w:hAnsi="宋体"/>
                <w:sz w:val="18"/>
                <w:szCs w:val="18"/>
              </w:rPr>
            </w:pPr>
          </w:p>
        </w:tc>
        <w:tc>
          <w:tcPr>
            <w:tcW w:w="816" w:type="dxa"/>
            <w:vMerge/>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项目实施</w:t>
            </w:r>
          </w:p>
        </w:tc>
        <w:tc>
          <w:tcPr>
            <w:tcW w:w="425" w:type="dxa"/>
            <w:shd w:val="solid" w:color="FFFFFF" w:fill="auto"/>
          </w:tcPr>
          <w:p w:rsidR="005B6A1B" w:rsidRDefault="005B6A1B" w:rsidP="00E64EEF">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消防知识宣传品制作完成。</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全部按计划时间节点完成2分，大部分按计划完成得1分，得否则0分。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2</w:t>
            </w:r>
          </w:p>
        </w:tc>
      </w:tr>
      <w:tr w:rsidR="005B6A1B" w:rsidTr="007D664D">
        <w:trPr>
          <w:trHeight w:val="815"/>
          <w:tblCellSpacing w:w="0" w:type="dxa"/>
          <w:jc w:val="center"/>
        </w:trPr>
        <w:tc>
          <w:tcPr>
            <w:tcW w:w="914" w:type="dxa"/>
            <w:vMerge/>
            <w:shd w:val="solid" w:color="FFFFFF" w:fill="auto"/>
            <w:vAlign w:val="center"/>
          </w:tcPr>
          <w:p w:rsidR="005B6A1B" w:rsidRDefault="005B6A1B" w:rsidP="007D664D">
            <w:pPr>
              <w:spacing w:line="240" w:lineRule="exact"/>
              <w:rPr>
                <w:rFonts w:ascii="宋体" w:hAnsi="宋体"/>
                <w:sz w:val="18"/>
                <w:szCs w:val="18"/>
              </w:rPr>
            </w:pPr>
          </w:p>
        </w:tc>
        <w:tc>
          <w:tcPr>
            <w:tcW w:w="816" w:type="dxa"/>
            <w:vMerge/>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项目验收</w:t>
            </w:r>
          </w:p>
        </w:tc>
        <w:tc>
          <w:tcPr>
            <w:tcW w:w="425" w:type="dxa"/>
            <w:shd w:val="solid" w:color="FFFFFF" w:fill="auto"/>
          </w:tcPr>
          <w:p w:rsidR="005B6A1B" w:rsidRDefault="005B6A1B" w:rsidP="00E64EEF">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消防宣传制作品符合相关规定。</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项目验收通过得2分，否则不得分。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2</w:t>
            </w:r>
          </w:p>
        </w:tc>
      </w:tr>
      <w:tr w:rsidR="005B6A1B" w:rsidTr="007D664D">
        <w:trPr>
          <w:trHeight w:val="826"/>
          <w:tblCellSpacing w:w="0" w:type="dxa"/>
          <w:jc w:val="center"/>
        </w:trPr>
        <w:tc>
          <w:tcPr>
            <w:tcW w:w="914" w:type="dxa"/>
            <w:vMerge/>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tc>
        <w:tc>
          <w:tcPr>
            <w:tcW w:w="816"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资金</w:t>
            </w:r>
            <w:r>
              <w:rPr>
                <w:rFonts w:ascii="宋体" w:hAnsi="宋体" w:hint="eastAsia"/>
                <w:sz w:val="18"/>
                <w:szCs w:val="18"/>
                <w:shd w:val="clear" w:color="auto" w:fill="FFFFFF"/>
              </w:rPr>
              <w:t>落实</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3</w:t>
            </w:r>
            <w:r>
              <w:rPr>
                <w:rFonts w:ascii="宋体" w:hAnsi="宋体"/>
                <w:sz w:val="18"/>
                <w:szCs w:val="18"/>
                <w:shd w:val="clear" w:color="auto" w:fill="FFFFFF"/>
              </w:rPr>
              <w:t>分</w:t>
            </w: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资金    到位率</w:t>
            </w:r>
          </w:p>
        </w:tc>
        <w:tc>
          <w:tcPr>
            <w:tcW w:w="425" w:type="dxa"/>
            <w:shd w:val="solid" w:color="FFFFFF" w:fill="auto"/>
          </w:tcPr>
          <w:p w:rsidR="005B6A1B" w:rsidRDefault="005B6A1B" w:rsidP="00E64EEF">
            <w:pPr>
              <w:shd w:val="solid" w:color="FFFFFF" w:fill="auto"/>
              <w:autoSpaceDN w:val="0"/>
              <w:spacing w:beforeLines="50" w:line="240" w:lineRule="exact"/>
              <w:jc w:val="center"/>
              <w:rPr>
                <w:rFonts w:ascii="宋体" w:hAnsi="宋体"/>
                <w:sz w:val="18"/>
                <w:szCs w:val="18"/>
                <w:shd w:val="clear" w:color="auto" w:fill="FFFFFF"/>
              </w:rPr>
            </w:pPr>
            <w:r>
              <w:rPr>
                <w:rFonts w:ascii="宋体" w:hAnsi="宋体" w:hint="eastAsia"/>
                <w:sz w:val="18"/>
                <w:szCs w:val="18"/>
                <w:shd w:val="clear" w:color="auto" w:fill="FFFFFF"/>
              </w:rPr>
              <w:t>3</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资金</w:t>
            </w:r>
            <w:r>
              <w:rPr>
                <w:rFonts w:ascii="宋体" w:hAnsi="宋体"/>
                <w:sz w:val="18"/>
                <w:szCs w:val="18"/>
                <w:shd w:val="clear" w:color="auto" w:fill="FFFFFF"/>
              </w:rPr>
              <w:t>实际到位</w:t>
            </w:r>
            <w:r>
              <w:rPr>
                <w:rFonts w:ascii="宋体" w:hAnsi="宋体" w:hint="eastAsia"/>
                <w:sz w:val="18"/>
                <w:szCs w:val="18"/>
                <w:shd w:val="clear" w:color="auto" w:fill="FFFFFF"/>
              </w:rPr>
              <w:t>数</w:t>
            </w:r>
            <w:r>
              <w:rPr>
                <w:rFonts w:ascii="宋体" w:hAnsi="宋体"/>
                <w:sz w:val="18"/>
                <w:szCs w:val="18"/>
                <w:shd w:val="clear" w:color="auto" w:fill="FFFFFF"/>
              </w:rPr>
              <w:t>/计划到位</w:t>
            </w:r>
            <w:r>
              <w:rPr>
                <w:rFonts w:ascii="宋体" w:hAnsi="宋体" w:hint="eastAsia"/>
                <w:sz w:val="18"/>
                <w:szCs w:val="18"/>
                <w:shd w:val="clear" w:color="auto" w:fill="FFFFFF"/>
              </w:rPr>
              <w:t>数</w:t>
            </w:r>
            <w:r>
              <w:rPr>
                <w:rFonts w:ascii="宋体" w:hAnsi="宋体"/>
                <w:sz w:val="18"/>
                <w:szCs w:val="18"/>
                <w:shd w:val="clear" w:color="auto" w:fill="FFFFFF"/>
              </w:rPr>
              <w:t>*100%</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根据项目资金实际到位率*</w:t>
            </w:r>
            <w:r>
              <w:rPr>
                <w:rFonts w:ascii="宋体" w:hAnsi="宋体" w:hint="eastAsia"/>
                <w:sz w:val="18"/>
                <w:szCs w:val="18"/>
                <w:shd w:val="clear" w:color="auto" w:fill="FFFFFF"/>
              </w:rPr>
              <w:t>3</w:t>
            </w:r>
            <w:r>
              <w:rPr>
                <w:rFonts w:ascii="宋体" w:hAnsi="宋体"/>
                <w:sz w:val="18"/>
                <w:szCs w:val="18"/>
                <w:shd w:val="clear" w:color="auto" w:fill="FFFFFF"/>
              </w:rPr>
              <w:t>计算得分。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3</w:t>
            </w:r>
          </w:p>
        </w:tc>
      </w:tr>
      <w:tr w:rsidR="005B6A1B" w:rsidTr="007D664D">
        <w:trPr>
          <w:trHeight w:val="1318"/>
          <w:tblCellSpacing w:w="0" w:type="dxa"/>
          <w:jc w:val="center"/>
        </w:trPr>
        <w:tc>
          <w:tcPr>
            <w:tcW w:w="914" w:type="dxa"/>
            <w:vMerge/>
            <w:shd w:val="solid" w:color="FFFFFF" w:fill="auto"/>
            <w:vAlign w:val="center"/>
          </w:tcPr>
          <w:p w:rsidR="005B6A1B" w:rsidRDefault="005B6A1B" w:rsidP="007D664D">
            <w:pPr>
              <w:shd w:val="solid" w:color="FFFFFF" w:fill="auto"/>
              <w:autoSpaceDN w:val="0"/>
              <w:spacing w:line="240" w:lineRule="exact"/>
              <w:ind w:firstLineChars="50" w:firstLine="90"/>
              <w:rPr>
                <w:rFonts w:ascii="宋体" w:hAnsi="宋体"/>
                <w:sz w:val="18"/>
                <w:szCs w:val="18"/>
              </w:rPr>
            </w:pPr>
          </w:p>
        </w:tc>
        <w:tc>
          <w:tcPr>
            <w:tcW w:w="816" w:type="dxa"/>
            <w:vMerge w:val="restart"/>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实际支出</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10</w:t>
            </w:r>
            <w:r>
              <w:rPr>
                <w:rFonts w:ascii="宋体" w:hAnsi="宋体"/>
                <w:sz w:val="18"/>
                <w:szCs w:val="18"/>
                <w:shd w:val="clear" w:color="auto" w:fill="FFFFFF"/>
              </w:rPr>
              <w:t>分</w:t>
            </w: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项目资金</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使用合规</w:t>
            </w:r>
          </w:p>
        </w:tc>
        <w:tc>
          <w:tcPr>
            <w:tcW w:w="425" w:type="dxa"/>
            <w:shd w:val="solid" w:color="FFFFFF" w:fill="auto"/>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4</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支出依据合规，无虚列项目支出情况；无截留挤占挪用情况；无超标准开支情况；无超预算情况</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虚列套取扣</w:t>
            </w:r>
            <w:r>
              <w:rPr>
                <w:rFonts w:ascii="宋体" w:hAnsi="宋体" w:hint="eastAsia"/>
                <w:sz w:val="18"/>
                <w:szCs w:val="18"/>
                <w:shd w:val="clear" w:color="auto" w:fill="FFFFFF"/>
              </w:rPr>
              <w:t>4</w:t>
            </w:r>
            <w:r>
              <w:rPr>
                <w:rFonts w:ascii="宋体" w:hAnsi="宋体"/>
                <w:sz w:val="18"/>
                <w:szCs w:val="18"/>
                <w:shd w:val="clear" w:color="auto" w:fill="FFFFFF"/>
              </w:rPr>
              <w:t>分；截留、挤占、挪用扣</w:t>
            </w:r>
            <w:r>
              <w:rPr>
                <w:rFonts w:ascii="宋体" w:hAnsi="宋体" w:hint="eastAsia"/>
                <w:sz w:val="18"/>
                <w:szCs w:val="18"/>
                <w:shd w:val="clear" w:color="auto" w:fill="FFFFFF"/>
              </w:rPr>
              <w:t>4</w:t>
            </w:r>
            <w:r>
              <w:rPr>
                <w:rFonts w:ascii="宋体" w:hAnsi="宋体"/>
                <w:sz w:val="18"/>
                <w:szCs w:val="18"/>
                <w:shd w:val="clear" w:color="auto" w:fill="FFFFFF"/>
              </w:rPr>
              <w:t>分；依据不合规扣</w:t>
            </w:r>
            <w:r>
              <w:rPr>
                <w:rFonts w:ascii="宋体" w:hAnsi="宋体" w:hint="eastAsia"/>
                <w:sz w:val="18"/>
                <w:szCs w:val="18"/>
                <w:shd w:val="clear" w:color="auto" w:fill="FFFFFF"/>
              </w:rPr>
              <w:t>2</w:t>
            </w:r>
            <w:r>
              <w:rPr>
                <w:rFonts w:ascii="宋体" w:hAnsi="宋体"/>
                <w:sz w:val="18"/>
                <w:szCs w:val="18"/>
                <w:shd w:val="clear" w:color="auto" w:fill="FFFFFF"/>
              </w:rPr>
              <w:t>分；超标准超预算开支扣</w:t>
            </w:r>
            <w:r>
              <w:rPr>
                <w:rFonts w:ascii="宋体" w:hAnsi="宋体" w:hint="eastAsia"/>
                <w:sz w:val="18"/>
                <w:szCs w:val="18"/>
                <w:shd w:val="clear" w:color="auto" w:fill="FFFFFF"/>
              </w:rPr>
              <w:t>2</w:t>
            </w:r>
            <w:r>
              <w:rPr>
                <w:rFonts w:ascii="宋体" w:hAnsi="宋体"/>
                <w:sz w:val="18"/>
                <w:szCs w:val="18"/>
                <w:shd w:val="clear" w:color="auto" w:fill="FFFFFF"/>
              </w:rPr>
              <w:t>分；扣完为止。</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4</w:t>
            </w:r>
            <w:r>
              <w:rPr>
                <w:rFonts w:ascii="宋体" w:hAnsi="宋体"/>
                <w:sz w:val="18"/>
                <w:szCs w:val="18"/>
                <w:shd w:val="clear" w:color="auto" w:fill="FFFFFF"/>
              </w:rPr>
              <w:t xml:space="preserve">　</w:t>
            </w:r>
          </w:p>
        </w:tc>
      </w:tr>
      <w:tr w:rsidR="005B6A1B" w:rsidTr="007D664D">
        <w:trPr>
          <w:trHeight w:val="707"/>
          <w:tblCellSpacing w:w="0" w:type="dxa"/>
          <w:jc w:val="center"/>
        </w:trPr>
        <w:tc>
          <w:tcPr>
            <w:tcW w:w="914" w:type="dxa"/>
            <w:vMerge/>
            <w:shd w:val="solid" w:color="FFFFFF" w:fill="auto"/>
            <w:vAlign w:val="center"/>
          </w:tcPr>
          <w:p w:rsidR="005B6A1B" w:rsidRDefault="005B6A1B" w:rsidP="007D664D">
            <w:pPr>
              <w:shd w:val="solid" w:color="FFFFFF" w:fill="auto"/>
              <w:autoSpaceDN w:val="0"/>
              <w:spacing w:line="240" w:lineRule="exact"/>
              <w:ind w:firstLineChars="50" w:firstLine="90"/>
              <w:rPr>
                <w:rFonts w:ascii="宋体" w:hAnsi="宋体"/>
                <w:sz w:val="18"/>
                <w:szCs w:val="18"/>
              </w:rPr>
            </w:pPr>
          </w:p>
        </w:tc>
        <w:tc>
          <w:tcPr>
            <w:tcW w:w="816" w:type="dxa"/>
            <w:vMerge/>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资金支</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出进度</w:t>
            </w:r>
          </w:p>
        </w:tc>
        <w:tc>
          <w:tcPr>
            <w:tcW w:w="425" w:type="dxa"/>
            <w:shd w:val="solid" w:color="FFFFFF" w:fill="auto"/>
          </w:tcPr>
          <w:p w:rsidR="005B6A1B" w:rsidRDefault="005B6A1B" w:rsidP="00E64EEF">
            <w:pPr>
              <w:shd w:val="solid" w:color="FFFFFF" w:fill="auto"/>
              <w:autoSpaceDN w:val="0"/>
              <w:spacing w:beforeLines="30" w:line="240" w:lineRule="exact"/>
              <w:jc w:val="center"/>
              <w:rPr>
                <w:rFonts w:ascii="宋体" w:hAnsi="宋体"/>
                <w:sz w:val="18"/>
                <w:szCs w:val="18"/>
                <w:shd w:val="clear" w:color="auto" w:fill="FFFFFF"/>
              </w:rPr>
            </w:pPr>
            <w:r>
              <w:rPr>
                <w:rFonts w:ascii="宋体" w:hAnsi="宋体" w:hint="eastAsia"/>
                <w:sz w:val="18"/>
                <w:szCs w:val="18"/>
                <w:shd w:val="clear" w:color="auto" w:fill="FFFFFF"/>
              </w:rPr>
              <w:t>6</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资金支出/应到位资金*100%</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hint="eastAsia"/>
                <w:sz w:val="18"/>
                <w:szCs w:val="18"/>
                <w:shd w:val="clear" w:color="auto" w:fill="FFFFFF"/>
              </w:rPr>
              <w:t>资金支出进度*6分。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6</w:t>
            </w:r>
          </w:p>
        </w:tc>
      </w:tr>
      <w:tr w:rsidR="005B6A1B" w:rsidTr="007D664D">
        <w:trPr>
          <w:trHeight w:val="922"/>
          <w:tblCellSpacing w:w="0" w:type="dxa"/>
          <w:jc w:val="center"/>
        </w:trPr>
        <w:tc>
          <w:tcPr>
            <w:tcW w:w="914" w:type="dxa"/>
            <w:vMerge/>
            <w:shd w:val="solid" w:color="FFFFFF" w:fill="auto"/>
            <w:vAlign w:val="center"/>
          </w:tcPr>
          <w:p w:rsidR="005B6A1B" w:rsidRDefault="005B6A1B" w:rsidP="007D664D">
            <w:pPr>
              <w:shd w:val="solid" w:color="FFFFFF" w:fill="auto"/>
              <w:autoSpaceDN w:val="0"/>
              <w:spacing w:line="240" w:lineRule="exact"/>
              <w:ind w:firstLineChars="50" w:firstLine="90"/>
              <w:rPr>
                <w:rFonts w:ascii="宋体" w:hAnsi="宋体"/>
                <w:sz w:val="18"/>
                <w:szCs w:val="18"/>
              </w:rPr>
            </w:pPr>
          </w:p>
        </w:tc>
        <w:tc>
          <w:tcPr>
            <w:tcW w:w="816" w:type="dxa"/>
            <w:vMerge w:val="restart"/>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财务</w:t>
            </w:r>
            <w:r>
              <w:rPr>
                <w:rFonts w:ascii="宋体" w:hAnsi="宋体" w:hint="eastAsia"/>
                <w:sz w:val="18"/>
                <w:szCs w:val="18"/>
                <w:shd w:val="clear" w:color="auto" w:fill="FFFFFF"/>
              </w:rPr>
              <w:t>管理</w:t>
            </w: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4分</w:t>
            </w: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资金管理</w:t>
            </w:r>
          </w:p>
        </w:tc>
        <w:tc>
          <w:tcPr>
            <w:tcW w:w="425" w:type="dxa"/>
            <w:shd w:val="solid" w:color="FFFFFF" w:fill="auto"/>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p>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制定了相关资金管理办法。</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制定了相应资金管理办法得</w:t>
            </w:r>
            <w:r>
              <w:rPr>
                <w:rFonts w:ascii="宋体" w:hAnsi="宋体" w:hint="eastAsia"/>
                <w:sz w:val="18"/>
                <w:szCs w:val="18"/>
                <w:shd w:val="clear" w:color="auto" w:fill="FFFFFF"/>
              </w:rPr>
              <w:t>1</w:t>
            </w:r>
            <w:r>
              <w:rPr>
                <w:rFonts w:ascii="宋体" w:hAnsi="宋体"/>
                <w:sz w:val="18"/>
                <w:szCs w:val="18"/>
                <w:shd w:val="clear" w:color="auto" w:fill="FFFFFF"/>
              </w:rPr>
              <w:t>分，资金管理办法健全、规范得</w:t>
            </w:r>
            <w:r>
              <w:rPr>
                <w:rFonts w:ascii="宋体" w:hAnsi="宋体" w:hint="eastAsia"/>
                <w:sz w:val="18"/>
                <w:szCs w:val="18"/>
                <w:shd w:val="clear" w:color="auto" w:fill="FFFFFF"/>
              </w:rPr>
              <w:t>1</w:t>
            </w:r>
            <w:r>
              <w:rPr>
                <w:rFonts w:ascii="宋体" w:hAnsi="宋体"/>
                <w:sz w:val="18"/>
                <w:szCs w:val="18"/>
                <w:shd w:val="clear" w:color="auto" w:fill="FFFFFF"/>
              </w:rPr>
              <w:t>分，否则得0分。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1</w:t>
            </w:r>
          </w:p>
        </w:tc>
      </w:tr>
      <w:tr w:rsidR="005B6A1B" w:rsidTr="007D664D">
        <w:trPr>
          <w:trHeight w:val="546"/>
          <w:tblCellSpacing w:w="0" w:type="dxa"/>
          <w:jc w:val="center"/>
        </w:trPr>
        <w:tc>
          <w:tcPr>
            <w:tcW w:w="914" w:type="dxa"/>
            <w:vMerge/>
            <w:shd w:val="solid" w:color="FFFFFF" w:fill="auto"/>
            <w:vAlign w:val="center"/>
          </w:tcPr>
          <w:p w:rsidR="005B6A1B" w:rsidRDefault="005B6A1B" w:rsidP="007D664D">
            <w:pPr>
              <w:shd w:val="solid" w:color="FFFFFF" w:fill="auto"/>
              <w:autoSpaceDN w:val="0"/>
              <w:spacing w:line="240" w:lineRule="exact"/>
              <w:ind w:firstLineChars="50" w:firstLine="90"/>
              <w:rPr>
                <w:rFonts w:ascii="宋体" w:hAnsi="宋体"/>
                <w:sz w:val="18"/>
                <w:szCs w:val="18"/>
              </w:rPr>
            </w:pPr>
          </w:p>
        </w:tc>
        <w:tc>
          <w:tcPr>
            <w:tcW w:w="816" w:type="dxa"/>
            <w:vMerge/>
            <w:shd w:val="solid" w:color="FFFFFF" w:fill="auto"/>
            <w:vAlign w:val="center"/>
          </w:tcPr>
          <w:p w:rsidR="005B6A1B" w:rsidRDefault="005B6A1B" w:rsidP="007D664D">
            <w:pPr>
              <w:shd w:val="solid" w:color="FFFFFF" w:fill="auto"/>
              <w:autoSpaceDN w:val="0"/>
              <w:spacing w:line="240" w:lineRule="exact"/>
              <w:rPr>
                <w:rFonts w:ascii="宋体" w:hAnsi="宋体"/>
                <w:sz w:val="18"/>
                <w:szCs w:val="18"/>
              </w:rPr>
            </w:pPr>
          </w:p>
        </w:tc>
        <w:tc>
          <w:tcPr>
            <w:tcW w:w="913" w:type="dxa"/>
            <w:shd w:val="solid" w:color="FFFFFF" w:fill="auto"/>
            <w:vAlign w:val="center"/>
          </w:tcPr>
          <w:p w:rsidR="005B6A1B" w:rsidRDefault="005B6A1B" w:rsidP="007D664D">
            <w:pPr>
              <w:shd w:val="solid" w:color="FFFFFF" w:fill="auto"/>
              <w:autoSpaceDN w:val="0"/>
              <w:spacing w:line="240" w:lineRule="exact"/>
              <w:jc w:val="center"/>
              <w:rPr>
                <w:rFonts w:ascii="宋体" w:hAnsi="宋体"/>
                <w:sz w:val="18"/>
                <w:szCs w:val="18"/>
                <w:shd w:val="clear" w:color="auto" w:fill="FFFFFF"/>
              </w:rPr>
            </w:pPr>
            <w:r>
              <w:rPr>
                <w:rFonts w:ascii="宋体" w:hAnsi="宋体"/>
                <w:sz w:val="18"/>
                <w:szCs w:val="18"/>
                <w:shd w:val="clear" w:color="auto" w:fill="FFFFFF"/>
              </w:rPr>
              <w:t>会计核算</w:t>
            </w:r>
          </w:p>
        </w:tc>
        <w:tc>
          <w:tcPr>
            <w:tcW w:w="425" w:type="dxa"/>
            <w:shd w:val="solid" w:color="FFFFFF" w:fill="auto"/>
          </w:tcPr>
          <w:p w:rsidR="005B6A1B" w:rsidRDefault="005B6A1B" w:rsidP="00E64EEF">
            <w:pPr>
              <w:shd w:val="solid" w:color="FFFFFF" w:fill="auto"/>
              <w:autoSpaceDN w:val="0"/>
              <w:spacing w:beforeLines="20" w:line="240" w:lineRule="exact"/>
              <w:jc w:val="center"/>
              <w:rPr>
                <w:rFonts w:ascii="宋体" w:hAnsi="宋体"/>
                <w:sz w:val="18"/>
                <w:szCs w:val="18"/>
                <w:shd w:val="clear" w:color="auto" w:fill="FFFFFF"/>
              </w:rPr>
            </w:pPr>
            <w:r>
              <w:rPr>
                <w:rFonts w:ascii="宋体" w:hAnsi="宋体" w:hint="eastAsia"/>
                <w:sz w:val="18"/>
                <w:szCs w:val="18"/>
                <w:shd w:val="clear" w:color="auto" w:fill="FFFFFF"/>
              </w:rPr>
              <w:t>2</w:t>
            </w:r>
          </w:p>
        </w:tc>
        <w:tc>
          <w:tcPr>
            <w:tcW w:w="3119"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会计核算符合相关会计制度规定。</w:t>
            </w:r>
          </w:p>
        </w:tc>
        <w:tc>
          <w:tcPr>
            <w:tcW w:w="2126"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240" w:lineRule="exact"/>
              <w:rPr>
                <w:rFonts w:ascii="宋体" w:hAnsi="宋体"/>
                <w:sz w:val="18"/>
                <w:szCs w:val="18"/>
                <w:shd w:val="clear" w:color="auto" w:fill="FFFFFF"/>
              </w:rPr>
            </w:pPr>
            <w:r>
              <w:rPr>
                <w:rFonts w:ascii="宋体" w:hAnsi="宋体"/>
                <w:sz w:val="18"/>
                <w:szCs w:val="18"/>
                <w:shd w:val="clear" w:color="auto" w:fill="FFFFFF"/>
              </w:rPr>
              <w:t>会计核算规范得</w:t>
            </w:r>
            <w:r>
              <w:rPr>
                <w:rFonts w:ascii="宋体" w:hAnsi="宋体" w:hint="eastAsia"/>
                <w:sz w:val="18"/>
                <w:szCs w:val="18"/>
                <w:shd w:val="clear" w:color="auto" w:fill="FFFFFF"/>
              </w:rPr>
              <w:t>2</w:t>
            </w:r>
            <w:r>
              <w:rPr>
                <w:rFonts w:ascii="宋体" w:hAnsi="宋体"/>
                <w:sz w:val="18"/>
                <w:szCs w:val="18"/>
                <w:shd w:val="clear" w:color="auto" w:fill="FFFFFF"/>
              </w:rPr>
              <w:t>分，否则得0分。</w:t>
            </w:r>
          </w:p>
        </w:tc>
        <w:tc>
          <w:tcPr>
            <w:tcW w:w="425" w:type="dxa"/>
            <w:shd w:val="solid" w:color="FFFFFF" w:fill="auto"/>
            <w:tcMar>
              <w:top w:w="0" w:type="dxa"/>
              <w:left w:w="0" w:type="dxa"/>
              <w:bottom w:w="0" w:type="dxa"/>
              <w:right w:w="0" w:type="dxa"/>
            </w:tcMar>
            <w:vAlign w:val="center"/>
          </w:tcPr>
          <w:p w:rsidR="005B6A1B" w:rsidRDefault="005B6A1B" w:rsidP="007D664D">
            <w:pPr>
              <w:shd w:val="solid" w:color="FFFFFF" w:fill="auto"/>
              <w:autoSpaceDN w:val="0"/>
              <w:spacing w:line="375" w:lineRule="atLeast"/>
              <w:jc w:val="center"/>
              <w:rPr>
                <w:rFonts w:ascii="宋体" w:hAnsi="宋体"/>
                <w:sz w:val="18"/>
                <w:szCs w:val="18"/>
                <w:shd w:val="clear" w:color="auto" w:fill="FFFFFF"/>
              </w:rPr>
            </w:pPr>
            <w:r>
              <w:rPr>
                <w:rFonts w:ascii="宋体" w:hAnsi="宋体" w:hint="eastAsia"/>
                <w:sz w:val="18"/>
                <w:szCs w:val="18"/>
                <w:shd w:val="clear" w:color="auto" w:fill="FFFFFF"/>
              </w:rPr>
              <w:t>2</w:t>
            </w:r>
          </w:p>
        </w:tc>
      </w:tr>
    </w:tbl>
    <w:p w:rsidR="005B6A1B" w:rsidRDefault="005B6A1B">
      <w:pPr>
        <w:ind w:firstLineChars="200" w:firstLine="640"/>
        <w:jc w:val="left"/>
        <w:rPr>
          <w:rFonts w:ascii="宋体" w:hAnsi="宋体" w:cs="仿宋"/>
          <w:color w:val="333333"/>
          <w:sz w:val="32"/>
          <w:szCs w:val="32"/>
        </w:rPr>
      </w:pPr>
    </w:p>
    <w:p w:rsidR="00E44BA1" w:rsidRDefault="00332A27">
      <w:pPr>
        <w:pStyle w:val="2"/>
        <w:spacing w:before="0" w:after="0" w:line="580" w:lineRule="exact"/>
        <w:ind w:firstLineChars="200" w:firstLine="640"/>
        <w:rPr>
          <w:rFonts w:ascii="黑体" w:eastAsia="黑体" w:cs="Times New Roman"/>
          <w:b w:val="0"/>
          <w:bCs w:val="0"/>
        </w:rPr>
      </w:pPr>
      <w:r>
        <w:rPr>
          <w:rFonts w:ascii="黑体" w:eastAsia="黑体" w:cs="Times New Roman" w:hint="eastAsia"/>
          <w:b w:val="0"/>
          <w:bCs w:val="0"/>
        </w:rPr>
        <w:t>七、其他重要事项的说明</w:t>
      </w:r>
    </w:p>
    <w:p w:rsidR="00E44BA1" w:rsidRDefault="00332A27">
      <w:pPr>
        <w:ind w:firstLineChars="200" w:firstLine="643"/>
        <w:jc w:val="left"/>
        <w:rPr>
          <w:rFonts w:ascii="仿宋" w:eastAsia="仿宋" w:hAnsi="仿宋" w:cs="仿宋"/>
          <w:b/>
          <w:bCs/>
          <w:color w:val="333333"/>
          <w:sz w:val="32"/>
          <w:szCs w:val="32"/>
        </w:rPr>
      </w:pPr>
      <w:r>
        <w:rPr>
          <w:rFonts w:ascii="仿宋" w:eastAsia="仿宋" w:hAnsi="仿宋" w:cs="仿宋" w:hint="eastAsia"/>
          <w:b/>
          <w:bCs/>
          <w:color w:val="333333"/>
          <w:sz w:val="32"/>
          <w:szCs w:val="32"/>
        </w:rPr>
        <w:t>（一）机关运行经费情况</w:t>
      </w:r>
    </w:p>
    <w:p w:rsidR="00E44BA1" w:rsidRDefault="00332A27">
      <w:pPr>
        <w:ind w:firstLineChars="200" w:firstLine="640"/>
        <w:jc w:val="left"/>
        <w:rPr>
          <w:rFonts w:ascii="仿宋" w:eastAsia="仿宋" w:hAnsi="仿宋" w:cs="仿宋"/>
          <w:color w:val="333333"/>
          <w:sz w:val="32"/>
          <w:szCs w:val="32"/>
        </w:rPr>
      </w:pPr>
      <w:r>
        <w:rPr>
          <w:rFonts w:ascii="仿宋" w:eastAsia="仿宋" w:hAnsi="仿宋" w:cs="仿宋" w:hint="eastAsia"/>
          <w:color w:val="333333"/>
          <w:sz w:val="32"/>
          <w:szCs w:val="32"/>
        </w:rPr>
        <w:t>本部门2018年度机关运行经费支出</w:t>
      </w:r>
      <w:r w:rsidR="00AD5BF7">
        <w:rPr>
          <w:rFonts w:ascii="仿宋" w:eastAsia="仿宋" w:hAnsi="仿宋" w:cs="仿宋" w:hint="eastAsia"/>
          <w:color w:val="333333"/>
          <w:sz w:val="32"/>
          <w:szCs w:val="32"/>
        </w:rPr>
        <w:t>36.</w:t>
      </w:r>
      <w:r w:rsidR="00E64EEF">
        <w:rPr>
          <w:rFonts w:ascii="仿宋" w:eastAsia="仿宋" w:hAnsi="仿宋" w:cs="仿宋" w:hint="eastAsia"/>
          <w:color w:val="333333"/>
          <w:sz w:val="32"/>
          <w:szCs w:val="32"/>
        </w:rPr>
        <w:t>49</w:t>
      </w:r>
      <w:r>
        <w:rPr>
          <w:rFonts w:ascii="仿宋" w:eastAsia="仿宋" w:hAnsi="仿宋" w:cs="仿宋" w:hint="eastAsia"/>
          <w:color w:val="333333"/>
          <w:sz w:val="32"/>
          <w:szCs w:val="32"/>
        </w:rPr>
        <w:t>万元，与年初预算相比</w:t>
      </w:r>
      <w:r w:rsidR="00AD5BF7">
        <w:rPr>
          <w:rFonts w:ascii="仿宋" w:eastAsia="仿宋" w:hAnsi="仿宋" w:cs="仿宋" w:hint="eastAsia"/>
          <w:color w:val="333333"/>
          <w:sz w:val="32"/>
          <w:szCs w:val="32"/>
        </w:rPr>
        <w:t>增加6.5</w:t>
      </w:r>
      <w:r>
        <w:rPr>
          <w:rFonts w:ascii="仿宋" w:eastAsia="仿宋" w:hAnsi="仿宋" w:cs="仿宋" w:hint="eastAsia"/>
          <w:color w:val="333333"/>
          <w:sz w:val="32"/>
          <w:szCs w:val="32"/>
        </w:rPr>
        <w:t>万元，比2017年增加</w:t>
      </w:r>
      <w:r w:rsidR="00AD5BF7">
        <w:rPr>
          <w:rFonts w:ascii="仿宋" w:eastAsia="仿宋" w:hAnsi="仿宋" w:cs="仿宋" w:hint="eastAsia"/>
          <w:color w:val="333333"/>
          <w:sz w:val="32"/>
          <w:szCs w:val="32"/>
        </w:rPr>
        <w:t>14.33</w:t>
      </w:r>
      <w:r>
        <w:rPr>
          <w:rFonts w:ascii="仿宋" w:eastAsia="仿宋" w:hAnsi="仿宋" w:cs="仿宋" w:hint="eastAsia"/>
          <w:color w:val="333333"/>
          <w:sz w:val="32"/>
          <w:szCs w:val="32"/>
        </w:rPr>
        <w:t>万元。主要原因为提高辖区消防安全，消防检查和消防宣传工作业务量大，机关运行经费增加。</w:t>
      </w:r>
    </w:p>
    <w:p w:rsidR="00E44BA1" w:rsidRDefault="00332A27">
      <w:pPr>
        <w:ind w:firstLineChars="200" w:firstLine="643"/>
        <w:jc w:val="left"/>
        <w:rPr>
          <w:rFonts w:ascii="仿宋" w:eastAsia="仿宋" w:hAnsi="仿宋" w:cs="仿宋"/>
          <w:b/>
          <w:bCs/>
          <w:color w:val="333333"/>
          <w:sz w:val="32"/>
          <w:szCs w:val="32"/>
        </w:rPr>
      </w:pPr>
      <w:r>
        <w:rPr>
          <w:rFonts w:ascii="仿宋" w:eastAsia="仿宋" w:hAnsi="仿宋" w:cs="仿宋" w:hint="eastAsia"/>
          <w:b/>
          <w:bCs/>
          <w:color w:val="333333"/>
          <w:sz w:val="32"/>
          <w:szCs w:val="32"/>
        </w:rPr>
        <w:t>（二）政府采购情况</w:t>
      </w:r>
    </w:p>
    <w:p w:rsidR="00E44BA1" w:rsidRDefault="00332A27">
      <w:pPr>
        <w:ind w:firstLineChars="200" w:firstLine="640"/>
        <w:jc w:val="left"/>
        <w:rPr>
          <w:rFonts w:ascii="仿宋" w:eastAsia="仿宋" w:hAnsi="仿宋" w:cs="仿宋"/>
          <w:color w:val="333333"/>
          <w:sz w:val="32"/>
          <w:szCs w:val="32"/>
        </w:rPr>
      </w:pPr>
      <w:r>
        <w:rPr>
          <w:rFonts w:ascii="仿宋" w:eastAsia="仿宋" w:hAnsi="仿宋" w:cs="仿宋" w:hint="eastAsia"/>
          <w:color w:val="333333"/>
          <w:sz w:val="32"/>
          <w:szCs w:val="32"/>
        </w:rPr>
        <w:t>本部门2018年度无政府采购。</w:t>
      </w:r>
    </w:p>
    <w:p w:rsidR="00E44BA1" w:rsidRDefault="00332A27">
      <w:pPr>
        <w:ind w:firstLineChars="200" w:firstLine="643"/>
        <w:jc w:val="left"/>
        <w:rPr>
          <w:rFonts w:ascii="仿宋" w:eastAsia="仿宋" w:hAnsi="仿宋" w:cs="仿宋"/>
          <w:b/>
          <w:bCs/>
          <w:color w:val="333333"/>
          <w:sz w:val="32"/>
          <w:szCs w:val="32"/>
        </w:rPr>
      </w:pPr>
      <w:r>
        <w:rPr>
          <w:rFonts w:ascii="仿宋" w:eastAsia="仿宋" w:hAnsi="仿宋" w:cs="仿宋" w:hint="eastAsia"/>
          <w:b/>
          <w:bCs/>
          <w:color w:val="333333"/>
          <w:sz w:val="32"/>
          <w:szCs w:val="32"/>
        </w:rPr>
        <w:t>（三）国有资产占用情况</w:t>
      </w:r>
    </w:p>
    <w:p w:rsidR="00E44BA1" w:rsidRPr="00AD5BF7" w:rsidRDefault="00332A27">
      <w:pPr>
        <w:adjustRightInd w:val="0"/>
        <w:snapToGrid w:val="0"/>
        <w:spacing w:after="0" w:line="580" w:lineRule="exact"/>
        <w:ind w:firstLineChars="200" w:firstLine="640"/>
        <w:rPr>
          <w:rFonts w:ascii="仿宋" w:eastAsia="仿宋" w:hAnsi="仿宋" w:cs="DengXian-Regular"/>
          <w:sz w:val="32"/>
          <w:szCs w:val="32"/>
        </w:rPr>
      </w:pPr>
      <w:r w:rsidRPr="00AD5BF7">
        <w:rPr>
          <w:rFonts w:ascii="仿宋" w:eastAsia="仿宋" w:hAnsi="仿宋" w:cs="DengXian-Regular" w:hint="eastAsia"/>
          <w:sz w:val="32"/>
          <w:szCs w:val="32"/>
        </w:rPr>
        <w:lastRenderedPageBreak/>
        <w:t>截至2018年12月31日，本部门共有车辆3辆，比上年增加1辆，</w:t>
      </w:r>
      <w:r w:rsidR="00E64EEF">
        <w:rPr>
          <w:rFonts w:ascii="仿宋" w:eastAsia="仿宋" w:hAnsi="仿宋" w:cs="DengXian-Regular" w:hint="eastAsia"/>
          <w:sz w:val="32"/>
          <w:szCs w:val="32"/>
        </w:rPr>
        <w:t>其中</w:t>
      </w:r>
      <w:r w:rsidRPr="00AD5BF7">
        <w:rPr>
          <w:rFonts w:ascii="仿宋" w:eastAsia="仿宋" w:hAnsi="仿宋" w:cs="DengXian-Regular" w:hint="eastAsia"/>
          <w:sz w:val="32"/>
          <w:szCs w:val="32"/>
        </w:rPr>
        <w:t>公务车2辆，宣传车1辆。</w:t>
      </w:r>
    </w:p>
    <w:p w:rsidR="00AD5BF7" w:rsidRPr="00AD5BF7" w:rsidRDefault="00AD5BF7">
      <w:pPr>
        <w:adjustRightInd w:val="0"/>
        <w:snapToGrid w:val="0"/>
        <w:spacing w:after="0" w:line="580" w:lineRule="exact"/>
        <w:ind w:firstLineChars="200" w:firstLine="640"/>
        <w:rPr>
          <w:rFonts w:ascii="仿宋" w:eastAsia="仿宋" w:hAnsi="仿宋" w:cs="DengXian-Regular"/>
          <w:sz w:val="32"/>
          <w:szCs w:val="32"/>
        </w:rPr>
      </w:pPr>
      <w:r w:rsidRPr="00AD5BF7">
        <w:rPr>
          <w:rFonts w:ascii="仿宋" w:eastAsia="仿宋" w:hAnsi="仿宋" w:cs="DengXian-Regular" w:hint="eastAsia"/>
          <w:sz w:val="32"/>
          <w:szCs w:val="32"/>
        </w:rPr>
        <w:t>单</w:t>
      </w:r>
      <w:r>
        <w:rPr>
          <w:rFonts w:ascii="仿宋" w:eastAsia="仿宋" w:hAnsi="仿宋" w:cs="DengXian-Regular" w:hint="eastAsia"/>
          <w:sz w:val="32"/>
          <w:szCs w:val="32"/>
        </w:rPr>
        <w:t>价50万元以上通用设备0台，与上年持平；单价100万元以上专用设备0台，与上年持平。</w:t>
      </w:r>
    </w:p>
    <w:p w:rsidR="00E44BA1" w:rsidRDefault="00332A27" w:rsidP="00E64EEF">
      <w:pPr>
        <w:adjustRightInd w:val="0"/>
        <w:snapToGrid w:val="0"/>
        <w:spacing w:after="0" w:line="580" w:lineRule="exact"/>
        <w:ind w:firstLineChars="200" w:firstLine="643"/>
        <w:rPr>
          <w:rFonts w:ascii="仿宋_GB2312" w:eastAsia="仿宋_GB2312" w:cs="DengXian-Regular"/>
          <w:b/>
          <w:bCs/>
          <w:sz w:val="32"/>
          <w:szCs w:val="32"/>
        </w:rPr>
      </w:pPr>
      <w:r>
        <w:rPr>
          <w:rFonts w:ascii="仿宋_GB2312" w:eastAsia="仿宋_GB2312" w:cs="DengXian-Regular" w:hint="eastAsia"/>
          <w:b/>
          <w:bCs/>
          <w:sz w:val="32"/>
          <w:szCs w:val="32"/>
        </w:rPr>
        <w:t>（四）其他需要说明的情况</w:t>
      </w:r>
    </w:p>
    <w:p w:rsidR="00E44BA1" w:rsidRDefault="00332A27">
      <w:pPr>
        <w:adjustRightInd w:val="0"/>
        <w:snapToGrid w:val="0"/>
        <w:spacing w:after="0" w:line="580" w:lineRule="exact"/>
        <w:ind w:firstLineChars="200" w:firstLine="640"/>
        <w:rPr>
          <w:rFonts w:ascii="仿宋_GB2312" w:eastAsia="仿宋_GB2312" w:cs="DengXian-Regular"/>
          <w:sz w:val="32"/>
          <w:szCs w:val="32"/>
        </w:rPr>
      </w:pPr>
      <w:bookmarkStart w:id="0" w:name="_GoBack"/>
      <w:r>
        <w:rPr>
          <w:rFonts w:ascii="仿宋_GB2312" w:eastAsia="仿宋_GB2312" w:cs="DengXian-Regular" w:hint="eastAsia"/>
          <w:sz w:val="32"/>
          <w:szCs w:val="32"/>
        </w:rPr>
        <w:t>1、本部门2018年度“政府性基金预算财政拨款</w:t>
      </w:r>
      <w:r w:rsidR="008E44E8">
        <w:rPr>
          <w:rFonts w:ascii="仿宋_GB2312" w:eastAsia="仿宋_GB2312" w:cs="DengXian-Regular"/>
          <w:sz w:val="32"/>
          <w:szCs w:val="32"/>
        </w:rPr>
        <w:pict>
          <v:group id="_x0000_s1121" style="position:absolute;left:0;text-align:left;margin-left:-80.9pt;margin-top:-81.1pt;width:243.2pt;height:41.2pt;z-index:251675648;mso-position-horizontal-relative:text;mso-position-vertical-relative:page" coordsize="0,203">
            <v:rect id="1063" o:spid="_x0000_s1122" style="position:absolute;left:4551;top:52615;width:8546;height:1175" fillcolor="#d8d8d8" stroked="f" strokecolor="#af7621" strokeweight="2pt"/>
            <v:rect id="1064" o:spid="_x0000_s1123" style="position:absolute;left:4577;top:52890;width:8324;height:1123;v-text-anchor:middle" fillcolor="#ad002d" strokecolor="#af7621" strokeweight="2pt">
              <v:textbox>
                <w:txbxContent>
                  <w:p w:rsidR="00332A27" w:rsidRDefault="00332A27">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332A27" w:rsidRDefault="00332A27">
                    <w:pPr>
                      <w:jc w:val="center"/>
                    </w:pPr>
                  </w:p>
                </w:txbxContent>
              </v:textbox>
            </v:rect>
            <w10:wrap anchory="page"/>
            <w10:anchorlock/>
          </v:group>
        </w:pict>
      </w:r>
      <w:r>
        <w:rPr>
          <w:rFonts w:ascii="仿宋_GB2312" w:eastAsia="仿宋_GB2312" w:cs="DengXian-Regular" w:hint="eastAsia"/>
          <w:sz w:val="32"/>
          <w:szCs w:val="32"/>
        </w:rPr>
        <w:t>收入支出决算表”和“国有资本经营”无收支及结转结余情况</w:t>
      </w:r>
      <w:r w:rsidR="00E64EEF">
        <w:rPr>
          <w:rFonts w:ascii="仿宋_GB2312" w:eastAsia="仿宋_GB2312" w:cs="DengXian-Regular" w:hint="eastAsia"/>
          <w:sz w:val="32"/>
          <w:szCs w:val="32"/>
        </w:rPr>
        <w:t>和政府采购情况</w:t>
      </w:r>
      <w:r>
        <w:rPr>
          <w:rFonts w:ascii="仿宋_GB2312" w:eastAsia="仿宋_GB2312" w:cs="DengXian-Regular" w:hint="eastAsia"/>
          <w:sz w:val="32"/>
          <w:szCs w:val="32"/>
        </w:rPr>
        <w:t>，故</w:t>
      </w:r>
      <w:r w:rsidR="00E64EEF">
        <w:rPr>
          <w:rFonts w:ascii="仿宋_GB2312" w:eastAsia="仿宋_GB2312" w:cs="DengXian-Regular" w:hint="eastAsia"/>
          <w:sz w:val="32"/>
          <w:szCs w:val="32"/>
        </w:rPr>
        <w:t>政府性基金预算财政拨款</w:t>
      </w:r>
      <w:r w:rsidR="00E64EEF">
        <w:rPr>
          <w:rFonts w:ascii="仿宋_GB2312" w:eastAsia="仿宋_GB2312" w:cs="DengXian-Regular"/>
          <w:sz w:val="32"/>
          <w:szCs w:val="32"/>
        </w:rPr>
        <w:pict>
          <v:group id="_x0000_s1125" style="position:absolute;left:0;text-align:left;margin-left:-80.9pt;margin-top:-81.1pt;width:243.2pt;height:41.2pt;z-index:251677696;mso-position-horizontal-relative:text;mso-position-vertical-relative:page" coordsize="0,203">
            <v:rect id="1063" o:spid="_x0000_s1126" style="position:absolute;left:4551;top:52615;width:8546;height:1175" fillcolor="#d8d8d8" stroked="f" strokecolor="#af7621" strokeweight="2pt"/>
            <v:rect id="1064" o:spid="_x0000_s1127" style="position:absolute;left:4577;top:52890;width:8324;height:1123;v-text-anchor:middle" fillcolor="#ad002d" strokecolor="#af7621" strokeweight="2pt">
              <v:textbox>
                <w:txbxContent>
                  <w:p w:rsidR="00E64EEF" w:rsidRDefault="00E64EEF" w:rsidP="00E64EEF">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E64EEF" w:rsidRDefault="00E64EEF" w:rsidP="00E64EEF">
                    <w:pPr>
                      <w:jc w:val="center"/>
                    </w:pPr>
                  </w:p>
                </w:txbxContent>
              </v:textbox>
            </v:rect>
            <w10:wrap anchory="page"/>
            <w10:anchorlock/>
          </v:group>
        </w:pict>
      </w:r>
      <w:r w:rsidR="00E64EEF">
        <w:rPr>
          <w:rFonts w:ascii="仿宋_GB2312" w:eastAsia="仿宋_GB2312" w:cs="DengXian-Regular" w:hint="eastAsia"/>
          <w:sz w:val="32"/>
          <w:szCs w:val="32"/>
        </w:rPr>
        <w:t>收入支出决算表、国有资本经营预算财政拨款支出表、政府采购表</w:t>
      </w:r>
      <w:r>
        <w:rPr>
          <w:rFonts w:ascii="仿宋_GB2312" w:eastAsia="仿宋_GB2312" w:cs="DengXian-Regular" w:hint="eastAsia"/>
          <w:sz w:val="32"/>
          <w:szCs w:val="32"/>
        </w:rPr>
        <w:t>以空表列示。</w:t>
      </w:r>
    </w:p>
    <w:p w:rsidR="00E44BA1" w:rsidRDefault="00332A27">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2、由于决算公开表格中金额数值应当保留两位小数，公开</w:t>
      </w:r>
    </w:p>
    <w:p w:rsidR="00E44BA1" w:rsidRDefault="00332A27">
      <w:pPr>
        <w:adjustRightInd w:val="0"/>
        <w:snapToGrid w:val="0"/>
        <w:spacing w:after="0" w:line="580" w:lineRule="exact"/>
        <w:ind w:firstLineChars="200" w:firstLine="640"/>
        <w:rPr>
          <w:rFonts w:ascii="仿宋_GB2312" w:eastAsia="仿宋_GB2312" w:cs="DengXian-Regular"/>
          <w:sz w:val="32"/>
          <w:szCs w:val="32"/>
        </w:rPr>
        <w:sectPr w:rsidR="00E44BA1">
          <w:pgSz w:w="11906" w:h="16838"/>
          <w:pgMar w:top="2098" w:right="1474" w:bottom="1984" w:left="1588" w:header="851" w:footer="992" w:gutter="0"/>
          <w:cols w:space="0"/>
          <w:docGrid w:type="lines" w:linePitch="312"/>
        </w:sectPr>
      </w:pPr>
      <w:r>
        <w:rPr>
          <w:rFonts w:ascii="仿宋_GB2312" w:eastAsia="仿宋_GB2312" w:cs="DengXian-Regular" w:hint="eastAsia"/>
          <w:sz w:val="32"/>
          <w:szCs w:val="32"/>
        </w:rPr>
        <w:t>数据为四舍五入计算结果，个别数据合计项与分项之和存在小数点后差额，特此说明。</w:t>
      </w:r>
    </w:p>
    <w:bookmarkEnd w:id="0"/>
    <w:p w:rsidR="00E44BA1" w:rsidRDefault="00332A27">
      <w:pPr>
        <w:rPr>
          <w:rFonts w:ascii="宋体" w:hAnsi="宋体" w:cs="ArialUnicodeMS"/>
          <w:color w:val="000000"/>
          <w:kern w:val="0"/>
        </w:rPr>
        <w:sectPr w:rsidR="00E44BA1">
          <w:pgSz w:w="11906" w:h="16838"/>
          <w:pgMar w:top="2098" w:right="1474" w:bottom="1984" w:left="1588" w:header="851" w:footer="992" w:gutter="0"/>
          <w:cols w:space="0"/>
          <w:docGrid w:type="lines" w:linePitch="312"/>
        </w:sectPr>
      </w:pPr>
      <w:r>
        <w:rPr>
          <w:rFonts w:ascii="宋体" w:hAnsi="宋体" w:cs="ArialUnicodeMS" w:hint="eastAsia"/>
          <w:noProof/>
          <w:color w:val="000000"/>
          <w:kern w:val="0"/>
        </w:rPr>
        <w:lastRenderedPageBreak/>
        <w:drawing>
          <wp:anchor distT="0" distB="0" distL="0" distR="0" simplePos="0" relativeHeight="251643904" behindDoc="1" locked="0" layoutInCell="1" allowOverlap="1">
            <wp:simplePos x="0" y="0"/>
            <wp:positionH relativeFrom="column">
              <wp:posOffset>-1009015</wp:posOffset>
            </wp:positionH>
            <wp:positionV relativeFrom="paragraph">
              <wp:posOffset>-1337945</wp:posOffset>
            </wp:positionV>
            <wp:extent cx="7550150" cy="10680065"/>
            <wp:effectExtent l="0" t="0" r="12700" b="6985"/>
            <wp:wrapNone/>
            <wp:docPr id="1115" name="图片 21"/>
            <wp:cNvGraphicFramePr/>
            <a:graphic xmlns:a="http://schemas.openxmlformats.org/drawingml/2006/main">
              <a:graphicData uri="http://schemas.openxmlformats.org/drawingml/2006/picture">
                <pic:pic xmlns:pic="http://schemas.openxmlformats.org/drawingml/2006/picture">
                  <pic:nvPicPr>
                    <pic:cNvPr id="1115" name="图片 21"/>
                    <pic:cNvPicPr/>
                  </pic:nvPicPr>
                  <pic:blipFill>
                    <a:blip r:embed="rId11" cstate="print"/>
                    <a:srcRect/>
                    <a:stretch>
                      <a:fillRect/>
                    </a:stretch>
                  </pic:blipFill>
                  <pic:spPr>
                    <a:xfrm>
                      <a:off x="0" y="0"/>
                      <a:ext cx="7550150" cy="10680064"/>
                    </a:xfrm>
                    <a:prstGeom prst="rect">
                      <a:avLst/>
                    </a:prstGeom>
                  </pic:spPr>
                </pic:pic>
              </a:graphicData>
            </a:graphic>
          </wp:anchor>
        </w:drawing>
      </w:r>
      <w:r w:rsidR="008E44E8" w:rsidRPr="008E44E8">
        <w:rPr>
          <w:sz w:val="72"/>
        </w:rPr>
        <w:pict>
          <v:rect id="1116" o:spid="_x0000_s1035" style="position:absolute;left:0;text-align:left;margin-left:-78.7pt;margin-top:232.8pt;width:596.2pt;height:159.1pt;z-index:251652096;mso-position-horizontal-relative:text;mso-position-vertical-relative:text" filled="f" stroked="f" strokeweight=".5pt">
            <v:textbox>
              <w:txbxContent>
                <w:p w:rsidR="00332A27" w:rsidRDefault="00332A27">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第四部分</w:t>
                  </w:r>
                </w:p>
                <w:p w:rsidR="00332A27" w:rsidRDefault="00332A27">
                  <w:pPr>
                    <w:widowControl/>
                    <w:spacing w:line="1200" w:lineRule="exact"/>
                    <w:jc w:val="center"/>
                    <w:rPr>
                      <w:color w:val="FDEFBE"/>
                      <w:sz w:val="96"/>
                      <w:szCs w:val="96"/>
                    </w:rPr>
                  </w:pPr>
                  <w:r>
                    <w:rPr>
                      <w:rFonts w:ascii="黑体" w:eastAsia="黑体" w:hAnsi="宋体" w:hint="eastAsia"/>
                      <w:color w:val="FDEFBE"/>
                      <w:sz w:val="96"/>
                      <w:szCs w:val="96"/>
                    </w:rPr>
                    <w:t>相关名词解释</w:t>
                  </w:r>
                </w:p>
              </w:txbxContent>
            </v:textbox>
          </v:rect>
        </w:pict>
      </w:r>
    </w:p>
    <w:p w:rsidR="00E44BA1" w:rsidRDefault="00332A27" w:rsidP="00E64EEF">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lastRenderedPageBreak/>
        <w:t>（一）财政拨款收入：</w:t>
      </w:r>
      <w:r>
        <w:rPr>
          <w:rFonts w:ascii="仿宋_GB2312" w:eastAsia="仿宋_GB2312" w:hAnsi="宋体" w:hint="eastAsia"/>
          <w:color w:val="000000"/>
          <w:kern w:val="0"/>
          <w:sz w:val="32"/>
          <w:szCs w:val="32"/>
        </w:rPr>
        <w:t>本年度从本级财政部门取得的财政拨款，包括一般公共预算财政拨款和政府性基金预算财政拨款。</w:t>
      </w:r>
    </w:p>
    <w:p w:rsidR="00E44BA1" w:rsidRDefault="00332A27" w:rsidP="00E64EEF">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（二）事业收入：</w:t>
      </w:r>
      <w:r>
        <w:rPr>
          <w:rFonts w:ascii="仿宋_GB2312" w:eastAsia="仿宋_GB2312" w:hAnsi="宋体" w:hint="eastAsia"/>
          <w:color w:val="000000"/>
          <w:kern w:val="0"/>
          <w:sz w:val="32"/>
          <w:szCs w:val="32"/>
        </w:rPr>
        <w:t>指事业单位开展专业业务活动及辅助活动所取得的收入。</w:t>
      </w:r>
    </w:p>
    <w:p w:rsidR="00E44BA1" w:rsidRDefault="00332A27" w:rsidP="00E64EEF">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（三）其他收入：</w:t>
      </w:r>
      <w:r>
        <w:rPr>
          <w:rFonts w:ascii="仿宋_GB2312" w:eastAsia="仿宋_GB2312" w:hAnsi="宋体" w:hint="eastAsia"/>
          <w:color w:val="000000"/>
          <w:kern w:val="0"/>
          <w:sz w:val="32"/>
          <w:szCs w:val="32"/>
        </w:rPr>
        <w:t>指除上述“财政拨款收入”、“事业收入”、“经营收入”等以外的收入。</w:t>
      </w:r>
    </w:p>
    <w:p w:rsidR="00E44BA1" w:rsidRDefault="00332A27" w:rsidP="00E64EEF">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（四）用事业基金弥补收支差额：</w:t>
      </w:r>
      <w:r>
        <w:rPr>
          <w:rFonts w:ascii="仿宋_GB2312" w:eastAsia="仿宋_GB2312" w:hAnsi="宋体" w:hint="eastAsia"/>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rsidR="00E44BA1" w:rsidRDefault="00332A27" w:rsidP="00E64EEF">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（五）年初结转和结余：</w:t>
      </w:r>
      <w:r>
        <w:rPr>
          <w:rFonts w:ascii="仿宋_GB2312" w:eastAsia="仿宋_GB2312" w:hAnsi="宋体" w:hint="eastAsia"/>
          <w:color w:val="000000"/>
          <w:kern w:val="0"/>
          <w:sz w:val="32"/>
          <w:szCs w:val="32"/>
        </w:rPr>
        <w:t>指以前年度尚未完成、结转到本年仍按原规定用途继续使用的资金，或项目已完成等产生的结余资金。</w:t>
      </w:r>
    </w:p>
    <w:p w:rsidR="00E44BA1" w:rsidRDefault="00332A27" w:rsidP="00E64EEF">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（六）结余分配：</w:t>
      </w:r>
      <w:r>
        <w:rPr>
          <w:rFonts w:ascii="仿宋_GB2312" w:eastAsia="仿宋_GB2312" w:hAnsi="宋体" w:hint="eastAsia"/>
          <w:color w:val="000000"/>
          <w:kern w:val="0"/>
          <w:sz w:val="32"/>
          <w:szCs w:val="32"/>
        </w:rPr>
        <w:t>指事业单位按照事业单位会计制度的规定从非财政补助结余中分配的事业基金和职工福利基金等。</w:t>
      </w:r>
    </w:p>
    <w:p w:rsidR="00E44BA1" w:rsidRDefault="00332A27" w:rsidP="00E64EEF">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（七）年末结转和结</w:t>
      </w:r>
      <w:r w:rsidR="008E44E8" w:rsidRPr="008E44E8">
        <w:rPr>
          <w:rFonts w:ascii="仿宋_GB2312" w:eastAsia="仿宋_GB2312" w:hAnsi="宋体"/>
          <w:b/>
          <w:bCs/>
          <w:color w:val="000000"/>
          <w:kern w:val="0"/>
          <w:sz w:val="32"/>
          <w:szCs w:val="32"/>
        </w:rPr>
        <w:pict>
          <v:group id="1117" o:spid="_x0000_s1032" style="position:absolute;left:0;text-align:left;margin-left:-81.05pt;margin-top:39.65pt;width:264.85pt;height:43.95pt;z-index:251654144;mso-position-horizontal-relative:text;mso-position-vertical-relative:page" coordsize="0,203">
            <v:rect id="1118" o:spid="_x0000_s1034" style="position:absolute;left:4551;top:52615;width:8546;height:1175" fillcolor="#d8d8d8" stroked="f" strokecolor="#af7621" strokeweight="2pt"/>
            <v:rect id="1119" o:spid="_x0000_s1033" style="position:absolute;left:4577;top:52890;width:8324;height:1123;v-text-anchor:middle" fillcolor="#ad002d" strokecolor="#af7621" strokeweight="2pt">
              <v:textbox>
                <w:txbxContent>
                  <w:p w:rsidR="00332A27" w:rsidRDefault="00332A27">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2018年度部门决算☞名词解释</w:t>
                    </w:r>
                  </w:p>
                  <w:p w:rsidR="00332A27" w:rsidRDefault="00332A27">
                    <w:pPr>
                      <w:jc w:val="center"/>
                    </w:pPr>
                  </w:p>
                </w:txbxContent>
              </v:textbox>
            </v:rect>
            <w10:wrap anchory="page"/>
            <w10:anchorlock/>
          </v:group>
        </w:pict>
      </w:r>
      <w:r>
        <w:rPr>
          <w:rFonts w:ascii="仿宋_GB2312" w:eastAsia="仿宋_GB2312" w:hAnsi="宋体" w:hint="eastAsia"/>
          <w:b/>
          <w:bCs/>
          <w:color w:val="000000"/>
          <w:kern w:val="0"/>
          <w:sz w:val="32"/>
          <w:szCs w:val="32"/>
        </w:rPr>
        <w:t>余：</w:t>
      </w:r>
      <w:r>
        <w:rPr>
          <w:rFonts w:ascii="仿宋_GB2312" w:eastAsia="仿宋_GB2312" w:hAnsi="宋体" w:hint="eastAsia"/>
          <w:color w:val="000000"/>
          <w:kern w:val="0"/>
          <w:sz w:val="32"/>
          <w:szCs w:val="32"/>
        </w:rPr>
        <w:t>指单位按有关规定结转到下年或以后年度继续使用的资金，或项目已完成等产生的结余资金。</w:t>
      </w:r>
    </w:p>
    <w:p w:rsidR="00E44BA1" w:rsidRDefault="00332A27" w:rsidP="00E64EEF">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（八）基本支出：</w:t>
      </w:r>
      <w:r>
        <w:rPr>
          <w:rFonts w:ascii="仿宋_GB2312" w:eastAsia="仿宋_GB2312" w:hAnsi="宋体" w:hint="eastAsia"/>
          <w:color w:val="000000"/>
          <w:kern w:val="0"/>
          <w:sz w:val="32"/>
          <w:szCs w:val="32"/>
        </w:rPr>
        <w:t>填列单位为保障机构正常运转、完成日常工作任务而发生的各项支出。</w:t>
      </w:r>
    </w:p>
    <w:p w:rsidR="00E44BA1" w:rsidRDefault="00332A27" w:rsidP="00E64EEF">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lastRenderedPageBreak/>
        <w:t>（九）项目支出：</w:t>
      </w:r>
      <w:r>
        <w:rPr>
          <w:rFonts w:ascii="仿宋_GB2312" w:eastAsia="仿宋_GB2312" w:hAnsi="宋体" w:hint="eastAsia"/>
          <w:color w:val="000000"/>
          <w:kern w:val="0"/>
          <w:sz w:val="32"/>
          <w:szCs w:val="32"/>
        </w:rPr>
        <w:t>填列单位为完成特定的行政工作任务或事业发展目标，在基本支出之外发生的各项支出</w:t>
      </w:r>
    </w:p>
    <w:p w:rsidR="00E44BA1" w:rsidRDefault="00332A27" w:rsidP="00E64EEF">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（十）基本建设支出：</w:t>
      </w:r>
      <w:r>
        <w:rPr>
          <w:rFonts w:ascii="仿宋_GB2312" w:eastAsia="仿宋_GB2312" w:hAnsi="宋体" w:hint="eastAsia"/>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E44BA1" w:rsidRDefault="00332A27" w:rsidP="00E64EEF">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（十一）其他资本性支出：</w:t>
      </w:r>
      <w:r>
        <w:rPr>
          <w:rFonts w:ascii="仿宋_GB2312" w:eastAsia="仿宋_GB2312" w:hAnsi="宋体" w:hint="eastAsia"/>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rsidR="00E44BA1" w:rsidRDefault="00332A27" w:rsidP="00E64EEF">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（十二）“三公”经费：</w:t>
      </w:r>
      <w:r>
        <w:rPr>
          <w:rFonts w:ascii="仿宋_GB2312" w:eastAsia="仿宋_GB2312" w:hAnsi="宋体" w:hint="eastAsia"/>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w:t>
      </w:r>
      <w:r w:rsidR="008E44E8" w:rsidRPr="008E44E8">
        <w:rPr>
          <w:rFonts w:ascii="仿宋_GB2312" w:eastAsia="仿宋_GB2312" w:hAnsi="宋体"/>
          <w:b/>
          <w:bCs/>
          <w:color w:val="000000"/>
          <w:kern w:val="0"/>
          <w:sz w:val="32"/>
          <w:szCs w:val="32"/>
        </w:rPr>
        <w:pict>
          <v:group id="1120" o:spid="_x0000_s1029" style="position:absolute;left:0;text-align:left;margin-left:-81.05pt;margin-top:39.65pt;width:264.85pt;height:43.95pt;z-index:251672576;mso-position-horizontal-relative:text;mso-position-vertical-relative:page" coordsize="0,203">
            <v:rect id="1121" o:spid="_x0000_s1031" style="position:absolute;left:4551;top:52615;width:8546;height:1175" fillcolor="#d8d8d8" stroked="f" strokecolor="#af7621" strokeweight="2pt"/>
            <v:rect id="1122" o:spid="_x0000_s1030" style="position:absolute;left:4577;top:52890;width:8324;height:1123;v-text-anchor:middle" fillcolor="#ad002d" strokecolor="#af7621" strokeweight="2pt">
              <v:textbox>
                <w:txbxContent>
                  <w:p w:rsidR="00332A27" w:rsidRDefault="00332A27">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2018年度部门决算☞名词解释</w:t>
                    </w:r>
                  </w:p>
                  <w:p w:rsidR="00332A27" w:rsidRDefault="00332A27">
                    <w:pPr>
                      <w:jc w:val="center"/>
                    </w:pPr>
                  </w:p>
                </w:txbxContent>
              </v:textbox>
            </v:rect>
            <w10:wrap anchory="page"/>
            <w10:anchorlock/>
          </v:group>
        </w:pict>
      </w:r>
      <w:r>
        <w:rPr>
          <w:rFonts w:ascii="仿宋_GB2312" w:eastAsia="仿宋_GB2312" w:hAnsi="宋体" w:hint="eastAsia"/>
          <w:color w:val="000000"/>
          <w:kern w:val="0"/>
          <w:sz w:val="32"/>
          <w:szCs w:val="32"/>
        </w:rPr>
        <w:t>待费反映单位按规定开支的各类公务接待（含外宾接待）支出。</w:t>
      </w:r>
    </w:p>
    <w:p w:rsidR="00E44BA1" w:rsidRDefault="00332A27" w:rsidP="00E64EEF">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（十三）其</w:t>
      </w:r>
      <w:r w:rsidR="008E44E8" w:rsidRPr="008E44E8">
        <w:rPr>
          <w:rFonts w:ascii="仿宋_GB2312" w:eastAsia="仿宋_GB2312" w:hAnsi="宋体"/>
          <w:b/>
          <w:bCs/>
          <w:color w:val="000000"/>
          <w:kern w:val="0"/>
          <w:sz w:val="32"/>
          <w:szCs w:val="32"/>
        </w:rPr>
        <w:pict>
          <v:group id="1123" o:spid="_x0000_s1026" style="position:absolute;left:0;text-align:left;margin-left:-81.05pt;margin-top:39.65pt;width:264.85pt;height:43.95pt;z-index:251673600;mso-position-horizontal-relative:text;mso-position-vertical-relative:page" coordsize="0,203">
            <v:rect id="1124" o:spid="_x0000_s1028" style="position:absolute;left:4551;top:52615;width:8546;height:1175" fillcolor="#d8d8d8" stroked="f" strokecolor="#af7621" strokeweight="2pt"/>
            <v:rect id="1125" o:spid="_x0000_s1027" style="position:absolute;left:4577;top:52890;width:8324;height:1123;v-text-anchor:middle" fillcolor="#ad002d" strokecolor="#af7621" strokeweight="2pt">
              <v:textbox>
                <w:txbxContent>
                  <w:p w:rsidR="00332A27" w:rsidRDefault="00332A27">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2018年度部门决算☞名词解释</w:t>
                    </w:r>
                  </w:p>
                  <w:p w:rsidR="00332A27" w:rsidRDefault="00332A27">
                    <w:pPr>
                      <w:jc w:val="center"/>
                    </w:pPr>
                  </w:p>
                </w:txbxContent>
              </v:textbox>
            </v:rect>
            <w10:wrap anchory="page"/>
            <w10:anchorlock/>
          </v:group>
        </w:pict>
      </w:r>
      <w:r>
        <w:rPr>
          <w:rFonts w:ascii="仿宋_GB2312" w:eastAsia="仿宋_GB2312" w:hAnsi="宋体" w:hint="eastAsia"/>
          <w:b/>
          <w:bCs/>
          <w:color w:val="000000"/>
          <w:kern w:val="0"/>
          <w:sz w:val="32"/>
          <w:szCs w:val="32"/>
        </w:rPr>
        <w:t>他交通费用：</w:t>
      </w:r>
      <w:r>
        <w:rPr>
          <w:rFonts w:ascii="仿宋_GB2312" w:eastAsia="仿宋_GB2312" w:hAnsi="宋体" w:hint="eastAsia"/>
          <w:color w:val="000000"/>
          <w:kern w:val="0"/>
          <w:sz w:val="32"/>
          <w:szCs w:val="32"/>
        </w:rPr>
        <w:t>填列单位除公务用车运行维护费以外的其他交通费用。如飞机、船舶等的燃料费、维修费、过桥过路费、保险费、出租车费用、公务交通补贴等。</w:t>
      </w:r>
    </w:p>
    <w:p w:rsidR="00E44BA1" w:rsidRDefault="00332A27" w:rsidP="00E64EEF">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lastRenderedPageBreak/>
        <w:t>（十四）公务用车购置：</w:t>
      </w:r>
      <w:r>
        <w:rPr>
          <w:rFonts w:ascii="仿宋_GB2312" w:eastAsia="仿宋_GB2312" w:hAnsi="宋体" w:hint="eastAsia"/>
          <w:color w:val="000000"/>
          <w:kern w:val="0"/>
          <w:sz w:val="32"/>
          <w:szCs w:val="32"/>
        </w:rPr>
        <w:t>填列单位公务用车车辆购置支出（含车辆购置税）。</w:t>
      </w:r>
    </w:p>
    <w:p w:rsidR="00E44BA1" w:rsidRDefault="00332A27" w:rsidP="00E64EEF">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（十五）其他交通工具购置：</w:t>
      </w:r>
      <w:r>
        <w:rPr>
          <w:rFonts w:ascii="仿宋_GB2312" w:eastAsia="仿宋_GB2312" w:hAnsi="宋体" w:hint="eastAsia"/>
          <w:color w:val="000000"/>
          <w:kern w:val="0"/>
          <w:sz w:val="32"/>
          <w:szCs w:val="32"/>
        </w:rPr>
        <w:t>填列单位除公务用车外的其他各类交通工具（如船舶、飞机）购置支出（含车辆购置税）。</w:t>
      </w:r>
    </w:p>
    <w:p w:rsidR="00E44BA1" w:rsidRDefault="00332A27" w:rsidP="00E64EEF">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（十六）机关运行经费：</w:t>
      </w:r>
      <w:r>
        <w:rPr>
          <w:rFonts w:ascii="仿宋_GB2312" w:eastAsia="仿宋_GB2312" w:hAnsi="宋体" w:hint="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E44BA1" w:rsidRDefault="00332A27" w:rsidP="00E64EEF">
      <w:pPr>
        <w:widowControl/>
        <w:spacing w:after="0" w:line="560" w:lineRule="exact"/>
        <w:ind w:firstLineChars="200" w:firstLine="643"/>
        <w:rPr>
          <w:rFonts w:ascii="仿宋_GB2312" w:eastAsia="仿宋_GB2312" w:hAnsi="Cambria" w:cs="ArialUnicodeMS"/>
          <w:kern w:val="0"/>
          <w:sz w:val="32"/>
          <w:szCs w:val="32"/>
        </w:rPr>
        <w:sectPr w:rsidR="00E44BA1">
          <w:pgSz w:w="11906" w:h="16838"/>
          <w:pgMar w:top="2098" w:right="1474" w:bottom="1985" w:left="1588" w:header="851" w:footer="992" w:gutter="0"/>
          <w:cols w:space="425"/>
          <w:docGrid w:type="lines" w:linePitch="312"/>
        </w:sectPr>
      </w:pPr>
      <w:r>
        <w:rPr>
          <w:rFonts w:ascii="仿宋_GB2312" w:eastAsia="仿宋_GB2312" w:hAnsi="宋体" w:hint="eastAsia"/>
          <w:b/>
          <w:bCs/>
          <w:color w:val="000000"/>
          <w:kern w:val="0"/>
          <w:sz w:val="32"/>
          <w:szCs w:val="32"/>
        </w:rPr>
        <w:t>（十七）经费形式:</w:t>
      </w:r>
      <w:r>
        <w:rPr>
          <w:rFonts w:ascii="仿宋_GB2312" w:eastAsia="仿宋_GB2312" w:hAnsi="宋体" w:hint="eastAsia"/>
          <w:color w:val="000000"/>
          <w:kern w:val="0"/>
          <w:sz w:val="32"/>
          <w:szCs w:val="32"/>
        </w:rPr>
        <w:t>按照经费来源，</w:t>
      </w:r>
      <w:r>
        <w:rPr>
          <w:rFonts w:ascii="仿宋_GB2312" w:eastAsia="仿宋_GB2312" w:hAnsi="Cambria" w:cs="ArialUnicodeMS" w:hint="eastAsia"/>
          <w:kern w:val="0"/>
          <w:sz w:val="32"/>
          <w:szCs w:val="32"/>
        </w:rPr>
        <w:t>可分为财政拨款、财政性资金基本保证、财政性资金定额或定项补助、财政性资金零补助四类。</w:t>
      </w:r>
    </w:p>
    <w:p w:rsidR="00E44BA1" w:rsidRDefault="00332A27">
      <w:pPr>
        <w:widowControl/>
        <w:spacing w:after="0" w:line="560" w:lineRule="exact"/>
        <w:ind w:firstLineChars="200" w:firstLine="640"/>
        <w:rPr>
          <w:rFonts w:ascii="仿宋_GB2312" w:eastAsia="仿宋_GB2312" w:hAnsi="Cambria" w:cs="ArialUnicodeMS"/>
          <w:kern w:val="0"/>
          <w:sz w:val="32"/>
          <w:szCs w:val="32"/>
        </w:rPr>
      </w:pPr>
      <w:r>
        <w:rPr>
          <w:rFonts w:ascii="仿宋_GB2312" w:eastAsia="仿宋_GB2312" w:hAnsi="Cambria" w:cs="ArialUnicodeMS"/>
          <w:noProof/>
          <w:kern w:val="0"/>
          <w:sz w:val="32"/>
          <w:szCs w:val="32"/>
        </w:rPr>
        <w:lastRenderedPageBreak/>
        <w:drawing>
          <wp:anchor distT="0" distB="0" distL="0" distR="0" simplePos="0" relativeHeight="251644928" behindDoc="1" locked="0" layoutInCell="1" allowOverlap="1">
            <wp:simplePos x="0" y="0"/>
            <wp:positionH relativeFrom="column">
              <wp:posOffset>-990600</wp:posOffset>
            </wp:positionH>
            <wp:positionV relativeFrom="paragraph">
              <wp:posOffset>-1355090</wp:posOffset>
            </wp:positionV>
            <wp:extent cx="7590155" cy="10735945"/>
            <wp:effectExtent l="0" t="0" r="10795" b="8255"/>
            <wp:wrapNone/>
            <wp:docPr id="1126" name="图片 101"/>
            <wp:cNvGraphicFramePr/>
            <a:graphic xmlns:a="http://schemas.openxmlformats.org/drawingml/2006/main">
              <a:graphicData uri="http://schemas.openxmlformats.org/drawingml/2006/picture">
                <pic:pic xmlns:pic="http://schemas.openxmlformats.org/drawingml/2006/picture">
                  <pic:nvPicPr>
                    <pic:cNvPr id="1126" name="图片 101"/>
                    <pic:cNvPicPr/>
                  </pic:nvPicPr>
                  <pic:blipFill>
                    <a:blip r:embed="rId16" cstate="print"/>
                    <a:srcRect/>
                    <a:stretch>
                      <a:fillRect/>
                    </a:stretch>
                  </pic:blipFill>
                  <pic:spPr>
                    <a:xfrm>
                      <a:off x="0" y="0"/>
                      <a:ext cx="7590155" cy="10735945"/>
                    </a:xfrm>
                    <a:prstGeom prst="rect">
                      <a:avLst/>
                    </a:prstGeom>
                  </pic:spPr>
                </pic:pic>
              </a:graphicData>
            </a:graphic>
          </wp:anchor>
        </w:drawing>
      </w:r>
    </w:p>
    <w:p w:rsidR="00E44BA1" w:rsidRDefault="00E44BA1">
      <w:pPr>
        <w:widowControl/>
        <w:spacing w:after="0" w:line="560" w:lineRule="exact"/>
        <w:ind w:firstLineChars="200" w:firstLine="640"/>
        <w:rPr>
          <w:rFonts w:ascii="仿宋_GB2312" w:eastAsia="仿宋_GB2312" w:hAnsi="Cambria" w:cs="ArialUnicodeMS"/>
          <w:kern w:val="0"/>
          <w:sz w:val="32"/>
          <w:szCs w:val="32"/>
        </w:rPr>
      </w:pPr>
    </w:p>
    <w:p w:rsidR="00E44BA1" w:rsidRDefault="00E44BA1">
      <w:pPr>
        <w:widowControl/>
        <w:spacing w:after="0" w:line="560" w:lineRule="exact"/>
        <w:ind w:firstLineChars="200" w:firstLine="640"/>
        <w:rPr>
          <w:rFonts w:ascii="仿宋_GB2312" w:eastAsia="仿宋_GB2312" w:hAnsi="Cambria" w:cs="ArialUnicodeMS"/>
          <w:kern w:val="0"/>
          <w:sz w:val="32"/>
          <w:szCs w:val="32"/>
        </w:rPr>
      </w:pPr>
    </w:p>
    <w:p w:rsidR="00E44BA1" w:rsidRDefault="00E44BA1">
      <w:pPr>
        <w:widowControl/>
        <w:spacing w:after="0" w:line="560" w:lineRule="exact"/>
        <w:ind w:firstLineChars="200" w:firstLine="640"/>
        <w:rPr>
          <w:rFonts w:ascii="仿宋_GB2312" w:eastAsia="仿宋_GB2312" w:hAnsi="Cambria" w:cs="ArialUnicodeMS"/>
          <w:kern w:val="0"/>
          <w:sz w:val="32"/>
          <w:szCs w:val="32"/>
        </w:rPr>
      </w:pPr>
    </w:p>
    <w:p w:rsidR="00E44BA1" w:rsidRDefault="00E44BA1">
      <w:pPr>
        <w:widowControl/>
        <w:spacing w:after="0" w:line="560" w:lineRule="exact"/>
        <w:ind w:firstLineChars="200" w:firstLine="640"/>
        <w:rPr>
          <w:rFonts w:ascii="仿宋_GB2312" w:eastAsia="仿宋_GB2312" w:hAnsi="Cambria" w:cs="ArialUnicodeMS"/>
          <w:kern w:val="0"/>
          <w:sz w:val="32"/>
          <w:szCs w:val="32"/>
        </w:rPr>
      </w:pPr>
    </w:p>
    <w:p w:rsidR="00E44BA1" w:rsidRDefault="00E44BA1">
      <w:pPr>
        <w:widowControl/>
        <w:spacing w:after="0" w:line="240" w:lineRule="auto"/>
        <w:ind w:firstLineChars="200" w:firstLine="640"/>
        <w:rPr>
          <w:rFonts w:ascii="仿宋_GB2312" w:eastAsia="仿宋_GB2312" w:hAnsi="Cambria" w:cs="ArialUnicodeMS"/>
          <w:kern w:val="0"/>
          <w:sz w:val="32"/>
          <w:szCs w:val="32"/>
        </w:rPr>
      </w:pPr>
    </w:p>
    <w:sectPr w:rsidR="00E44BA1" w:rsidSect="008E44E8">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9A1" w:rsidRDefault="003749A1">
      <w:pPr>
        <w:spacing w:line="240" w:lineRule="auto"/>
      </w:pPr>
      <w:r>
        <w:separator/>
      </w:r>
    </w:p>
  </w:endnote>
  <w:endnote w:type="continuationSeparator" w:id="1">
    <w:p w:rsidR="003749A1" w:rsidRDefault="003749A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1" w:subsetted="1" w:fontKey="{265D4322-3665-4180-8566-08B38FEFF1BE}"/>
  </w:font>
  <w:font w:name="仿宋_GB2312">
    <w:altName w:val="Arial Unicode MS"/>
    <w:panose1 w:val="02010609030101010101"/>
    <w:charset w:val="86"/>
    <w:family w:val="modern"/>
    <w:pitch w:val="fixed"/>
    <w:sig w:usb0="00000001" w:usb1="080E0000" w:usb2="00000010" w:usb3="00000000" w:csb0="00040000" w:csb1="00000000"/>
    <w:embedRegular r:id="rId2" w:subsetted="1" w:fontKey="{4B4F8F3C-FA6E-4717-9799-7A4881E20F55}"/>
    <w:embedBold r:id="rId3" w:subsetted="1" w:fontKey="{C6D93752-90C8-4FE7-A16D-562036FBE8C7}"/>
  </w:font>
  <w:font w:name="楷体">
    <w:panose1 w:val="02010609060101010101"/>
    <w:charset w:val="86"/>
    <w:family w:val="modern"/>
    <w:pitch w:val="fixed"/>
    <w:sig w:usb0="800002BF" w:usb1="38CF7CFA" w:usb2="00000016" w:usb3="00000000" w:csb0="00040001" w:csb1="00000000"/>
    <w:embedBold r:id="rId4" w:subsetted="1" w:fontKey="{0882BDC1-C593-472B-83CF-718C55B3311B}"/>
  </w:font>
  <w:font w:name="ArialUnicodeMS">
    <w:altName w:val="Malgun Gothic"/>
    <w:charset w:val="81"/>
    <w:family w:val="auto"/>
    <w:pitch w:val="default"/>
    <w:sig w:usb0="00000000" w:usb1="00000000" w:usb2="00000010" w:usb3="00000000" w:csb0="00080001" w:csb1="00000000"/>
  </w:font>
  <w:font w:name="Tahoma">
    <w:panose1 w:val="020B0604030504040204"/>
    <w:charset w:val="00"/>
    <w:family w:val="swiss"/>
    <w:pitch w:val="variable"/>
    <w:sig w:usb0="E1002EFF" w:usb1="C000605B" w:usb2="00000029" w:usb3="00000000" w:csb0="000101FF" w:csb1="00000000"/>
  </w:font>
  <w:font w:name="MS-UIGothic,Bold">
    <w:altName w:val="Malgun Gothic"/>
    <w:charset w:val="81"/>
    <w:family w:val="auto"/>
    <w:pitch w:val="default"/>
    <w:sig w:usb0="00000000" w:usb1="00000000" w:usb2="00000010" w:usb3="00000000" w:csb0="00080000" w:csb1="00000000"/>
  </w:font>
  <w:font w:name="Arial">
    <w:panose1 w:val="020B0604020202020204"/>
    <w:charset w:val="00"/>
    <w:family w:val="swiss"/>
    <w:pitch w:val="variable"/>
    <w:sig w:usb0="E0002AFF" w:usb1="C0007843" w:usb2="00000009" w:usb3="00000000" w:csb0="000001FF" w:csb1="00000000"/>
  </w:font>
  <w:font w:name="DengXian-Regular">
    <w:altName w:val="宋体"/>
    <w:charset w:val="86"/>
    <w:family w:val="auto"/>
    <w:pitch w:val="default"/>
    <w:sig w:usb0="00000000" w:usb1="00000000" w:usb2="00000010" w:usb3="00000000" w:csb0="00040001" w:csb1="00000000"/>
  </w:font>
  <w:font w:name="仿宋">
    <w:panose1 w:val="02010609060101010101"/>
    <w:charset w:val="86"/>
    <w:family w:val="modern"/>
    <w:pitch w:val="fixed"/>
    <w:sig w:usb0="800002BF" w:usb1="38CF7CFA" w:usb2="00000016" w:usb3="00000000" w:csb0="00040001" w:csb1="00000000"/>
    <w:embedRegular r:id="rId5" w:subsetted="1" w:fontKey="{C6ACA06C-7470-474E-97E5-792CEBA17ABF}"/>
    <w:embedBold r:id="rId6" w:subsetted="1" w:fontKey="{F4F51876-B52A-45AF-803D-1D5832288864}"/>
  </w:font>
  <w:font w:name="楷体_GB2312">
    <w:altName w:val="Arial Unicode MS"/>
    <w:panose1 w:val="02010609030101010101"/>
    <w:charset w:val="86"/>
    <w:family w:val="modern"/>
    <w:pitch w:val="fixed"/>
    <w:sig w:usb0="00000001" w:usb1="080E0000" w:usb2="00000010" w:usb3="00000000" w:csb0="00040000" w:csb1="00000000"/>
    <w:embedBold r:id="rId7" w:subsetted="1" w:fontKey="{4F556CF6-AB59-4B60-9942-BA47F436D1D0}"/>
  </w:font>
  <w:font w:name="DengXian-Bold">
    <w:altName w:val="宋体"/>
    <w:charset w:val="86"/>
    <w:family w:val="auto"/>
    <w:pitch w:val="default"/>
    <w:sig w:usb0="00000000" w:usb1="00000000" w:usb2="00000010"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9A1" w:rsidRDefault="003749A1">
      <w:pPr>
        <w:spacing w:after="0" w:line="240" w:lineRule="auto"/>
      </w:pPr>
      <w:r>
        <w:separator/>
      </w:r>
    </w:p>
  </w:footnote>
  <w:footnote w:type="continuationSeparator" w:id="1">
    <w:p w:rsidR="003749A1" w:rsidRDefault="003749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singleLevel"/>
    <w:tmpl w:val="0053208E"/>
    <w:lvl w:ilvl="0">
      <w:start w:val="3"/>
      <w:numFmt w:val="chineseCounting"/>
      <w:suff w:val="nothing"/>
      <w:lvlText w:val="（%1）"/>
      <w:lvlJc w:val="left"/>
      <w:rPr>
        <w:rFonts w:hint="eastAsia"/>
      </w:rPr>
    </w:lvl>
  </w:abstractNum>
  <w:abstractNum w:abstractNumId="1">
    <w:nsid w:val="1FDC4446"/>
    <w:multiLevelType w:val="singleLevel"/>
    <w:tmpl w:val="1FDC4446"/>
    <w:lvl w:ilvl="0">
      <w:start w:val="2"/>
      <w:numFmt w:val="decimal"/>
      <w:suff w:val="nothing"/>
      <w:lvlText w:val="%1．"/>
      <w:lvlJc w:val="left"/>
      <w:pPr>
        <w:ind w:left="722"/>
      </w:pPr>
    </w:lvl>
  </w:abstractNum>
  <w:abstractNum w:abstractNumId="2">
    <w:nsid w:val="4FA227DF"/>
    <w:multiLevelType w:val="singleLevel"/>
    <w:tmpl w:val="4FA227DF"/>
    <w:lvl w:ilvl="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E4458"/>
    <w:rsid w:val="000C24EA"/>
    <w:rsid w:val="000F0CB4"/>
    <w:rsid w:val="001B4F40"/>
    <w:rsid w:val="00235F34"/>
    <w:rsid w:val="00332A27"/>
    <w:rsid w:val="003749A1"/>
    <w:rsid w:val="005B6A1B"/>
    <w:rsid w:val="0064783D"/>
    <w:rsid w:val="006812C4"/>
    <w:rsid w:val="007E5DAB"/>
    <w:rsid w:val="008E44E8"/>
    <w:rsid w:val="00A826F8"/>
    <w:rsid w:val="00AD5BF7"/>
    <w:rsid w:val="00CE4458"/>
    <w:rsid w:val="00E44BA1"/>
    <w:rsid w:val="00E64EEF"/>
    <w:rsid w:val="0BA97EDA"/>
    <w:rsid w:val="1D5E718D"/>
    <w:rsid w:val="22B959F1"/>
    <w:rsid w:val="22C43374"/>
    <w:rsid w:val="27B17C4E"/>
    <w:rsid w:val="31503C94"/>
    <w:rsid w:val="3FFF3645"/>
    <w:rsid w:val="6C417BEC"/>
    <w:rsid w:val="6E2676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rmal Table" w:qFormat="1"/>
    <w:lsdException w:name="Balloon Text" w:semiHidden="0" w:unhideWhenUsed="0" w:qFormat="1"/>
    <w:lsdException w:name="Table Grid" w:semiHidden="0" w:uiPriority="1"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4E8"/>
    <w:pPr>
      <w:widowControl w:val="0"/>
      <w:spacing w:after="160" w:line="480" w:lineRule="auto"/>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8E44E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8E44E8"/>
    <w:pPr>
      <w:keepNext/>
      <w:keepLines/>
      <w:spacing w:before="260" w:after="260" w:line="416" w:lineRule="auto"/>
      <w:outlineLvl w:val="1"/>
    </w:pPr>
    <w:rPr>
      <w:rFonts w:ascii="Calibri" w:hAnsi="Calibri" w:cs="宋体"/>
      <w:b/>
      <w:bCs/>
      <w:sz w:val="32"/>
      <w:szCs w:val="32"/>
    </w:rPr>
  </w:style>
  <w:style w:type="paragraph" w:styleId="3">
    <w:name w:val="heading 3"/>
    <w:basedOn w:val="a"/>
    <w:next w:val="a"/>
    <w:link w:val="3Char"/>
    <w:uiPriority w:val="9"/>
    <w:qFormat/>
    <w:rsid w:val="008E44E8"/>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8E44E8"/>
    <w:pPr>
      <w:keepNext/>
      <w:keepLines/>
      <w:spacing w:before="280" w:after="290" w:line="376" w:lineRule="auto"/>
      <w:outlineLvl w:val="3"/>
    </w:pPr>
    <w:rPr>
      <w:rFonts w:ascii="Calibri" w:hAnsi="Calibri" w:cs="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8E44E8"/>
    <w:pPr>
      <w:ind w:leftChars="2500" w:left="100"/>
    </w:pPr>
  </w:style>
  <w:style w:type="paragraph" w:styleId="a4">
    <w:name w:val="Balloon Text"/>
    <w:basedOn w:val="a"/>
    <w:link w:val="Char0"/>
    <w:uiPriority w:val="99"/>
    <w:qFormat/>
    <w:rsid w:val="008E44E8"/>
    <w:rPr>
      <w:sz w:val="18"/>
      <w:szCs w:val="18"/>
    </w:rPr>
  </w:style>
  <w:style w:type="paragraph" w:styleId="a5">
    <w:name w:val="footer"/>
    <w:basedOn w:val="a"/>
    <w:link w:val="Char1"/>
    <w:uiPriority w:val="99"/>
    <w:qFormat/>
    <w:rsid w:val="008E44E8"/>
    <w:pPr>
      <w:tabs>
        <w:tab w:val="center" w:pos="4153"/>
        <w:tab w:val="right" w:pos="8306"/>
      </w:tabs>
      <w:snapToGrid w:val="0"/>
      <w:jc w:val="left"/>
    </w:pPr>
    <w:rPr>
      <w:rFonts w:ascii="Cambria" w:eastAsia="黑体" w:hAnsi="Cambria" w:cs="宋体"/>
      <w:sz w:val="18"/>
      <w:szCs w:val="18"/>
    </w:rPr>
  </w:style>
  <w:style w:type="paragraph" w:styleId="a6">
    <w:name w:val="header"/>
    <w:basedOn w:val="a"/>
    <w:link w:val="Char2"/>
    <w:qFormat/>
    <w:rsid w:val="008E44E8"/>
    <w:pPr>
      <w:pBdr>
        <w:bottom w:val="single" w:sz="6" w:space="1" w:color="auto"/>
      </w:pBdr>
      <w:tabs>
        <w:tab w:val="center" w:pos="4153"/>
        <w:tab w:val="right" w:pos="8306"/>
      </w:tabs>
      <w:snapToGrid w:val="0"/>
      <w:jc w:val="center"/>
    </w:pPr>
    <w:rPr>
      <w:rFonts w:ascii="Cambria" w:eastAsia="黑体" w:hAnsi="Cambria" w:cs="宋体"/>
      <w:sz w:val="18"/>
      <w:szCs w:val="18"/>
    </w:rPr>
  </w:style>
  <w:style w:type="paragraph" w:styleId="a7">
    <w:name w:val="Subtitle"/>
    <w:basedOn w:val="a"/>
    <w:next w:val="a"/>
    <w:link w:val="Char3"/>
    <w:uiPriority w:val="11"/>
    <w:qFormat/>
    <w:rsid w:val="008E44E8"/>
    <w:pPr>
      <w:widowControl/>
      <w:spacing w:after="200" w:line="276" w:lineRule="auto"/>
      <w:jc w:val="left"/>
    </w:pPr>
    <w:rPr>
      <w:rFonts w:ascii="Calibri" w:hAnsi="Calibri" w:cs="宋体"/>
      <w:i/>
      <w:iCs/>
      <w:color w:val="F0A22E"/>
      <w:spacing w:val="15"/>
      <w:kern w:val="0"/>
      <w:sz w:val="24"/>
    </w:rPr>
  </w:style>
  <w:style w:type="paragraph" w:styleId="a8">
    <w:name w:val="Title"/>
    <w:basedOn w:val="a"/>
    <w:next w:val="a"/>
    <w:link w:val="Char4"/>
    <w:uiPriority w:val="10"/>
    <w:qFormat/>
    <w:rsid w:val="008E44E8"/>
    <w:pPr>
      <w:widowControl/>
      <w:pBdr>
        <w:bottom w:val="single" w:sz="8" w:space="4" w:color="F0A22E"/>
      </w:pBdr>
      <w:spacing w:after="300"/>
      <w:contextualSpacing/>
      <w:jc w:val="left"/>
    </w:pPr>
    <w:rPr>
      <w:rFonts w:ascii="Calibri" w:hAnsi="Calibri" w:cs="宋体"/>
      <w:color w:val="3B2C24"/>
      <w:spacing w:val="5"/>
      <w:kern w:val="28"/>
      <w:sz w:val="52"/>
      <w:szCs w:val="52"/>
    </w:rPr>
  </w:style>
  <w:style w:type="table" w:styleId="a9">
    <w:name w:val="Table Grid"/>
    <w:basedOn w:val="a1"/>
    <w:uiPriority w:val="1"/>
    <w:qFormat/>
    <w:rsid w:val="008E44E8"/>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2">
    <w:name w:val="页眉 Char"/>
    <w:basedOn w:val="a0"/>
    <w:link w:val="a6"/>
    <w:qFormat/>
    <w:rsid w:val="008E44E8"/>
    <w:rPr>
      <w:sz w:val="18"/>
      <w:szCs w:val="18"/>
    </w:rPr>
  </w:style>
  <w:style w:type="character" w:customStyle="1" w:styleId="Char1">
    <w:name w:val="页脚 Char"/>
    <w:basedOn w:val="a0"/>
    <w:link w:val="a5"/>
    <w:uiPriority w:val="99"/>
    <w:qFormat/>
    <w:rsid w:val="008E44E8"/>
    <w:rPr>
      <w:sz w:val="18"/>
      <w:szCs w:val="18"/>
    </w:rPr>
  </w:style>
  <w:style w:type="paragraph" w:styleId="aa">
    <w:name w:val="No Spacing"/>
    <w:link w:val="Char5"/>
    <w:uiPriority w:val="1"/>
    <w:qFormat/>
    <w:rsid w:val="008E44E8"/>
    <w:pPr>
      <w:spacing w:after="160" w:line="480" w:lineRule="auto"/>
    </w:pPr>
    <w:rPr>
      <w:rFonts w:ascii="Cambria" w:eastAsia="黑体" w:hAnsi="Cambria" w:cs="宋体"/>
      <w:sz w:val="22"/>
      <w:szCs w:val="22"/>
    </w:rPr>
  </w:style>
  <w:style w:type="character" w:customStyle="1" w:styleId="Char5">
    <w:name w:val="无间隔 Char"/>
    <w:basedOn w:val="a0"/>
    <w:link w:val="aa"/>
    <w:uiPriority w:val="1"/>
    <w:qFormat/>
    <w:rsid w:val="008E44E8"/>
    <w:rPr>
      <w:kern w:val="0"/>
      <w:sz w:val="22"/>
    </w:rPr>
  </w:style>
  <w:style w:type="character" w:customStyle="1" w:styleId="Char0">
    <w:name w:val="批注框文本 Char"/>
    <w:basedOn w:val="a0"/>
    <w:link w:val="a4"/>
    <w:uiPriority w:val="99"/>
    <w:qFormat/>
    <w:rsid w:val="008E44E8"/>
    <w:rPr>
      <w:rFonts w:ascii="Times New Roman" w:eastAsia="宋体" w:hAnsi="Times New Roman" w:cs="Times New Roman"/>
      <w:sz w:val="18"/>
      <w:szCs w:val="18"/>
    </w:rPr>
  </w:style>
  <w:style w:type="character" w:customStyle="1" w:styleId="Char4">
    <w:name w:val="标题 Char"/>
    <w:basedOn w:val="a0"/>
    <w:link w:val="a8"/>
    <w:uiPriority w:val="10"/>
    <w:qFormat/>
    <w:rsid w:val="008E44E8"/>
    <w:rPr>
      <w:rFonts w:ascii="Calibri" w:eastAsia="宋体" w:hAnsi="Calibri" w:cs="宋体"/>
      <w:color w:val="3B2C24"/>
      <w:spacing w:val="5"/>
      <w:kern w:val="28"/>
      <w:sz w:val="52"/>
      <w:szCs w:val="52"/>
    </w:rPr>
  </w:style>
  <w:style w:type="character" w:customStyle="1" w:styleId="Char3">
    <w:name w:val="副标题 Char"/>
    <w:basedOn w:val="a0"/>
    <w:link w:val="a7"/>
    <w:uiPriority w:val="11"/>
    <w:qFormat/>
    <w:rsid w:val="008E44E8"/>
    <w:rPr>
      <w:rFonts w:ascii="Calibri" w:eastAsia="宋体" w:hAnsi="Calibri" w:cs="宋体"/>
      <w:i/>
      <w:iCs/>
      <w:color w:val="F0A22E"/>
      <w:spacing w:val="15"/>
      <w:kern w:val="0"/>
      <w:sz w:val="24"/>
      <w:szCs w:val="24"/>
    </w:rPr>
  </w:style>
  <w:style w:type="character" w:customStyle="1" w:styleId="Style1">
    <w:name w:val="Style1"/>
    <w:basedOn w:val="a0"/>
    <w:uiPriority w:val="1"/>
    <w:qFormat/>
    <w:rsid w:val="008E44E8"/>
    <w:rPr>
      <w:rFonts w:ascii="Cambria" w:eastAsia="黑体" w:hAnsi="黑体" w:cs="宋体"/>
      <w:sz w:val="22"/>
      <w:szCs w:val="22"/>
      <w:lang w:eastAsia="zh-CN"/>
    </w:rPr>
  </w:style>
  <w:style w:type="character" w:customStyle="1" w:styleId="Style2">
    <w:name w:val="Style2"/>
    <w:basedOn w:val="a0"/>
    <w:uiPriority w:val="1"/>
    <w:qFormat/>
    <w:rsid w:val="008E44E8"/>
    <w:rPr>
      <w:rFonts w:ascii="Cambria" w:eastAsia="黑体" w:hAnsi="黑体" w:cs="宋体"/>
      <w:sz w:val="22"/>
      <w:szCs w:val="22"/>
      <w:lang w:eastAsia="zh-CN"/>
    </w:rPr>
  </w:style>
  <w:style w:type="character" w:customStyle="1" w:styleId="Style3">
    <w:name w:val="Style3"/>
    <w:basedOn w:val="a0"/>
    <w:uiPriority w:val="1"/>
    <w:qFormat/>
    <w:rsid w:val="008E44E8"/>
    <w:rPr>
      <w:rFonts w:ascii="Cambria" w:eastAsia="黑体" w:hAnsi="黑体" w:cs="宋体"/>
      <w:szCs w:val="22"/>
      <w:lang w:eastAsia="zh-CN"/>
    </w:rPr>
  </w:style>
  <w:style w:type="character" w:customStyle="1" w:styleId="Style4">
    <w:name w:val="Style4"/>
    <w:basedOn w:val="a0"/>
    <w:uiPriority w:val="1"/>
    <w:qFormat/>
    <w:rsid w:val="008E44E8"/>
    <w:rPr>
      <w:rFonts w:ascii="Cambria" w:eastAsia="黑体" w:hAnsi="黑体" w:cs="宋体"/>
      <w:szCs w:val="22"/>
      <w:lang w:eastAsia="zh-CN"/>
    </w:rPr>
  </w:style>
  <w:style w:type="character" w:customStyle="1" w:styleId="Style5">
    <w:name w:val="Style5"/>
    <w:basedOn w:val="a0"/>
    <w:uiPriority w:val="1"/>
    <w:qFormat/>
    <w:rsid w:val="008E44E8"/>
    <w:rPr>
      <w:rFonts w:ascii="Cambria" w:eastAsia="黑体" w:hAnsi="黑体" w:cs="宋体"/>
      <w:sz w:val="22"/>
      <w:szCs w:val="22"/>
      <w:lang w:eastAsia="zh-CN"/>
    </w:rPr>
  </w:style>
  <w:style w:type="character" w:customStyle="1" w:styleId="1Char">
    <w:name w:val="标题 1 Char"/>
    <w:basedOn w:val="a0"/>
    <w:link w:val="1"/>
    <w:uiPriority w:val="9"/>
    <w:qFormat/>
    <w:rsid w:val="008E44E8"/>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sid w:val="008E44E8"/>
    <w:rPr>
      <w:rFonts w:ascii="Calibri" w:eastAsia="宋体" w:hAnsi="Calibri" w:cs="宋体"/>
      <w:b/>
      <w:bCs/>
      <w:sz w:val="32"/>
      <w:szCs w:val="32"/>
    </w:rPr>
  </w:style>
  <w:style w:type="character" w:customStyle="1" w:styleId="3Char">
    <w:name w:val="标题 3 Char"/>
    <w:basedOn w:val="a0"/>
    <w:link w:val="3"/>
    <w:uiPriority w:val="9"/>
    <w:qFormat/>
    <w:rsid w:val="008E44E8"/>
    <w:rPr>
      <w:rFonts w:ascii="Times New Roman" w:eastAsia="宋体" w:hAnsi="Times New Roman" w:cs="Times New Roman"/>
      <w:b/>
      <w:bCs/>
      <w:sz w:val="32"/>
      <w:szCs w:val="32"/>
    </w:rPr>
  </w:style>
  <w:style w:type="character" w:customStyle="1" w:styleId="4Char">
    <w:name w:val="标题 4 Char"/>
    <w:basedOn w:val="a0"/>
    <w:link w:val="4"/>
    <w:uiPriority w:val="9"/>
    <w:qFormat/>
    <w:rsid w:val="008E44E8"/>
    <w:rPr>
      <w:rFonts w:ascii="Calibri" w:eastAsia="宋体" w:hAnsi="Calibri" w:cs="宋体"/>
      <w:b/>
      <w:bCs/>
      <w:sz w:val="28"/>
      <w:szCs w:val="28"/>
    </w:rPr>
  </w:style>
  <w:style w:type="character" w:customStyle="1" w:styleId="Char">
    <w:name w:val="日期 Char"/>
    <w:basedOn w:val="a0"/>
    <w:link w:val="a3"/>
    <w:qFormat/>
    <w:rsid w:val="008E44E8"/>
    <w:rPr>
      <w:rFonts w:ascii="Times New Roman" w:eastAsia="宋体" w:hAnsi="Times New Roman" w:cs="Times New Roman"/>
      <w:szCs w:val="24"/>
    </w:rPr>
  </w:style>
  <w:style w:type="paragraph" w:styleId="ab">
    <w:name w:val="Normal (Web)"/>
    <w:basedOn w:val="a"/>
    <w:rsid w:val="005B6A1B"/>
    <w:pPr>
      <w:spacing w:before="100" w:beforeAutospacing="1" w:after="100" w:afterAutospacing="1" w:line="240" w:lineRule="auto"/>
      <w:jc w:val="left"/>
    </w:pPr>
    <w:rPr>
      <w:rFonts w:eastAsia="仿宋_GB2312"/>
      <w:kern w:val="0"/>
      <w:sz w:val="24"/>
      <w:szCs w:val="32"/>
    </w:rPr>
  </w:style>
  <w:style w:type="character" w:styleId="ac">
    <w:name w:val="Hyperlink"/>
    <w:rsid w:val="005B6A1B"/>
    <w:rPr>
      <w:color w:val="0000FF"/>
      <w:u w:val="single"/>
    </w:rPr>
  </w:style>
  <w:style w:type="paragraph" w:styleId="ad">
    <w:name w:val="List Paragraph"/>
    <w:basedOn w:val="a"/>
    <w:uiPriority w:val="34"/>
    <w:qFormat/>
    <w:rsid w:val="005B6A1B"/>
    <w:pPr>
      <w:spacing w:after="0" w:line="240" w:lineRule="auto"/>
      <w:ind w:firstLineChars="200" w:firstLine="420"/>
    </w:pPr>
    <w:rPr>
      <w:rFonts w:eastAsia="仿宋_GB231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19"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120"/>
    <customShpInfo spid="_x0000_s1119"/>
    <customShpInfo spid="_x0000_s1118"/>
    <customShpInfo spid="_x0000_s1117"/>
    <customShpInfo spid="_x0000_s1116"/>
    <customShpInfo spid="_x0000_s1115"/>
    <customShpInfo spid="_x0000_s1114"/>
    <customShpInfo spid="_x0000_s1113"/>
    <customShpInfo spid="_x0000_s1112"/>
    <customShpInfo spid="_x0000_s1111"/>
    <customShpInfo spid="_x0000_s1110"/>
    <customShpInfo spid="_x0000_s1109"/>
    <customShpInfo spid="_x0000_s1108"/>
    <customShpInfo spid="_x0000_s1107"/>
    <customShpInfo spid="_x0000_s1106"/>
    <customShpInfo spid="_x0000_s1105"/>
    <customShpInfo spid="_x0000_s1104"/>
    <customShpInfo spid="_x0000_s1103"/>
    <customShpInfo spid="_x0000_s1102"/>
    <customShpInfo spid="_x0000_s1101"/>
    <customShpInfo spid="_x0000_s1100"/>
    <customShpInfo spid="_x0000_s1099"/>
    <customShpInfo spid="_x0000_s1098"/>
    <customShpInfo spid="_x0000_s1097"/>
    <customShpInfo spid="_x0000_s1096"/>
    <customShpInfo spid="_x0000_s1095"/>
    <customShpInfo spid="_x0000_s1094"/>
    <customShpInfo spid="_x0000_s1093"/>
    <customShpInfo spid="_x0000_s1092"/>
    <customShpInfo spid="_x0000_s1091"/>
    <customShpInfo spid="_x0000_s1090"/>
    <customShpInfo spid="_x0000_s1089"/>
    <customShpInfo spid="_x0000_s1088"/>
    <customShpInfo spid="_x0000_s1087"/>
    <customShpInfo spid="_x0000_s1086"/>
    <customShpInfo spid="_x0000_s1085"/>
    <customShpInfo spid="_x0000_s1084"/>
    <customShpInfo spid="_x0000_s1083"/>
    <customShpInfo spid="_x0000_s1082"/>
    <customShpInfo spid="_x0000_s1081"/>
    <customShpInfo spid="_x0000_s1080"/>
    <customShpInfo spid="_x0000_s1079"/>
    <customShpInfo spid="_x0000_s1078"/>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122"/>
    <customShpInfo spid="_x0000_s1123"/>
    <customShpInfo spid="_x0000_s1121"/>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1622FA-C0B6-44BB-AB0D-51498C597592}">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41</Pages>
  <Words>2481</Words>
  <Characters>14143</Characters>
  <Application>Microsoft Office Word</Application>
  <DocSecurity>0</DocSecurity>
  <Lines>117</Lines>
  <Paragraphs>33</Paragraphs>
  <ScaleCrop>false</ScaleCrop>
  <Company>Microsoft</Company>
  <LinksUpToDate>false</LinksUpToDate>
  <CharactersWithSpaces>16591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2017年度部门决算</dc:title>
  <dc:subject>石家庄市xxx部门</dc:subject>
  <dc:creator>User</dc:creator>
  <cp:lastModifiedBy>Master</cp:lastModifiedBy>
  <cp:revision>11</cp:revision>
  <cp:lastPrinted>2019-08-01T02:45:00Z</cp:lastPrinted>
  <dcterms:created xsi:type="dcterms:W3CDTF">2018-08-29T08:38:00Z</dcterms:created>
  <dcterms:modified xsi:type="dcterms:W3CDTF">2021-05-18T05:19:00Z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F7C76BB09724434198C68EED56A1EE0C</vt:lpwstr>
  </property>
</Properties>
</file>