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方正小标宋简体" w:hAnsi="仿宋" w:eastAsia="方正小标宋简体"/>
          <w:sz w:val="36"/>
          <w:szCs w:val="36"/>
        </w:rPr>
      </w:pPr>
    </w:p>
    <w:p>
      <w:pPr>
        <w:spacing w:line="560" w:lineRule="exact"/>
        <w:ind w:firstLine="720" w:firstLineChars="200"/>
        <w:jc w:val="center"/>
        <w:rPr>
          <w:rFonts w:ascii="方正小标宋简体" w:hAnsi="仿宋" w:eastAsia="方正小标宋简体"/>
          <w:sz w:val="36"/>
          <w:szCs w:val="36"/>
        </w:rPr>
      </w:pPr>
      <w:r>
        <w:rPr>
          <w:rFonts w:hint="eastAsia" w:ascii="方正小标宋简体" w:hAnsi="仿宋" w:eastAsia="方正小标宋简体"/>
          <w:sz w:val="36"/>
          <w:szCs w:val="36"/>
        </w:rPr>
        <w:t>唐山高新技术产业开发区科学技术局</w:t>
      </w:r>
    </w:p>
    <w:p>
      <w:pPr>
        <w:spacing w:line="560" w:lineRule="exact"/>
        <w:ind w:firstLine="720" w:firstLineChars="200"/>
        <w:jc w:val="center"/>
        <w:rPr>
          <w:rFonts w:ascii="方正小标宋简体" w:hAnsi="仿宋" w:eastAsia="方正小标宋简体"/>
          <w:sz w:val="36"/>
          <w:szCs w:val="36"/>
        </w:rPr>
      </w:pPr>
      <w:r>
        <w:rPr>
          <w:rFonts w:hint="eastAsia" w:ascii="方正小标宋简体" w:hAnsi="仿宋" w:eastAsia="方正小标宋简体"/>
          <w:sz w:val="36"/>
          <w:szCs w:val="36"/>
        </w:rPr>
        <w:t>202</w:t>
      </w:r>
      <w:r>
        <w:rPr>
          <w:rFonts w:hint="eastAsia" w:ascii="方正小标宋简体" w:hAnsi="仿宋" w:eastAsia="方正小标宋简体"/>
          <w:sz w:val="36"/>
          <w:szCs w:val="36"/>
          <w:lang w:val="en-US" w:eastAsia="zh-CN"/>
        </w:rPr>
        <w:t>1</w:t>
      </w:r>
      <w:r>
        <w:rPr>
          <w:rFonts w:hint="eastAsia" w:ascii="方正小标宋简体" w:hAnsi="仿宋" w:eastAsia="方正小标宋简体"/>
          <w:sz w:val="36"/>
          <w:szCs w:val="36"/>
        </w:rPr>
        <w:t>年预算公开说明</w:t>
      </w:r>
    </w:p>
    <w:p>
      <w:pPr>
        <w:spacing w:line="560" w:lineRule="exact"/>
        <w:ind w:firstLine="720" w:firstLineChars="200"/>
        <w:jc w:val="center"/>
        <w:rPr>
          <w:rFonts w:ascii="方正小标宋简体" w:hAnsi="仿宋" w:eastAsia="方正小标宋简体"/>
          <w:sz w:val="36"/>
          <w:szCs w:val="36"/>
        </w:rPr>
      </w:pPr>
      <w:r>
        <w:rPr>
          <w:rFonts w:hint="eastAsia" w:ascii="方正小标宋简体" w:hAnsi="仿宋" w:eastAsia="方正小标宋简体"/>
          <w:sz w:val="36"/>
          <w:szCs w:val="36"/>
        </w:rPr>
        <w:t>目 录</w:t>
      </w:r>
    </w:p>
    <w:p>
      <w:pPr>
        <w:spacing w:line="560" w:lineRule="exact"/>
        <w:ind w:firstLine="640" w:firstLineChars="200"/>
        <w:rPr>
          <w:rFonts w:ascii="仿宋" w:hAnsi="仿宋" w:eastAsia="仿宋"/>
          <w:sz w:val="32"/>
          <w:szCs w:val="32"/>
        </w:rPr>
      </w:pPr>
    </w:p>
    <w:p>
      <w:pPr>
        <w:spacing w:line="560" w:lineRule="exact"/>
        <w:ind w:firstLine="640" w:firstLineChars="200"/>
        <w:rPr>
          <w:rFonts w:ascii="仿宋" w:hAnsi="仿宋" w:eastAsia="仿宋"/>
          <w:sz w:val="32"/>
          <w:szCs w:val="32"/>
        </w:rPr>
      </w:pPr>
      <w:r>
        <w:rPr>
          <w:rFonts w:ascii="仿宋" w:hAnsi="仿宋" w:eastAsia="仿宋"/>
          <w:sz w:val="32"/>
          <w:szCs w:val="32"/>
        </w:rPr>
        <w:t>1、部门职责、机构设置等基本情况</w:t>
      </w:r>
    </w:p>
    <w:p>
      <w:pPr>
        <w:spacing w:line="56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部门预算总体情况及预算收支增减变化情况说明</w:t>
      </w:r>
    </w:p>
    <w:p>
      <w:pPr>
        <w:spacing w:line="560" w:lineRule="exact"/>
        <w:ind w:firstLine="640" w:firstLineChars="200"/>
        <w:rPr>
          <w:rFonts w:ascii="仿宋" w:hAnsi="仿宋" w:eastAsia="仿宋"/>
          <w:sz w:val="32"/>
          <w:szCs w:val="32"/>
        </w:rPr>
      </w:pPr>
      <w:r>
        <w:rPr>
          <w:rFonts w:ascii="仿宋" w:hAnsi="仿宋" w:eastAsia="仿宋"/>
          <w:sz w:val="32"/>
          <w:szCs w:val="32"/>
        </w:rPr>
        <w:t>3、机关运行经费情况及增减变化说明说明</w:t>
      </w:r>
    </w:p>
    <w:p>
      <w:pPr>
        <w:spacing w:line="560" w:lineRule="exact"/>
        <w:ind w:firstLine="640" w:firstLineChars="200"/>
        <w:rPr>
          <w:rFonts w:ascii="仿宋" w:hAnsi="仿宋" w:eastAsia="仿宋"/>
          <w:sz w:val="32"/>
          <w:szCs w:val="32"/>
        </w:rPr>
      </w:pPr>
      <w:r>
        <w:rPr>
          <w:rFonts w:ascii="仿宋" w:hAnsi="仿宋" w:eastAsia="仿宋"/>
          <w:sz w:val="32"/>
          <w:szCs w:val="32"/>
        </w:rPr>
        <w:t>4、“三公”经费情况及增减变化说明</w:t>
      </w:r>
    </w:p>
    <w:p>
      <w:pPr>
        <w:spacing w:line="560" w:lineRule="exact"/>
        <w:ind w:firstLine="640" w:firstLineChars="200"/>
        <w:rPr>
          <w:rFonts w:ascii="仿宋" w:hAnsi="仿宋" w:eastAsia="仿宋"/>
          <w:sz w:val="32"/>
          <w:szCs w:val="32"/>
        </w:rPr>
      </w:pPr>
      <w:r>
        <w:rPr>
          <w:rFonts w:ascii="仿宋" w:hAnsi="仿宋" w:eastAsia="仿宋"/>
          <w:sz w:val="32"/>
          <w:szCs w:val="32"/>
        </w:rPr>
        <w:t>5、绩效</w:t>
      </w:r>
      <w:r>
        <w:rPr>
          <w:rFonts w:hint="eastAsia" w:ascii="仿宋" w:hAnsi="仿宋" w:eastAsia="仿宋"/>
          <w:sz w:val="32"/>
          <w:szCs w:val="32"/>
        </w:rPr>
        <w:t>信息</w:t>
      </w:r>
    </w:p>
    <w:p>
      <w:pPr>
        <w:spacing w:line="560" w:lineRule="exact"/>
        <w:ind w:firstLine="640" w:firstLineChars="200"/>
        <w:rPr>
          <w:rFonts w:ascii="仿宋" w:hAnsi="仿宋" w:eastAsia="仿宋"/>
          <w:sz w:val="32"/>
          <w:szCs w:val="32"/>
        </w:rPr>
      </w:pPr>
      <w:r>
        <w:rPr>
          <w:rFonts w:ascii="仿宋" w:hAnsi="仿宋" w:eastAsia="仿宋"/>
          <w:sz w:val="32"/>
          <w:szCs w:val="32"/>
        </w:rPr>
        <w:t>6、政府采购预算情况</w:t>
      </w:r>
    </w:p>
    <w:p>
      <w:pPr>
        <w:spacing w:line="560" w:lineRule="exact"/>
        <w:ind w:firstLine="640" w:firstLineChars="200"/>
        <w:rPr>
          <w:rFonts w:ascii="仿宋" w:hAnsi="仿宋" w:eastAsia="仿宋"/>
          <w:sz w:val="32"/>
          <w:szCs w:val="32"/>
        </w:rPr>
      </w:pPr>
      <w:r>
        <w:rPr>
          <w:rFonts w:ascii="仿宋" w:hAnsi="仿宋" w:eastAsia="仿宋"/>
          <w:sz w:val="32"/>
          <w:szCs w:val="32"/>
        </w:rPr>
        <w:t>7、国有资产预算情况</w:t>
      </w:r>
    </w:p>
    <w:p>
      <w:pPr>
        <w:spacing w:line="560" w:lineRule="exact"/>
        <w:ind w:firstLine="640" w:firstLineChars="200"/>
        <w:rPr>
          <w:rFonts w:ascii="仿宋" w:hAnsi="仿宋" w:eastAsia="仿宋"/>
          <w:sz w:val="32"/>
          <w:szCs w:val="32"/>
        </w:rPr>
      </w:pPr>
      <w:r>
        <w:rPr>
          <w:rFonts w:ascii="仿宋" w:hAnsi="仿宋" w:eastAsia="仿宋"/>
          <w:sz w:val="32"/>
          <w:szCs w:val="32"/>
        </w:rPr>
        <w:t>8、名词解释</w:t>
      </w:r>
    </w:p>
    <w:p>
      <w:pPr>
        <w:spacing w:line="560" w:lineRule="exact"/>
        <w:ind w:firstLine="640" w:firstLineChars="200"/>
        <w:rPr>
          <w:rFonts w:ascii="仿宋" w:hAnsi="仿宋" w:eastAsia="仿宋"/>
          <w:sz w:val="32"/>
          <w:szCs w:val="32"/>
        </w:rPr>
      </w:pPr>
      <w:r>
        <w:rPr>
          <w:rFonts w:ascii="仿宋" w:hAnsi="仿宋" w:eastAsia="仿宋"/>
          <w:sz w:val="32"/>
          <w:szCs w:val="32"/>
        </w:rPr>
        <w:t>9、其他情况说明</w:t>
      </w:r>
    </w:p>
    <w:p>
      <w:pPr>
        <w:spacing w:line="560" w:lineRule="exact"/>
        <w:ind w:firstLine="640" w:firstLineChars="200"/>
        <w:jc w:val="left"/>
        <w:rPr>
          <w:rFonts w:ascii="仿宋" w:hAnsi="仿宋" w:eastAsia="仿宋"/>
          <w:sz w:val="32"/>
          <w:szCs w:val="32"/>
        </w:rPr>
      </w:pPr>
    </w:p>
    <w:p>
      <w:pPr>
        <w:spacing w:line="560" w:lineRule="exact"/>
        <w:ind w:firstLine="640" w:firstLineChars="200"/>
        <w:jc w:val="left"/>
        <w:rPr>
          <w:rFonts w:ascii="仿宋" w:hAnsi="仿宋" w:eastAsia="仿宋"/>
          <w:sz w:val="32"/>
          <w:szCs w:val="32"/>
        </w:rPr>
      </w:pPr>
    </w:p>
    <w:p>
      <w:pPr>
        <w:spacing w:line="560" w:lineRule="exact"/>
        <w:ind w:firstLine="640" w:firstLineChars="200"/>
        <w:jc w:val="left"/>
        <w:rPr>
          <w:rFonts w:ascii="仿宋" w:hAnsi="仿宋" w:eastAsia="仿宋"/>
          <w:sz w:val="32"/>
          <w:szCs w:val="32"/>
        </w:rPr>
      </w:pPr>
    </w:p>
    <w:p>
      <w:pPr>
        <w:spacing w:line="560" w:lineRule="exact"/>
        <w:ind w:firstLine="880" w:firstLineChars="200"/>
        <w:jc w:val="center"/>
        <w:rPr>
          <w:rFonts w:ascii="方正小标宋简体" w:hAnsi="仿宋" w:eastAsia="方正小标宋简体"/>
          <w:sz w:val="44"/>
          <w:szCs w:val="44"/>
        </w:rPr>
      </w:pPr>
      <w:r>
        <w:rPr>
          <w:rFonts w:hint="eastAsia" w:ascii="方正小标宋简体" w:hAnsi="仿宋" w:eastAsia="方正小标宋简体"/>
          <w:sz w:val="44"/>
          <w:szCs w:val="44"/>
        </w:rPr>
        <w:t>科技局202</w:t>
      </w:r>
      <w:r>
        <w:rPr>
          <w:rFonts w:hint="eastAsia" w:ascii="方正小标宋简体" w:hAnsi="仿宋" w:eastAsia="方正小标宋简体"/>
          <w:sz w:val="44"/>
          <w:szCs w:val="44"/>
          <w:lang w:val="en-US" w:eastAsia="zh-CN"/>
        </w:rPr>
        <w:t>1</w:t>
      </w:r>
      <w:r>
        <w:rPr>
          <w:rFonts w:hint="eastAsia" w:ascii="方正小标宋简体" w:hAnsi="仿宋" w:eastAsia="方正小标宋简体"/>
          <w:sz w:val="44"/>
          <w:szCs w:val="44"/>
        </w:rPr>
        <w:t>年度部门预算情况说明</w:t>
      </w:r>
    </w:p>
    <w:p>
      <w:pPr>
        <w:spacing w:line="560" w:lineRule="exact"/>
        <w:ind w:firstLine="880" w:firstLineChars="200"/>
        <w:jc w:val="center"/>
        <w:rPr>
          <w:rFonts w:ascii="方正小标宋简体" w:hAnsi="仿宋" w:eastAsia="方正小标宋简体"/>
          <w:sz w:val="44"/>
          <w:szCs w:val="44"/>
        </w:rPr>
      </w:pPr>
    </w:p>
    <w:p>
      <w:pPr>
        <w:spacing w:line="560" w:lineRule="exact"/>
        <w:ind w:firstLine="640" w:firstLineChars="200"/>
        <w:jc w:val="left"/>
        <w:rPr>
          <w:rFonts w:ascii="仿宋" w:hAnsi="仿宋" w:eastAsia="仿宋"/>
          <w:sz w:val="32"/>
          <w:szCs w:val="32"/>
        </w:rPr>
      </w:pPr>
      <w:r>
        <w:rPr>
          <w:rFonts w:ascii="仿宋" w:hAnsi="仿宋" w:eastAsia="仿宋"/>
          <w:sz w:val="32"/>
          <w:szCs w:val="32"/>
        </w:rPr>
        <w:t>按照</w:t>
      </w:r>
      <w:r>
        <w:rPr>
          <w:rFonts w:hint="eastAsia" w:ascii="仿宋" w:hAnsi="仿宋" w:eastAsia="仿宋"/>
          <w:sz w:val="32"/>
          <w:szCs w:val="32"/>
        </w:rPr>
        <w:t>《预算法》、</w:t>
      </w:r>
      <w:r>
        <w:rPr>
          <w:rFonts w:ascii="仿宋" w:hAnsi="仿宋" w:eastAsia="仿宋"/>
          <w:sz w:val="32"/>
          <w:szCs w:val="32"/>
        </w:rPr>
        <w:t>《地方预决算公开操作规程》和《河北省省级预算公开办法》</w:t>
      </w:r>
      <w:r>
        <w:rPr>
          <w:rFonts w:hint="eastAsia" w:ascii="仿宋" w:hAnsi="仿宋" w:eastAsia="仿宋"/>
          <w:sz w:val="32"/>
          <w:szCs w:val="32"/>
        </w:rPr>
        <w:t>规定</w:t>
      </w:r>
      <w:r>
        <w:rPr>
          <w:rFonts w:ascii="仿宋" w:hAnsi="仿宋" w:eastAsia="仿宋"/>
          <w:sz w:val="32"/>
          <w:szCs w:val="32"/>
        </w:rPr>
        <w:t>，现将</w:t>
      </w:r>
      <w:r>
        <w:rPr>
          <w:rFonts w:hint="eastAsia" w:ascii="仿宋" w:hAnsi="仿宋" w:eastAsia="仿宋"/>
          <w:sz w:val="32"/>
          <w:szCs w:val="32"/>
        </w:rPr>
        <w:t>唐山高新技术产业开发区科学技术局2020年</w:t>
      </w:r>
      <w:r>
        <w:rPr>
          <w:rFonts w:ascii="仿宋" w:hAnsi="仿宋" w:eastAsia="仿宋"/>
          <w:sz w:val="32"/>
          <w:szCs w:val="32"/>
        </w:rPr>
        <w:t>部门预算公开如下：</w:t>
      </w:r>
    </w:p>
    <w:p>
      <w:pPr>
        <w:spacing w:line="560" w:lineRule="exact"/>
        <w:ind w:left="643"/>
        <w:rPr>
          <w:rFonts w:ascii="仿宋" w:hAnsi="仿宋" w:eastAsia="仿宋"/>
          <w:b/>
          <w:sz w:val="32"/>
          <w:szCs w:val="32"/>
        </w:rPr>
      </w:pPr>
      <w:r>
        <w:rPr>
          <w:rFonts w:hint="eastAsia" w:ascii="仿宋" w:hAnsi="仿宋" w:eastAsia="仿宋"/>
          <w:b/>
          <w:sz w:val="32"/>
          <w:szCs w:val="32"/>
        </w:rPr>
        <w:t>一、部门职责、机构设置等基本情况</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科技局目前局长1名，副局长1名，科员</w:t>
      </w:r>
      <w:r>
        <w:rPr>
          <w:rFonts w:hint="eastAsia" w:ascii="仿宋" w:hAnsi="仿宋" w:eastAsia="仿宋"/>
          <w:sz w:val="32"/>
          <w:szCs w:val="32"/>
          <w:lang w:val="en-US" w:eastAsia="zh-CN"/>
        </w:rPr>
        <w:t>11</w:t>
      </w:r>
      <w:r>
        <w:rPr>
          <w:rFonts w:hint="eastAsia" w:ascii="仿宋" w:hAnsi="仿宋" w:eastAsia="仿宋"/>
          <w:sz w:val="32"/>
          <w:szCs w:val="32"/>
        </w:rPr>
        <w:t>名（其中2名为借调）。无内设机构。</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部门级别：副县级</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部门性质：行政单位</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经费形式：财政拨款</w:t>
      </w:r>
    </w:p>
    <w:p>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主要职责：对口国家科技部火炬中心、省科技厅及市科技局、市外专局。负责编制高新区科技事业发展规划、重点科技领域专项规划、科技项目计划等；负责制定高新区鼓励企业自主创新和加快高新技术产业发展的政策与措施；推动区域科技创新体系和科技服务体系建设工作；组织区内科技项目申报，实施与管理各类科技项目；负责民营科技孵化器、高新技术特色产业基地以及各类科技研发机构、科技创新载体和科技公共服务平台的建设和管理工作。</w:t>
      </w:r>
    </w:p>
    <w:p>
      <w:pPr>
        <w:pStyle w:val="5"/>
        <w:spacing w:before="0" w:beforeAutospacing="0" w:after="0" w:afterAutospacing="0" w:line="560" w:lineRule="exact"/>
        <w:ind w:firstLine="643" w:firstLineChars="200"/>
        <w:jc w:val="both"/>
        <w:rPr>
          <w:rFonts w:ascii="仿宋" w:hAnsi="仿宋" w:eastAsia="仿宋"/>
          <w:b/>
          <w:kern w:val="2"/>
          <w:sz w:val="32"/>
          <w:szCs w:val="32"/>
        </w:rPr>
      </w:pPr>
      <w:r>
        <w:rPr>
          <w:rFonts w:hint="eastAsia" w:ascii="仿宋" w:hAnsi="仿宋" w:eastAsia="仿宋"/>
          <w:b/>
          <w:sz w:val="32"/>
          <w:szCs w:val="32"/>
        </w:rPr>
        <w:t>二、</w:t>
      </w:r>
      <w:r>
        <w:rPr>
          <w:rFonts w:hint="eastAsia" w:ascii="仿宋" w:hAnsi="仿宋" w:eastAsia="仿宋"/>
          <w:b/>
          <w:kern w:val="2"/>
          <w:sz w:val="32"/>
          <w:szCs w:val="32"/>
        </w:rPr>
        <w:t>部门预算总体情况及预算收支增减变化情况说明</w:t>
      </w:r>
    </w:p>
    <w:p>
      <w:pPr>
        <w:pStyle w:val="11"/>
        <w:spacing w:after="0" w:line="560" w:lineRule="exact"/>
        <w:ind w:firstLine="640"/>
        <w:jc w:val="both"/>
        <w:rPr>
          <w:rFonts w:ascii="仿宋" w:hAnsi="仿宋" w:eastAsia="仿宋"/>
          <w:color w:val="FF0000"/>
          <w:kern w:val="2"/>
          <w:sz w:val="32"/>
          <w:szCs w:val="32"/>
        </w:rPr>
      </w:pPr>
      <w:r>
        <w:rPr>
          <w:rFonts w:hint="eastAsia" w:ascii="仿宋" w:hAnsi="仿宋" w:eastAsia="仿宋"/>
          <w:kern w:val="2"/>
          <w:sz w:val="32"/>
          <w:szCs w:val="32"/>
        </w:rPr>
        <w:t>收入情况：高新区科技局</w:t>
      </w:r>
      <w:r>
        <w:rPr>
          <w:rFonts w:ascii="仿宋" w:hAnsi="仿宋" w:eastAsia="仿宋"/>
          <w:kern w:val="2"/>
          <w:sz w:val="32"/>
          <w:szCs w:val="32"/>
        </w:rPr>
        <w:t>202</w:t>
      </w:r>
      <w:r>
        <w:rPr>
          <w:rFonts w:hint="eastAsia" w:ascii="仿宋" w:hAnsi="仿宋" w:eastAsia="仿宋"/>
          <w:kern w:val="2"/>
          <w:sz w:val="32"/>
          <w:szCs w:val="32"/>
          <w:lang w:val="en-US" w:eastAsia="zh-CN"/>
        </w:rPr>
        <w:t>1</w:t>
      </w:r>
      <w:r>
        <w:rPr>
          <w:rFonts w:hint="eastAsia" w:ascii="仿宋" w:hAnsi="仿宋" w:eastAsia="仿宋"/>
          <w:kern w:val="2"/>
          <w:sz w:val="32"/>
          <w:szCs w:val="32"/>
        </w:rPr>
        <w:t>年预算收入（一般公共预算拨款）</w:t>
      </w:r>
      <w:r>
        <w:rPr>
          <w:rFonts w:hint="eastAsia" w:ascii="仿宋" w:hAnsi="仿宋" w:eastAsia="仿宋"/>
          <w:kern w:val="2"/>
          <w:sz w:val="32"/>
          <w:szCs w:val="32"/>
          <w:lang w:val="en-US" w:eastAsia="zh-CN"/>
        </w:rPr>
        <w:t>3033.87</w:t>
      </w:r>
      <w:r>
        <w:rPr>
          <w:rFonts w:hint="eastAsia" w:ascii="仿宋" w:hAnsi="仿宋" w:eastAsia="仿宋"/>
          <w:kern w:val="2"/>
          <w:sz w:val="32"/>
          <w:szCs w:val="32"/>
        </w:rPr>
        <w:t>万元，</w:t>
      </w:r>
    </w:p>
    <w:p>
      <w:pPr>
        <w:pStyle w:val="11"/>
        <w:spacing w:after="0" w:line="560" w:lineRule="exact"/>
        <w:ind w:firstLine="640"/>
        <w:jc w:val="both"/>
        <w:rPr>
          <w:rFonts w:hint="eastAsia" w:ascii="仿宋" w:hAnsi="仿宋" w:eastAsia="仿宋"/>
          <w:kern w:val="2"/>
          <w:sz w:val="32"/>
          <w:szCs w:val="32"/>
          <w:lang w:eastAsia="zh-CN"/>
        </w:rPr>
      </w:pPr>
      <w:r>
        <w:rPr>
          <w:rFonts w:hint="eastAsia" w:ascii="仿宋" w:hAnsi="仿宋" w:eastAsia="仿宋"/>
          <w:sz w:val="32"/>
          <w:szCs w:val="32"/>
        </w:rPr>
        <w:t>支出情况：2</w:t>
      </w:r>
      <w:r>
        <w:rPr>
          <w:rFonts w:hint="eastAsia" w:ascii="仿宋" w:hAnsi="仿宋" w:eastAsia="仿宋"/>
          <w:sz w:val="32"/>
          <w:szCs w:val="32"/>
          <w:lang w:val="en-US" w:eastAsia="zh-CN"/>
        </w:rPr>
        <w:t>021</w:t>
      </w:r>
      <w:r>
        <w:rPr>
          <w:rFonts w:hint="eastAsia" w:ascii="仿宋" w:hAnsi="仿宋" w:eastAsia="仿宋"/>
          <w:sz w:val="32"/>
          <w:szCs w:val="32"/>
        </w:rPr>
        <w:t>年预算支出</w:t>
      </w:r>
      <w:r>
        <w:rPr>
          <w:rFonts w:hint="eastAsia" w:ascii="仿宋" w:hAnsi="仿宋" w:eastAsia="仿宋"/>
          <w:sz w:val="32"/>
          <w:szCs w:val="32"/>
          <w:lang w:val="en-US" w:eastAsia="zh-CN"/>
        </w:rPr>
        <w:t>3033.87</w:t>
      </w:r>
      <w:r>
        <w:rPr>
          <w:rFonts w:hint="eastAsia" w:ascii="仿宋" w:hAnsi="仿宋" w:eastAsia="仿宋"/>
          <w:sz w:val="32"/>
          <w:szCs w:val="32"/>
        </w:rPr>
        <w:t>万元，其中：人员经费支出</w:t>
      </w:r>
      <w:r>
        <w:rPr>
          <w:rFonts w:hint="eastAsia" w:ascii="仿宋" w:hAnsi="仿宋" w:eastAsia="仿宋"/>
          <w:sz w:val="32"/>
          <w:szCs w:val="32"/>
          <w:lang w:val="en-US" w:eastAsia="zh-CN"/>
        </w:rPr>
        <w:t>161.94</w:t>
      </w:r>
      <w:r>
        <w:rPr>
          <w:rFonts w:hint="eastAsia" w:ascii="仿宋" w:hAnsi="仿宋" w:eastAsia="仿宋"/>
          <w:sz w:val="32"/>
          <w:szCs w:val="32"/>
        </w:rPr>
        <w:t>万元，日常公用经费支出</w:t>
      </w:r>
      <w:r>
        <w:rPr>
          <w:rFonts w:hint="eastAsia" w:ascii="仿宋" w:hAnsi="仿宋" w:eastAsia="仿宋"/>
          <w:sz w:val="32"/>
          <w:szCs w:val="32"/>
          <w:lang w:val="en-US" w:eastAsia="zh-CN"/>
        </w:rPr>
        <w:t>10.43</w:t>
      </w:r>
      <w:r>
        <w:rPr>
          <w:rFonts w:hint="eastAsia" w:ascii="仿宋" w:hAnsi="仿宋" w:eastAsia="仿宋"/>
          <w:sz w:val="32"/>
          <w:szCs w:val="32"/>
        </w:rPr>
        <w:t>万元，项目支出</w:t>
      </w:r>
      <w:r>
        <w:rPr>
          <w:rFonts w:hint="eastAsia" w:ascii="仿宋" w:hAnsi="仿宋" w:eastAsia="仿宋"/>
          <w:sz w:val="32"/>
          <w:szCs w:val="32"/>
          <w:lang w:val="en-US" w:eastAsia="zh-CN"/>
        </w:rPr>
        <w:t>2861.5</w:t>
      </w:r>
      <w:r>
        <w:rPr>
          <w:rFonts w:hint="eastAsia" w:ascii="仿宋" w:hAnsi="仿宋" w:eastAsia="仿宋"/>
          <w:sz w:val="32"/>
          <w:szCs w:val="32"/>
        </w:rPr>
        <w:t>万元。与20</w:t>
      </w:r>
      <w:r>
        <w:rPr>
          <w:rFonts w:hint="eastAsia" w:ascii="仿宋" w:hAnsi="仿宋" w:eastAsia="仿宋"/>
          <w:sz w:val="32"/>
          <w:szCs w:val="32"/>
          <w:lang w:val="en-US" w:eastAsia="zh-CN"/>
        </w:rPr>
        <w:t>20</w:t>
      </w:r>
      <w:r>
        <w:rPr>
          <w:rFonts w:hint="eastAsia" w:ascii="仿宋" w:hAnsi="仿宋" w:eastAsia="仿宋"/>
          <w:sz w:val="32"/>
          <w:szCs w:val="32"/>
        </w:rPr>
        <w:t>年相比</w:t>
      </w:r>
      <w:r>
        <w:rPr>
          <w:rFonts w:hint="eastAsia" w:ascii="仿宋" w:hAnsi="仿宋" w:eastAsia="仿宋"/>
          <w:sz w:val="32"/>
          <w:szCs w:val="32"/>
          <w:lang w:val="en-US" w:eastAsia="zh-CN"/>
        </w:rPr>
        <w:t>减少29.25</w:t>
      </w:r>
      <w:r>
        <w:rPr>
          <w:rFonts w:hint="eastAsia" w:ascii="仿宋" w:hAnsi="仿宋" w:eastAsia="仿宋"/>
          <w:sz w:val="32"/>
          <w:szCs w:val="32"/>
        </w:rPr>
        <w:t>%，原因：项目</w:t>
      </w:r>
      <w:r>
        <w:rPr>
          <w:rFonts w:hint="eastAsia" w:ascii="仿宋" w:hAnsi="仿宋" w:eastAsia="仿宋"/>
          <w:sz w:val="32"/>
          <w:szCs w:val="32"/>
          <w:lang w:val="en-US" w:eastAsia="zh-CN"/>
        </w:rPr>
        <w:t>支出减少。</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三、机关运行经费情况说明</w:t>
      </w:r>
    </w:p>
    <w:p>
      <w:pPr>
        <w:ind w:firstLine="640" w:firstLineChars="200"/>
        <w:rPr>
          <w:rFonts w:ascii="仿宋" w:hAnsi="仿宋" w:eastAsia="仿宋"/>
          <w:sz w:val="32"/>
          <w:szCs w:val="32"/>
        </w:rPr>
      </w:pPr>
      <w:r>
        <w:rPr>
          <w:rFonts w:hint="eastAsia" w:ascii="仿宋" w:hAnsi="仿宋" w:eastAsia="仿宋"/>
          <w:sz w:val="32"/>
          <w:szCs w:val="32"/>
        </w:rPr>
        <w:t>20</w:t>
      </w:r>
      <w:r>
        <w:rPr>
          <w:rFonts w:hint="eastAsia" w:ascii="仿宋" w:hAnsi="仿宋" w:eastAsia="仿宋"/>
          <w:sz w:val="32"/>
          <w:szCs w:val="32"/>
          <w:lang w:val="en-US" w:eastAsia="zh-CN"/>
        </w:rPr>
        <w:t>21</w:t>
      </w:r>
      <w:r>
        <w:rPr>
          <w:rFonts w:hint="eastAsia" w:ascii="仿宋" w:hAnsi="仿宋" w:eastAsia="仿宋"/>
          <w:sz w:val="32"/>
          <w:szCs w:val="32"/>
        </w:rPr>
        <w:t>年我局机关运行费用预算安排</w:t>
      </w:r>
      <w:r>
        <w:rPr>
          <w:rFonts w:hint="eastAsia" w:ascii="仿宋" w:hAnsi="仿宋" w:eastAsia="仿宋"/>
          <w:sz w:val="32"/>
          <w:szCs w:val="32"/>
          <w:lang w:val="en-US" w:eastAsia="zh-CN"/>
        </w:rPr>
        <w:t>10.43</w:t>
      </w:r>
      <w:r>
        <w:rPr>
          <w:rFonts w:hint="eastAsia" w:ascii="仿宋" w:hAnsi="仿宋" w:eastAsia="仿宋"/>
          <w:sz w:val="32"/>
          <w:szCs w:val="32"/>
        </w:rPr>
        <w:t>万元（其中：办公费</w:t>
      </w:r>
      <w:r>
        <w:rPr>
          <w:rFonts w:hint="eastAsia" w:ascii="仿宋" w:hAnsi="仿宋" w:eastAsia="仿宋"/>
          <w:sz w:val="32"/>
          <w:szCs w:val="32"/>
          <w:lang w:val="en-US" w:eastAsia="zh-CN"/>
        </w:rPr>
        <w:t>1.8</w:t>
      </w:r>
      <w:r>
        <w:rPr>
          <w:rFonts w:hint="eastAsia" w:ascii="仿宋" w:hAnsi="仿宋" w:eastAsia="仿宋"/>
          <w:sz w:val="32"/>
          <w:szCs w:val="32"/>
        </w:rPr>
        <w:t>万元、邮电费1</w:t>
      </w:r>
      <w:r>
        <w:rPr>
          <w:rFonts w:hint="eastAsia" w:ascii="仿宋" w:hAnsi="仿宋" w:eastAsia="仿宋"/>
          <w:sz w:val="32"/>
          <w:szCs w:val="32"/>
          <w:lang w:val="en-US" w:eastAsia="zh-CN"/>
        </w:rPr>
        <w:t>.3</w:t>
      </w:r>
      <w:r>
        <w:rPr>
          <w:rFonts w:hint="eastAsia" w:ascii="仿宋" w:hAnsi="仿宋" w:eastAsia="仿宋"/>
          <w:sz w:val="32"/>
          <w:szCs w:val="32"/>
        </w:rPr>
        <w:t>万元、差旅费4.5万元、维</w:t>
      </w:r>
      <w:r>
        <w:rPr>
          <w:rFonts w:hint="eastAsia" w:ascii="仿宋" w:hAnsi="仿宋" w:eastAsia="仿宋"/>
          <w:sz w:val="32"/>
          <w:szCs w:val="32"/>
          <w:lang w:val="en-US" w:eastAsia="zh-CN"/>
        </w:rPr>
        <w:t>护</w:t>
      </w:r>
      <w:r>
        <w:rPr>
          <w:rFonts w:hint="eastAsia" w:ascii="仿宋" w:hAnsi="仿宋" w:eastAsia="仿宋"/>
          <w:sz w:val="32"/>
          <w:szCs w:val="32"/>
        </w:rPr>
        <w:t>费0.3万元、会议费0.2万元、其他业务费0.1</w:t>
      </w:r>
      <w:r>
        <w:rPr>
          <w:rFonts w:hint="eastAsia" w:ascii="仿宋" w:hAnsi="仿宋" w:eastAsia="仿宋"/>
          <w:sz w:val="32"/>
          <w:szCs w:val="32"/>
          <w:lang w:val="en-US" w:eastAsia="zh-CN"/>
        </w:rPr>
        <w:t>2</w:t>
      </w:r>
      <w:r>
        <w:rPr>
          <w:rFonts w:hint="eastAsia" w:ascii="仿宋" w:hAnsi="仿宋" w:eastAsia="仿宋"/>
          <w:sz w:val="32"/>
          <w:szCs w:val="32"/>
        </w:rPr>
        <w:t>万元、公务接待费0.7万元、工会经费1.</w:t>
      </w:r>
      <w:r>
        <w:rPr>
          <w:rFonts w:hint="eastAsia" w:ascii="仿宋" w:hAnsi="仿宋" w:eastAsia="仿宋"/>
          <w:sz w:val="32"/>
          <w:szCs w:val="32"/>
          <w:lang w:val="en-US" w:eastAsia="zh-CN"/>
        </w:rPr>
        <w:t>51</w:t>
      </w:r>
      <w:r>
        <w:rPr>
          <w:rFonts w:hint="eastAsia" w:ascii="仿宋" w:hAnsi="仿宋" w:eastAsia="仿宋"/>
          <w:sz w:val="32"/>
          <w:szCs w:val="32"/>
        </w:rPr>
        <w:t>万元），对比</w:t>
      </w:r>
      <w:r>
        <w:rPr>
          <w:rFonts w:hint="eastAsia" w:ascii="仿宋" w:hAnsi="仿宋" w:eastAsia="仿宋"/>
          <w:sz w:val="32"/>
          <w:szCs w:val="32"/>
          <w:lang w:val="en-US" w:eastAsia="zh-CN"/>
        </w:rPr>
        <w:t>2020</w:t>
      </w:r>
      <w:r>
        <w:rPr>
          <w:rFonts w:hint="eastAsia" w:ascii="仿宋" w:hAnsi="仿宋" w:eastAsia="仿宋"/>
          <w:sz w:val="32"/>
          <w:szCs w:val="32"/>
        </w:rPr>
        <w:t>年增加</w:t>
      </w:r>
      <w:r>
        <w:rPr>
          <w:rFonts w:hint="eastAsia" w:ascii="仿宋" w:hAnsi="仿宋" w:eastAsia="仿宋"/>
          <w:sz w:val="32"/>
          <w:szCs w:val="32"/>
          <w:lang w:val="en-US" w:eastAsia="zh-CN"/>
        </w:rPr>
        <w:t>2.25</w:t>
      </w:r>
      <w:r>
        <w:rPr>
          <w:rFonts w:hint="eastAsia" w:ascii="仿宋" w:hAnsi="仿宋" w:eastAsia="仿宋"/>
          <w:sz w:val="32"/>
          <w:szCs w:val="32"/>
        </w:rPr>
        <w:t>%。主要原因：新增工作人员。</w:t>
      </w:r>
      <w:r>
        <w:rPr>
          <w:rFonts w:ascii="仿宋" w:hAnsi="仿宋" w:eastAsia="仿宋"/>
          <w:sz w:val="32"/>
          <w:szCs w:val="32"/>
        </w:rPr>
        <w:t xml:space="preserve"> </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四、“三公”经费情况及增减变化说明</w:t>
      </w:r>
    </w:p>
    <w:p>
      <w:pPr>
        <w:ind w:firstLine="640" w:firstLineChars="200"/>
        <w:rPr>
          <w:rFonts w:ascii="仿宋" w:hAnsi="仿宋" w:eastAsia="仿宋"/>
          <w:sz w:val="32"/>
          <w:szCs w:val="32"/>
        </w:rPr>
      </w:pPr>
      <w:r>
        <w:rPr>
          <w:rFonts w:hint="eastAsia" w:ascii="仿宋" w:hAnsi="仿宋" w:eastAsia="仿宋"/>
          <w:sz w:val="32"/>
          <w:szCs w:val="32"/>
          <w:lang w:val="en-US" w:eastAsia="zh-CN"/>
        </w:rPr>
        <w:t>2021</w:t>
      </w:r>
      <w:r>
        <w:rPr>
          <w:rFonts w:hint="eastAsia" w:ascii="仿宋" w:hAnsi="仿宋" w:eastAsia="仿宋"/>
          <w:sz w:val="32"/>
          <w:szCs w:val="32"/>
        </w:rPr>
        <w:t>年我部门“三公”经费预算安排0.</w:t>
      </w:r>
      <w:r>
        <w:rPr>
          <w:rFonts w:hint="eastAsia" w:ascii="仿宋" w:hAnsi="仿宋" w:eastAsia="仿宋"/>
          <w:sz w:val="32"/>
          <w:szCs w:val="32"/>
          <w:lang w:val="en-US" w:eastAsia="zh-CN"/>
        </w:rPr>
        <w:t>9</w:t>
      </w:r>
      <w:r>
        <w:rPr>
          <w:rFonts w:hint="eastAsia" w:ascii="仿宋" w:hAnsi="仿宋" w:eastAsia="仿宋"/>
          <w:sz w:val="32"/>
          <w:szCs w:val="32"/>
        </w:rPr>
        <w:t>万元，与上年预算持平。具体情况如下：</w:t>
      </w:r>
    </w:p>
    <w:p>
      <w:pPr>
        <w:ind w:firstLine="640" w:firstLineChars="200"/>
        <w:rPr>
          <w:rFonts w:ascii="仿宋" w:hAnsi="仿宋" w:eastAsia="仿宋"/>
          <w:sz w:val="32"/>
          <w:szCs w:val="32"/>
        </w:rPr>
      </w:pPr>
      <w:r>
        <w:rPr>
          <w:rFonts w:hint="eastAsia" w:ascii="仿宋" w:hAnsi="仿宋" w:eastAsia="仿宋"/>
          <w:sz w:val="32"/>
          <w:szCs w:val="32"/>
        </w:rPr>
        <w:t>（一）公务用车购置及运行费，共计安排0万元，较上年预算减少0万元。</w:t>
      </w:r>
    </w:p>
    <w:p>
      <w:pPr>
        <w:ind w:firstLine="630"/>
        <w:rPr>
          <w:rFonts w:ascii="仿宋" w:hAnsi="仿宋" w:eastAsia="仿宋"/>
          <w:sz w:val="32"/>
          <w:szCs w:val="32"/>
        </w:rPr>
      </w:pPr>
      <w:r>
        <w:rPr>
          <w:rFonts w:hint="eastAsia" w:ascii="仿宋" w:hAnsi="仿宋" w:eastAsia="仿宋"/>
          <w:sz w:val="32"/>
          <w:szCs w:val="32"/>
        </w:rPr>
        <w:t>1.公务用车购置安排0万元，与上年持平。</w:t>
      </w:r>
    </w:p>
    <w:p>
      <w:pPr>
        <w:ind w:firstLine="640" w:firstLineChars="200"/>
        <w:rPr>
          <w:rFonts w:ascii="仿宋" w:hAnsi="仿宋" w:eastAsia="仿宋"/>
          <w:sz w:val="32"/>
          <w:szCs w:val="32"/>
        </w:rPr>
      </w:pPr>
      <w:r>
        <w:rPr>
          <w:rFonts w:hint="eastAsia" w:ascii="仿宋" w:hAnsi="仿宋" w:eastAsia="仿宋"/>
          <w:sz w:val="32"/>
          <w:szCs w:val="32"/>
        </w:rPr>
        <w:t>2.公务用车运行维护经费共计安排0万元，</w:t>
      </w:r>
      <w:r>
        <w:rPr>
          <w:rFonts w:hint="eastAsia" w:ascii="仿宋" w:hAnsi="仿宋" w:eastAsia="仿宋" w:cs="仿宋_GB2312"/>
          <w:sz w:val="32"/>
          <w:szCs w:val="32"/>
        </w:rPr>
        <w:t>与上年预算持平</w:t>
      </w:r>
      <w:r>
        <w:rPr>
          <w:rFonts w:hint="eastAsia" w:ascii="仿宋" w:hAnsi="仿宋" w:eastAsia="仿宋"/>
          <w:sz w:val="32"/>
          <w:szCs w:val="32"/>
        </w:rPr>
        <w:t>。</w:t>
      </w:r>
    </w:p>
    <w:p>
      <w:pPr>
        <w:ind w:firstLine="630"/>
        <w:rPr>
          <w:rFonts w:hint="eastAsia" w:ascii="仿宋" w:hAnsi="仿宋" w:eastAsia="仿宋" w:cs="仿宋_GB2312"/>
          <w:sz w:val="32"/>
          <w:szCs w:val="32"/>
        </w:rPr>
      </w:pPr>
      <w:r>
        <w:rPr>
          <w:rFonts w:hint="eastAsia" w:ascii="仿宋" w:hAnsi="仿宋" w:eastAsia="仿宋"/>
          <w:sz w:val="32"/>
          <w:szCs w:val="32"/>
        </w:rPr>
        <w:t>（二）公务接待费</w:t>
      </w:r>
      <w:r>
        <w:rPr>
          <w:rFonts w:hint="eastAsia" w:ascii="仿宋" w:hAnsi="仿宋" w:eastAsia="仿宋"/>
          <w:sz w:val="32"/>
          <w:szCs w:val="32"/>
          <w:lang w:val="en-US" w:eastAsia="zh-CN"/>
        </w:rPr>
        <w:t>2021</w:t>
      </w:r>
      <w:r>
        <w:rPr>
          <w:rFonts w:hint="eastAsia" w:ascii="仿宋" w:hAnsi="仿宋" w:eastAsia="仿宋"/>
          <w:sz w:val="32"/>
          <w:szCs w:val="32"/>
        </w:rPr>
        <w:t>年安排0.7万元</w:t>
      </w:r>
      <w:r>
        <w:rPr>
          <w:rFonts w:hint="eastAsia" w:ascii="仿宋" w:hAnsi="仿宋" w:eastAsia="仿宋" w:cs="仿宋_GB2312"/>
          <w:sz w:val="32"/>
          <w:szCs w:val="32"/>
        </w:rPr>
        <w:t>，与上年预算持平。</w:t>
      </w:r>
    </w:p>
    <w:p>
      <w:pPr>
        <w:ind w:firstLine="630"/>
        <w:rPr>
          <w:rFonts w:hint="default" w:ascii="仿宋" w:hAnsi="仿宋" w:eastAsia="仿宋" w:cs="仿宋_GB2312"/>
          <w:sz w:val="32"/>
          <w:szCs w:val="32"/>
          <w:lang w:val="en-US" w:eastAsia="zh-CN"/>
        </w:rPr>
      </w:pP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三</w:t>
      </w: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会议费2021年安排0.2万元，</w:t>
      </w:r>
      <w:r>
        <w:rPr>
          <w:rFonts w:hint="eastAsia" w:ascii="仿宋" w:hAnsi="仿宋" w:eastAsia="仿宋" w:cs="仿宋_GB2312"/>
          <w:sz w:val="32"/>
          <w:szCs w:val="32"/>
        </w:rPr>
        <w:t>与上年预算持平。</w:t>
      </w:r>
    </w:p>
    <w:p>
      <w:pPr>
        <w:ind w:firstLine="630"/>
        <w:rPr>
          <w:rFonts w:ascii="仿宋" w:hAnsi="仿宋" w:eastAsia="仿宋"/>
          <w:sz w:val="32"/>
          <w:szCs w:val="32"/>
        </w:rPr>
      </w:pPr>
      <w:r>
        <w:rPr>
          <w:rFonts w:hint="eastAsia" w:ascii="仿宋" w:hAnsi="仿宋" w:eastAsia="仿宋" w:cs="仿宋_GB2312"/>
          <w:sz w:val="32"/>
          <w:szCs w:val="32"/>
        </w:rPr>
        <w:t>（</w:t>
      </w:r>
      <w:r>
        <w:rPr>
          <w:rFonts w:hint="eastAsia" w:ascii="仿宋" w:hAnsi="仿宋" w:eastAsia="仿宋" w:cs="仿宋_GB2312"/>
          <w:sz w:val="32"/>
          <w:szCs w:val="32"/>
          <w:lang w:val="en-US" w:eastAsia="zh-CN"/>
        </w:rPr>
        <w:t>四</w:t>
      </w:r>
      <w:r>
        <w:rPr>
          <w:rFonts w:hint="eastAsia" w:ascii="仿宋" w:hAnsi="仿宋" w:eastAsia="仿宋" w:cs="仿宋_GB2312"/>
          <w:sz w:val="32"/>
          <w:szCs w:val="32"/>
        </w:rPr>
        <w:t>）因公出国（境）费安排0万元，与上年预算持平。</w:t>
      </w: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五、绩效信息</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制定高新区科技发展规划、年度计划并组织实施，推动高新区科技政策体系、孵化创新体系和企业研发机构的建设，对外科技合作与交流工作，加强产学研合作，引进高科技项目、研发机构和高层次人才。</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（一）总体绩效目标</w:t>
      </w:r>
      <w:r>
        <w:rPr>
          <w:rFonts w:ascii="仿宋" w:hAnsi="仿宋" w:eastAsia="仿宋"/>
          <w:sz w:val="32"/>
          <w:szCs w:val="32"/>
        </w:rPr>
        <w:fldChar w:fldCharType="begin"/>
      </w:r>
      <w:r>
        <w:rPr>
          <w:rFonts w:ascii="仿宋" w:hAnsi="仿宋" w:eastAsia="仿宋"/>
          <w:sz w:val="32"/>
          <w:szCs w:val="32"/>
        </w:rPr>
        <w:instrText xml:space="preserve"> </w:instrText>
      </w:r>
      <w:r>
        <w:rPr>
          <w:rFonts w:hint="eastAsia" w:ascii="仿宋" w:hAnsi="仿宋" w:eastAsia="仿宋"/>
          <w:sz w:val="32"/>
          <w:szCs w:val="32"/>
        </w:rPr>
        <w:instrText xml:space="preserve">TC </w:instrText>
      </w:r>
      <w:bookmarkStart w:id="0" w:name="_Toc42590527"/>
      <w:r>
        <w:rPr>
          <w:rFonts w:hint="eastAsia" w:ascii="仿宋" w:hAnsi="仿宋" w:eastAsia="仿宋"/>
          <w:sz w:val="32"/>
          <w:szCs w:val="32"/>
        </w:rPr>
        <w:instrText xml:space="preserve">总体绩效目标</w:instrText>
      </w:r>
      <w:bookmarkEnd w:id="0"/>
      <w:r>
        <w:rPr>
          <w:rFonts w:hint="eastAsia" w:ascii="仿宋" w:hAnsi="仿宋" w:eastAsia="仿宋"/>
          <w:sz w:val="32"/>
          <w:szCs w:val="32"/>
        </w:rPr>
        <w:instrText xml:space="preserve"> \f A \l 1</w:instrText>
      </w:r>
      <w:r>
        <w:rPr>
          <w:rFonts w:ascii="仿宋" w:hAnsi="仿宋" w:eastAsia="仿宋"/>
          <w:sz w:val="32"/>
          <w:szCs w:val="32"/>
        </w:rPr>
        <w:instrText xml:space="preserve"> </w:instrText>
      </w:r>
      <w:r>
        <w:rPr>
          <w:rFonts w:ascii="仿宋" w:hAnsi="仿宋" w:eastAsia="仿宋"/>
          <w:sz w:val="32"/>
          <w:szCs w:val="32"/>
        </w:rPr>
        <w:fldChar w:fldCharType="end"/>
      </w:r>
    </w:p>
    <w:p>
      <w:pPr>
        <w:spacing w:line="560" w:lineRule="exact"/>
        <w:ind w:firstLine="640" w:firstLineChars="200"/>
        <w:rPr>
          <w:rFonts w:ascii="仿宋" w:hAnsi="仿宋" w:eastAsia="仿宋"/>
          <w:sz w:val="32"/>
          <w:szCs w:val="32"/>
        </w:rPr>
      </w:pPr>
      <w:r>
        <w:rPr>
          <w:rFonts w:ascii="仿宋" w:hAnsi="仿宋" w:eastAsia="仿宋"/>
          <w:sz w:val="32"/>
          <w:szCs w:val="32"/>
        </w:rPr>
        <w:t>1．科技创新项目支撑。加强先进技术应用示范，提升企业转化成果、提升核心竞争力；完善技术转移服务体系，提高技术转移服务能力，加强技术市场管理，推动技术市场发展。</w:t>
      </w:r>
    </w:p>
    <w:p>
      <w:pPr>
        <w:spacing w:line="560" w:lineRule="exact"/>
        <w:ind w:firstLine="640" w:firstLineChars="200"/>
        <w:rPr>
          <w:rFonts w:ascii="仿宋" w:hAnsi="仿宋" w:eastAsia="仿宋"/>
          <w:sz w:val="32"/>
          <w:szCs w:val="32"/>
        </w:rPr>
      </w:pPr>
      <w:r>
        <w:rPr>
          <w:rFonts w:ascii="仿宋" w:hAnsi="仿宋" w:eastAsia="仿宋"/>
          <w:sz w:val="32"/>
          <w:szCs w:val="32"/>
        </w:rPr>
        <w:t>2．科技创新环境建设。科技基础条件平台体系不断完善，创新企业培育和创新方法应用推广取得成效；服务政府决策能力增强，科技合作交流机制健全，科技信息服务能力不断增强。</w:t>
      </w:r>
    </w:p>
    <w:p>
      <w:pPr>
        <w:spacing w:line="560" w:lineRule="exact"/>
        <w:ind w:firstLine="643" w:firstLineChars="200"/>
        <w:rPr>
          <w:rFonts w:ascii="仿宋" w:hAnsi="仿宋" w:eastAsia="仿宋"/>
          <w:b/>
          <w:sz w:val="32"/>
          <w:szCs w:val="32"/>
        </w:rPr>
      </w:pPr>
      <w:r>
        <w:rPr>
          <w:rFonts w:ascii="仿宋" w:hAnsi="仿宋" w:eastAsia="仿宋"/>
          <w:b/>
          <w:sz w:val="32"/>
          <w:szCs w:val="32"/>
        </w:rPr>
        <w:t>（二）规划目标保障措施</w:t>
      </w:r>
    </w:p>
    <w:p>
      <w:pPr>
        <w:spacing w:line="560" w:lineRule="exact"/>
        <w:ind w:firstLine="640" w:firstLineChars="200"/>
        <w:rPr>
          <w:rFonts w:ascii="仿宋" w:hAnsi="仿宋" w:eastAsia="仿宋"/>
          <w:sz w:val="32"/>
          <w:szCs w:val="32"/>
        </w:rPr>
      </w:pPr>
      <w:r>
        <w:rPr>
          <w:rFonts w:ascii="仿宋" w:hAnsi="仿宋" w:eastAsia="仿宋"/>
          <w:sz w:val="32"/>
          <w:szCs w:val="32"/>
        </w:rPr>
        <w:t>1.充实高新技术企业后备资源库，对拟申报企业全程跟踪服务。指导已认定企业进行知识产权的持续申报，研发资金的持续投入，科技管理水平的持续提升。</w:t>
      </w:r>
    </w:p>
    <w:p>
      <w:pPr>
        <w:spacing w:line="56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rPr>
        <w:t>绩效目标：新增高新技术企业</w:t>
      </w:r>
      <w:r>
        <w:rPr>
          <w:rFonts w:hint="eastAsia" w:ascii="仿宋" w:hAnsi="仿宋" w:eastAsia="仿宋"/>
          <w:sz w:val="32"/>
          <w:szCs w:val="32"/>
          <w:lang w:val="en-US" w:eastAsia="zh-CN"/>
        </w:rPr>
        <w:t>50</w:t>
      </w:r>
      <w:r>
        <w:rPr>
          <w:rFonts w:hint="eastAsia" w:ascii="仿宋" w:hAnsi="仿宋" w:eastAsia="仿宋"/>
          <w:sz w:val="32"/>
          <w:szCs w:val="32"/>
        </w:rPr>
        <w:t>家</w:t>
      </w:r>
      <w:r>
        <w:rPr>
          <w:rFonts w:hint="eastAsia" w:ascii="仿宋" w:hAnsi="仿宋" w:eastAsia="仿宋"/>
          <w:sz w:val="32"/>
          <w:szCs w:val="32"/>
          <w:lang w:val="en-US" w:eastAsia="zh-CN"/>
        </w:rPr>
        <w:t>以上，</w:t>
      </w:r>
    </w:p>
    <w:p>
      <w:pPr>
        <w:spacing w:line="560" w:lineRule="exact"/>
        <w:ind w:firstLine="640" w:firstLineChars="200"/>
        <w:rPr>
          <w:rFonts w:ascii="仿宋" w:hAnsi="仿宋" w:eastAsia="仿宋"/>
          <w:sz w:val="32"/>
          <w:szCs w:val="32"/>
        </w:rPr>
      </w:pPr>
      <w:r>
        <w:rPr>
          <w:rFonts w:ascii="仿宋" w:hAnsi="仿宋" w:eastAsia="仿宋"/>
          <w:sz w:val="32"/>
          <w:szCs w:val="32"/>
        </w:rPr>
        <w:t>2.进一步完善科技型中小企业培育机制，形成完善的认定程序，同时，充分利用好科技型中小企业资源，好中选优，努力促进全区科技型中小企业的又好又快发展。</w:t>
      </w:r>
    </w:p>
    <w:p>
      <w:pPr>
        <w:ind w:firstLine="640" w:firstLineChars="200"/>
        <w:rPr>
          <w:rFonts w:ascii="仿宋" w:hAnsi="仿宋" w:eastAsia="仿宋"/>
          <w:sz w:val="32"/>
          <w:szCs w:val="32"/>
        </w:rPr>
      </w:pPr>
      <w:r>
        <w:rPr>
          <w:rFonts w:hint="eastAsia" w:ascii="仿宋" w:hAnsi="仿宋" w:eastAsia="仿宋"/>
          <w:sz w:val="32"/>
          <w:szCs w:val="32"/>
        </w:rPr>
        <w:t>绩效目标：新增</w:t>
      </w:r>
      <w:r>
        <w:rPr>
          <w:rFonts w:hint="eastAsia" w:ascii="仿宋" w:hAnsi="仿宋" w:eastAsia="仿宋"/>
          <w:sz w:val="32"/>
          <w:szCs w:val="32"/>
          <w:lang w:val="en-US" w:eastAsia="zh-CN"/>
        </w:rPr>
        <w:t>国家级</w:t>
      </w:r>
      <w:r>
        <w:rPr>
          <w:rFonts w:hint="eastAsia" w:ascii="仿宋" w:hAnsi="仿宋" w:eastAsia="仿宋"/>
          <w:sz w:val="32"/>
          <w:szCs w:val="32"/>
        </w:rPr>
        <w:t>科技型中小企业数量1</w:t>
      </w:r>
      <w:r>
        <w:rPr>
          <w:rFonts w:hint="eastAsia" w:ascii="仿宋" w:hAnsi="仿宋" w:eastAsia="仿宋"/>
          <w:sz w:val="32"/>
          <w:szCs w:val="32"/>
          <w:lang w:val="en-US" w:eastAsia="zh-CN"/>
        </w:rPr>
        <w:t>00</w:t>
      </w:r>
      <w:r>
        <w:rPr>
          <w:rFonts w:hint="eastAsia" w:ascii="仿宋" w:hAnsi="仿宋" w:eastAsia="仿宋"/>
          <w:sz w:val="32"/>
          <w:szCs w:val="32"/>
        </w:rPr>
        <w:t>家</w:t>
      </w:r>
      <w:r>
        <w:rPr>
          <w:rFonts w:hint="eastAsia" w:ascii="仿宋" w:hAnsi="仿宋" w:eastAsia="仿宋"/>
          <w:sz w:val="32"/>
          <w:szCs w:val="32"/>
          <w:lang w:val="en-US" w:eastAsia="zh-CN"/>
        </w:rPr>
        <w:t>以上</w:t>
      </w:r>
      <w:r>
        <w:rPr>
          <w:rFonts w:hint="eastAsia" w:ascii="仿宋" w:hAnsi="仿宋" w:eastAsia="仿宋"/>
          <w:sz w:val="32"/>
          <w:szCs w:val="32"/>
        </w:rPr>
        <w:t>。</w:t>
      </w:r>
    </w:p>
    <w:p>
      <w:pPr>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3.</w:t>
      </w:r>
      <w:r>
        <w:rPr>
          <w:rFonts w:ascii="仿宋" w:hAnsi="仿宋" w:eastAsia="仿宋"/>
          <w:sz w:val="32"/>
          <w:szCs w:val="32"/>
        </w:rPr>
        <w:t>着力推进公共技术和服务平台建设，重点推进机器人孵化中心和研发中心、唐山机器人产业技术公共服务平台、河北省工业机器人产业技术研究院等平台建设，充分发挥平台研发、服务、辐射功能，吸引京津冀机器人项目入驻和发展，成为科技研发和成果转化的重要载体。</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绩效目标：新增市级以上科技企业孵化器、众创空间3家。</w:t>
      </w:r>
    </w:p>
    <w:p>
      <w:pPr>
        <w:spacing w:line="560" w:lineRule="exact"/>
        <w:ind w:firstLine="643" w:firstLineChars="200"/>
        <w:rPr>
          <w:rFonts w:ascii="仿宋" w:hAnsi="仿宋" w:eastAsia="仿宋"/>
          <w:b/>
          <w:sz w:val="32"/>
          <w:szCs w:val="32"/>
        </w:rPr>
      </w:pPr>
      <w:bookmarkStart w:id="1" w:name="_Toc787746"/>
      <w:r>
        <w:rPr>
          <w:rFonts w:hint="eastAsia" w:ascii="仿宋" w:hAnsi="仿宋" w:eastAsia="仿宋"/>
          <w:b/>
          <w:sz w:val="32"/>
          <w:szCs w:val="32"/>
        </w:rPr>
        <w:t>（三）工作活动绩效目标</w:t>
      </w:r>
      <w:r>
        <w:rPr>
          <w:rFonts w:ascii="仿宋" w:hAnsi="仿宋" w:eastAsia="仿宋"/>
          <w:b/>
          <w:szCs w:val="32"/>
        </w:rPr>
        <w:footnoteReference w:id="0" w:customMarkFollows="1"/>
        <w:sym w:font="Symbol" w:char="F020"/>
      </w:r>
      <w:bookmarkEnd w:id="1"/>
    </w:p>
    <w:p/>
    <w:p/>
    <w:tbl>
      <w:tblPr>
        <w:tblStyle w:val="6"/>
        <w:tblpPr w:leftFromText="180" w:rightFromText="180" w:vertAnchor="text" w:horzAnchor="page" w:tblpXSpec="center" w:tblpY="122"/>
        <w:tblOverlap w:val="never"/>
        <w:tblW w:w="8960" w:type="dxa"/>
        <w:jc w:val="center"/>
        <w:tblLayout w:type="autofit"/>
        <w:tblCellMar>
          <w:top w:w="0" w:type="dxa"/>
          <w:left w:w="108" w:type="dxa"/>
          <w:bottom w:w="0" w:type="dxa"/>
          <w:right w:w="108" w:type="dxa"/>
        </w:tblCellMar>
      </w:tblPr>
      <w:tblGrid>
        <w:gridCol w:w="1480"/>
        <w:gridCol w:w="1229"/>
        <w:gridCol w:w="65"/>
        <w:gridCol w:w="186"/>
        <w:gridCol w:w="864"/>
        <w:gridCol w:w="444"/>
        <w:gridCol w:w="172"/>
        <w:gridCol w:w="952"/>
        <w:gridCol w:w="528"/>
        <w:gridCol w:w="616"/>
        <w:gridCol w:w="42"/>
        <w:gridCol w:w="1092"/>
        <w:gridCol w:w="94"/>
        <w:gridCol w:w="1188"/>
        <w:gridCol w:w="8"/>
      </w:tblGrid>
      <w:tr>
        <w:tblPrEx>
          <w:tblCellMar>
            <w:top w:w="0" w:type="dxa"/>
            <w:left w:w="108" w:type="dxa"/>
            <w:bottom w:w="0" w:type="dxa"/>
            <w:right w:w="108" w:type="dxa"/>
          </w:tblCellMar>
        </w:tblPrEx>
        <w:trPr>
          <w:trHeight w:val="526" w:hRule="atLeast"/>
          <w:jc w:val="center"/>
        </w:trPr>
        <w:tc>
          <w:tcPr>
            <w:tcW w:w="8960" w:type="dxa"/>
            <w:gridSpan w:val="15"/>
            <w:tcBorders>
              <w:top w:val="single" w:color="auto" w:sz="4" w:space="0"/>
              <w:left w:val="single" w:color="auto" w:sz="4" w:space="0"/>
              <w:bottom w:val="single" w:color="auto" w:sz="4" w:space="0"/>
              <w:right w:val="single" w:color="auto" w:sz="4" w:space="0"/>
            </w:tcBorders>
            <w:noWrap w:val="0"/>
            <w:vAlign w:val="center"/>
          </w:tcPr>
          <w:p>
            <w:pPr>
              <w:spacing w:line="560" w:lineRule="exact"/>
              <w:ind w:firstLine="643" w:firstLineChars="200"/>
              <w:jc w:val="center"/>
              <w:rPr>
                <w:rFonts w:hint="eastAsia" w:ascii="仿宋" w:hAnsi="仿宋" w:eastAsia="仿宋"/>
                <w:b/>
                <w:sz w:val="32"/>
                <w:szCs w:val="32"/>
              </w:rPr>
            </w:pPr>
            <w:r>
              <w:rPr>
                <w:rFonts w:hint="eastAsia" w:ascii="仿宋" w:hAnsi="仿宋" w:eastAsia="仿宋"/>
                <w:b/>
                <w:sz w:val="32"/>
                <w:szCs w:val="32"/>
              </w:rPr>
              <w:t>高新技术企业扶持资金项目绩效目标表</w:t>
            </w:r>
          </w:p>
          <w:p>
            <w:pPr>
              <w:widowControl/>
              <w:jc w:val="center"/>
              <w:rPr>
                <w:rFonts w:hint="eastAsia" w:ascii="宋体" w:hAnsi="宋体" w:cs="楷体_GB2312"/>
                <w:b w:val="0"/>
                <w:bCs/>
                <w:sz w:val="20"/>
                <w:szCs w:val="20"/>
              </w:rPr>
            </w:pPr>
          </w:p>
        </w:tc>
      </w:tr>
      <w:tr>
        <w:tblPrEx>
          <w:tblCellMar>
            <w:top w:w="0" w:type="dxa"/>
            <w:left w:w="108" w:type="dxa"/>
            <w:bottom w:w="0" w:type="dxa"/>
            <w:right w:w="108" w:type="dxa"/>
          </w:tblCellMar>
        </w:tblPrEx>
        <w:trPr>
          <w:trHeight w:val="526" w:hRule="atLeast"/>
          <w:jc w:val="center"/>
        </w:trPr>
        <w:tc>
          <w:tcPr>
            <w:tcW w:w="14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color w:val="000000"/>
                <w:kern w:val="0"/>
                <w:sz w:val="20"/>
                <w:szCs w:val="20"/>
              </w:rPr>
            </w:pPr>
            <w:r>
              <w:rPr>
                <w:rFonts w:hint="eastAsia" w:ascii="宋体" w:hAnsi="宋体" w:cs="宋体"/>
                <w:b/>
                <w:color w:val="000000"/>
                <w:kern w:val="0"/>
                <w:sz w:val="20"/>
                <w:szCs w:val="20"/>
              </w:rPr>
              <w:t>项目编码</w:t>
            </w:r>
          </w:p>
        </w:tc>
        <w:tc>
          <w:tcPr>
            <w:tcW w:w="1480"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val="0"/>
                <w:bCs/>
                <w:color w:val="000000"/>
                <w:kern w:val="0"/>
                <w:sz w:val="20"/>
                <w:szCs w:val="20"/>
              </w:rPr>
            </w:pPr>
            <w:r>
              <w:rPr>
                <w:rFonts w:hint="eastAsia" w:ascii="宋体" w:hAnsi="宋体" w:cs="宋体"/>
                <w:b w:val="0"/>
                <w:bCs/>
                <w:color w:val="000000"/>
                <w:kern w:val="0"/>
                <w:sz w:val="20"/>
                <w:szCs w:val="20"/>
              </w:rPr>
              <w:t>　</w:t>
            </w:r>
          </w:p>
        </w:tc>
        <w:tc>
          <w:tcPr>
            <w:tcW w:w="1480"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val="0"/>
                <w:bCs/>
                <w:color w:val="000000"/>
                <w:kern w:val="0"/>
                <w:sz w:val="20"/>
                <w:szCs w:val="20"/>
              </w:rPr>
            </w:pPr>
            <w:r>
              <w:rPr>
                <w:rFonts w:hint="eastAsia" w:ascii="宋体" w:hAnsi="宋体" w:cs="宋体"/>
                <w:b w:val="0"/>
                <w:bCs/>
                <w:color w:val="000000"/>
                <w:kern w:val="0"/>
                <w:sz w:val="20"/>
                <w:szCs w:val="20"/>
              </w:rPr>
              <w:t>项目名称</w:t>
            </w:r>
          </w:p>
        </w:tc>
        <w:tc>
          <w:tcPr>
            <w:tcW w:w="4520" w:type="dxa"/>
            <w:gridSpan w:val="8"/>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val="0"/>
                <w:bCs/>
                <w:color w:val="000000"/>
                <w:kern w:val="0"/>
                <w:sz w:val="20"/>
                <w:szCs w:val="20"/>
              </w:rPr>
            </w:pPr>
            <w:r>
              <w:rPr>
                <w:rFonts w:hint="eastAsia" w:ascii="宋体" w:hAnsi="宋体" w:cs="楷体_GB2312"/>
                <w:b w:val="0"/>
                <w:bCs/>
                <w:sz w:val="20"/>
                <w:szCs w:val="20"/>
              </w:rPr>
              <w:t>高新技术企业扶持资金</w:t>
            </w:r>
          </w:p>
        </w:tc>
      </w:tr>
      <w:tr>
        <w:tblPrEx>
          <w:tblCellMar>
            <w:top w:w="15" w:type="dxa"/>
            <w:left w:w="15" w:type="dxa"/>
            <w:bottom w:w="15" w:type="dxa"/>
            <w:right w:w="15" w:type="dxa"/>
          </w:tblCellMar>
        </w:tblPrEx>
        <w:trPr>
          <w:gridAfter w:val="1"/>
          <w:wAfter w:w="8" w:type="dxa"/>
          <w:trHeight w:val="555" w:hRule="atLeast"/>
          <w:jc w:val="center"/>
        </w:trPr>
        <w:tc>
          <w:tcPr>
            <w:tcW w:w="1480" w:type="dxa"/>
            <w:vMerge w:val="restart"/>
            <w:tcBorders>
              <w:top w:val="single" w:color="000000" w:sz="4" w:space="0"/>
              <w:left w:val="single" w:color="000000" w:sz="4" w:space="0"/>
              <w:right w:val="single" w:color="000000" w:sz="4" w:space="0"/>
            </w:tcBorders>
            <w:noWrap w:val="0"/>
            <w:vAlign w:val="center"/>
          </w:tcPr>
          <w:p>
            <w:pPr>
              <w:widowControl/>
              <w:jc w:val="center"/>
              <w:rPr>
                <w:rFonts w:hint="eastAsia" w:ascii="宋体" w:hAnsi="宋体" w:cs="宋体"/>
                <w:b/>
                <w:color w:val="000000"/>
                <w:kern w:val="0"/>
                <w:sz w:val="20"/>
                <w:szCs w:val="20"/>
              </w:rPr>
            </w:pPr>
            <w:r>
              <w:rPr>
                <w:rFonts w:hint="eastAsia" w:ascii="宋体" w:hAnsi="宋体" w:cs="宋体"/>
                <w:b/>
                <w:color w:val="000000"/>
                <w:kern w:val="0"/>
                <w:sz w:val="20"/>
                <w:szCs w:val="20"/>
              </w:rPr>
              <w:t>预算规模及资金用途</w:t>
            </w:r>
          </w:p>
          <w:p>
            <w:pPr>
              <w:widowControl/>
              <w:jc w:val="center"/>
              <w:rPr>
                <w:rFonts w:hint="eastAsia" w:ascii="宋体" w:hAnsi="宋体" w:cs="宋体"/>
                <w:b/>
                <w:color w:val="000000"/>
                <w:kern w:val="0"/>
                <w:sz w:val="20"/>
                <w:szCs w:val="20"/>
              </w:rPr>
            </w:pPr>
            <w:r>
              <w:rPr>
                <w:rFonts w:hint="eastAsia" w:ascii="宋体" w:hAnsi="宋体" w:cs="宋体"/>
                <w:b/>
                <w:color w:val="000000"/>
                <w:kern w:val="0"/>
                <w:sz w:val="20"/>
                <w:szCs w:val="20"/>
              </w:rPr>
              <w:t xml:space="preserve">    </w:t>
            </w:r>
          </w:p>
        </w:tc>
        <w:tc>
          <w:tcPr>
            <w:tcW w:w="129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b w:val="0"/>
                <w:bCs/>
                <w:color w:val="000000"/>
                <w:kern w:val="0"/>
                <w:sz w:val="20"/>
                <w:szCs w:val="20"/>
              </w:rPr>
            </w:pPr>
            <w:r>
              <w:rPr>
                <w:rFonts w:hint="eastAsia" w:ascii="宋体" w:hAnsi="宋体" w:cs="宋体"/>
                <w:b w:val="0"/>
                <w:bCs/>
                <w:color w:val="000000"/>
                <w:kern w:val="0"/>
                <w:sz w:val="20"/>
                <w:szCs w:val="20"/>
              </w:rPr>
              <w:t xml:space="preserve">预算数    </w:t>
            </w:r>
          </w:p>
        </w:tc>
        <w:tc>
          <w:tcPr>
            <w:tcW w:w="105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b w:val="0"/>
                <w:bCs/>
                <w:color w:val="000000"/>
                <w:kern w:val="0"/>
                <w:sz w:val="20"/>
                <w:szCs w:val="20"/>
              </w:rPr>
            </w:pPr>
            <w:r>
              <w:rPr>
                <w:rFonts w:hint="eastAsia" w:ascii="宋体" w:hAnsi="宋体" w:cs="宋体"/>
                <w:b w:val="0"/>
                <w:bCs/>
                <w:color w:val="000000"/>
                <w:kern w:val="0"/>
                <w:sz w:val="20"/>
                <w:szCs w:val="20"/>
              </w:rPr>
              <w:t>1580万元</w:t>
            </w:r>
          </w:p>
        </w:tc>
        <w:tc>
          <w:tcPr>
            <w:tcW w:w="156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b w:val="0"/>
                <w:bCs/>
                <w:color w:val="000000"/>
                <w:kern w:val="0"/>
                <w:sz w:val="20"/>
                <w:szCs w:val="20"/>
              </w:rPr>
            </w:pPr>
            <w:r>
              <w:rPr>
                <w:rFonts w:hint="eastAsia" w:ascii="宋体" w:hAnsi="宋体" w:cs="宋体"/>
                <w:b w:val="0"/>
                <w:bCs/>
                <w:color w:val="000000"/>
                <w:kern w:val="0"/>
                <w:sz w:val="20"/>
                <w:szCs w:val="20"/>
              </w:rPr>
              <w:t>其中：财政资金</w:t>
            </w:r>
          </w:p>
        </w:tc>
        <w:tc>
          <w:tcPr>
            <w:tcW w:w="1186"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b w:val="0"/>
                <w:bCs/>
                <w:color w:val="000000"/>
                <w:kern w:val="0"/>
                <w:sz w:val="20"/>
                <w:szCs w:val="20"/>
              </w:rPr>
            </w:pPr>
            <w:r>
              <w:rPr>
                <w:rFonts w:hint="eastAsia" w:ascii="宋体" w:hAnsi="宋体" w:cs="宋体"/>
                <w:b w:val="0"/>
                <w:bCs/>
                <w:color w:val="000000"/>
                <w:kern w:val="0"/>
                <w:sz w:val="20"/>
                <w:szCs w:val="20"/>
              </w:rPr>
              <w:t>1580万元</w:t>
            </w:r>
          </w:p>
        </w:tc>
        <w:tc>
          <w:tcPr>
            <w:tcW w:w="118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b w:val="0"/>
                <w:bCs/>
                <w:color w:val="000000"/>
                <w:kern w:val="0"/>
                <w:sz w:val="20"/>
                <w:szCs w:val="20"/>
              </w:rPr>
            </w:pPr>
            <w:r>
              <w:rPr>
                <w:rFonts w:hint="eastAsia" w:ascii="宋体" w:hAnsi="宋体" w:cs="宋体"/>
                <w:b w:val="0"/>
                <w:bCs/>
                <w:color w:val="000000"/>
                <w:kern w:val="0"/>
                <w:sz w:val="20"/>
                <w:szCs w:val="20"/>
              </w:rPr>
              <w:t>其他资金</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b w:val="0"/>
                <w:bCs/>
                <w:color w:val="000000"/>
                <w:kern w:val="0"/>
                <w:sz w:val="20"/>
                <w:szCs w:val="20"/>
              </w:rPr>
            </w:pPr>
          </w:p>
        </w:tc>
      </w:tr>
      <w:tr>
        <w:tblPrEx>
          <w:tblCellMar>
            <w:top w:w="15" w:type="dxa"/>
            <w:left w:w="15" w:type="dxa"/>
            <w:bottom w:w="15" w:type="dxa"/>
            <w:right w:w="15" w:type="dxa"/>
          </w:tblCellMar>
        </w:tblPrEx>
        <w:trPr>
          <w:gridAfter w:val="1"/>
          <w:wAfter w:w="8" w:type="dxa"/>
          <w:trHeight w:val="397" w:hRule="atLeast"/>
          <w:jc w:val="center"/>
        </w:trPr>
        <w:tc>
          <w:tcPr>
            <w:tcW w:w="1480" w:type="dxa"/>
            <w:vMerge w:val="continue"/>
            <w:tcBorders>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b/>
                <w:color w:val="000000"/>
                <w:kern w:val="0"/>
                <w:sz w:val="20"/>
                <w:szCs w:val="20"/>
              </w:rPr>
            </w:pPr>
          </w:p>
        </w:tc>
        <w:tc>
          <w:tcPr>
            <w:tcW w:w="7472"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楷体_GB2312"/>
                <w:sz w:val="20"/>
                <w:szCs w:val="20"/>
              </w:rPr>
            </w:pPr>
            <w:r>
              <w:rPr>
                <w:rFonts w:hint="eastAsia" w:ascii="宋体" w:hAnsi="宋体" w:cs="楷体_GB2312"/>
                <w:sz w:val="20"/>
                <w:szCs w:val="20"/>
              </w:rPr>
              <w:t>2021年度计划100家申请高新技术企业,申请高企的企业补助5万元/家，通过高企申请的企业补助5万元/家（预计通过率80%），合计900万元；复审企业35家，每家补助10万元，合计350万元；引进高新技术企业11家，每家补助30万元，合计330万元，共计1580万。</w:t>
            </w:r>
          </w:p>
        </w:tc>
      </w:tr>
      <w:tr>
        <w:tblPrEx>
          <w:tblCellMar>
            <w:top w:w="0" w:type="dxa"/>
            <w:left w:w="108" w:type="dxa"/>
            <w:bottom w:w="0" w:type="dxa"/>
            <w:right w:w="108" w:type="dxa"/>
          </w:tblCellMar>
        </w:tblPrEx>
        <w:trPr>
          <w:trHeight w:val="960" w:hRule="atLeast"/>
          <w:jc w:val="center"/>
        </w:trPr>
        <w:tc>
          <w:tcPr>
            <w:tcW w:w="148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color w:val="000000"/>
                <w:kern w:val="0"/>
                <w:sz w:val="20"/>
                <w:szCs w:val="20"/>
              </w:rPr>
            </w:pPr>
            <w:r>
              <w:rPr>
                <w:rFonts w:hint="eastAsia" w:ascii="宋体" w:hAnsi="宋体" w:cs="宋体"/>
                <w:b/>
                <w:color w:val="000000"/>
                <w:kern w:val="0"/>
                <w:sz w:val="20"/>
                <w:szCs w:val="20"/>
              </w:rPr>
              <w:t>资金支出计划（累进进度%）</w:t>
            </w:r>
          </w:p>
        </w:tc>
        <w:tc>
          <w:tcPr>
            <w:tcW w:w="1480" w:type="dxa"/>
            <w:gridSpan w:val="3"/>
            <w:tcBorders>
              <w:top w:val="nil"/>
              <w:left w:val="nil"/>
              <w:bottom w:val="single" w:color="auto" w:sz="4" w:space="0"/>
              <w:right w:val="single" w:color="auto" w:sz="4" w:space="0"/>
            </w:tcBorders>
            <w:noWrap w:val="0"/>
            <w:vAlign w:val="center"/>
          </w:tcPr>
          <w:p>
            <w:pPr>
              <w:widowControl/>
              <w:jc w:val="center"/>
              <w:rPr>
                <w:rFonts w:ascii="宋体" w:hAnsi="宋体" w:cs="宋体"/>
                <w:b w:val="0"/>
                <w:bCs/>
                <w:color w:val="000000"/>
                <w:kern w:val="0"/>
                <w:sz w:val="20"/>
                <w:szCs w:val="20"/>
              </w:rPr>
            </w:pPr>
            <w:r>
              <w:rPr>
                <w:rFonts w:hint="eastAsia" w:ascii="宋体" w:hAnsi="宋体" w:cs="宋体"/>
                <w:b w:val="0"/>
                <w:bCs/>
                <w:color w:val="000000"/>
                <w:kern w:val="0"/>
                <w:sz w:val="20"/>
                <w:szCs w:val="20"/>
              </w:rPr>
              <w:t>第一季度</w:t>
            </w:r>
          </w:p>
        </w:tc>
        <w:tc>
          <w:tcPr>
            <w:tcW w:w="1480" w:type="dxa"/>
            <w:gridSpan w:val="3"/>
            <w:tcBorders>
              <w:top w:val="nil"/>
              <w:left w:val="nil"/>
              <w:bottom w:val="single" w:color="auto" w:sz="4" w:space="0"/>
              <w:right w:val="single" w:color="auto" w:sz="4" w:space="0"/>
            </w:tcBorders>
            <w:noWrap w:val="0"/>
            <w:vAlign w:val="center"/>
          </w:tcPr>
          <w:p>
            <w:pPr>
              <w:widowControl/>
              <w:jc w:val="center"/>
              <w:rPr>
                <w:rFonts w:ascii="宋体" w:hAnsi="宋体" w:cs="宋体"/>
                <w:b w:val="0"/>
                <w:bCs/>
                <w:color w:val="000000"/>
                <w:kern w:val="0"/>
                <w:sz w:val="20"/>
                <w:szCs w:val="20"/>
              </w:rPr>
            </w:pPr>
            <w:r>
              <w:rPr>
                <w:rFonts w:hint="eastAsia" w:ascii="宋体" w:hAnsi="宋体" w:cs="宋体"/>
                <w:b w:val="0"/>
                <w:bCs/>
                <w:color w:val="000000"/>
                <w:kern w:val="0"/>
                <w:sz w:val="20"/>
                <w:szCs w:val="20"/>
              </w:rPr>
              <w:t>第二季度</w:t>
            </w:r>
          </w:p>
        </w:tc>
        <w:tc>
          <w:tcPr>
            <w:tcW w:w="1480"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b w:val="0"/>
                <w:bCs/>
                <w:color w:val="000000"/>
                <w:kern w:val="0"/>
                <w:sz w:val="20"/>
                <w:szCs w:val="20"/>
              </w:rPr>
            </w:pPr>
            <w:r>
              <w:rPr>
                <w:rFonts w:hint="eastAsia" w:ascii="宋体" w:hAnsi="宋体" w:cs="宋体"/>
                <w:b w:val="0"/>
                <w:bCs/>
                <w:color w:val="000000"/>
                <w:kern w:val="0"/>
                <w:sz w:val="20"/>
                <w:szCs w:val="20"/>
              </w:rPr>
              <w:t>第三季度</w:t>
            </w:r>
          </w:p>
        </w:tc>
        <w:tc>
          <w:tcPr>
            <w:tcW w:w="3040" w:type="dxa"/>
            <w:gridSpan w:val="6"/>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val="0"/>
                <w:bCs/>
                <w:color w:val="000000"/>
                <w:kern w:val="0"/>
                <w:sz w:val="20"/>
                <w:szCs w:val="20"/>
              </w:rPr>
            </w:pPr>
            <w:r>
              <w:rPr>
                <w:rFonts w:hint="eastAsia" w:ascii="宋体" w:hAnsi="宋体" w:cs="宋体"/>
                <w:b w:val="0"/>
                <w:bCs/>
                <w:color w:val="000000"/>
                <w:kern w:val="0"/>
                <w:sz w:val="20"/>
                <w:szCs w:val="20"/>
              </w:rPr>
              <w:t>第四季度</w:t>
            </w:r>
          </w:p>
        </w:tc>
      </w:tr>
      <w:tr>
        <w:tblPrEx>
          <w:tblCellMar>
            <w:top w:w="0" w:type="dxa"/>
            <w:left w:w="108" w:type="dxa"/>
            <w:bottom w:w="0" w:type="dxa"/>
            <w:right w:w="108" w:type="dxa"/>
          </w:tblCellMar>
        </w:tblPrEx>
        <w:trPr>
          <w:trHeight w:val="544" w:hRule="atLeast"/>
          <w:jc w:val="center"/>
        </w:trPr>
        <w:tc>
          <w:tcPr>
            <w:tcW w:w="14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p>
        </w:tc>
        <w:tc>
          <w:tcPr>
            <w:tcW w:w="1480" w:type="dxa"/>
            <w:gridSpan w:val="3"/>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25</w:t>
            </w:r>
          </w:p>
        </w:tc>
        <w:tc>
          <w:tcPr>
            <w:tcW w:w="1480" w:type="dxa"/>
            <w:gridSpan w:val="3"/>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50</w:t>
            </w:r>
            <w:r>
              <w:rPr>
                <w:rFonts w:hint="eastAsia" w:ascii="宋体" w:hAnsi="宋体" w:cs="宋体"/>
                <w:color w:val="000000"/>
                <w:kern w:val="0"/>
                <w:sz w:val="20"/>
                <w:szCs w:val="20"/>
              </w:rPr>
              <w:t>　</w:t>
            </w:r>
          </w:p>
        </w:tc>
        <w:tc>
          <w:tcPr>
            <w:tcW w:w="1480" w:type="dxa"/>
            <w:gridSpan w:val="2"/>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75</w:t>
            </w:r>
          </w:p>
        </w:tc>
        <w:tc>
          <w:tcPr>
            <w:tcW w:w="3040" w:type="dxa"/>
            <w:gridSpan w:val="6"/>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楷体_GB2312"/>
                <w:sz w:val="20"/>
                <w:szCs w:val="20"/>
              </w:rPr>
              <w:t>100</w:t>
            </w:r>
          </w:p>
        </w:tc>
      </w:tr>
      <w:tr>
        <w:tblPrEx>
          <w:tblCellMar>
            <w:top w:w="0" w:type="dxa"/>
            <w:left w:w="108" w:type="dxa"/>
            <w:bottom w:w="0" w:type="dxa"/>
            <w:right w:w="108" w:type="dxa"/>
          </w:tblCellMar>
        </w:tblPrEx>
        <w:trPr>
          <w:trHeight w:val="960" w:hRule="atLeast"/>
          <w:jc w:val="center"/>
        </w:trPr>
        <w:tc>
          <w:tcPr>
            <w:tcW w:w="148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color w:val="000000"/>
                <w:kern w:val="0"/>
                <w:sz w:val="20"/>
                <w:szCs w:val="20"/>
              </w:rPr>
            </w:pPr>
            <w:r>
              <w:rPr>
                <w:rFonts w:hint="eastAsia" w:ascii="宋体" w:hAnsi="宋体" w:cs="宋体"/>
                <w:b/>
                <w:color w:val="000000"/>
                <w:kern w:val="0"/>
                <w:sz w:val="20"/>
                <w:szCs w:val="20"/>
              </w:rPr>
              <w:t>绩效目标</w:t>
            </w:r>
          </w:p>
        </w:tc>
        <w:tc>
          <w:tcPr>
            <w:tcW w:w="7480" w:type="dxa"/>
            <w:gridSpan w:val="14"/>
            <w:tcBorders>
              <w:top w:val="single" w:color="auto" w:sz="4" w:space="0"/>
              <w:left w:val="nil"/>
              <w:bottom w:val="single" w:color="auto" w:sz="4" w:space="0"/>
              <w:right w:val="single" w:color="000000" w:sz="4" w:space="0"/>
            </w:tcBorders>
            <w:noWrap w:val="0"/>
            <w:vAlign w:val="center"/>
          </w:tcPr>
          <w:p>
            <w:pPr>
              <w:widowControl/>
              <w:jc w:val="left"/>
              <w:rPr>
                <w:rFonts w:ascii="宋体" w:hAnsi="宋体" w:cs="宋体"/>
                <w:color w:val="000000"/>
                <w:kern w:val="0"/>
                <w:sz w:val="20"/>
                <w:szCs w:val="20"/>
              </w:rPr>
            </w:pPr>
            <w:r>
              <w:rPr>
                <w:rFonts w:hint="eastAsia" w:ascii="宋体" w:hAnsi="宋体" w:cs="楷体_GB2312"/>
                <w:sz w:val="20"/>
                <w:szCs w:val="20"/>
              </w:rPr>
              <w:t>目标1：发挥财政资金引导作用，推动高新技术企业创新能力不断增强</w:t>
            </w:r>
            <w:r>
              <w:rPr>
                <w:rFonts w:hint="eastAsia" w:ascii="宋体" w:hAnsi="宋体" w:cs="楷体_GB2312"/>
                <w:sz w:val="20"/>
                <w:szCs w:val="20"/>
              </w:rPr>
              <w:br w:type="textWrapping"/>
            </w:r>
            <w:r>
              <w:rPr>
                <w:rFonts w:hint="eastAsia" w:ascii="宋体" w:hAnsi="宋体" w:cs="楷体_GB2312"/>
                <w:sz w:val="20"/>
                <w:szCs w:val="20"/>
              </w:rPr>
              <w:t>目标2：加强科技园区建设，推动高新技术企业发展</w:t>
            </w:r>
          </w:p>
        </w:tc>
      </w:tr>
      <w:tr>
        <w:tblPrEx>
          <w:tblCellMar>
            <w:top w:w="0" w:type="dxa"/>
            <w:left w:w="108" w:type="dxa"/>
            <w:bottom w:w="0" w:type="dxa"/>
            <w:right w:w="108" w:type="dxa"/>
          </w:tblCellMar>
        </w:tblPrEx>
        <w:trPr>
          <w:trHeight w:val="777" w:hRule="atLeast"/>
          <w:jc w:val="center"/>
        </w:trPr>
        <w:tc>
          <w:tcPr>
            <w:tcW w:w="148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color w:val="000000"/>
                <w:kern w:val="0"/>
                <w:sz w:val="20"/>
                <w:szCs w:val="20"/>
              </w:rPr>
            </w:pPr>
            <w:r>
              <w:rPr>
                <w:rFonts w:hint="eastAsia" w:ascii="宋体" w:hAnsi="宋体" w:cs="宋体"/>
                <w:b/>
                <w:color w:val="000000"/>
                <w:kern w:val="0"/>
                <w:sz w:val="20"/>
                <w:szCs w:val="20"/>
              </w:rPr>
              <w:t>一级指标</w:t>
            </w:r>
          </w:p>
        </w:tc>
        <w:tc>
          <w:tcPr>
            <w:tcW w:w="1229" w:type="dxa"/>
            <w:tcBorders>
              <w:top w:val="nil"/>
              <w:left w:val="nil"/>
              <w:bottom w:val="single" w:color="auto" w:sz="4" w:space="0"/>
              <w:right w:val="single" w:color="auto" w:sz="4" w:space="0"/>
            </w:tcBorders>
            <w:noWrap w:val="0"/>
            <w:vAlign w:val="center"/>
          </w:tcPr>
          <w:p>
            <w:pPr>
              <w:widowControl/>
              <w:jc w:val="center"/>
              <w:rPr>
                <w:rFonts w:ascii="宋体" w:hAnsi="宋体" w:cs="宋体"/>
                <w:b w:val="0"/>
                <w:bCs/>
                <w:color w:val="000000"/>
                <w:kern w:val="0"/>
                <w:sz w:val="20"/>
                <w:szCs w:val="20"/>
              </w:rPr>
            </w:pPr>
            <w:r>
              <w:rPr>
                <w:rFonts w:hint="eastAsia" w:ascii="宋体" w:hAnsi="宋体" w:cs="宋体"/>
                <w:b w:val="0"/>
                <w:bCs/>
                <w:color w:val="000000"/>
                <w:kern w:val="0"/>
                <w:sz w:val="20"/>
                <w:szCs w:val="20"/>
              </w:rPr>
              <w:t>二级指标</w:t>
            </w:r>
          </w:p>
        </w:tc>
        <w:tc>
          <w:tcPr>
            <w:tcW w:w="1559" w:type="dxa"/>
            <w:gridSpan w:val="4"/>
            <w:tcBorders>
              <w:top w:val="nil"/>
              <w:left w:val="nil"/>
              <w:bottom w:val="single" w:color="auto" w:sz="4" w:space="0"/>
              <w:right w:val="single" w:color="auto" w:sz="4" w:space="0"/>
            </w:tcBorders>
            <w:noWrap w:val="0"/>
            <w:vAlign w:val="center"/>
          </w:tcPr>
          <w:p>
            <w:pPr>
              <w:widowControl/>
              <w:jc w:val="center"/>
              <w:rPr>
                <w:rFonts w:ascii="宋体" w:hAnsi="宋体" w:cs="宋体"/>
                <w:b w:val="0"/>
                <w:bCs/>
                <w:color w:val="000000"/>
                <w:kern w:val="0"/>
                <w:sz w:val="20"/>
                <w:szCs w:val="20"/>
              </w:rPr>
            </w:pPr>
            <w:r>
              <w:rPr>
                <w:rFonts w:hint="eastAsia" w:ascii="宋体" w:hAnsi="宋体" w:cs="宋体"/>
                <w:b w:val="0"/>
                <w:bCs/>
                <w:color w:val="000000"/>
                <w:kern w:val="0"/>
                <w:sz w:val="20"/>
                <w:szCs w:val="20"/>
              </w:rPr>
              <w:t>三级指标</w:t>
            </w:r>
          </w:p>
        </w:tc>
        <w:tc>
          <w:tcPr>
            <w:tcW w:w="2268" w:type="dxa"/>
            <w:gridSpan w:val="4"/>
            <w:tcBorders>
              <w:top w:val="nil"/>
              <w:left w:val="nil"/>
              <w:bottom w:val="single" w:color="auto" w:sz="4" w:space="0"/>
              <w:right w:val="single" w:color="auto" w:sz="4" w:space="0"/>
            </w:tcBorders>
            <w:noWrap w:val="0"/>
            <w:vAlign w:val="center"/>
          </w:tcPr>
          <w:p>
            <w:pPr>
              <w:widowControl/>
              <w:jc w:val="center"/>
              <w:rPr>
                <w:rFonts w:ascii="宋体" w:hAnsi="宋体" w:cs="宋体"/>
                <w:b w:val="0"/>
                <w:bCs/>
                <w:color w:val="000000"/>
                <w:kern w:val="0"/>
                <w:sz w:val="20"/>
                <w:szCs w:val="20"/>
              </w:rPr>
            </w:pPr>
            <w:r>
              <w:rPr>
                <w:rFonts w:hint="eastAsia" w:ascii="宋体" w:hAnsi="宋体" w:cs="宋体"/>
                <w:b w:val="0"/>
                <w:bCs/>
                <w:color w:val="000000"/>
                <w:kern w:val="0"/>
                <w:sz w:val="20"/>
                <w:szCs w:val="20"/>
              </w:rPr>
              <w:t>绩效指标描述</w:t>
            </w:r>
          </w:p>
        </w:tc>
        <w:tc>
          <w:tcPr>
            <w:tcW w:w="1134"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b w:val="0"/>
                <w:bCs/>
                <w:color w:val="000000"/>
                <w:kern w:val="0"/>
                <w:sz w:val="20"/>
                <w:szCs w:val="20"/>
              </w:rPr>
            </w:pPr>
            <w:r>
              <w:rPr>
                <w:rFonts w:hint="eastAsia" w:ascii="宋体" w:hAnsi="宋体" w:cs="宋体"/>
                <w:b w:val="0"/>
                <w:bCs/>
                <w:color w:val="000000"/>
                <w:kern w:val="0"/>
                <w:sz w:val="20"/>
                <w:szCs w:val="20"/>
              </w:rPr>
              <w:t>指标值</w:t>
            </w:r>
          </w:p>
        </w:tc>
        <w:tc>
          <w:tcPr>
            <w:tcW w:w="1290" w:type="dxa"/>
            <w:gridSpan w:val="3"/>
            <w:tcBorders>
              <w:top w:val="nil"/>
              <w:left w:val="nil"/>
              <w:bottom w:val="single" w:color="auto" w:sz="4" w:space="0"/>
              <w:right w:val="single" w:color="auto" w:sz="4" w:space="0"/>
            </w:tcBorders>
            <w:noWrap w:val="0"/>
            <w:vAlign w:val="center"/>
          </w:tcPr>
          <w:p>
            <w:pPr>
              <w:widowControl/>
              <w:jc w:val="center"/>
              <w:rPr>
                <w:rFonts w:ascii="宋体" w:hAnsi="宋体" w:cs="宋体"/>
                <w:b w:val="0"/>
                <w:bCs/>
                <w:color w:val="000000"/>
                <w:kern w:val="0"/>
                <w:sz w:val="20"/>
                <w:szCs w:val="20"/>
              </w:rPr>
            </w:pPr>
            <w:r>
              <w:rPr>
                <w:rFonts w:hint="eastAsia" w:ascii="宋体" w:hAnsi="宋体" w:cs="宋体"/>
                <w:b w:val="0"/>
                <w:bCs/>
                <w:color w:val="000000"/>
                <w:kern w:val="0"/>
                <w:sz w:val="20"/>
                <w:szCs w:val="20"/>
              </w:rPr>
              <w:t>指标值确定依据</w:t>
            </w:r>
          </w:p>
        </w:tc>
      </w:tr>
      <w:tr>
        <w:tblPrEx>
          <w:tblCellMar>
            <w:top w:w="0" w:type="dxa"/>
            <w:left w:w="108" w:type="dxa"/>
            <w:bottom w:w="0" w:type="dxa"/>
            <w:right w:w="108" w:type="dxa"/>
          </w:tblCellMar>
        </w:tblPrEx>
        <w:trPr>
          <w:trHeight w:val="783" w:hRule="atLeast"/>
          <w:jc w:val="center"/>
        </w:trPr>
        <w:tc>
          <w:tcPr>
            <w:tcW w:w="1480"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b/>
                <w:color w:val="000000"/>
                <w:kern w:val="0"/>
                <w:sz w:val="20"/>
                <w:szCs w:val="20"/>
              </w:rPr>
            </w:pPr>
            <w:r>
              <w:rPr>
                <w:rFonts w:hint="eastAsia" w:ascii="宋体" w:hAnsi="宋体" w:cs="宋体"/>
                <w:b/>
                <w:color w:val="000000"/>
                <w:kern w:val="0"/>
                <w:sz w:val="20"/>
                <w:szCs w:val="20"/>
              </w:rPr>
              <w:t>产出指标</w:t>
            </w:r>
          </w:p>
        </w:tc>
        <w:tc>
          <w:tcPr>
            <w:tcW w:w="1229" w:type="dxa"/>
            <w:vMerge w:val="restart"/>
            <w:tcBorders>
              <w:top w:val="nil"/>
              <w:left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数量指标</w:t>
            </w:r>
          </w:p>
        </w:tc>
        <w:tc>
          <w:tcPr>
            <w:tcW w:w="1559" w:type="dxa"/>
            <w:gridSpan w:val="4"/>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拨付高企数量</w:t>
            </w:r>
          </w:p>
        </w:tc>
        <w:tc>
          <w:tcPr>
            <w:tcW w:w="2268" w:type="dxa"/>
            <w:gridSpan w:val="4"/>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2021年度拨付高企数量</w:t>
            </w:r>
          </w:p>
        </w:tc>
        <w:tc>
          <w:tcPr>
            <w:tcW w:w="1134"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≥100家</w:t>
            </w:r>
          </w:p>
        </w:tc>
        <w:tc>
          <w:tcPr>
            <w:tcW w:w="1290" w:type="dxa"/>
            <w:gridSpan w:val="3"/>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年度计划</w:t>
            </w:r>
          </w:p>
        </w:tc>
      </w:tr>
      <w:tr>
        <w:tblPrEx>
          <w:tblCellMar>
            <w:top w:w="0" w:type="dxa"/>
            <w:left w:w="108" w:type="dxa"/>
            <w:bottom w:w="0" w:type="dxa"/>
            <w:right w:w="108" w:type="dxa"/>
          </w:tblCellMar>
        </w:tblPrEx>
        <w:trPr>
          <w:trHeight w:val="803" w:hRule="atLeast"/>
          <w:jc w:val="center"/>
        </w:trPr>
        <w:tc>
          <w:tcPr>
            <w:tcW w:w="1480" w:type="dxa"/>
            <w:vMerge w:val="continue"/>
            <w:tcBorders>
              <w:left w:val="single" w:color="auto" w:sz="4" w:space="0"/>
              <w:right w:val="single" w:color="auto" w:sz="4" w:space="0"/>
            </w:tcBorders>
            <w:noWrap w:val="0"/>
            <w:vAlign w:val="center"/>
          </w:tcPr>
          <w:p>
            <w:pPr>
              <w:jc w:val="left"/>
              <w:rPr>
                <w:rFonts w:ascii="宋体" w:hAnsi="宋体" w:cs="宋体"/>
                <w:color w:val="000000"/>
                <w:kern w:val="0"/>
                <w:sz w:val="20"/>
                <w:szCs w:val="20"/>
              </w:rPr>
            </w:pPr>
          </w:p>
        </w:tc>
        <w:tc>
          <w:tcPr>
            <w:tcW w:w="1229"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kern w:val="0"/>
                <w:sz w:val="20"/>
                <w:szCs w:val="20"/>
              </w:rPr>
            </w:pPr>
          </w:p>
        </w:tc>
        <w:tc>
          <w:tcPr>
            <w:tcW w:w="1559" w:type="dxa"/>
            <w:gridSpan w:val="4"/>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扶持科技型企业的数量</w:t>
            </w:r>
          </w:p>
        </w:tc>
        <w:tc>
          <w:tcPr>
            <w:tcW w:w="2268" w:type="dxa"/>
            <w:gridSpan w:val="4"/>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2021年度高企支持资金扶持科技企业的数量</w:t>
            </w:r>
          </w:p>
        </w:tc>
        <w:tc>
          <w:tcPr>
            <w:tcW w:w="1134"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≥100家</w:t>
            </w:r>
          </w:p>
        </w:tc>
        <w:tc>
          <w:tcPr>
            <w:tcW w:w="1290" w:type="dxa"/>
            <w:gridSpan w:val="3"/>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年度计划</w:t>
            </w:r>
          </w:p>
        </w:tc>
      </w:tr>
      <w:tr>
        <w:tblPrEx>
          <w:tblCellMar>
            <w:top w:w="0" w:type="dxa"/>
            <w:left w:w="108" w:type="dxa"/>
            <w:bottom w:w="0" w:type="dxa"/>
            <w:right w:w="108" w:type="dxa"/>
          </w:tblCellMar>
        </w:tblPrEx>
        <w:trPr>
          <w:trHeight w:val="689" w:hRule="atLeast"/>
          <w:jc w:val="center"/>
        </w:trPr>
        <w:tc>
          <w:tcPr>
            <w:tcW w:w="1480" w:type="dxa"/>
            <w:vMerge w:val="continue"/>
            <w:tcBorders>
              <w:left w:val="single" w:color="auto" w:sz="4" w:space="0"/>
              <w:right w:val="single" w:color="auto" w:sz="4" w:space="0"/>
            </w:tcBorders>
            <w:noWrap w:val="0"/>
            <w:vAlign w:val="center"/>
          </w:tcPr>
          <w:p>
            <w:pPr>
              <w:widowControl/>
              <w:jc w:val="center"/>
              <w:rPr>
                <w:rFonts w:hint="eastAsia" w:ascii="宋体" w:hAnsi="宋体" w:cs="宋体"/>
                <w:b/>
                <w:color w:val="000000"/>
                <w:kern w:val="0"/>
                <w:sz w:val="20"/>
                <w:szCs w:val="20"/>
              </w:rPr>
            </w:pPr>
          </w:p>
        </w:tc>
        <w:tc>
          <w:tcPr>
            <w:tcW w:w="122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成本指标</w:t>
            </w:r>
          </w:p>
        </w:tc>
        <w:tc>
          <w:tcPr>
            <w:tcW w:w="1559" w:type="dxa"/>
            <w:gridSpan w:val="4"/>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下发资金标准</w:t>
            </w:r>
          </w:p>
        </w:tc>
        <w:tc>
          <w:tcPr>
            <w:tcW w:w="2268" w:type="dxa"/>
            <w:gridSpan w:val="4"/>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下达2021年度高新技术企业支持资金标准</w:t>
            </w:r>
          </w:p>
        </w:tc>
        <w:tc>
          <w:tcPr>
            <w:tcW w:w="1134"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5万/10万</w:t>
            </w:r>
          </w:p>
        </w:tc>
        <w:tc>
          <w:tcPr>
            <w:tcW w:w="1290" w:type="dxa"/>
            <w:gridSpan w:val="3"/>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工作经验</w:t>
            </w:r>
          </w:p>
        </w:tc>
      </w:tr>
      <w:tr>
        <w:tblPrEx>
          <w:tblCellMar>
            <w:top w:w="0" w:type="dxa"/>
            <w:left w:w="108" w:type="dxa"/>
            <w:bottom w:w="0" w:type="dxa"/>
            <w:right w:w="108" w:type="dxa"/>
          </w:tblCellMar>
        </w:tblPrEx>
        <w:trPr>
          <w:trHeight w:val="960" w:hRule="atLeast"/>
          <w:jc w:val="center"/>
        </w:trPr>
        <w:tc>
          <w:tcPr>
            <w:tcW w:w="1480" w:type="dxa"/>
            <w:vMerge w:val="continue"/>
            <w:tcBorders>
              <w:left w:val="single" w:color="auto" w:sz="4" w:space="0"/>
              <w:right w:val="single" w:color="auto" w:sz="4" w:space="0"/>
            </w:tcBorders>
            <w:noWrap w:val="0"/>
            <w:vAlign w:val="center"/>
          </w:tcPr>
          <w:p>
            <w:pPr>
              <w:widowControl/>
              <w:jc w:val="center"/>
              <w:rPr>
                <w:rFonts w:hint="eastAsia" w:ascii="宋体" w:hAnsi="宋体" w:cs="宋体"/>
                <w:b/>
                <w:color w:val="000000"/>
                <w:kern w:val="0"/>
                <w:sz w:val="20"/>
                <w:szCs w:val="20"/>
              </w:rPr>
            </w:pPr>
          </w:p>
        </w:tc>
        <w:tc>
          <w:tcPr>
            <w:tcW w:w="122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质量指标</w:t>
            </w:r>
          </w:p>
        </w:tc>
        <w:tc>
          <w:tcPr>
            <w:tcW w:w="1559" w:type="dxa"/>
            <w:gridSpan w:val="4"/>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符合高企补助的条件的企业资金补助率</w:t>
            </w:r>
          </w:p>
        </w:tc>
        <w:tc>
          <w:tcPr>
            <w:tcW w:w="2268" w:type="dxa"/>
            <w:gridSpan w:val="4"/>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获得高企资金补助的企业占全部符合高企补助条件企业的比率</w:t>
            </w:r>
          </w:p>
        </w:tc>
        <w:tc>
          <w:tcPr>
            <w:tcW w:w="113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=100%</w:t>
            </w:r>
          </w:p>
        </w:tc>
        <w:tc>
          <w:tcPr>
            <w:tcW w:w="1290" w:type="dxa"/>
            <w:gridSpan w:val="3"/>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年度计划</w:t>
            </w:r>
          </w:p>
        </w:tc>
      </w:tr>
      <w:tr>
        <w:tblPrEx>
          <w:tblCellMar>
            <w:top w:w="0" w:type="dxa"/>
            <w:left w:w="108" w:type="dxa"/>
            <w:bottom w:w="0" w:type="dxa"/>
            <w:right w:w="108" w:type="dxa"/>
          </w:tblCellMar>
        </w:tblPrEx>
        <w:trPr>
          <w:trHeight w:val="462" w:hRule="atLeast"/>
          <w:jc w:val="center"/>
        </w:trPr>
        <w:tc>
          <w:tcPr>
            <w:tcW w:w="1480"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color w:val="000000"/>
                <w:kern w:val="0"/>
                <w:sz w:val="20"/>
                <w:szCs w:val="20"/>
              </w:rPr>
            </w:pPr>
          </w:p>
        </w:tc>
        <w:tc>
          <w:tcPr>
            <w:tcW w:w="122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时效指标</w:t>
            </w:r>
          </w:p>
        </w:tc>
        <w:tc>
          <w:tcPr>
            <w:tcW w:w="1559" w:type="dxa"/>
            <w:gridSpan w:val="4"/>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补助资金发放时间</w:t>
            </w:r>
          </w:p>
        </w:tc>
        <w:tc>
          <w:tcPr>
            <w:tcW w:w="2268" w:type="dxa"/>
            <w:gridSpan w:val="4"/>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及时发放补助资金</w:t>
            </w:r>
          </w:p>
        </w:tc>
        <w:tc>
          <w:tcPr>
            <w:tcW w:w="113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2021年12月31日前</w:t>
            </w:r>
          </w:p>
        </w:tc>
        <w:tc>
          <w:tcPr>
            <w:tcW w:w="1290" w:type="dxa"/>
            <w:gridSpan w:val="3"/>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年度计划</w:t>
            </w:r>
          </w:p>
        </w:tc>
      </w:tr>
      <w:tr>
        <w:tblPrEx>
          <w:tblCellMar>
            <w:top w:w="0" w:type="dxa"/>
            <w:left w:w="108" w:type="dxa"/>
            <w:bottom w:w="0" w:type="dxa"/>
            <w:right w:w="108" w:type="dxa"/>
          </w:tblCellMar>
        </w:tblPrEx>
        <w:trPr>
          <w:trHeight w:val="529" w:hRule="atLeast"/>
          <w:jc w:val="center"/>
        </w:trPr>
        <w:tc>
          <w:tcPr>
            <w:tcW w:w="14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b/>
                <w:color w:val="000000"/>
                <w:kern w:val="0"/>
                <w:sz w:val="20"/>
                <w:szCs w:val="20"/>
              </w:rPr>
              <w:t>效果指标</w:t>
            </w:r>
          </w:p>
        </w:tc>
        <w:tc>
          <w:tcPr>
            <w:tcW w:w="122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社会效益指标</w:t>
            </w:r>
          </w:p>
        </w:tc>
        <w:tc>
          <w:tcPr>
            <w:tcW w:w="1559" w:type="dxa"/>
            <w:gridSpan w:val="4"/>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企业创新创业水平是否提升</w:t>
            </w:r>
          </w:p>
        </w:tc>
        <w:tc>
          <w:tcPr>
            <w:tcW w:w="2268" w:type="dxa"/>
            <w:gridSpan w:val="4"/>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区内企业创新创业水平是否提升</w:t>
            </w:r>
          </w:p>
        </w:tc>
        <w:tc>
          <w:tcPr>
            <w:tcW w:w="1134"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是</w:t>
            </w:r>
          </w:p>
        </w:tc>
        <w:tc>
          <w:tcPr>
            <w:tcW w:w="1290" w:type="dxa"/>
            <w:gridSpan w:val="3"/>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工作经验</w:t>
            </w:r>
          </w:p>
        </w:tc>
      </w:tr>
      <w:tr>
        <w:tblPrEx>
          <w:tblCellMar>
            <w:top w:w="0" w:type="dxa"/>
            <w:left w:w="108" w:type="dxa"/>
            <w:bottom w:w="0" w:type="dxa"/>
            <w:right w:w="108" w:type="dxa"/>
          </w:tblCellMar>
        </w:tblPrEx>
        <w:trPr>
          <w:trHeight w:val="960" w:hRule="atLeast"/>
          <w:jc w:val="center"/>
        </w:trPr>
        <w:tc>
          <w:tcPr>
            <w:tcW w:w="148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color w:val="000000"/>
                <w:kern w:val="0"/>
                <w:sz w:val="20"/>
                <w:szCs w:val="20"/>
              </w:rPr>
            </w:pPr>
            <w:r>
              <w:rPr>
                <w:rFonts w:hint="eastAsia" w:ascii="宋体" w:hAnsi="宋体" w:cs="宋体"/>
                <w:b/>
                <w:color w:val="000000"/>
                <w:kern w:val="0"/>
                <w:sz w:val="20"/>
                <w:szCs w:val="20"/>
              </w:rPr>
              <w:t>满意度指标</w:t>
            </w:r>
          </w:p>
        </w:tc>
        <w:tc>
          <w:tcPr>
            <w:tcW w:w="122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服务对象满意度指标</w:t>
            </w:r>
          </w:p>
        </w:tc>
        <w:tc>
          <w:tcPr>
            <w:tcW w:w="1559" w:type="dxa"/>
            <w:gridSpan w:val="4"/>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高新技术企业满意度</w:t>
            </w:r>
          </w:p>
        </w:tc>
        <w:tc>
          <w:tcPr>
            <w:tcW w:w="2268" w:type="dxa"/>
            <w:gridSpan w:val="4"/>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拨付资金企业满意度</w:t>
            </w:r>
          </w:p>
        </w:tc>
        <w:tc>
          <w:tcPr>
            <w:tcW w:w="1134"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≥90%</w:t>
            </w:r>
          </w:p>
        </w:tc>
        <w:tc>
          <w:tcPr>
            <w:tcW w:w="1290" w:type="dxa"/>
            <w:gridSpan w:val="3"/>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工作经验</w:t>
            </w:r>
          </w:p>
        </w:tc>
      </w:tr>
    </w:tbl>
    <w:p>
      <w:pPr>
        <w:spacing w:before="156" w:beforeLines="50" w:after="156" w:afterLines="50" w:line="580" w:lineRule="exact"/>
        <w:jc w:val="center"/>
        <w:rPr>
          <w:rFonts w:hint="eastAsia" w:ascii="方正小标宋简体" w:eastAsia="方正小标宋简体"/>
          <w:sz w:val="44"/>
          <w:szCs w:val="44"/>
        </w:rPr>
      </w:pPr>
    </w:p>
    <w:p>
      <w:pPr>
        <w:spacing w:line="300" w:lineRule="exact"/>
        <w:ind w:firstLine="420" w:firstLineChars="200"/>
        <w:jc w:val="left"/>
      </w:pPr>
    </w:p>
    <w:p>
      <w:pPr>
        <w:ind w:firstLine="4216" w:firstLineChars="1500"/>
        <w:jc w:val="left"/>
        <w:outlineLvl w:val="1"/>
        <w:rPr>
          <w:rFonts w:hint="eastAsia" w:ascii="仿宋" w:hAnsi="仿宋" w:eastAsia="仿宋"/>
          <w:b/>
          <w:sz w:val="28"/>
        </w:rPr>
      </w:pPr>
    </w:p>
    <w:p>
      <w:pPr>
        <w:ind w:firstLine="4216" w:firstLineChars="1500"/>
        <w:jc w:val="left"/>
        <w:outlineLvl w:val="1"/>
        <w:rPr>
          <w:rFonts w:hint="eastAsia" w:ascii="仿宋" w:hAnsi="仿宋" w:eastAsia="仿宋"/>
          <w:b/>
          <w:sz w:val="28"/>
        </w:rPr>
      </w:pPr>
    </w:p>
    <w:p>
      <w:pPr>
        <w:bidi w:val="0"/>
        <w:rPr>
          <w:rFonts w:hint="eastAsia" w:ascii="Times New Roman" w:hAnsi="Times New Roman" w:eastAsia="宋体" w:cs="Times New Roman"/>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spacing w:line="560" w:lineRule="exact"/>
        <w:ind w:firstLine="643" w:firstLineChars="200"/>
        <w:jc w:val="center"/>
        <w:rPr>
          <w:rFonts w:hint="eastAsia" w:ascii="仿宋" w:hAnsi="仿宋" w:eastAsia="仿宋"/>
          <w:b/>
          <w:sz w:val="32"/>
          <w:szCs w:val="32"/>
        </w:rPr>
      </w:pPr>
    </w:p>
    <w:tbl>
      <w:tblPr>
        <w:tblStyle w:val="6"/>
        <w:tblpPr w:leftFromText="180" w:rightFromText="180" w:vertAnchor="text" w:horzAnchor="page" w:tblpXSpec="center" w:tblpY="2362"/>
        <w:tblOverlap w:val="never"/>
        <w:tblW w:w="8998" w:type="dxa"/>
        <w:jc w:val="center"/>
        <w:tblLayout w:type="fixed"/>
        <w:tblCellMar>
          <w:top w:w="0" w:type="dxa"/>
          <w:left w:w="108" w:type="dxa"/>
          <w:bottom w:w="0" w:type="dxa"/>
          <w:right w:w="108" w:type="dxa"/>
        </w:tblCellMar>
      </w:tblPr>
      <w:tblGrid>
        <w:gridCol w:w="1486"/>
        <w:gridCol w:w="1376"/>
        <w:gridCol w:w="25"/>
        <w:gridCol w:w="1571"/>
        <w:gridCol w:w="965"/>
        <w:gridCol w:w="855"/>
        <w:gridCol w:w="673"/>
        <w:gridCol w:w="751"/>
        <w:gridCol w:w="315"/>
        <w:gridCol w:w="971"/>
        <w:gridCol w:w="10"/>
      </w:tblGrid>
      <w:tr>
        <w:tblPrEx>
          <w:tblCellMar>
            <w:top w:w="0" w:type="dxa"/>
            <w:left w:w="108" w:type="dxa"/>
            <w:bottom w:w="0" w:type="dxa"/>
            <w:right w:w="108" w:type="dxa"/>
          </w:tblCellMar>
        </w:tblPrEx>
        <w:trPr>
          <w:trHeight w:val="915" w:hRule="atLeast"/>
          <w:jc w:val="center"/>
        </w:trPr>
        <w:tc>
          <w:tcPr>
            <w:tcW w:w="8998" w:type="dxa"/>
            <w:gridSpan w:val="11"/>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楷体_GB2312"/>
                <w:b w:val="0"/>
                <w:bCs/>
                <w:sz w:val="20"/>
                <w:szCs w:val="20"/>
              </w:rPr>
            </w:pPr>
            <w:r>
              <w:rPr>
                <w:rFonts w:hint="eastAsia" w:ascii="仿宋" w:hAnsi="仿宋" w:eastAsia="仿宋"/>
                <w:b/>
                <w:sz w:val="32"/>
                <w:szCs w:val="32"/>
              </w:rPr>
              <w:t>机器人产业扶持资金项目绩效目标表</w:t>
            </w:r>
          </w:p>
        </w:tc>
      </w:tr>
      <w:tr>
        <w:tblPrEx>
          <w:tblCellMar>
            <w:top w:w="0" w:type="dxa"/>
            <w:left w:w="108" w:type="dxa"/>
            <w:bottom w:w="0" w:type="dxa"/>
            <w:right w:w="108" w:type="dxa"/>
          </w:tblCellMar>
        </w:tblPrEx>
        <w:trPr>
          <w:trHeight w:val="915" w:hRule="atLeast"/>
          <w:jc w:val="center"/>
        </w:trPr>
        <w:tc>
          <w:tcPr>
            <w:tcW w:w="148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color w:val="000000"/>
                <w:kern w:val="0"/>
                <w:sz w:val="20"/>
                <w:szCs w:val="20"/>
              </w:rPr>
            </w:pPr>
            <w:r>
              <w:rPr>
                <w:rFonts w:hint="eastAsia" w:ascii="宋体" w:hAnsi="宋体" w:cs="宋体"/>
                <w:b/>
                <w:color w:val="000000"/>
                <w:kern w:val="0"/>
                <w:sz w:val="20"/>
                <w:szCs w:val="20"/>
              </w:rPr>
              <w:t>项目编码</w:t>
            </w:r>
          </w:p>
        </w:tc>
        <w:tc>
          <w:tcPr>
            <w:tcW w:w="1401"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val="0"/>
                <w:bCs/>
                <w:color w:val="000000"/>
                <w:kern w:val="0"/>
                <w:sz w:val="20"/>
                <w:szCs w:val="20"/>
              </w:rPr>
            </w:pPr>
            <w:r>
              <w:rPr>
                <w:rFonts w:hint="eastAsia" w:ascii="宋体" w:hAnsi="宋体" w:cs="宋体"/>
                <w:b w:val="0"/>
                <w:bCs/>
                <w:color w:val="000000"/>
                <w:kern w:val="0"/>
                <w:sz w:val="20"/>
                <w:szCs w:val="20"/>
              </w:rPr>
              <w:t>　</w:t>
            </w:r>
          </w:p>
        </w:tc>
        <w:tc>
          <w:tcPr>
            <w:tcW w:w="1571"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val="0"/>
                <w:bCs/>
                <w:color w:val="000000"/>
                <w:kern w:val="0"/>
                <w:sz w:val="20"/>
                <w:szCs w:val="20"/>
              </w:rPr>
            </w:pPr>
            <w:r>
              <w:rPr>
                <w:rFonts w:hint="eastAsia" w:ascii="宋体" w:hAnsi="宋体" w:cs="宋体"/>
                <w:b w:val="0"/>
                <w:bCs/>
                <w:color w:val="000000"/>
                <w:kern w:val="0"/>
                <w:sz w:val="20"/>
                <w:szCs w:val="20"/>
              </w:rPr>
              <w:t>项目名称</w:t>
            </w:r>
          </w:p>
        </w:tc>
        <w:tc>
          <w:tcPr>
            <w:tcW w:w="4540" w:type="dxa"/>
            <w:gridSpan w:val="7"/>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val="0"/>
                <w:bCs/>
                <w:color w:val="000000"/>
                <w:kern w:val="0"/>
                <w:sz w:val="20"/>
                <w:szCs w:val="20"/>
              </w:rPr>
            </w:pPr>
            <w:r>
              <w:rPr>
                <w:rFonts w:hint="eastAsia" w:ascii="宋体" w:hAnsi="宋体" w:cs="楷体_GB2312"/>
                <w:b w:val="0"/>
                <w:bCs/>
                <w:sz w:val="20"/>
                <w:szCs w:val="20"/>
              </w:rPr>
              <w:t>机器人产业扶持资金</w:t>
            </w:r>
          </w:p>
        </w:tc>
      </w:tr>
      <w:tr>
        <w:tblPrEx>
          <w:tblCellMar>
            <w:top w:w="15" w:type="dxa"/>
            <w:left w:w="15" w:type="dxa"/>
            <w:bottom w:w="15" w:type="dxa"/>
            <w:right w:w="15" w:type="dxa"/>
          </w:tblCellMar>
        </w:tblPrEx>
        <w:trPr>
          <w:gridAfter w:val="1"/>
          <w:wAfter w:w="10" w:type="dxa"/>
          <w:trHeight w:val="799" w:hRule="atLeast"/>
          <w:jc w:val="center"/>
        </w:trPr>
        <w:tc>
          <w:tcPr>
            <w:tcW w:w="148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b/>
                <w:color w:val="000000"/>
                <w:kern w:val="0"/>
                <w:sz w:val="20"/>
                <w:szCs w:val="20"/>
              </w:rPr>
            </w:pPr>
            <w:r>
              <w:rPr>
                <w:rFonts w:hint="eastAsia" w:ascii="宋体" w:hAnsi="宋体" w:cs="宋体"/>
                <w:b/>
                <w:color w:val="000000"/>
                <w:kern w:val="0"/>
                <w:sz w:val="20"/>
                <w:szCs w:val="20"/>
              </w:rPr>
              <w:t>预算规模及资金用途</w:t>
            </w:r>
          </w:p>
        </w:tc>
        <w:tc>
          <w:tcPr>
            <w:tcW w:w="140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b w:val="0"/>
                <w:bCs/>
                <w:color w:val="000000"/>
                <w:kern w:val="0"/>
                <w:sz w:val="20"/>
                <w:szCs w:val="20"/>
              </w:rPr>
            </w:pPr>
            <w:r>
              <w:rPr>
                <w:rFonts w:hint="eastAsia" w:ascii="宋体" w:hAnsi="宋体" w:cs="宋体"/>
                <w:b w:val="0"/>
                <w:bCs/>
                <w:color w:val="000000"/>
                <w:kern w:val="0"/>
                <w:sz w:val="20"/>
                <w:szCs w:val="20"/>
              </w:rPr>
              <w:t>预算数</w:t>
            </w:r>
            <w:r>
              <w:rPr>
                <w:rFonts w:hint="eastAsia" w:ascii="宋体" w:hAnsi="宋体" w:cs="宋体"/>
                <w:b/>
                <w:color w:val="000000"/>
                <w:kern w:val="0"/>
                <w:sz w:val="20"/>
                <w:szCs w:val="20"/>
              </w:rPr>
              <w:t xml:space="preserve">    </w:t>
            </w:r>
          </w:p>
        </w:tc>
        <w:tc>
          <w:tcPr>
            <w:tcW w:w="15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b w:val="0"/>
                <w:bCs/>
                <w:color w:val="000000"/>
                <w:kern w:val="0"/>
                <w:sz w:val="20"/>
                <w:szCs w:val="20"/>
                <w:lang w:val="en-US" w:eastAsia="zh-CN" w:bidi="ar-SA"/>
              </w:rPr>
            </w:pPr>
            <w:r>
              <w:rPr>
                <w:rFonts w:hint="eastAsia" w:ascii="宋体" w:hAnsi="宋体" w:cs="宋体"/>
                <w:b w:val="0"/>
                <w:bCs/>
                <w:color w:val="000000"/>
                <w:kern w:val="0"/>
                <w:sz w:val="20"/>
                <w:szCs w:val="20"/>
              </w:rPr>
              <w:t xml:space="preserve">1275.9万元 </w:t>
            </w:r>
          </w:p>
        </w:tc>
        <w:tc>
          <w:tcPr>
            <w:tcW w:w="9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b w:val="0"/>
                <w:bCs/>
                <w:color w:val="000000"/>
                <w:kern w:val="0"/>
                <w:sz w:val="20"/>
                <w:szCs w:val="20"/>
                <w:lang w:val="en-US" w:eastAsia="zh-CN" w:bidi="ar-SA"/>
              </w:rPr>
            </w:pPr>
            <w:r>
              <w:rPr>
                <w:rFonts w:hint="eastAsia" w:ascii="宋体" w:hAnsi="宋体" w:cs="宋体"/>
                <w:b w:val="0"/>
                <w:bCs/>
                <w:color w:val="000000"/>
                <w:kern w:val="0"/>
                <w:sz w:val="20"/>
                <w:szCs w:val="20"/>
              </w:rPr>
              <w:t>其中：财政资金</w:t>
            </w:r>
          </w:p>
        </w:tc>
        <w:tc>
          <w:tcPr>
            <w:tcW w:w="15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b w:val="0"/>
                <w:bCs/>
                <w:color w:val="000000"/>
                <w:kern w:val="0"/>
                <w:sz w:val="20"/>
                <w:szCs w:val="20"/>
                <w:lang w:val="en-US" w:eastAsia="zh-CN" w:bidi="ar-SA"/>
              </w:rPr>
            </w:pPr>
            <w:r>
              <w:rPr>
                <w:rFonts w:hint="eastAsia" w:ascii="宋体" w:hAnsi="宋体" w:cs="宋体"/>
                <w:b w:val="0"/>
                <w:bCs/>
                <w:color w:val="000000"/>
                <w:kern w:val="0"/>
                <w:sz w:val="20"/>
                <w:szCs w:val="20"/>
              </w:rPr>
              <w:t xml:space="preserve">1275.9万元 </w:t>
            </w:r>
          </w:p>
        </w:tc>
        <w:tc>
          <w:tcPr>
            <w:tcW w:w="106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b w:val="0"/>
                <w:bCs/>
                <w:color w:val="000000"/>
                <w:kern w:val="0"/>
                <w:sz w:val="20"/>
                <w:szCs w:val="20"/>
                <w:lang w:val="en-US" w:eastAsia="zh-CN" w:bidi="ar-SA"/>
              </w:rPr>
            </w:pPr>
            <w:r>
              <w:rPr>
                <w:rFonts w:hint="eastAsia" w:ascii="宋体" w:hAnsi="宋体" w:cs="宋体"/>
                <w:b w:val="0"/>
                <w:bCs/>
                <w:color w:val="000000"/>
                <w:kern w:val="0"/>
                <w:sz w:val="20"/>
                <w:szCs w:val="20"/>
              </w:rPr>
              <w:t>其他资金</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b w:val="0"/>
                <w:bCs/>
                <w:color w:val="000000"/>
                <w:kern w:val="0"/>
                <w:sz w:val="20"/>
                <w:szCs w:val="20"/>
              </w:rPr>
            </w:pPr>
          </w:p>
        </w:tc>
      </w:tr>
      <w:tr>
        <w:tblPrEx>
          <w:tblCellMar>
            <w:top w:w="15" w:type="dxa"/>
            <w:left w:w="15" w:type="dxa"/>
            <w:bottom w:w="15" w:type="dxa"/>
            <w:right w:w="15" w:type="dxa"/>
          </w:tblCellMar>
        </w:tblPrEx>
        <w:trPr>
          <w:gridAfter w:val="1"/>
          <w:wAfter w:w="10" w:type="dxa"/>
          <w:trHeight w:val="1175" w:hRule="atLeast"/>
          <w:jc w:val="center"/>
        </w:trPr>
        <w:tc>
          <w:tcPr>
            <w:tcW w:w="148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b/>
                <w:color w:val="000000"/>
                <w:kern w:val="0"/>
                <w:sz w:val="20"/>
                <w:szCs w:val="20"/>
              </w:rPr>
            </w:pPr>
          </w:p>
        </w:tc>
        <w:tc>
          <w:tcPr>
            <w:tcW w:w="7502"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ind w:firstLine="400" w:firstLineChars="200"/>
              <w:jc w:val="left"/>
              <w:rPr>
                <w:rFonts w:hint="eastAsia" w:ascii="宋体" w:hAnsi="宋体" w:eastAsia="宋体" w:cs="楷体_GB2312"/>
                <w:b w:val="0"/>
                <w:bCs/>
                <w:sz w:val="20"/>
                <w:szCs w:val="20"/>
                <w:lang w:eastAsia="zh-CN"/>
              </w:rPr>
            </w:pPr>
            <w:r>
              <w:rPr>
                <w:rFonts w:hint="eastAsia" w:ascii="宋体" w:hAnsi="宋体" w:cs="楷体_GB2312"/>
                <w:b w:val="0"/>
                <w:bCs/>
                <w:sz w:val="20"/>
                <w:szCs w:val="20"/>
              </w:rPr>
              <w:t>为推进机器人产业发展，根据唐山高新技术开发区科技局-唐山百川创新科技服务有限公司签订的场地租赁合同，以及减轻企业受疫情影响的有关要求，安排机器人产业扶持资金</w:t>
            </w:r>
            <w:r>
              <w:rPr>
                <w:rFonts w:hint="eastAsia" w:ascii="宋体" w:hAnsi="宋体" w:cs="楷体_GB2312"/>
                <w:b w:val="0"/>
                <w:bCs/>
                <w:sz w:val="20"/>
                <w:szCs w:val="20"/>
                <w:lang w:eastAsia="zh-CN"/>
              </w:rPr>
              <w:t>。</w:t>
            </w:r>
          </w:p>
        </w:tc>
      </w:tr>
      <w:tr>
        <w:tblPrEx>
          <w:tblCellMar>
            <w:top w:w="0" w:type="dxa"/>
            <w:left w:w="108" w:type="dxa"/>
            <w:bottom w:w="0" w:type="dxa"/>
            <w:right w:w="108" w:type="dxa"/>
          </w:tblCellMar>
        </w:tblPrEx>
        <w:trPr>
          <w:trHeight w:val="829" w:hRule="atLeast"/>
          <w:jc w:val="center"/>
        </w:trPr>
        <w:tc>
          <w:tcPr>
            <w:tcW w:w="1486"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color w:val="000000"/>
                <w:kern w:val="0"/>
                <w:sz w:val="20"/>
                <w:szCs w:val="20"/>
              </w:rPr>
            </w:pPr>
            <w:r>
              <w:rPr>
                <w:rFonts w:hint="eastAsia" w:ascii="宋体" w:hAnsi="宋体" w:cs="宋体"/>
                <w:b/>
                <w:color w:val="000000"/>
                <w:kern w:val="0"/>
                <w:sz w:val="20"/>
                <w:szCs w:val="20"/>
              </w:rPr>
              <w:t>资金支出计划（累进进度%）</w:t>
            </w:r>
          </w:p>
        </w:tc>
        <w:tc>
          <w:tcPr>
            <w:tcW w:w="1401"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b w:val="0"/>
                <w:bCs/>
                <w:color w:val="000000"/>
                <w:kern w:val="0"/>
                <w:sz w:val="20"/>
                <w:szCs w:val="20"/>
              </w:rPr>
            </w:pPr>
            <w:r>
              <w:rPr>
                <w:rFonts w:hint="eastAsia" w:ascii="宋体" w:hAnsi="宋体" w:cs="宋体"/>
                <w:b w:val="0"/>
                <w:bCs/>
                <w:color w:val="000000"/>
                <w:kern w:val="0"/>
                <w:sz w:val="20"/>
                <w:szCs w:val="20"/>
              </w:rPr>
              <w:t>第一季度</w:t>
            </w:r>
          </w:p>
        </w:tc>
        <w:tc>
          <w:tcPr>
            <w:tcW w:w="1571" w:type="dxa"/>
            <w:tcBorders>
              <w:top w:val="nil"/>
              <w:left w:val="nil"/>
              <w:bottom w:val="single" w:color="auto" w:sz="4" w:space="0"/>
              <w:right w:val="single" w:color="auto" w:sz="4" w:space="0"/>
            </w:tcBorders>
            <w:noWrap w:val="0"/>
            <w:vAlign w:val="center"/>
          </w:tcPr>
          <w:p>
            <w:pPr>
              <w:widowControl/>
              <w:jc w:val="center"/>
              <w:rPr>
                <w:rFonts w:ascii="宋体" w:hAnsi="宋体" w:cs="宋体"/>
                <w:b w:val="0"/>
                <w:bCs/>
                <w:color w:val="000000"/>
                <w:kern w:val="0"/>
                <w:sz w:val="20"/>
                <w:szCs w:val="20"/>
              </w:rPr>
            </w:pPr>
            <w:r>
              <w:rPr>
                <w:rFonts w:hint="eastAsia" w:ascii="宋体" w:hAnsi="宋体" w:cs="宋体"/>
                <w:b w:val="0"/>
                <w:bCs/>
                <w:color w:val="000000"/>
                <w:kern w:val="0"/>
                <w:sz w:val="20"/>
                <w:szCs w:val="20"/>
              </w:rPr>
              <w:t>第二季度</w:t>
            </w:r>
          </w:p>
        </w:tc>
        <w:tc>
          <w:tcPr>
            <w:tcW w:w="1820"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b w:val="0"/>
                <w:bCs/>
                <w:color w:val="000000"/>
                <w:kern w:val="0"/>
                <w:sz w:val="20"/>
                <w:szCs w:val="20"/>
              </w:rPr>
            </w:pPr>
            <w:r>
              <w:rPr>
                <w:rFonts w:hint="eastAsia" w:ascii="宋体" w:hAnsi="宋体" w:cs="宋体"/>
                <w:b w:val="0"/>
                <w:bCs/>
                <w:color w:val="000000"/>
                <w:kern w:val="0"/>
                <w:sz w:val="20"/>
                <w:szCs w:val="20"/>
              </w:rPr>
              <w:t>第三季度</w:t>
            </w:r>
          </w:p>
        </w:tc>
        <w:tc>
          <w:tcPr>
            <w:tcW w:w="2720" w:type="dxa"/>
            <w:gridSpan w:val="5"/>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val="0"/>
                <w:bCs/>
                <w:color w:val="000000"/>
                <w:kern w:val="0"/>
                <w:sz w:val="20"/>
                <w:szCs w:val="20"/>
              </w:rPr>
            </w:pPr>
            <w:r>
              <w:rPr>
                <w:rFonts w:hint="eastAsia" w:ascii="宋体" w:hAnsi="宋体" w:cs="宋体"/>
                <w:b w:val="0"/>
                <w:bCs/>
                <w:color w:val="000000"/>
                <w:kern w:val="0"/>
                <w:sz w:val="20"/>
                <w:szCs w:val="20"/>
              </w:rPr>
              <w:t>第四季度</w:t>
            </w:r>
          </w:p>
        </w:tc>
      </w:tr>
      <w:tr>
        <w:tblPrEx>
          <w:tblCellMar>
            <w:top w:w="0" w:type="dxa"/>
            <w:left w:w="108" w:type="dxa"/>
            <w:bottom w:w="0" w:type="dxa"/>
            <w:right w:w="108" w:type="dxa"/>
          </w:tblCellMar>
        </w:tblPrEx>
        <w:trPr>
          <w:trHeight w:val="514" w:hRule="atLeast"/>
          <w:jc w:val="center"/>
        </w:trPr>
        <w:tc>
          <w:tcPr>
            <w:tcW w:w="148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p>
        </w:tc>
        <w:tc>
          <w:tcPr>
            <w:tcW w:w="1401" w:type="dxa"/>
            <w:gridSpan w:val="2"/>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b w:val="0"/>
                <w:bCs/>
                <w:color w:val="000000"/>
                <w:kern w:val="0"/>
                <w:sz w:val="20"/>
                <w:szCs w:val="20"/>
                <w:lang w:val="en-US" w:eastAsia="zh-CN"/>
              </w:rPr>
            </w:pPr>
            <w:r>
              <w:rPr>
                <w:rFonts w:hint="eastAsia" w:ascii="宋体" w:hAnsi="宋体" w:cs="宋体"/>
                <w:b w:val="0"/>
                <w:bCs/>
                <w:color w:val="000000"/>
                <w:kern w:val="0"/>
                <w:sz w:val="20"/>
                <w:szCs w:val="20"/>
                <w:lang w:val="en-US" w:eastAsia="zh-CN"/>
              </w:rPr>
              <w:t>25</w:t>
            </w:r>
          </w:p>
        </w:tc>
        <w:tc>
          <w:tcPr>
            <w:tcW w:w="1571" w:type="dxa"/>
            <w:tcBorders>
              <w:top w:val="nil"/>
              <w:left w:val="nil"/>
              <w:bottom w:val="single" w:color="auto" w:sz="4" w:space="0"/>
              <w:right w:val="single" w:color="auto" w:sz="4" w:space="0"/>
            </w:tcBorders>
            <w:noWrap w:val="0"/>
            <w:vAlign w:val="center"/>
          </w:tcPr>
          <w:p>
            <w:pPr>
              <w:widowControl/>
              <w:jc w:val="center"/>
              <w:rPr>
                <w:rFonts w:ascii="宋体" w:hAnsi="宋体" w:cs="宋体"/>
                <w:b w:val="0"/>
                <w:bCs/>
                <w:color w:val="000000"/>
                <w:kern w:val="0"/>
                <w:sz w:val="20"/>
                <w:szCs w:val="20"/>
              </w:rPr>
            </w:pPr>
            <w:r>
              <w:rPr>
                <w:rFonts w:hint="eastAsia" w:ascii="宋体" w:hAnsi="宋体" w:cs="宋体"/>
                <w:b w:val="0"/>
                <w:bCs/>
                <w:color w:val="000000"/>
                <w:kern w:val="0"/>
                <w:sz w:val="20"/>
                <w:szCs w:val="20"/>
                <w:lang w:val="en-US" w:eastAsia="zh-CN"/>
              </w:rPr>
              <w:t>50</w:t>
            </w:r>
            <w:r>
              <w:rPr>
                <w:rFonts w:hint="eastAsia" w:ascii="宋体" w:hAnsi="宋体" w:cs="宋体"/>
                <w:b w:val="0"/>
                <w:bCs/>
                <w:color w:val="000000"/>
                <w:kern w:val="0"/>
                <w:sz w:val="20"/>
                <w:szCs w:val="20"/>
              </w:rPr>
              <w:t>　</w:t>
            </w:r>
          </w:p>
        </w:tc>
        <w:tc>
          <w:tcPr>
            <w:tcW w:w="1820" w:type="dxa"/>
            <w:gridSpan w:val="2"/>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b w:val="0"/>
                <w:bCs/>
                <w:color w:val="000000"/>
                <w:kern w:val="0"/>
                <w:sz w:val="20"/>
                <w:szCs w:val="20"/>
                <w:lang w:val="en-US" w:eastAsia="zh-CN"/>
              </w:rPr>
            </w:pPr>
            <w:r>
              <w:rPr>
                <w:rFonts w:hint="eastAsia" w:ascii="宋体" w:hAnsi="宋体" w:cs="宋体"/>
                <w:b w:val="0"/>
                <w:bCs/>
                <w:color w:val="000000"/>
                <w:kern w:val="0"/>
                <w:sz w:val="20"/>
                <w:szCs w:val="20"/>
              </w:rPr>
              <w:t>　</w:t>
            </w:r>
            <w:r>
              <w:rPr>
                <w:rFonts w:hint="eastAsia" w:ascii="宋体" w:hAnsi="宋体" w:cs="宋体"/>
                <w:b w:val="0"/>
                <w:bCs/>
                <w:color w:val="000000"/>
                <w:kern w:val="0"/>
                <w:sz w:val="20"/>
                <w:szCs w:val="20"/>
                <w:lang w:val="en-US" w:eastAsia="zh-CN"/>
              </w:rPr>
              <w:t>75</w:t>
            </w:r>
          </w:p>
        </w:tc>
        <w:tc>
          <w:tcPr>
            <w:tcW w:w="2720" w:type="dxa"/>
            <w:gridSpan w:val="5"/>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楷体_GB2312"/>
                <w:b w:val="0"/>
                <w:bCs/>
                <w:sz w:val="20"/>
                <w:szCs w:val="20"/>
              </w:rPr>
            </w:pPr>
            <w:r>
              <w:rPr>
                <w:rFonts w:hint="eastAsia" w:ascii="宋体" w:hAnsi="宋体" w:cs="楷体_GB2312"/>
                <w:b w:val="0"/>
                <w:bCs/>
                <w:sz w:val="20"/>
                <w:szCs w:val="20"/>
              </w:rPr>
              <w:t>100</w:t>
            </w:r>
          </w:p>
        </w:tc>
      </w:tr>
      <w:tr>
        <w:tblPrEx>
          <w:tblCellMar>
            <w:top w:w="0" w:type="dxa"/>
            <w:left w:w="108" w:type="dxa"/>
            <w:bottom w:w="0" w:type="dxa"/>
            <w:right w:w="108" w:type="dxa"/>
          </w:tblCellMar>
        </w:tblPrEx>
        <w:trPr>
          <w:trHeight w:val="1017" w:hRule="atLeast"/>
          <w:jc w:val="center"/>
        </w:trPr>
        <w:tc>
          <w:tcPr>
            <w:tcW w:w="1486"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楷体_GB2312"/>
                <w:sz w:val="20"/>
                <w:szCs w:val="20"/>
              </w:rPr>
            </w:pPr>
            <w:r>
              <w:rPr>
                <w:rFonts w:hint="eastAsia" w:ascii="宋体" w:hAnsi="宋体" w:cs="宋体"/>
                <w:b/>
                <w:color w:val="000000"/>
                <w:kern w:val="0"/>
                <w:sz w:val="20"/>
                <w:szCs w:val="20"/>
              </w:rPr>
              <w:t>绩效目标</w:t>
            </w:r>
          </w:p>
        </w:tc>
        <w:tc>
          <w:tcPr>
            <w:tcW w:w="7512" w:type="dxa"/>
            <w:gridSpan w:val="10"/>
            <w:tcBorders>
              <w:top w:val="single" w:color="auto" w:sz="4" w:space="0"/>
              <w:left w:val="nil"/>
              <w:bottom w:val="single" w:color="auto" w:sz="4" w:space="0"/>
              <w:right w:val="single" w:color="000000" w:sz="4" w:space="0"/>
            </w:tcBorders>
            <w:noWrap w:val="0"/>
            <w:vAlign w:val="center"/>
          </w:tcPr>
          <w:p>
            <w:pPr>
              <w:widowControl/>
              <w:jc w:val="left"/>
              <w:rPr>
                <w:rFonts w:hint="eastAsia" w:ascii="宋体" w:hAnsi="宋体" w:cs="楷体_GB2312"/>
                <w:b w:val="0"/>
                <w:bCs/>
                <w:sz w:val="20"/>
                <w:szCs w:val="20"/>
              </w:rPr>
            </w:pPr>
            <w:r>
              <w:rPr>
                <w:rFonts w:hint="eastAsia" w:ascii="宋体" w:hAnsi="宋体" w:cs="楷体_GB2312"/>
                <w:b w:val="0"/>
                <w:bCs/>
                <w:sz w:val="20"/>
                <w:szCs w:val="20"/>
              </w:rPr>
              <w:t>目标1：增加一批具有较强影响力的双创平台和双创企业</w:t>
            </w:r>
          </w:p>
          <w:p>
            <w:pPr>
              <w:widowControl/>
              <w:jc w:val="left"/>
              <w:rPr>
                <w:rFonts w:ascii="宋体" w:hAnsi="宋体" w:cs="楷体_GB2312"/>
                <w:b w:val="0"/>
                <w:bCs/>
                <w:sz w:val="20"/>
                <w:szCs w:val="20"/>
              </w:rPr>
            </w:pPr>
            <w:r>
              <w:rPr>
                <w:rFonts w:hint="eastAsia" w:ascii="宋体" w:hAnsi="宋体" w:cs="楷体_GB2312"/>
                <w:b w:val="0"/>
                <w:bCs/>
                <w:sz w:val="20"/>
                <w:szCs w:val="20"/>
              </w:rPr>
              <w:t>目标2：发挥财政资金引导作用，推动双创平台和双创企业不断增强</w:t>
            </w:r>
          </w:p>
        </w:tc>
      </w:tr>
      <w:tr>
        <w:tblPrEx>
          <w:tblCellMar>
            <w:top w:w="0" w:type="dxa"/>
            <w:left w:w="108" w:type="dxa"/>
            <w:bottom w:w="0" w:type="dxa"/>
            <w:right w:w="108" w:type="dxa"/>
          </w:tblCellMar>
        </w:tblPrEx>
        <w:trPr>
          <w:trHeight w:val="1167" w:hRule="atLeast"/>
          <w:jc w:val="center"/>
        </w:trPr>
        <w:tc>
          <w:tcPr>
            <w:tcW w:w="1486"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color w:val="000000"/>
                <w:kern w:val="0"/>
                <w:sz w:val="20"/>
                <w:szCs w:val="20"/>
              </w:rPr>
            </w:pPr>
            <w:r>
              <w:rPr>
                <w:rFonts w:hint="eastAsia" w:ascii="宋体" w:hAnsi="宋体" w:cs="宋体"/>
                <w:b/>
                <w:color w:val="000000"/>
                <w:kern w:val="0"/>
                <w:sz w:val="20"/>
                <w:szCs w:val="20"/>
              </w:rPr>
              <w:t>一级指标</w:t>
            </w:r>
          </w:p>
        </w:tc>
        <w:tc>
          <w:tcPr>
            <w:tcW w:w="1376" w:type="dxa"/>
            <w:tcBorders>
              <w:top w:val="nil"/>
              <w:left w:val="nil"/>
              <w:bottom w:val="single" w:color="auto" w:sz="4" w:space="0"/>
              <w:right w:val="single" w:color="auto" w:sz="4" w:space="0"/>
            </w:tcBorders>
            <w:noWrap w:val="0"/>
            <w:vAlign w:val="center"/>
          </w:tcPr>
          <w:p>
            <w:pPr>
              <w:widowControl/>
              <w:jc w:val="center"/>
              <w:rPr>
                <w:rFonts w:ascii="宋体" w:hAnsi="宋体" w:cs="宋体"/>
                <w:b w:val="0"/>
                <w:bCs/>
                <w:color w:val="000000"/>
                <w:kern w:val="0"/>
                <w:sz w:val="20"/>
                <w:szCs w:val="20"/>
              </w:rPr>
            </w:pPr>
            <w:r>
              <w:rPr>
                <w:rFonts w:hint="eastAsia" w:ascii="宋体" w:hAnsi="宋体" w:cs="宋体"/>
                <w:b w:val="0"/>
                <w:bCs/>
                <w:color w:val="000000"/>
                <w:kern w:val="0"/>
                <w:sz w:val="20"/>
                <w:szCs w:val="20"/>
              </w:rPr>
              <w:t>二级指标</w:t>
            </w:r>
          </w:p>
        </w:tc>
        <w:tc>
          <w:tcPr>
            <w:tcW w:w="1596"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b w:val="0"/>
                <w:bCs/>
                <w:color w:val="000000"/>
                <w:kern w:val="0"/>
                <w:sz w:val="20"/>
                <w:szCs w:val="20"/>
              </w:rPr>
            </w:pPr>
            <w:r>
              <w:rPr>
                <w:rFonts w:hint="eastAsia" w:ascii="宋体" w:hAnsi="宋体" w:cs="宋体"/>
                <w:b w:val="0"/>
                <w:bCs/>
                <w:color w:val="000000"/>
                <w:kern w:val="0"/>
                <w:sz w:val="20"/>
                <w:szCs w:val="20"/>
              </w:rPr>
              <w:t>三级指标</w:t>
            </w:r>
          </w:p>
        </w:tc>
        <w:tc>
          <w:tcPr>
            <w:tcW w:w="1820"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b w:val="0"/>
                <w:bCs/>
                <w:color w:val="000000"/>
                <w:kern w:val="0"/>
                <w:sz w:val="20"/>
                <w:szCs w:val="20"/>
              </w:rPr>
            </w:pPr>
            <w:r>
              <w:rPr>
                <w:rFonts w:hint="eastAsia" w:ascii="宋体" w:hAnsi="宋体" w:cs="宋体"/>
                <w:b w:val="0"/>
                <w:bCs/>
                <w:color w:val="000000"/>
                <w:kern w:val="0"/>
                <w:sz w:val="20"/>
                <w:szCs w:val="20"/>
              </w:rPr>
              <w:t>绩效指标描述</w:t>
            </w:r>
          </w:p>
        </w:tc>
        <w:tc>
          <w:tcPr>
            <w:tcW w:w="1424"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b w:val="0"/>
                <w:bCs/>
                <w:color w:val="000000"/>
                <w:kern w:val="0"/>
                <w:sz w:val="20"/>
                <w:szCs w:val="20"/>
              </w:rPr>
            </w:pPr>
            <w:r>
              <w:rPr>
                <w:rFonts w:hint="eastAsia" w:ascii="宋体" w:hAnsi="宋体" w:cs="宋体"/>
                <w:b w:val="0"/>
                <w:bCs/>
                <w:color w:val="000000"/>
                <w:kern w:val="0"/>
                <w:sz w:val="20"/>
                <w:szCs w:val="20"/>
              </w:rPr>
              <w:t>指标值</w:t>
            </w:r>
          </w:p>
        </w:tc>
        <w:tc>
          <w:tcPr>
            <w:tcW w:w="1296" w:type="dxa"/>
            <w:gridSpan w:val="3"/>
            <w:tcBorders>
              <w:top w:val="nil"/>
              <w:left w:val="nil"/>
              <w:bottom w:val="single" w:color="auto" w:sz="4" w:space="0"/>
              <w:right w:val="single" w:color="auto" w:sz="4" w:space="0"/>
            </w:tcBorders>
            <w:noWrap w:val="0"/>
            <w:vAlign w:val="center"/>
          </w:tcPr>
          <w:p>
            <w:pPr>
              <w:widowControl/>
              <w:jc w:val="center"/>
              <w:rPr>
                <w:rFonts w:ascii="宋体" w:hAnsi="宋体" w:cs="宋体"/>
                <w:b w:val="0"/>
                <w:bCs/>
                <w:color w:val="000000"/>
                <w:kern w:val="0"/>
                <w:sz w:val="20"/>
                <w:szCs w:val="20"/>
              </w:rPr>
            </w:pPr>
            <w:r>
              <w:rPr>
                <w:rFonts w:hint="eastAsia" w:ascii="宋体" w:hAnsi="宋体" w:cs="宋体"/>
                <w:b w:val="0"/>
                <w:bCs/>
                <w:color w:val="000000"/>
                <w:kern w:val="0"/>
                <w:sz w:val="20"/>
                <w:szCs w:val="20"/>
              </w:rPr>
              <w:t>指标值确定依据</w:t>
            </w:r>
          </w:p>
        </w:tc>
      </w:tr>
      <w:tr>
        <w:tblPrEx>
          <w:tblCellMar>
            <w:top w:w="0" w:type="dxa"/>
            <w:left w:w="108" w:type="dxa"/>
            <w:bottom w:w="0" w:type="dxa"/>
            <w:right w:w="108" w:type="dxa"/>
          </w:tblCellMar>
        </w:tblPrEx>
        <w:trPr>
          <w:trHeight w:val="877" w:hRule="atLeast"/>
          <w:jc w:val="center"/>
        </w:trPr>
        <w:tc>
          <w:tcPr>
            <w:tcW w:w="1486"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b/>
                <w:color w:val="000000"/>
                <w:kern w:val="0"/>
                <w:sz w:val="20"/>
                <w:szCs w:val="20"/>
              </w:rPr>
            </w:pPr>
            <w:r>
              <w:rPr>
                <w:rFonts w:hint="eastAsia" w:ascii="宋体" w:hAnsi="宋体" w:cs="宋体"/>
                <w:b/>
                <w:color w:val="000000"/>
                <w:kern w:val="0"/>
                <w:sz w:val="20"/>
                <w:szCs w:val="20"/>
              </w:rPr>
              <w:t>产出指标</w:t>
            </w:r>
          </w:p>
        </w:tc>
        <w:tc>
          <w:tcPr>
            <w:tcW w:w="13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楷体_GB2312"/>
                <w:b w:val="0"/>
                <w:bCs/>
                <w:sz w:val="20"/>
                <w:szCs w:val="20"/>
              </w:rPr>
            </w:pPr>
            <w:r>
              <w:rPr>
                <w:rFonts w:hint="eastAsia" w:ascii="宋体" w:hAnsi="宋体" w:cs="楷体_GB2312"/>
                <w:b w:val="0"/>
                <w:bCs/>
                <w:sz w:val="20"/>
                <w:szCs w:val="20"/>
              </w:rPr>
              <w:t>数量指标</w:t>
            </w:r>
          </w:p>
        </w:tc>
        <w:tc>
          <w:tcPr>
            <w:tcW w:w="1596" w:type="dxa"/>
            <w:gridSpan w:val="2"/>
            <w:tcBorders>
              <w:top w:val="nil"/>
              <w:left w:val="nil"/>
              <w:bottom w:val="single" w:color="auto" w:sz="4" w:space="0"/>
              <w:right w:val="single" w:color="auto" w:sz="4" w:space="0"/>
            </w:tcBorders>
            <w:noWrap w:val="0"/>
            <w:vAlign w:val="center"/>
          </w:tcPr>
          <w:p>
            <w:pPr>
              <w:widowControl/>
              <w:jc w:val="left"/>
              <w:rPr>
                <w:rFonts w:ascii="宋体" w:hAnsi="宋体" w:cs="楷体_GB2312"/>
                <w:b w:val="0"/>
                <w:bCs/>
                <w:sz w:val="20"/>
                <w:szCs w:val="20"/>
              </w:rPr>
            </w:pPr>
            <w:r>
              <w:rPr>
                <w:rFonts w:hint="eastAsia" w:ascii="宋体" w:hAnsi="宋体" w:cs="楷体_GB2312"/>
                <w:b w:val="0"/>
                <w:bCs/>
                <w:sz w:val="20"/>
                <w:szCs w:val="20"/>
              </w:rPr>
              <w:t xml:space="preserve">扶持机器人孵化中心的数量 </w:t>
            </w:r>
          </w:p>
        </w:tc>
        <w:tc>
          <w:tcPr>
            <w:tcW w:w="1820" w:type="dxa"/>
            <w:gridSpan w:val="2"/>
            <w:tcBorders>
              <w:top w:val="nil"/>
              <w:left w:val="nil"/>
              <w:bottom w:val="single" w:color="auto" w:sz="4" w:space="0"/>
              <w:right w:val="single" w:color="auto" w:sz="4" w:space="0"/>
            </w:tcBorders>
            <w:noWrap w:val="0"/>
            <w:vAlign w:val="center"/>
          </w:tcPr>
          <w:p>
            <w:pPr>
              <w:widowControl/>
              <w:jc w:val="left"/>
              <w:rPr>
                <w:rFonts w:ascii="宋体" w:hAnsi="宋体" w:cs="楷体_GB2312"/>
                <w:b w:val="0"/>
                <w:bCs/>
                <w:sz w:val="20"/>
                <w:szCs w:val="20"/>
              </w:rPr>
            </w:pPr>
            <w:r>
              <w:rPr>
                <w:rFonts w:hint="eastAsia" w:ascii="宋体" w:hAnsi="宋体" w:cs="楷体_GB2312"/>
                <w:b w:val="0"/>
                <w:bCs/>
                <w:sz w:val="20"/>
                <w:szCs w:val="20"/>
              </w:rPr>
              <w:t>扶持机器人孵化中心的数量</w:t>
            </w:r>
          </w:p>
        </w:tc>
        <w:tc>
          <w:tcPr>
            <w:tcW w:w="1424" w:type="dxa"/>
            <w:gridSpan w:val="2"/>
            <w:tcBorders>
              <w:top w:val="nil"/>
              <w:left w:val="nil"/>
              <w:bottom w:val="single" w:color="auto" w:sz="4" w:space="0"/>
              <w:right w:val="single" w:color="auto" w:sz="4" w:space="0"/>
            </w:tcBorders>
            <w:noWrap/>
            <w:vAlign w:val="center"/>
          </w:tcPr>
          <w:p>
            <w:pPr>
              <w:widowControl/>
              <w:jc w:val="center"/>
              <w:rPr>
                <w:rFonts w:ascii="宋体" w:hAnsi="宋体" w:cs="楷体_GB2312"/>
                <w:b w:val="0"/>
                <w:bCs/>
                <w:sz w:val="20"/>
                <w:szCs w:val="20"/>
              </w:rPr>
            </w:pPr>
            <w:r>
              <w:rPr>
                <w:rFonts w:hint="eastAsia" w:ascii="宋体" w:hAnsi="宋体" w:cs="楷体_GB2312"/>
                <w:b w:val="0"/>
                <w:bCs/>
                <w:sz w:val="20"/>
                <w:szCs w:val="20"/>
              </w:rPr>
              <w:t>2个</w:t>
            </w:r>
          </w:p>
        </w:tc>
        <w:tc>
          <w:tcPr>
            <w:tcW w:w="1296" w:type="dxa"/>
            <w:gridSpan w:val="3"/>
            <w:tcBorders>
              <w:top w:val="nil"/>
              <w:left w:val="nil"/>
              <w:bottom w:val="single" w:color="auto" w:sz="4" w:space="0"/>
              <w:right w:val="single" w:color="auto" w:sz="4" w:space="0"/>
            </w:tcBorders>
            <w:noWrap/>
            <w:vAlign w:val="center"/>
          </w:tcPr>
          <w:p>
            <w:pPr>
              <w:widowControl/>
              <w:jc w:val="left"/>
              <w:rPr>
                <w:rFonts w:ascii="宋体" w:hAnsi="宋体" w:cs="楷体_GB2312"/>
                <w:b w:val="0"/>
                <w:bCs/>
                <w:sz w:val="20"/>
                <w:szCs w:val="20"/>
              </w:rPr>
            </w:pPr>
            <w:r>
              <w:rPr>
                <w:rFonts w:hint="eastAsia" w:ascii="宋体" w:hAnsi="宋体" w:cs="楷体_GB2312"/>
                <w:b w:val="0"/>
                <w:bCs/>
                <w:sz w:val="20"/>
                <w:szCs w:val="20"/>
              </w:rPr>
              <w:t>工作经验</w:t>
            </w:r>
          </w:p>
        </w:tc>
      </w:tr>
      <w:tr>
        <w:tblPrEx>
          <w:tblCellMar>
            <w:top w:w="0" w:type="dxa"/>
            <w:left w:w="108" w:type="dxa"/>
            <w:bottom w:w="0" w:type="dxa"/>
            <w:right w:w="108" w:type="dxa"/>
          </w:tblCellMar>
        </w:tblPrEx>
        <w:trPr>
          <w:trHeight w:val="1029" w:hRule="atLeast"/>
          <w:jc w:val="center"/>
        </w:trPr>
        <w:tc>
          <w:tcPr>
            <w:tcW w:w="1486" w:type="dxa"/>
            <w:vMerge w:val="continue"/>
            <w:tcBorders>
              <w:left w:val="single" w:color="auto" w:sz="4" w:space="0"/>
              <w:right w:val="single" w:color="auto" w:sz="4" w:space="0"/>
            </w:tcBorders>
            <w:noWrap w:val="0"/>
            <w:vAlign w:val="center"/>
          </w:tcPr>
          <w:p>
            <w:pPr>
              <w:jc w:val="left"/>
              <w:rPr>
                <w:rFonts w:ascii="宋体" w:hAnsi="宋体" w:cs="宋体"/>
                <w:color w:val="000000"/>
                <w:kern w:val="0"/>
                <w:sz w:val="20"/>
                <w:szCs w:val="20"/>
              </w:rPr>
            </w:pPr>
          </w:p>
        </w:tc>
        <w:tc>
          <w:tcPr>
            <w:tcW w:w="13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楷体_GB2312"/>
                <w:b w:val="0"/>
                <w:bCs/>
                <w:sz w:val="20"/>
                <w:szCs w:val="20"/>
              </w:rPr>
            </w:pPr>
            <w:r>
              <w:rPr>
                <w:rFonts w:hint="eastAsia" w:ascii="宋体" w:hAnsi="宋体" w:cs="楷体_GB2312"/>
                <w:b w:val="0"/>
                <w:bCs/>
                <w:sz w:val="20"/>
                <w:szCs w:val="20"/>
              </w:rPr>
              <w:t>质量指标</w:t>
            </w:r>
          </w:p>
        </w:tc>
        <w:tc>
          <w:tcPr>
            <w:tcW w:w="1596" w:type="dxa"/>
            <w:gridSpan w:val="2"/>
            <w:tcBorders>
              <w:top w:val="single" w:color="auto" w:sz="4" w:space="0"/>
              <w:left w:val="nil"/>
              <w:bottom w:val="single" w:color="auto" w:sz="4" w:space="0"/>
              <w:right w:val="single" w:color="auto" w:sz="4" w:space="0"/>
            </w:tcBorders>
            <w:noWrap w:val="0"/>
            <w:vAlign w:val="center"/>
          </w:tcPr>
          <w:p>
            <w:pPr>
              <w:widowControl/>
              <w:jc w:val="left"/>
              <w:rPr>
                <w:rFonts w:ascii="宋体" w:hAnsi="宋体" w:cs="楷体_GB2312"/>
                <w:b w:val="0"/>
                <w:bCs/>
                <w:sz w:val="20"/>
                <w:szCs w:val="20"/>
              </w:rPr>
            </w:pPr>
            <w:r>
              <w:rPr>
                <w:rFonts w:hint="eastAsia" w:ascii="宋体" w:hAnsi="宋体" w:cs="楷体_GB2312"/>
                <w:b w:val="0"/>
                <w:bCs/>
                <w:sz w:val="20"/>
                <w:szCs w:val="20"/>
              </w:rPr>
              <w:t>研发资金投入率</w:t>
            </w:r>
          </w:p>
        </w:tc>
        <w:tc>
          <w:tcPr>
            <w:tcW w:w="1820" w:type="dxa"/>
            <w:gridSpan w:val="2"/>
            <w:tcBorders>
              <w:top w:val="nil"/>
              <w:left w:val="nil"/>
              <w:bottom w:val="single" w:color="auto" w:sz="4" w:space="0"/>
              <w:right w:val="single" w:color="auto" w:sz="4" w:space="0"/>
            </w:tcBorders>
            <w:noWrap w:val="0"/>
            <w:vAlign w:val="center"/>
          </w:tcPr>
          <w:p>
            <w:pPr>
              <w:widowControl/>
              <w:jc w:val="left"/>
              <w:rPr>
                <w:rFonts w:ascii="宋体" w:hAnsi="宋体" w:cs="楷体_GB2312"/>
                <w:b w:val="0"/>
                <w:bCs/>
                <w:sz w:val="20"/>
                <w:szCs w:val="20"/>
              </w:rPr>
            </w:pPr>
            <w:r>
              <w:rPr>
                <w:rFonts w:hint="eastAsia" w:ascii="宋体" w:hAnsi="宋体" w:cs="楷体_GB2312"/>
                <w:b w:val="0"/>
                <w:bCs/>
                <w:sz w:val="20"/>
                <w:szCs w:val="20"/>
              </w:rPr>
              <w:t>企业研发资金占比是否有所增加</w:t>
            </w:r>
          </w:p>
        </w:tc>
        <w:tc>
          <w:tcPr>
            <w:tcW w:w="1424" w:type="dxa"/>
            <w:gridSpan w:val="2"/>
            <w:tcBorders>
              <w:top w:val="nil"/>
              <w:left w:val="nil"/>
              <w:bottom w:val="single" w:color="auto" w:sz="4" w:space="0"/>
              <w:right w:val="single" w:color="auto" w:sz="4" w:space="0"/>
            </w:tcBorders>
            <w:noWrap/>
            <w:vAlign w:val="center"/>
          </w:tcPr>
          <w:p>
            <w:pPr>
              <w:widowControl/>
              <w:jc w:val="center"/>
              <w:rPr>
                <w:rFonts w:ascii="宋体" w:hAnsi="宋体" w:cs="楷体_GB2312"/>
                <w:b w:val="0"/>
                <w:bCs/>
                <w:sz w:val="20"/>
                <w:szCs w:val="20"/>
              </w:rPr>
            </w:pPr>
            <w:r>
              <w:rPr>
                <w:rFonts w:hint="eastAsia" w:ascii="宋体" w:hAnsi="宋体" w:cs="楷体_GB2312"/>
                <w:b w:val="0"/>
                <w:bCs/>
                <w:sz w:val="20"/>
                <w:szCs w:val="20"/>
              </w:rPr>
              <w:t>增加</w:t>
            </w:r>
          </w:p>
        </w:tc>
        <w:tc>
          <w:tcPr>
            <w:tcW w:w="1296" w:type="dxa"/>
            <w:gridSpan w:val="3"/>
            <w:tcBorders>
              <w:top w:val="nil"/>
              <w:left w:val="nil"/>
              <w:bottom w:val="single" w:color="auto" w:sz="4" w:space="0"/>
              <w:right w:val="single" w:color="auto" w:sz="4" w:space="0"/>
            </w:tcBorders>
            <w:noWrap w:val="0"/>
            <w:vAlign w:val="center"/>
          </w:tcPr>
          <w:p>
            <w:pPr>
              <w:widowControl/>
              <w:jc w:val="left"/>
              <w:rPr>
                <w:rFonts w:ascii="宋体" w:hAnsi="宋体" w:cs="楷体_GB2312"/>
                <w:b w:val="0"/>
                <w:bCs/>
                <w:sz w:val="20"/>
                <w:szCs w:val="20"/>
              </w:rPr>
            </w:pPr>
            <w:r>
              <w:rPr>
                <w:rFonts w:hint="eastAsia" w:ascii="宋体" w:hAnsi="宋体" w:cs="楷体_GB2312"/>
                <w:b w:val="0"/>
                <w:bCs/>
                <w:sz w:val="20"/>
                <w:szCs w:val="20"/>
              </w:rPr>
              <w:t>工作经验</w:t>
            </w:r>
          </w:p>
        </w:tc>
      </w:tr>
      <w:tr>
        <w:tblPrEx>
          <w:tblCellMar>
            <w:top w:w="0" w:type="dxa"/>
            <w:left w:w="108" w:type="dxa"/>
            <w:bottom w:w="0" w:type="dxa"/>
            <w:right w:w="108" w:type="dxa"/>
          </w:tblCellMar>
        </w:tblPrEx>
        <w:trPr>
          <w:trHeight w:val="876" w:hRule="atLeast"/>
          <w:jc w:val="center"/>
        </w:trPr>
        <w:tc>
          <w:tcPr>
            <w:tcW w:w="1486" w:type="dxa"/>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20"/>
                <w:szCs w:val="20"/>
              </w:rPr>
            </w:pPr>
          </w:p>
        </w:tc>
        <w:tc>
          <w:tcPr>
            <w:tcW w:w="13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楷体_GB2312"/>
                <w:b w:val="0"/>
                <w:bCs/>
                <w:sz w:val="20"/>
                <w:szCs w:val="20"/>
              </w:rPr>
            </w:pPr>
            <w:r>
              <w:rPr>
                <w:rFonts w:hint="eastAsia" w:ascii="宋体" w:hAnsi="宋体" w:cs="楷体_GB2312"/>
                <w:b w:val="0"/>
                <w:bCs/>
                <w:sz w:val="20"/>
                <w:szCs w:val="20"/>
              </w:rPr>
              <w:t>成本指标</w:t>
            </w:r>
          </w:p>
        </w:tc>
        <w:tc>
          <w:tcPr>
            <w:tcW w:w="1596" w:type="dxa"/>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楷体_GB2312"/>
                <w:b w:val="0"/>
                <w:bCs/>
                <w:sz w:val="20"/>
                <w:szCs w:val="20"/>
              </w:rPr>
            </w:pPr>
            <w:r>
              <w:rPr>
                <w:rFonts w:hint="eastAsia" w:ascii="宋体" w:hAnsi="宋体" w:cs="楷体_GB2312"/>
                <w:b w:val="0"/>
                <w:bCs/>
                <w:sz w:val="20"/>
                <w:szCs w:val="20"/>
              </w:rPr>
              <w:t>预算资金执行率</w:t>
            </w:r>
          </w:p>
        </w:tc>
        <w:tc>
          <w:tcPr>
            <w:tcW w:w="182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cs="楷体_GB2312"/>
                <w:b w:val="0"/>
                <w:bCs/>
                <w:sz w:val="20"/>
                <w:szCs w:val="20"/>
              </w:rPr>
            </w:pPr>
            <w:r>
              <w:rPr>
                <w:rFonts w:hint="eastAsia" w:ascii="宋体" w:hAnsi="宋体" w:cs="楷体_GB2312"/>
                <w:b w:val="0"/>
                <w:bCs/>
                <w:sz w:val="20"/>
                <w:szCs w:val="20"/>
              </w:rPr>
              <w:t>预算资金支出情况</w:t>
            </w:r>
          </w:p>
        </w:tc>
        <w:tc>
          <w:tcPr>
            <w:tcW w:w="1424" w:type="dxa"/>
            <w:gridSpan w:val="2"/>
            <w:tcBorders>
              <w:top w:val="nil"/>
              <w:left w:val="nil"/>
              <w:bottom w:val="single" w:color="auto" w:sz="4" w:space="0"/>
              <w:right w:val="single" w:color="auto" w:sz="4" w:space="0"/>
            </w:tcBorders>
            <w:noWrap/>
            <w:vAlign w:val="center"/>
          </w:tcPr>
          <w:p>
            <w:pPr>
              <w:widowControl/>
              <w:jc w:val="center"/>
              <w:rPr>
                <w:rFonts w:hint="eastAsia" w:ascii="宋体" w:hAnsi="宋体" w:cs="楷体_GB2312"/>
                <w:b w:val="0"/>
                <w:bCs/>
                <w:sz w:val="20"/>
                <w:szCs w:val="20"/>
              </w:rPr>
            </w:pPr>
            <w:r>
              <w:rPr>
                <w:rFonts w:hint="eastAsia" w:ascii="宋体" w:hAnsi="宋体" w:cs="楷体_GB2312"/>
                <w:b w:val="0"/>
                <w:bCs/>
                <w:sz w:val="20"/>
                <w:szCs w:val="20"/>
              </w:rPr>
              <w:t>95%</w:t>
            </w:r>
          </w:p>
        </w:tc>
        <w:tc>
          <w:tcPr>
            <w:tcW w:w="1296" w:type="dxa"/>
            <w:gridSpan w:val="3"/>
            <w:tcBorders>
              <w:top w:val="nil"/>
              <w:left w:val="nil"/>
              <w:bottom w:val="single" w:color="auto" w:sz="4" w:space="0"/>
              <w:right w:val="single" w:color="auto" w:sz="4" w:space="0"/>
            </w:tcBorders>
            <w:noWrap/>
            <w:vAlign w:val="center"/>
          </w:tcPr>
          <w:p>
            <w:pPr>
              <w:widowControl/>
              <w:jc w:val="left"/>
              <w:rPr>
                <w:rFonts w:hint="eastAsia" w:ascii="宋体" w:hAnsi="宋体" w:cs="楷体_GB2312"/>
                <w:b w:val="0"/>
                <w:bCs/>
                <w:sz w:val="20"/>
                <w:szCs w:val="20"/>
              </w:rPr>
            </w:pPr>
            <w:r>
              <w:rPr>
                <w:rFonts w:hint="eastAsia" w:ascii="宋体" w:hAnsi="宋体" w:cs="楷体_GB2312"/>
                <w:b w:val="0"/>
                <w:bCs/>
                <w:sz w:val="20"/>
                <w:szCs w:val="20"/>
              </w:rPr>
              <w:t>工作经验</w:t>
            </w:r>
          </w:p>
        </w:tc>
      </w:tr>
      <w:tr>
        <w:tblPrEx>
          <w:tblCellMar>
            <w:top w:w="0" w:type="dxa"/>
            <w:left w:w="108" w:type="dxa"/>
            <w:bottom w:w="0" w:type="dxa"/>
            <w:right w:w="108" w:type="dxa"/>
          </w:tblCellMar>
        </w:tblPrEx>
        <w:trPr>
          <w:trHeight w:val="925" w:hRule="atLeast"/>
          <w:jc w:val="center"/>
        </w:trPr>
        <w:tc>
          <w:tcPr>
            <w:tcW w:w="1486"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p>
        </w:tc>
        <w:tc>
          <w:tcPr>
            <w:tcW w:w="13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楷体_GB2312"/>
                <w:b w:val="0"/>
                <w:bCs/>
                <w:sz w:val="20"/>
                <w:szCs w:val="20"/>
              </w:rPr>
            </w:pPr>
            <w:r>
              <w:rPr>
                <w:rFonts w:hint="eastAsia" w:ascii="宋体" w:hAnsi="宋体" w:cs="楷体_GB2312"/>
                <w:b w:val="0"/>
                <w:bCs/>
                <w:sz w:val="20"/>
                <w:szCs w:val="20"/>
              </w:rPr>
              <w:t>时效指标</w:t>
            </w:r>
          </w:p>
        </w:tc>
        <w:tc>
          <w:tcPr>
            <w:tcW w:w="1596" w:type="dxa"/>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楷体_GB2312"/>
                <w:b w:val="0"/>
                <w:bCs/>
                <w:sz w:val="20"/>
                <w:szCs w:val="20"/>
              </w:rPr>
            </w:pPr>
            <w:r>
              <w:rPr>
                <w:rFonts w:hint="eastAsia" w:ascii="宋体" w:hAnsi="宋体" w:cs="楷体_GB2312"/>
                <w:b w:val="0"/>
                <w:bCs/>
                <w:sz w:val="20"/>
                <w:szCs w:val="20"/>
              </w:rPr>
              <w:t>扶持资金发放时间</w:t>
            </w:r>
          </w:p>
        </w:tc>
        <w:tc>
          <w:tcPr>
            <w:tcW w:w="182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cs="楷体_GB2312"/>
                <w:b w:val="0"/>
                <w:bCs/>
                <w:sz w:val="20"/>
                <w:szCs w:val="20"/>
              </w:rPr>
            </w:pPr>
            <w:r>
              <w:rPr>
                <w:rFonts w:hint="eastAsia" w:ascii="宋体" w:hAnsi="宋体" w:cs="楷体_GB2312"/>
                <w:b w:val="0"/>
                <w:bCs/>
                <w:sz w:val="20"/>
                <w:szCs w:val="20"/>
              </w:rPr>
              <w:t>及时发放补贴资金</w:t>
            </w:r>
          </w:p>
        </w:tc>
        <w:tc>
          <w:tcPr>
            <w:tcW w:w="1424" w:type="dxa"/>
            <w:gridSpan w:val="2"/>
            <w:tcBorders>
              <w:top w:val="nil"/>
              <w:left w:val="nil"/>
              <w:bottom w:val="single" w:color="auto" w:sz="4" w:space="0"/>
              <w:right w:val="single" w:color="auto" w:sz="4" w:space="0"/>
            </w:tcBorders>
            <w:noWrap/>
            <w:vAlign w:val="center"/>
          </w:tcPr>
          <w:p>
            <w:pPr>
              <w:widowControl/>
              <w:jc w:val="left"/>
              <w:rPr>
                <w:rFonts w:hint="eastAsia" w:ascii="宋体" w:hAnsi="宋体" w:cs="楷体_GB2312"/>
                <w:b w:val="0"/>
                <w:bCs/>
                <w:sz w:val="20"/>
                <w:szCs w:val="20"/>
              </w:rPr>
            </w:pPr>
            <w:r>
              <w:rPr>
                <w:rFonts w:hint="eastAsia" w:ascii="宋体" w:hAnsi="宋体" w:cs="楷体_GB2312"/>
                <w:b w:val="0"/>
                <w:bCs/>
                <w:sz w:val="20"/>
                <w:szCs w:val="20"/>
              </w:rPr>
              <w:t>2021年12月31日前</w:t>
            </w:r>
          </w:p>
        </w:tc>
        <w:tc>
          <w:tcPr>
            <w:tcW w:w="1296" w:type="dxa"/>
            <w:gridSpan w:val="3"/>
            <w:tcBorders>
              <w:top w:val="nil"/>
              <w:left w:val="nil"/>
              <w:bottom w:val="single" w:color="auto" w:sz="4" w:space="0"/>
              <w:right w:val="single" w:color="auto" w:sz="4" w:space="0"/>
            </w:tcBorders>
            <w:noWrap/>
            <w:vAlign w:val="center"/>
          </w:tcPr>
          <w:p>
            <w:pPr>
              <w:widowControl/>
              <w:jc w:val="left"/>
              <w:rPr>
                <w:rFonts w:hint="eastAsia" w:ascii="宋体" w:hAnsi="宋体" w:cs="楷体_GB2312"/>
                <w:b w:val="0"/>
                <w:bCs/>
                <w:sz w:val="20"/>
                <w:szCs w:val="20"/>
              </w:rPr>
            </w:pPr>
            <w:r>
              <w:rPr>
                <w:rFonts w:hint="eastAsia" w:ascii="宋体" w:hAnsi="宋体" w:cs="楷体_GB2312"/>
                <w:b w:val="0"/>
                <w:bCs/>
                <w:sz w:val="20"/>
                <w:szCs w:val="20"/>
              </w:rPr>
              <w:t>工作要求</w:t>
            </w:r>
          </w:p>
        </w:tc>
      </w:tr>
      <w:tr>
        <w:tblPrEx>
          <w:tblCellMar>
            <w:top w:w="0" w:type="dxa"/>
            <w:left w:w="108" w:type="dxa"/>
            <w:bottom w:w="0" w:type="dxa"/>
            <w:right w:w="108" w:type="dxa"/>
          </w:tblCellMar>
        </w:tblPrEx>
        <w:trPr>
          <w:trHeight w:val="1167" w:hRule="atLeast"/>
          <w:jc w:val="center"/>
        </w:trPr>
        <w:tc>
          <w:tcPr>
            <w:tcW w:w="1486"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b/>
                <w:color w:val="000000"/>
                <w:kern w:val="0"/>
                <w:sz w:val="20"/>
                <w:szCs w:val="20"/>
              </w:rPr>
              <w:t>效果指标</w:t>
            </w:r>
          </w:p>
        </w:tc>
        <w:tc>
          <w:tcPr>
            <w:tcW w:w="13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楷体_GB2312"/>
                <w:b w:val="0"/>
                <w:bCs/>
                <w:sz w:val="20"/>
                <w:szCs w:val="20"/>
              </w:rPr>
            </w:pPr>
            <w:r>
              <w:rPr>
                <w:rFonts w:hint="eastAsia" w:ascii="宋体" w:hAnsi="宋体" w:cs="楷体_GB2312"/>
                <w:b w:val="0"/>
                <w:bCs/>
                <w:sz w:val="20"/>
                <w:szCs w:val="20"/>
              </w:rPr>
              <w:t>社会效益指标</w:t>
            </w:r>
          </w:p>
        </w:tc>
        <w:tc>
          <w:tcPr>
            <w:tcW w:w="1596" w:type="dxa"/>
            <w:gridSpan w:val="2"/>
            <w:tcBorders>
              <w:top w:val="single" w:color="auto" w:sz="4" w:space="0"/>
              <w:left w:val="nil"/>
              <w:bottom w:val="single" w:color="auto" w:sz="4" w:space="0"/>
              <w:right w:val="single" w:color="auto" w:sz="4" w:space="0"/>
            </w:tcBorders>
            <w:noWrap w:val="0"/>
            <w:vAlign w:val="center"/>
          </w:tcPr>
          <w:p>
            <w:pPr>
              <w:widowControl/>
              <w:jc w:val="left"/>
              <w:rPr>
                <w:rFonts w:ascii="宋体" w:hAnsi="宋体" w:cs="楷体_GB2312"/>
                <w:b w:val="0"/>
                <w:bCs/>
                <w:sz w:val="20"/>
                <w:szCs w:val="20"/>
              </w:rPr>
            </w:pPr>
            <w:r>
              <w:rPr>
                <w:rFonts w:hint="eastAsia" w:ascii="宋体" w:hAnsi="宋体" w:cs="楷体_GB2312"/>
                <w:b w:val="0"/>
                <w:bCs/>
                <w:sz w:val="20"/>
                <w:szCs w:val="20"/>
              </w:rPr>
              <w:t>高企科研基础能力</w:t>
            </w:r>
          </w:p>
        </w:tc>
        <w:tc>
          <w:tcPr>
            <w:tcW w:w="1820" w:type="dxa"/>
            <w:gridSpan w:val="2"/>
            <w:tcBorders>
              <w:top w:val="nil"/>
              <w:left w:val="nil"/>
              <w:bottom w:val="single" w:color="auto" w:sz="4" w:space="0"/>
              <w:right w:val="single" w:color="auto" w:sz="4" w:space="0"/>
            </w:tcBorders>
            <w:noWrap w:val="0"/>
            <w:vAlign w:val="center"/>
          </w:tcPr>
          <w:p>
            <w:pPr>
              <w:widowControl/>
              <w:jc w:val="left"/>
              <w:rPr>
                <w:rFonts w:ascii="宋体" w:hAnsi="宋体" w:cs="楷体_GB2312"/>
                <w:b w:val="0"/>
                <w:bCs/>
                <w:sz w:val="20"/>
                <w:szCs w:val="20"/>
              </w:rPr>
            </w:pPr>
            <w:r>
              <w:rPr>
                <w:rFonts w:hint="eastAsia" w:ascii="宋体" w:hAnsi="宋体" w:cs="楷体_GB2312"/>
                <w:b w:val="0"/>
                <w:bCs/>
                <w:sz w:val="20"/>
                <w:szCs w:val="20"/>
              </w:rPr>
              <w:t>科技创新创业服务机构服务水平是否有所提高</w:t>
            </w:r>
          </w:p>
        </w:tc>
        <w:tc>
          <w:tcPr>
            <w:tcW w:w="1424" w:type="dxa"/>
            <w:gridSpan w:val="2"/>
            <w:tcBorders>
              <w:top w:val="nil"/>
              <w:left w:val="nil"/>
              <w:bottom w:val="single" w:color="auto" w:sz="4" w:space="0"/>
              <w:right w:val="single" w:color="auto" w:sz="4" w:space="0"/>
            </w:tcBorders>
            <w:noWrap/>
            <w:vAlign w:val="center"/>
          </w:tcPr>
          <w:p>
            <w:pPr>
              <w:widowControl/>
              <w:jc w:val="center"/>
              <w:rPr>
                <w:rFonts w:ascii="宋体" w:hAnsi="宋体" w:cs="楷体_GB2312"/>
                <w:b w:val="0"/>
                <w:bCs/>
                <w:sz w:val="20"/>
                <w:szCs w:val="20"/>
              </w:rPr>
            </w:pPr>
            <w:r>
              <w:rPr>
                <w:rFonts w:hint="eastAsia" w:ascii="宋体" w:hAnsi="宋体" w:cs="楷体_GB2312"/>
                <w:b w:val="0"/>
                <w:bCs/>
                <w:sz w:val="20"/>
                <w:szCs w:val="20"/>
              </w:rPr>
              <w:t>提高</w:t>
            </w:r>
          </w:p>
        </w:tc>
        <w:tc>
          <w:tcPr>
            <w:tcW w:w="1296" w:type="dxa"/>
            <w:gridSpan w:val="3"/>
            <w:tcBorders>
              <w:top w:val="nil"/>
              <w:left w:val="nil"/>
              <w:bottom w:val="single" w:color="auto" w:sz="4" w:space="0"/>
              <w:right w:val="single" w:color="auto" w:sz="4" w:space="0"/>
            </w:tcBorders>
            <w:noWrap/>
            <w:vAlign w:val="center"/>
          </w:tcPr>
          <w:p>
            <w:pPr>
              <w:widowControl/>
              <w:jc w:val="left"/>
              <w:rPr>
                <w:rFonts w:ascii="宋体" w:hAnsi="宋体" w:cs="楷体_GB2312"/>
                <w:b w:val="0"/>
                <w:bCs/>
                <w:sz w:val="20"/>
                <w:szCs w:val="20"/>
              </w:rPr>
            </w:pPr>
            <w:r>
              <w:rPr>
                <w:rFonts w:hint="eastAsia" w:ascii="宋体" w:hAnsi="宋体" w:cs="楷体_GB2312"/>
                <w:b w:val="0"/>
                <w:bCs/>
                <w:sz w:val="20"/>
                <w:szCs w:val="20"/>
              </w:rPr>
              <w:t>工作经验</w:t>
            </w:r>
          </w:p>
        </w:tc>
      </w:tr>
      <w:tr>
        <w:tblPrEx>
          <w:tblCellMar>
            <w:top w:w="0" w:type="dxa"/>
            <w:left w:w="108" w:type="dxa"/>
            <w:bottom w:w="0" w:type="dxa"/>
            <w:right w:w="108" w:type="dxa"/>
          </w:tblCellMar>
        </w:tblPrEx>
        <w:trPr>
          <w:trHeight w:val="800" w:hRule="atLeast"/>
          <w:jc w:val="center"/>
        </w:trPr>
        <w:tc>
          <w:tcPr>
            <w:tcW w:w="1486" w:type="dxa"/>
            <w:vMerge w:val="continue"/>
            <w:tcBorders>
              <w:left w:val="single" w:color="auto" w:sz="4" w:space="0"/>
              <w:bottom w:val="single" w:color="auto" w:sz="4" w:space="0"/>
              <w:right w:val="single" w:color="auto" w:sz="4" w:space="0"/>
            </w:tcBorders>
            <w:noWrap w:val="0"/>
            <w:vAlign w:val="center"/>
          </w:tcPr>
          <w:p>
            <w:pPr>
              <w:widowControl/>
              <w:rPr>
                <w:rFonts w:ascii="宋体" w:hAnsi="宋体" w:cs="宋体"/>
                <w:color w:val="000000"/>
                <w:kern w:val="0"/>
                <w:sz w:val="20"/>
                <w:szCs w:val="20"/>
              </w:rPr>
            </w:pPr>
          </w:p>
        </w:tc>
        <w:tc>
          <w:tcPr>
            <w:tcW w:w="13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楷体_GB2312"/>
                <w:b w:val="0"/>
                <w:bCs/>
                <w:sz w:val="20"/>
                <w:szCs w:val="20"/>
              </w:rPr>
            </w:pPr>
            <w:r>
              <w:rPr>
                <w:rFonts w:hint="eastAsia" w:ascii="宋体" w:hAnsi="宋体" w:cs="楷体_GB2312"/>
                <w:b w:val="0"/>
                <w:bCs/>
                <w:sz w:val="20"/>
                <w:szCs w:val="20"/>
              </w:rPr>
              <w:t>社会效益指标</w:t>
            </w:r>
          </w:p>
        </w:tc>
        <w:tc>
          <w:tcPr>
            <w:tcW w:w="1596" w:type="dxa"/>
            <w:gridSpan w:val="2"/>
            <w:tcBorders>
              <w:top w:val="nil"/>
              <w:left w:val="nil"/>
              <w:bottom w:val="single" w:color="auto" w:sz="4" w:space="0"/>
              <w:right w:val="single" w:color="auto" w:sz="4" w:space="0"/>
            </w:tcBorders>
            <w:noWrap w:val="0"/>
            <w:vAlign w:val="center"/>
          </w:tcPr>
          <w:p>
            <w:pPr>
              <w:widowControl/>
              <w:jc w:val="left"/>
              <w:rPr>
                <w:rFonts w:ascii="宋体" w:hAnsi="宋体" w:cs="楷体_GB2312"/>
                <w:b w:val="0"/>
                <w:bCs/>
                <w:sz w:val="20"/>
                <w:szCs w:val="20"/>
              </w:rPr>
            </w:pPr>
            <w:r>
              <w:rPr>
                <w:rFonts w:hint="eastAsia" w:ascii="宋体" w:hAnsi="宋体" w:cs="楷体_GB2312"/>
                <w:b w:val="0"/>
                <w:bCs/>
                <w:sz w:val="20"/>
                <w:szCs w:val="20"/>
              </w:rPr>
              <w:t>企业创新创业水平是否提升</w:t>
            </w:r>
          </w:p>
        </w:tc>
        <w:tc>
          <w:tcPr>
            <w:tcW w:w="1820" w:type="dxa"/>
            <w:gridSpan w:val="2"/>
            <w:tcBorders>
              <w:top w:val="nil"/>
              <w:left w:val="nil"/>
              <w:bottom w:val="single" w:color="auto" w:sz="4" w:space="0"/>
              <w:right w:val="single" w:color="auto" w:sz="4" w:space="0"/>
            </w:tcBorders>
            <w:noWrap w:val="0"/>
            <w:vAlign w:val="center"/>
          </w:tcPr>
          <w:p>
            <w:pPr>
              <w:widowControl/>
              <w:jc w:val="left"/>
              <w:rPr>
                <w:rFonts w:ascii="宋体" w:hAnsi="宋体" w:cs="楷体_GB2312"/>
                <w:b w:val="0"/>
                <w:bCs/>
                <w:sz w:val="20"/>
                <w:szCs w:val="20"/>
              </w:rPr>
            </w:pPr>
            <w:r>
              <w:rPr>
                <w:rFonts w:hint="eastAsia" w:ascii="宋体" w:hAnsi="宋体" w:cs="楷体_GB2312"/>
                <w:b w:val="0"/>
                <w:bCs/>
                <w:sz w:val="20"/>
                <w:szCs w:val="20"/>
              </w:rPr>
              <w:t>区内企业创新创业水平是否提升</w:t>
            </w:r>
          </w:p>
        </w:tc>
        <w:tc>
          <w:tcPr>
            <w:tcW w:w="1424" w:type="dxa"/>
            <w:gridSpan w:val="2"/>
            <w:tcBorders>
              <w:top w:val="nil"/>
              <w:left w:val="nil"/>
              <w:bottom w:val="single" w:color="auto" w:sz="4" w:space="0"/>
              <w:right w:val="single" w:color="auto" w:sz="4" w:space="0"/>
            </w:tcBorders>
            <w:noWrap w:val="0"/>
            <w:vAlign w:val="center"/>
          </w:tcPr>
          <w:p>
            <w:pPr>
              <w:widowControl/>
              <w:jc w:val="center"/>
              <w:rPr>
                <w:rFonts w:ascii="宋体" w:hAnsi="宋体" w:cs="楷体_GB2312"/>
                <w:b w:val="0"/>
                <w:bCs/>
                <w:sz w:val="20"/>
                <w:szCs w:val="20"/>
              </w:rPr>
            </w:pPr>
            <w:r>
              <w:rPr>
                <w:rFonts w:hint="eastAsia" w:ascii="宋体" w:hAnsi="宋体" w:cs="楷体_GB2312"/>
                <w:b w:val="0"/>
                <w:bCs/>
                <w:sz w:val="20"/>
                <w:szCs w:val="20"/>
              </w:rPr>
              <w:t>是</w:t>
            </w:r>
          </w:p>
        </w:tc>
        <w:tc>
          <w:tcPr>
            <w:tcW w:w="1296" w:type="dxa"/>
            <w:gridSpan w:val="3"/>
            <w:tcBorders>
              <w:top w:val="nil"/>
              <w:left w:val="nil"/>
              <w:bottom w:val="single" w:color="auto" w:sz="4" w:space="0"/>
              <w:right w:val="single" w:color="auto" w:sz="4" w:space="0"/>
            </w:tcBorders>
            <w:noWrap w:val="0"/>
            <w:vAlign w:val="center"/>
          </w:tcPr>
          <w:p>
            <w:pPr>
              <w:widowControl/>
              <w:jc w:val="left"/>
              <w:rPr>
                <w:rFonts w:ascii="宋体" w:hAnsi="宋体" w:cs="楷体_GB2312"/>
                <w:b w:val="0"/>
                <w:bCs/>
                <w:sz w:val="20"/>
                <w:szCs w:val="20"/>
              </w:rPr>
            </w:pPr>
            <w:r>
              <w:rPr>
                <w:rFonts w:hint="eastAsia" w:ascii="宋体" w:hAnsi="宋体" w:cs="楷体_GB2312"/>
                <w:b w:val="0"/>
                <w:bCs/>
                <w:sz w:val="20"/>
                <w:szCs w:val="20"/>
              </w:rPr>
              <w:t>工作经验</w:t>
            </w:r>
          </w:p>
        </w:tc>
      </w:tr>
      <w:tr>
        <w:tblPrEx>
          <w:tblCellMar>
            <w:top w:w="0" w:type="dxa"/>
            <w:left w:w="108" w:type="dxa"/>
            <w:bottom w:w="0" w:type="dxa"/>
            <w:right w:w="108" w:type="dxa"/>
          </w:tblCellMar>
        </w:tblPrEx>
        <w:trPr>
          <w:trHeight w:val="1180" w:hRule="atLeast"/>
          <w:jc w:val="center"/>
        </w:trPr>
        <w:tc>
          <w:tcPr>
            <w:tcW w:w="1486"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color w:val="000000"/>
                <w:kern w:val="0"/>
                <w:sz w:val="20"/>
                <w:szCs w:val="20"/>
              </w:rPr>
            </w:pPr>
            <w:r>
              <w:rPr>
                <w:rFonts w:hint="eastAsia" w:ascii="宋体" w:hAnsi="宋体" w:cs="宋体"/>
                <w:b/>
                <w:color w:val="000000"/>
                <w:kern w:val="0"/>
                <w:sz w:val="20"/>
                <w:szCs w:val="20"/>
              </w:rPr>
              <w:t>满意度指标</w:t>
            </w:r>
          </w:p>
        </w:tc>
        <w:tc>
          <w:tcPr>
            <w:tcW w:w="1376" w:type="dxa"/>
            <w:tcBorders>
              <w:top w:val="nil"/>
              <w:left w:val="nil"/>
              <w:bottom w:val="single" w:color="auto" w:sz="4" w:space="0"/>
              <w:right w:val="single" w:color="auto" w:sz="4" w:space="0"/>
            </w:tcBorders>
            <w:noWrap w:val="0"/>
            <w:vAlign w:val="center"/>
          </w:tcPr>
          <w:p>
            <w:pPr>
              <w:widowControl/>
              <w:jc w:val="left"/>
              <w:rPr>
                <w:rFonts w:ascii="宋体" w:hAnsi="宋体" w:cs="楷体_GB2312"/>
                <w:b w:val="0"/>
                <w:bCs/>
                <w:sz w:val="20"/>
                <w:szCs w:val="20"/>
              </w:rPr>
            </w:pPr>
            <w:r>
              <w:rPr>
                <w:rFonts w:hint="eastAsia" w:ascii="宋体" w:hAnsi="宋体" w:cs="楷体_GB2312"/>
                <w:b w:val="0"/>
                <w:bCs/>
                <w:sz w:val="20"/>
                <w:szCs w:val="20"/>
              </w:rPr>
              <w:t>服务对象满意度指标</w:t>
            </w:r>
          </w:p>
        </w:tc>
        <w:tc>
          <w:tcPr>
            <w:tcW w:w="1596" w:type="dxa"/>
            <w:gridSpan w:val="2"/>
            <w:tcBorders>
              <w:top w:val="nil"/>
              <w:left w:val="nil"/>
              <w:bottom w:val="single" w:color="auto" w:sz="4" w:space="0"/>
              <w:right w:val="single" w:color="auto" w:sz="4" w:space="0"/>
            </w:tcBorders>
            <w:noWrap w:val="0"/>
            <w:vAlign w:val="center"/>
          </w:tcPr>
          <w:p>
            <w:pPr>
              <w:widowControl/>
              <w:jc w:val="left"/>
              <w:rPr>
                <w:rFonts w:ascii="宋体" w:hAnsi="宋体" w:cs="楷体_GB2312"/>
                <w:b w:val="0"/>
                <w:bCs/>
                <w:sz w:val="20"/>
                <w:szCs w:val="20"/>
              </w:rPr>
            </w:pPr>
            <w:r>
              <w:rPr>
                <w:rFonts w:hint="eastAsia" w:ascii="宋体" w:hAnsi="宋体" w:cs="楷体_GB2312"/>
                <w:b w:val="0"/>
                <w:bCs/>
                <w:sz w:val="20"/>
                <w:szCs w:val="20"/>
              </w:rPr>
              <w:t>被服务企业满意度</w:t>
            </w:r>
          </w:p>
        </w:tc>
        <w:tc>
          <w:tcPr>
            <w:tcW w:w="1820" w:type="dxa"/>
            <w:gridSpan w:val="2"/>
            <w:tcBorders>
              <w:top w:val="nil"/>
              <w:left w:val="nil"/>
              <w:bottom w:val="single" w:color="auto" w:sz="4" w:space="0"/>
              <w:right w:val="single" w:color="auto" w:sz="4" w:space="0"/>
            </w:tcBorders>
            <w:noWrap w:val="0"/>
            <w:vAlign w:val="center"/>
          </w:tcPr>
          <w:p>
            <w:pPr>
              <w:widowControl/>
              <w:jc w:val="left"/>
              <w:rPr>
                <w:rFonts w:ascii="宋体" w:hAnsi="宋体" w:cs="楷体_GB2312"/>
                <w:b w:val="0"/>
                <w:bCs/>
                <w:sz w:val="20"/>
                <w:szCs w:val="20"/>
              </w:rPr>
            </w:pPr>
            <w:r>
              <w:rPr>
                <w:rFonts w:hint="eastAsia" w:ascii="宋体" w:hAnsi="宋体" w:cs="楷体_GB2312"/>
                <w:b w:val="0"/>
                <w:bCs/>
                <w:sz w:val="20"/>
                <w:szCs w:val="20"/>
              </w:rPr>
              <w:t>拨付资金企业满意度</w:t>
            </w:r>
          </w:p>
        </w:tc>
        <w:tc>
          <w:tcPr>
            <w:tcW w:w="1424" w:type="dxa"/>
            <w:gridSpan w:val="2"/>
            <w:tcBorders>
              <w:top w:val="nil"/>
              <w:left w:val="nil"/>
              <w:bottom w:val="single" w:color="auto" w:sz="4" w:space="0"/>
              <w:right w:val="single" w:color="auto" w:sz="4" w:space="0"/>
            </w:tcBorders>
            <w:noWrap w:val="0"/>
            <w:vAlign w:val="center"/>
          </w:tcPr>
          <w:p>
            <w:pPr>
              <w:widowControl/>
              <w:jc w:val="center"/>
              <w:rPr>
                <w:rFonts w:ascii="宋体" w:hAnsi="宋体" w:cs="楷体_GB2312"/>
                <w:b w:val="0"/>
                <w:bCs/>
                <w:sz w:val="20"/>
                <w:szCs w:val="20"/>
              </w:rPr>
            </w:pPr>
            <w:r>
              <w:rPr>
                <w:rFonts w:hint="eastAsia" w:ascii="宋体" w:hAnsi="宋体" w:cs="楷体_GB2312"/>
                <w:b w:val="0"/>
                <w:bCs/>
                <w:sz w:val="20"/>
                <w:szCs w:val="20"/>
              </w:rPr>
              <w:t>≥90%</w:t>
            </w:r>
          </w:p>
        </w:tc>
        <w:tc>
          <w:tcPr>
            <w:tcW w:w="1296" w:type="dxa"/>
            <w:gridSpan w:val="3"/>
            <w:tcBorders>
              <w:top w:val="nil"/>
              <w:left w:val="nil"/>
              <w:bottom w:val="single" w:color="auto" w:sz="4" w:space="0"/>
              <w:right w:val="single" w:color="auto" w:sz="4" w:space="0"/>
            </w:tcBorders>
            <w:noWrap w:val="0"/>
            <w:vAlign w:val="center"/>
          </w:tcPr>
          <w:p>
            <w:pPr>
              <w:widowControl/>
              <w:jc w:val="left"/>
              <w:rPr>
                <w:rFonts w:ascii="宋体" w:hAnsi="宋体" w:cs="楷体_GB2312"/>
                <w:b w:val="0"/>
                <w:bCs/>
                <w:sz w:val="20"/>
                <w:szCs w:val="20"/>
              </w:rPr>
            </w:pPr>
            <w:r>
              <w:rPr>
                <w:rFonts w:hint="eastAsia" w:ascii="宋体" w:hAnsi="宋体" w:cs="楷体_GB2312"/>
                <w:b w:val="0"/>
                <w:bCs/>
                <w:sz w:val="20"/>
                <w:szCs w:val="20"/>
              </w:rPr>
              <w:t>工作经验</w:t>
            </w:r>
          </w:p>
        </w:tc>
      </w:tr>
    </w:tbl>
    <w:p>
      <w:pPr>
        <w:spacing w:line="560" w:lineRule="exact"/>
        <w:ind w:firstLine="643" w:firstLineChars="200"/>
        <w:jc w:val="center"/>
        <w:rPr>
          <w:rFonts w:hint="eastAsia" w:ascii="仿宋" w:hAnsi="仿宋" w:eastAsia="仿宋"/>
          <w:b/>
          <w:sz w:val="32"/>
          <w:szCs w:val="32"/>
        </w:rPr>
      </w:pPr>
    </w:p>
    <w:p>
      <w:pPr>
        <w:bidi w:val="0"/>
        <w:rPr>
          <w:rFonts w:hint="eastAsia"/>
          <w:lang w:val="en-US" w:eastAsia="zh-CN"/>
        </w:rPr>
      </w:pPr>
    </w:p>
    <w:p>
      <w:pPr>
        <w:bidi w:val="0"/>
        <w:rPr>
          <w:rFonts w:hint="eastAsia"/>
          <w:lang w:val="en-US" w:eastAsia="zh-CN"/>
        </w:rPr>
      </w:pPr>
    </w:p>
    <w:p>
      <w:pPr>
        <w:tabs>
          <w:tab w:val="left" w:pos="3553"/>
        </w:tabs>
        <w:bidi w:val="0"/>
        <w:jc w:val="left"/>
        <w:rPr>
          <w:rFonts w:hint="default"/>
          <w:lang w:val="en-US" w:eastAsia="zh-CN"/>
        </w:rPr>
      </w:pPr>
      <w:r>
        <w:rPr>
          <w:rFonts w:hint="eastAsia"/>
          <w:lang w:val="en-US" w:eastAsia="zh-CN"/>
        </w:rPr>
        <w:tab/>
      </w:r>
      <w:r>
        <w:rPr>
          <w:rFonts w:hint="eastAsia"/>
          <w:lang w:val="en-US" w:eastAsia="zh-CN"/>
        </w:rPr>
        <w:t>机器人产业扶持资金绩效信息表</w:t>
      </w:r>
    </w:p>
    <w:p>
      <w:pPr>
        <w:spacing w:line="560" w:lineRule="exact"/>
        <w:rPr>
          <w:rFonts w:hint="eastAsia" w:ascii="仿宋" w:hAnsi="仿宋" w:eastAsia="仿宋"/>
          <w:b/>
          <w:sz w:val="32"/>
          <w:szCs w:val="32"/>
        </w:rPr>
      </w:pPr>
    </w:p>
    <w:p>
      <w:pPr>
        <w:spacing w:line="560" w:lineRule="exact"/>
        <w:ind w:firstLine="643" w:firstLineChars="200"/>
        <w:jc w:val="center"/>
        <w:rPr>
          <w:rFonts w:hint="eastAsia" w:ascii="仿宋" w:hAnsi="仿宋" w:eastAsia="仿宋"/>
          <w:b/>
          <w:sz w:val="32"/>
          <w:szCs w:val="32"/>
        </w:rPr>
      </w:pPr>
    </w:p>
    <w:p>
      <w:pPr>
        <w:spacing w:line="560" w:lineRule="exact"/>
        <w:ind w:firstLine="643" w:firstLineChars="200"/>
        <w:jc w:val="center"/>
        <w:rPr>
          <w:rFonts w:hint="eastAsia" w:ascii="仿宋" w:hAnsi="仿宋" w:eastAsia="仿宋"/>
          <w:b/>
          <w:sz w:val="32"/>
          <w:szCs w:val="32"/>
        </w:rPr>
      </w:pPr>
    </w:p>
    <w:p>
      <w:pPr>
        <w:spacing w:line="560" w:lineRule="exact"/>
        <w:ind w:firstLine="643" w:firstLineChars="200"/>
        <w:jc w:val="center"/>
        <w:rPr>
          <w:rFonts w:hint="eastAsia" w:ascii="仿宋" w:hAnsi="仿宋" w:eastAsia="仿宋"/>
          <w:b/>
          <w:sz w:val="32"/>
          <w:szCs w:val="32"/>
        </w:rPr>
      </w:pPr>
    </w:p>
    <w:tbl>
      <w:tblPr>
        <w:tblStyle w:val="6"/>
        <w:tblpPr w:leftFromText="180" w:rightFromText="180" w:vertAnchor="text" w:horzAnchor="page" w:tblpXSpec="center" w:tblpY="1389"/>
        <w:tblOverlap w:val="never"/>
        <w:tblW w:w="8960" w:type="dxa"/>
        <w:jc w:val="center"/>
        <w:tblLayout w:type="autofit"/>
        <w:tblCellMar>
          <w:top w:w="0" w:type="dxa"/>
          <w:left w:w="108" w:type="dxa"/>
          <w:bottom w:w="0" w:type="dxa"/>
          <w:right w:w="108" w:type="dxa"/>
        </w:tblCellMar>
      </w:tblPr>
      <w:tblGrid>
        <w:gridCol w:w="1480"/>
        <w:gridCol w:w="1480"/>
        <w:gridCol w:w="1480"/>
        <w:gridCol w:w="1480"/>
        <w:gridCol w:w="1480"/>
        <w:gridCol w:w="1560"/>
      </w:tblGrid>
      <w:tr>
        <w:tblPrEx>
          <w:tblCellMar>
            <w:top w:w="0" w:type="dxa"/>
            <w:left w:w="108" w:type="dxa"/>
            <w:bottom w:w="0" w:type="dxa"/>
            <w:right w:w="108" w:type="dxa"/>
          </w:tblCellMar>
        </w:tblPrEx>
        <w:trPr>
          <w:trHeight w:val="648" w:hRule="atLeast"/>
          <w:jc w:val="center"/>
        </w:trPr>
        <w:tc>
          <w:tcPr>
            <w:tcW w:w="8960" w:type="dxa"/>
            <w:gridSpan w:val="6"/>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60" w:lineRule="exact"/>
              <w:ind w:firstLine="643" w:firstLineChars="200"/>
              <w:jc w:val="center"/>
              <w:rPr>
                <w:rFonts w:hint="eastAsia" w:ascii="仿宋" w:hAnsi="仿宋" w:eastAsia="仿宋"/>
                <w:b/>
                <w:sz w:val="32"/>
                <w:szCs w:val="32"/>
              </w:rPr>
            </w:pPr>
            <w:r>
              <w:rPr>
                <w:rFonts w:hint="eastAsia" w:ascii="仿宋" w:hAnsi="仿宋" w:eastAsia="仿宋"/>
                <w:b/>
                <w:sz w:val="32"/>
                <w:szCs w:val="32"/>
              </w:rPr>
              <w:t>创新券专家评审费项目绩效目标表</w:t>
            </w:r>
          </w:p>
          <w:p>
            <w:pPr>
              <w:widowControl/>
              <w:tabs>
                <w:tab w:val="left" w:pos="2377"/>
              </w:tabs>
              <w:jc w:val="left"/>
              <w:rPr>
                <w:rFonts w:hint="eastAsia" w:ascii="宋体" w:hAnsi="宋体" w:eastAsia="宋体" w:cs="宋体"/>
                <w:b/>
                <w:color w:val="000000"/>
                <w:kern w:val="0"/>
                <w:sz w:val="20"/>
                <w:szCs w:val="20"/>
                <w:lang w:eastAsia="zh-CN"/>
              </w:rPr>
            </w:pPr>
          </w:p>
        </w:tc>
      </w:tr>
      <w:tr>
        <w:tblPrEx>
          <w:tblCellMar>
            <w:top w:w="0" w:type="dxa"/>
            <w:left w:w="108" w:type="dxa"/>
            <w:bottom w:w="0" w:type="dxa"/>
            <w:right w:w="108" w:type="dxa"/>
          </w:tblCellMar>
        </w:tblPrEx>
        <w:trPr>
          <w:trHeight w:val="648" w:hRule="atLeast"/>
          <w:jc w:val="center"/>
        </w:trPr>
        <w:tc>
          <w:tcPr>
            <w:tcW w:w="14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
                <w:color w:val="000000"/>
                <w:kern w:val="0"/>
                <w:sz w:val="20"/>
                <w:szCs w:val="20"/>
              </w:rPr>
            </w:pPr>
            <w:r>
              <w:rPr>
                <w:rFonts w:hint="eastAsia" w:ascii="宋体" w:hAnsi="宋体" w:cs="宋体"/>
                <w:b/>
                <w:color w:val="000000"/>
                <w:kern w:val="0"/>
                <w:sz w:val="20"/>
                <w:szCs w:val="20"/>
              </w:rPr>
              <w:t>项目编码</w:t>
            </w:r>
          </w:p>
        </w:tc>
        <w:tc>
          <w:tcPr>
            <w:tcW w:w="1480"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
                <w:color w:val="000000"/>
                <w:kern w:val="0"/>
                <w:sz w:val="20"/>
                <w:szCs w:val="20"/>
              </w:rPr>
            </w:pPr>
            <w:r>
              <w:rPr>
                <w:rFonts w:hint="eastAsia" w:ascii="宋体" w:hAnsi="宋体" w:cs="宋体"/>
                <w:b/>
                <w:color w:val="000000"/>
                <w:kern w:val="0"/>
                <w:sz w:val="20"/>
                <w:szCs w:val="20"/>
              </w:rPr>
              <w:t>　</w:t>
            </w:r>
          </w:p>
        </w:tc>
        <w:tc>
          <w:tcPr>
            <w:tcW w:w="1480"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
                <w:color w:val="000000"/>
                <w:kern w:val="0"/>
                <w:sz w:val="20"/>
                <w:szCs w:val="20"/>
              </w:rPr>
            </w:pPr>
            <w:r>
              <w:rPr>
                <w:rFonts w:hint="eastAsia" w:ascii="宋体" w:hAnsi="宋体" w:cs="宋体"/>
                <w:b/>
                <w:color w:val="000000"/>
                <w:kern w:val="0"/>
                <w:sz w:val="20"/>
                <w:szCs w:val="20"/>
              </w:rPr>
              <w:t>项目名称</w:t>
            </w:r>
          </w:p>
        </w:tc>
        <w:tc>
          <w:tcPr>
            <w:tcW w:w="4520" w:type="dxa"/>
            <w:gridSpan w:val="3"/>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
                <w:color w:val="000000"/>
                <w:kern w:val="0"/>
                <w:sz w:val="20"/>
                <w:szCs w:val="20"/>
              </w:rPr>
            </w:pPr>
            <w:r>
              <w:rPr>
                <w:rFonts w:hint="eastAsia" w:ascii="宋体" w:hAnsi="宋体" w:cs="宋体"/>
                <w:b/>
                <w:color w:val="000000"/>
                <w:kern w:val="0"/>
                <w:sz w:val="20"/>
                <w:szCs w:val="20"/>
              </w:rPr>
              <w:t>创新券专家评审费</w:t>
            </w:r>
          </w:p>
        </w:tc>
      </w:tr>
      <w:tr>
        <w:tblPrEx>
          <w:tblCellMar>
            <w:top w:w="0" w:type="dxa"/>
            <w:left w:w="108" w:type="dxa"/>
            <w:bottom w:w="0" w:type="dxa"/>
            <w:right w:w="108" w:type="dxa"/>
          </w:tblCellMar>
        </w:tblPrEx>
        <w:trPr>
          <w:trHeight w:val="960" w:hRule="atLeast"/>
          <w:jc w:val="center"/>
        </w:trPr>
        <w:tc>
          <w:tcPr>
            <w:tcW w:w="148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
                <w:color w:val="000000"/>
                <w:kern w:val="0"/>
                <w:sz w:val="20"/>
                <w:szCs w:val="20"/>
              </w:rPr>
            </w:pPr>
            <w:r>
              <w:rPr>
                <w:rFonts w:hint="eastAsia" w:ascii="宋体" w:hAnsi="宋体" w:cs="宋体"/>
                <w:b/>
                <w:color w:val="000000"/>
                <w:kern w:val="0"/>
                <w:sz w:val="20"/>
                <w:szCs w:val="20"/>
              </w:rPr>
              <w:t>项目资金</w:t>
            </w:r>
          </w:p>
          <w:p>
            <w:pPr>
              <w:widowControl/>
              <w:jc w:val="center"/>
              <w:rPr>
                <w:rFonts w:hint="eastAsia" w:ascii="宋体" w:hAnsi="宋体" w:cs="宋体"/>
                <w:b/>
                <w:color w:val="000000"/>
                <w:kern w:val="0"/>
                <w:sz w:val="20"/>
                <w:szCs w:val="20"/>
              </w:rPr>
            </w:pPr>
            <w:r>
              <w:rPr>
                <w:rFonts w:hint="eastAsia" w:ascii="宋体" w:hAnsi="宋体" w:cs="宋体"/>
                <w:b/>
                <w:color w:val="000000"/>
                <w:kern w:val="0"/>
                <w:sz w:val="20"/>
                <w:szCs w:val="20"/>
              </w:rPr>
              <w:t>主要用途</w:t>
            </w:r>
          </w:p>
        </w:tc>
        <w:tc>
          <w:tcPr>
            <w:tcW w:w="7480" w:type="dxa"/>
            <w:gridSpan w:val="5"/>
            <w:tcBorders>
              <w:top w:val="single" w:color="auto" w:sz="4" w:space="0"/>
              <w:left w:val="nil"/>
              <w:bottom w:val="single" w:color="auto" w:sz="4" w:space="0"/>
              <w:right w:val="single" w:color="auto" w:sz="4" w:space="0"/>
            </w:tcBorders>
            <w:shd w:val="clear" w:color="auto" w:fill="auto"/>
            <w:noWrap w:val="0"/>
            <w:vAlign w:val="center"/>
          </w:tcPr>
          <w:p>
            <w:pPr>
              <w:widowControl/>
              <w:ind w:firstLine="400" w:firstLineChars="200"/>
              <w:jc w:val="left"/>
              <w:rPr>
                <w:rFonts w:ascii="仿宋" w:hAnsi="仿宋" w:eastAsia="仿宋" w:cs="楷体_GB2312"/>
                <w:szCs w:val="32"/>
              </w:rPr>
            </w:pPr>
            <w:r>
              <w:rPr>
                <w:rFonts w:hint="eastAsia" w:asciiTheme="minorEastAsia" w:hAnsiTheme="minorEastAsia" w:eastAsiaTheme="minorEastAsia" w:cstheme="minorEastAsia"/>
                <w:sz w:val="20"/>
                <w:szCs w:val="20"/>
              </w:rPr>
              <w:t>按照《河北省河北省省级科技创新券实施细则》规定，每季度申请兑付一次。高级专业技术职称人员专家咨询费1500-2400元/人。每季度一次，一次七个专家，全年需资金4*7*2000元/人=5.6万元。</w:t>
            </w:r>
          </w:p>
        </w:tc>
      </w:tr>
      <w:tr>
        <w:tblPrEx>
          <w:tblCellMar>
            <w:top w:w="0" w:type="dxa"/>
            <w:left w:w="108" w:type="dxa"/>
            <w:bottom w:w="0" w:type="dxa"/>
            <w:right w:w="108" w:type="dxa"/>
          </w:tblCellMar>
        </w:tblPrEx>
        <w:trPr>
          <w:trHeight w:val="715" w:hRule="atLeast"/>
          <w:jc w:val="center"/>
        </w:trPr>
        <w:tc>
          <w:tcPr>
            <w:tcW w:w="148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
                <w:color w:val="000000"/>
                <w:kern w:val="0"/>
                <w:sz w:val="20"/>
                <w:szCs w:val="20"/>
              </w:rPr>
            </w:pPr>
            <w:r>
              <w:rPr>
                <w:rFonts w:hint="eastAsia" w:ascii="宋体" w:hAnsi="宋体" w:cs="宋体"/>
                <w:b/>
                <w:color w:val="000000"/>
                <w:kern w:val="0"/>
                <w:sz w:val="20"/>
                <w:szCs w:val="20"/>
              </w:rPr>
              <w:t>资金支出计划（累进进度%）</w:t>
            </w:r>
          </w:p>
        </w:tc>
        <w:tc>
          <w:tcPr>
            <w:tcW w:w="1480"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
                <w:color w:val="000000"/>
                <w:kern w:val="0"/>
                <w:sz w:val="20"/>
                <w:szCs w:val="20"/>
              </w:rPr>
            </w:pPr>
            <w:r>
              <w:rPr>
                <w:rFonts w:hint="eastAsia" w:ascii="宋体" w:hAnsi="宋体" w:cs="宋体"/>
                <w:b/>
                <w:color w:val="000000"/>
                <w:kern w:val="0"/>
                <w:sz w:val="20"/>
                <w:szCs w:val="20"/>
              </w:rPr>
              <w:t>第一季度</w:t>
            </w:r>
          </w:p>
        </w:tc>
        <w:tc>
          <w:tcPr>
            <w:tcW w:w="1480"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
                <w:color w:val="000000"/>
                <w:kern w:val="0"/>
                <w:sz w:val="20"/>
                <w:szCs w:val="20"/>
              </w:rPr>
            </w:pPr>
            <w:r>
              <w:rPr>
                <w:rFonts w:hint="eastAsia" w:ascii="宋体" w:hAnsi="宋体" w:cs="宋体"/>
                <w:b/>
                <w:color w:val="000000"/>
                <w:kern w:val="0"/>
                <w:sz w:val="20"/>
                <w:szCs w:val="20"/>
              </w:rPr>
              <w:t>第二季度</w:t>
            </w:r>
          </w:p>
        </w:tc>
        <w:tc>
          <w:tcPr>
            <w:tcW w:w="1480"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
                <w:color w:val="000000"/>
                <w:kern w:val="0"/>
                <w:sz w:val="20"/>
                <w:szCs w:val="20"/>
              </w:rPr>
            </w:pPr>
            <w:r>
              <w:rPr>
                <w:rFonts w:hint="eastAsia" w:ascii="宋体" w:hAnsi="宋体" w:cs="宋体"/>
                <w:b/>
                <w:color w:val="000000"/>
                <w:kern w:val="0"/>
                <w:sz w:val="20"/>
                <w:szCs w:val="20"/>
              </w:rPr>
              <w:t>第三季度</w:t>
            </w:r>
          </w:p>
        </w:tc>
        <w:tc>
          <w:tcPr>
            <w:tcW w:w="3040"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
                <w:color w:val="000000"/>
                <w:kern w:val="0"/>
                <w:sz w:val="20"/>
                <w:szCs w:val="20"/>
              </w:rPr>
            </w:pPr>
            <w:r>
              <w:rPr>
                <w:rFonts w:hint="eastAsia" w:ascii="宋体" w:hAnsi="宋体" w:cs="宋体"/>
                <w:b/>
                <w:color w:val="000000"/>
                <w:kern w:val="0"/>
                <w:sz w:val="20"/>
                <w:szCs w:val="20"/>
              </w:rPr>
              <w:t>第四季度</w:t>
            </w:r>
          </w:p>
        </w:tc>
      </w:tr>
      <w:tr>
        <w:tblPrEx>
          <w:tblCellMar>
            <w:top w:w="0" w:type="dxa"/>
            <w:left w:w="108" w:type="dxa"/>
            <w:bottom w:w="0" w:type="dxa"/>
            <w:right w:w="108" w:type="dxa"/>
          </w:tblCellMar>
        </w:tblPrEx>
        <w:trPr>
          <w:trHeight w:val="554" w:hRule="atLeast"/>
          <w:jc w:val="center"/>
        </w:trPr>
        <w:tc>
          <w:tcPr>
            <w:tcW w:w="14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
                <w:color w:val="000000"/>
                <w:kern w:val="0"/>
                <w:sz w:val="20"/>
                <w:szCs w:val="20"/>
              </w:rPr>
            </w:pPr>
          </w:p>
        </w:tc>
        <w:tc>
          <w:tcPr>
            <w:tcW w:w="1480" w:type="dxa"/>
            <w:tcBorders>
              <w:top w:val="nil"/>
              <w:left w:val="nil"/>
              <w:bottom w:val="single" w:color="auto" w:sz="4" w:space="0"/>
              <w:right w:val="single" w:color="auto" w:sz="4" w:space="0"/>
            </w:tcBorders>
            <w:shd w:val="clear" w:color="auto" w:fill="auto"/>
            <w:noWrap w:val="0"/>
            <w:vAlign w:val="center"/>
          </w:tcPr>
          <w:p>
            <w:pPr>
              <w:widowControl/>
              <w:ind w:firstLine="400" w:firstLineChars="200"/>
              <w:jc w:val="left"/>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rPr>
              <w:t>　</w:t>
            </w:r>
            <w:r>
              <w:rPr>
                <w:rFonts w:hint="eastAsia" w:asciiTheme="minorEastAsia" w:hAnsiTheme="minorEastAsia" w:eastAsiaTheme="minorEastAsia" w:cstheme="minorEastAsia"/>
                <w:sz w:val="20"/>
                <w:szCs w:val="20"/>
                <w:lang w:val="en-US" w:eastAsia="zh-CN"/>
              </w:rPr>
              <w:t>25</w:t>
            </w:r>
          </w:p>
        </w:tc>
        <w:tc>
          <w:tcPr>
            <w:tcW w:w="1480" w:type="dxa"/>
            <w:tcBorders>
              <w:top w:val="nil"/>
              <w:left w:val="nil"/>
              <w:bottom w:val="single" w:color="auto" w:sz="4" w:space="0"/>
              <w:right w:val="single" w:color="auto" w:sz="4" w:space="0"/>
            </w:tcBorders>
            <w:shd w:val="clear" w:color="auto" w:fill="auto"/>
            <w:noWrap w:val="0"/>
            <w:vAlign w:val="center"/>
          </w:tcPr>
          <w:p>
            <w:pPr>
              <w:widowControl/>
              <w:ind w:firstLine="400" w:firstLineChars="200"/>
              <w:jc w:val="left"/>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50</w:t>
            </w:r>
          </w:p>
        </w:tc>
        <w:tc>
          <w:tcPr>
            <w:tcW w:w="1480" w:type="dxa"/>
            <w:tcBorders>
              <w:top w:val="nil"/>
              <w:left w:val="nil"/>
              <w:bottom w:val="single" w:color="auto" w:sz="4" w:space="0"/>
              <w:right w:val="single" w:color="auto" w:sz="4" w:space="0"/>
            </w:tcBorders>
            <w:shd w:val="clear" w:color="auto" w:fill="auto"/>
            <w:noWrap w:val="0"/>
            <w:vAlign w:val="center"/>
          </w:tcPr>
          <w:p>
            <w:pPr>
              <w:widowControl/>
              <w:ind w:firstLine="400" w:firstLineChars="200"/>
              <w:jc w:val="left"/>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rPr>
              <w:t>　</w:t>
            </w:r>
            <w:r>
              <w:rPr>
                <w:rFonts w:hint="eastAsia" w:asciiTheme="minorEastAsia" w:hAnsiTheme="minorEastAsia" w:eastAsiaTheme="minorEastAsia" w:cstheme="minorEastAsia"/>
                <w:sz w:val="20"/>
                <w:szCs w:val="20"/>
                <w:lang w:val="en-US" w:eastAsia="zh-CN"/>
              </w:rPr>
              <w:t>75</w:t>
            </w:r>
          </w:p>
        </w:tc>
        <w:tc>
          <w:tcPr>
            <w:tcW w:w="3040"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100</w:t>
            </w:r>
          </w:p>
        </w:tc>
      </w:tr>
      <w:tr>
        <w:tblPrEx>
          <w:tblCellMar>
            <w:top w:w="0" w:type="dxa"/>
            <w:left w:w="108" w:type="dxa"/>
            <w:bottom w:w="0" w:type="dxa"/>
            <w:right w:w="108" w:type="dxa"/>
          </w:tblCellMar>
        </w:tblPrEx>
        <w:trPr>
          <w:trHeight w:val="960" w:hRule="atLeast"/>
          <w:jc w:val="center"/>
        </w:trPr>
        <w:tc>
          <w:tcPr>
            <w:tcW w:w="148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
                <w:color w:val="000000"/>
                <w:kern w:val="0"/>
                <w:sz w:val="20"/>
                <w:szCs w:val="20"/>
              </w:rPr>
            </w:pPr>
            <w:r>
              <w:rPr>
                <w:rFonts w:hint="eastAsia" w:ascii="宋体" w:hAnsi="宋体" w:cs="宋体"/>
                <w:b/>
                <w:color w:val="000000"/>
                <w:kern w:val="0"/>
                <w:sz w:val="20"/>
                <w:szCs w:val="20"/>
              </w:rPr>
              <w:t>绩效目标</w:t>
            </w:r>
          </w:p>
        </w:tc>
        <w:tc>
          <w:tcPr>
            <w:tcW w:w="7480" w:type="dxa"/>
            <w:gridSpan w:val="5"/>
            <w:tcBorders>
              <w:top w:val="single" w:color="auto" w:sz="4" w:space="0"/>
              <w:left w:val="nil"/>
              <w:bottom w:val="single" w:color="auto" w:sz="4" w:space="0"/>
              <w:right w:val="single" w:color="000000" w:sz="4" w:space="0"/>
            </w:tcBorders>
            <w:shd w:val="clear" w:color="auto" w:fill="auto"/>
            <w:noWrap w:val="0"/>
            <w:vAlign w:val="center"/>
          </w:tcPr>
          <w:p>
            <w:pPr>
              <w:widowControl/>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目标1：提高我区科技创新券认定规范</w:t>
            </w:r>
          </w:p>
          <w:p>
            <w:pPr>
              <w:widowControl/>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目标2：提高对小微企业创业创新全方位服务支撑能力</w:t>
            </w:r>
          </w:p>
        </w:tc>
      </w:tr>
      <w:tr>
        <w:tblPrEx>
          <w:tblCellMar>
            <w:top w:w="0" w:type="dxa"/>
            <w:left w:w="108" w:type="dxa"/>
            <w:bottom w:w="0" w:type="dxa"/>
            <w:right w:w="108" w:type="dxa"/>
          </w:tblCellMar>
        </w:tblPrEx>
        <w:trPr>
          <w:trHeight w:val="873" w:hRule="atLeast"/>
          <w:jc w:val="center"/>
        </w:trPr>
        <w:tc>
          <w:tcPr>
            <w:tcW w:w="148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
                <w:color w:val="000000"/>
                <w:kern w:val="0"/>
                <w:sz w:val="20"/>
                <w:szCs w:val="20"/>
              </w:rPr>
            </w:pPr>
            <w:r>
              <w:rPr>
                <w:rFonts w:hint="eastAsia" w:ascii="宋体" w:hAnsi="宋体" w:cs="宋体"/>
                <w:b/>
                <w:color w:val="000000"/>
                <w:kern w:val="0"/>
                <w:sz w:val="20"/>
                <w:szCs w:val="20"/>
              </w:rPr>
              <w:t>一级指标</w:t>
            </w:r>
          </w:p>
        </w:tc>
        <w:tc>
          <w:tcPr>
            <w:tcW w:w="1480"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
                <w:color w:val="000000"/>
                <w:kern w:val="0"/>
                <w:sz w:val="20"/>
                <w:szCs w:val="20"/>
              </w:rPr>
            </w:pPr>
            <w:r>
              <w:rPr>
                <w:rFonts w:hint="eastAsia" w:ascii="宋体" w:hAnsi="宋体" w:cs="宋体"/>
                <w:b/>
                <w:color w:val="000000"/>
                <w:kern w:val="0"/>
                <w:sz w:val="20"/>
                <w:szCs w:val="20"/>
              </w:rPr>
              <w:t>二级指标</w:t>
            </w:r>
          </w:p>
        </w:tc>
        <w:tc>
          <w:tcPr>
            <w:tcW w:w="1480"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
                <w:color w:val="000000"/>
                <w:kern w:val="0"/>
                <w:sz w:val="20"/>
                <w:szCs w:val="20"/>
              </w:rPr>
            </w:pPr>
            <w:r>
              <w:rPr>
                <w:rFonts w:hint="eastAsia" w:ascii="宋体" w:hAnsi="宋体" w:cs="宋体"/>
                <w:b/>
                <w:color w:val="000000"/>
                <w:kern w:val="0"/>
                <w:sz w:val="20"/>
                <w:szCs w:val="20"/>
              </w:rPr>
              <w:t>三级指标</w:t>
            </w:r>
          </w:p>
        </w:tc>
        <w:tc>
          <w:tcPr>
            <w:tcW w:w="1480"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
                <w:color w:val="000000"/>
                <w:kern w:val="0"/>
                <w:sz w:val="20"/>
                <w:szCs w:val="20"/>
              </w:rPr>
            </w:pPr>
            <w:r>
              <w:rPr>
                <w:rFonts w:hint="eastAsia" w:ascii="宋体" w:hAnsi="宋体" w:cs="宋体"/>
                <w:b/>
                <w:color w:val="000000"/>
                <w:kern w:val="0"/>
                <w:sz w:val="20"/>
                <w:szCs w:val="20"/>
              </w:rPr>
              <w:t>绩效指标描述</w:t>
            </w:r>
          </w:p>
        </w:tc>
        <w:tc>
          <w:tcPr>
            <w:tcW w:w="1480"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
                <w:color w:val="000000"/>
                <w:kern w:val="0"/>
                <w:sz w:val="20"/>
                <w:szCs w:val="20"/>
              </w:rPr>
            </w:pPr>
            <w:r>
              <w:rPr>
                <w:rFonts w:hint="eastAsia" w:ascii="宋体" w:hAnsi="宋体" w:cs="宋体"/>
                <w:b/>
                <w:color w:val="000000"/>
                <w:kern w:val="0"/>
                <w:sz w:val="20"/>
                <w:szCs w:val="20"/>
              </w:rPr>
              <w:t>指标值</w:t>
            </w:r>
          </w:p>
        </w:tc>
        <w:tc>
          <w:tcPr>
            <w:tcW w:w="1560"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
                <w:color w:val="000000"/>
                <w:kern w:val="0"/>
                <w:sz w:val="20"/>
                <w:szCs w:val="20"/>
              </w:rPr>
            </w:pPr>
            <w:r>
              <w:rPr>
                <w:rFonts w:hint="eastAsia" w:ascii="宋体" w:hAnsi="宋体" w:cs="宋体"/>
                <w:b/>
                <w:color w:val="000000"/>
                <w:kern w:val="0"/>
                <w:sz w:val="20"/>
                <w:szCs w:val="20"/>
              </w:rPr>
              <w:t>指标值确定依据</w:t>
            </w:r>
          </w:p>
        </w:tc>
      </w:tr>
      <w:tr>
        <w:tblPrEx>
          <w:tblCellMar>
            <w:top w:w="0" w:type="dxa"/>
            <w:left w:w="108" w:type="dxa"/>
            <w:bottom w:w="0" w:type="dxa"/>
            <w:right w:w="108" w:type="dxa"/>
          </w:tblCellMar>
        </w:tblPrEx>
        <w:trPr>
          <w:trHeight w:val="960" w:hRule="atLeast"/>
          <w:jc w:val="center"/>
        </w:trPr>
        <w:tc>
          <w:tcPr>
            <w:tcW w:w="1480" w:type="dxa"/>
            <w:vMerge w:val="restart"/>
            <w:tcBorders>
              <w:top w:val="single" w:color="auto" w:sz="4" w:space="0"/>
              <w:left w:val="single" w:color="auto" w:sz="4" w:space="0"/>
              <w:right w:val="single" w:color="auto" w:sz="4" w:space="0"/>
            </w:tcBorders>
            <w:shd w:val="clear" w:color="auto" w:fill="auto"/>
            <w:noWrap w:val="0"/>
            <w:vAlign w:val="center"/>
          </w:tcPr>
          <w:p>
            <w:pPr>
              <w:widowControl/>
              <w:jc w:val="center"/>
              <w:rPr>
                <w:rFonts w:hint="eastAsia" w:ascii="宋体" w:hAnsi="宋体" w:cs="宋体"/>
                <w:b/>
                <w:color w:val="000000"/>
                <w:kern w:val="0"/>
                <w:sz w:val="20"/>
                <w:szCs w:val="20"/>
              </w:rPr>
            </w:pPr>
            <w:r>
              <w:rPr>
                <w:rFonts w:hint="eastAsia" w:ascii="宋体" w:hAnsi="宋体" w:cs="宋体"/>
                <w:b/>
                <w:color w:val="000000"/>
                <w:kern w:val="0"/>
                <w:sz w:val="20"/>
                <w:szCs w:val="20"/>
              </w:rPr>
              <w:t>产出指标</w:t>
            </w:r>
          </w:p>
        </w:tc>
        <w:tc>
          <w:tcPr>
            <w:tcW w:w="1480" w:type="dxa"/>
            <w:tcBorders>
              <w:top w:val="nil"/>
              <w:left w:val="single" w:color="auto" w:sz="4" w:space="0"/>
              <w:bottom w:val="single" w:color="auto" w:sz="4" w:space="0"/>
              <w:right w:val="single" w:color="auto" w:sz="4" w:space="0"/>
            </w:tcBorders>
            <w:shd w:val="clear" w:color="auto" w:fill="auto"/>
            <w:noWrap w:val="0"/>
            <w:vAlign w:val="center"/>
          </w:tcPr>
          <w:p>
            <w:pPr>
              <w:widowControl/>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数量指标</w:t>
            </w:r>
          </w:p>
        </w:tc>
        <w:tc>
          <w:tcPr>
            <w:tcW w:w="1480" w:type="dxa"/>
            <w:tcBorders>
              <w:top w:val="nil"/>
              <w:left w:val="nil"/>
              <w:bottom w:val="single" w:color="auto" w:sz="4" w:space="0"/>
              <w:right w:val="single" w:color="auto" w:sz="4" w:space="0"/>
            </w:tcBorders>
            <w:shd w:val="clear" w:color="auto" w:fill="auto"/>
            <w:noWrap w:val="0"/>
            <w:vAlign w:val="center"/>
          </w:tcPr>
          <w:p>
            <w:pPr>
              <w:widowControl/>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下发资金标准</w:t>
            </w:r>
          </w:p>
        </w:tc>
        <w:tc>
          <w:tcPr>
            <w:tcW w:w="1480" w:type="dxa"/>
            <w:tcBorders>
              <w:top w:val="nil"/>
              <w:left w:val="nil"/>
              <w:bottom w:val="single" w:color="auto" w:sz="4" w:space="0"/>
              <w:right w:val="single" w:color="auto" w:sz="4" w:space="0"/>
            </w:tcBorders>
            <w:shd w:val="clear" w:color="auto" w:fill="auto"/>
            <w:noWrap w:val="0"/>
            <w:vAlign w:val="center"/>
          </w:tcPr>
          <w:p>
            <w:pPr>
              <w:widowControl/>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是否按照《河北省河北省省级科技创新券实施细则》标准下发</w:t>
            </w:r>
          </w:p>
        </w:tc>
        <w:tc>
          <w:tcPr>
            <w:tcW w:w="1480" w:type="dxa"/>
            <w:tcBorders>
              <w:top w:val="nil"/>
              <w:left w:val="nil"/>
              <w:bottom w:val="single" w:color="auto" w:sz="4" w:space="0"/>
              <w:right w:val="single" w:color="auto" w:sz="4" w:space="0"/>
            </w:tcBorders>
            <w:shd w:val="clear" w:color="auto" w:fill="auto"/>
            <w:noWrap/>
            <w:vAlign w:val="center"/>
          </w:tcPr>
          <w:p>
            <w:pPr>
              <w:widowControl/>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是</w:t>
            </w:r>
          </w:p>
        </w:tc>
        <w:tc>
          <w:tcPr>
            <w:tcW w:w="1560" w:type="dxa"/>
            <w:tcBorders>
              <w:top w:val="nil"/>
              <w:left w:val="nil"/>
              <w:bottom w:val="single" w:color="auto" w:sz="4" w:space="0"/>
              <w:right w:val="single" w:color="auto" w:sz="4" w:space="0"/>
            </w:tcBorders>
            <w:shd w:val="clear" w:color="auto" w:fill="auto"/>
            <w:noWrap/>
            <w:vAlign w:val="center"/>
          </w:tcPr>
          <w:p>
            <w:pPr>
              <w:widowControl/>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文件要求</w:t>
            </w:r>
          </w:p>
        </w:tc>
      </w:tr>
      <w:tr>
        <w:tblPrEx>
          <w:tblCellMar>
            <w:top w:w="0" w:type="dxa"/>
            <w:left w:w="108" w:type="dxa"/>
            <w:bottom w:w="0" w:type="dxa"/>
            <w:right w:w="108" w:type="dxa"/>
          </w:tblCellMar>
        </w:tblPrEx>
        <w:trPr>
          <w:trHeight w:val="960" w:hRule="atLeast"/>
          <w:jc w:val="center"/>
        </w:trPr>
        <w:tc>
          <w:tcPr>
            <w:tcW w:w="1480" w:type="dxa"/>
            <w:vMerge w:val="continue"/>
            <w:tcBorders>
              <w:left w:val="single" w:color="auto" w:sz="4" w:space="0"/>
              <w:right w:val="single" w:color="auto" w:sz="4" w:space="0"/>
            </w:tcBorders>
            <w:shd w:val="clear" w:color="auto" w:fill="auto"/>
            <w:noWrap w:val="0"/>
            <w:vAlign w:val="center"/>
          </w:tcPr>
          <w:p>
            <w:pPr>
              <w:widowControl/>
              <w:jc w:val="center"/>
              <w:rPr>
                <w:rFonts w:hint="eastAsia" w:ascii="宋体" w:hAnsi="宋体" w:cs="宋体"/>
                <w:b/>
                <w:color w:val="000000"/>
                <w:kern w:val="0"/>
                <w:sz w:val="20"/>
                <w:szCs w:val="20"/>
              </w:rPr>
            </w:pPr>
          </w:p>
        </w:tc>
        <w:tc>
          <w:tcPr>
            <w:tcW w:w="14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质量指标</w:t>
            </w:r>
          </w:p>
        </w:tc>
        <w:tc>
          <w:tcPr>
            <w:tcW w:w="1480" w:type="dxa"/>
            <w:tcBorders>
              <w:top w:val="single" w:color="auto" w:sz="4" w:space="0"/>
              <w:left w:val="nil"/>
              <w:bottom w:val="single" w:color="auto" w:sz="4" w:space="0"/>
              <w:right w:val="single" w:color="auto" w:sz="4" w:space="0"/>
            </w:tcBorders>
            <w:shd w:val="clear" w:color="auto" w:fill="auto"/>
            <w:noWrap w:val="0"/>
            <w:vAlign w:val="center"/>
          </w:tcPr>
          <w:p>
            <w:pPr>
              <w:widowControl/>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按照补贴标准下发资金</w:t>
            </w:r>
          </w:p>
        </w:tc>
        <w:tc>
          <w:tcPr>
            <w:tcW w:w="1480" w:type="dxa"/>
            <w:tcBorders>
              <w:top w:val="nil"/>
              <w:left w:val="nil"/>
              <w:bottom w:val="single" w:color="auto" w:sz="4" w:space="0"/>
              <w:right w:val="single" w:color="auto" w:sz="4" w:space="0"/>
            </w:tcBorders>
            <w:shd w:val="clear" w:color="auto" w:fill="auto"/>
            <w:noWrap w:val="0"/>
            <w:vAlign w:val="center"/>
          </w:tcPr>
          <w:p>
            <w:pPr>
              <w:widowControl/>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是否按照补贴标准下发资金</w:t>
            </w:r>
          </w:p>
        </w:tc>
        <w:tc>
          <w:tcPr>
            <w:tcW w:w="1480" w:type="dxa"/>
            <w:tcBorders>
              <w:top w:val="nil"/>
              <w:left w:val="nil"/>
              <w:bottom w:val="single" w:color="auto" w:sz="4" w:space="0"/>
              <w:right w:val="single" w:color="auto" w:sz="4" w:space="0"/>
            </w:tcBorders>
            <w:shd w:val="clear" w:color="auto" w:fill="auto"/>
            <w:noWrap/>
            <w:vAlign w:val="center"/>
          </w:tcPr>
          <w:p>
            <w:pPr>
              <w:widowControl/>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是</w:t>
            </w:r>
          </w:p>
        </w:tc>
        <w:tc>
          <w:tcPr>
            <w:tcW w:w="1560" w:type="dxa"/>
            <w:tcBorders>
              <w:top w:val="nil"/>
              <w:left w:val="nil"/>
              <w:bottom w:val="single" w:color="auto" w:sz="4" w:space="0"/>
              <w:right w:val="single" w:color="auto" w:sz="4" w:space="0"/>
            </w:tcBorders>
            <w:shd w:val="clear" w:color="auto" w:fill="auto"/>
            <w:noWrap w:val="0"/>
            <w:vAlign w:val="center"/>
          </w:tcPr>
          <w:p>
            <w:pPr>
              <w:widowControl/>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文件要求</w:t>
            </w:r>
          </w:p>
        </w:tc>
      </w:tr>
      <w:tr>
        <w:tblPrEx>
          <w:tblCellMar>
            <w:top w:w="0" w:type="dxa"/>
            <w:left w:w="108" w:type="dxa"/>
            <w:bottom w:w="0" w:type="dxa"/>
            <w:right w:w="108" w:type="dxa"/>
          </w:tblCellMar>
        </w:tblPrEx>
        <w:trPr>
          <w:trHeight w:val="960" w:hRule="atLeast"/>
          <w:jc w:val="center"/>
        </w:trPr>
        <w:tc>
          <w:tcPr>
            <w:tcW w:w="1480" w:type="dxa"/>
            <w:vMerge w:val="continue"/>
            <w:tcBorders>
              <w:left w:val="single" w:color="auto" w:sz="4" w:space="0"/>
              <w:right w:val="single" w:color="auto" w:sz="4" w:space="0"/>
            </w:tcBorders>
            <w:shd w:val="clear" w:color="auto" w:fill="auto"/>
            <w:noWrap w:val="0"/>
            <w:vAlign w:val="center"/>
          </w:tcPr>
          <w:p>
            <w:pPr>
              <w:widowControl/>
              <w:jc w:val="center"/>
              <w:rPr>
                <w:rFonts w:hint="eastAsia" w:ascii="宋体" w:hAnsi="宋体" w:cs="宋体"/>
                <w:b/>
                <w:color w:val="000000"/>
                <w:kern w:val="0"/>
                <w:sz w:val="20"/>
                <w:szCs w:val="20"/>
              </w:rPr>
            </w:pPr>
          </w:p>
        </w:tc>
        <w:tc>
          <w:tcPr>
            <w:tcW w:w="14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时效指标</w:t>
            </w:r>
          </w:p>
        </w:tc>
        <w:tc>
          <w:tcPr>
            <w:tcW w:w="1480" w:type="dxa"/>
            <w:tcBorders>
              <w:top w:val="single" w:color="auto" w:sz="4" w:space="0"/>
              <w:left w:val="nil"/>
              <w:bottom w:val="single" w:color="auto" w:sz="4" w:space="0"/>
              <w:right w:val="single" w:color="auto" w:sz="4" w:space="0"/>
            </w:tcBorders>
            <w:shd w:val="clear" w:color="auto" w:fill="auto"/>
            <w:noWrap w:val="0"/>
            <w:vAlign w:val="center"/>
          </w:tcPr>
          <w:p>
            <w:pPr>
              <w:widowControl/>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资金拨付是否及时</w:t>
            </w:r>
          </w:p>
        </w:tc>
        <w:tc>
          <w:tcPr>
            <w:tcW w:w="1480" w:type="dxa"/>
            <w:tcBorders>
              <w:top w:val="nil"/>
              <w:left w:val="nil"/>
              <w:bottom w:val="single" w:color="auto" w:sz="4" w:space="0"/>
              <w:right w:val="single" w:color="auto" w:sz="4" w:space="0"/>
            </w:tcBorders>
            <w:shd w:val="clear" w:color="auto" w:fill="auto"/>
            <w:noWrap w:val="0"/>
            <w:vAlign w:val="center"/>
          </w:tcPr>
          <w:p>
            <w:pPr>
              <w:widowControl/>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资金拨付是否及时</w:t>
            </w:r>
          </w:p>
        </w:tc>
        <w:tc>
          <w:tcPr>
            <w:tcW w:w="1480" w:type="dxa"/>
            <w:tcBorders>
              <w:top w:val="nil"/>
              <w:left w:val="nil"/>
              <w:bottom w:val="single" w:color="auto" w:sz="4" w:space="0"/>
              <w:right w:val="single" w:color="auto" w:sz="4" w:space="0"/>
            </w:tcBorders>
            <w:shd w:val="clear" w:color="auto" w:fill="auto"/>
            <w:noWrap/>
            <w:vAlign w:val="center"/>
          </w:tcPr>
          <w:p>
            <w:pPr>
              <w:widowControl/>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文字描述</w:t>
            </w:r>
          </w:p>
        </w:tc>
        <w:tc>
          <w:tcPr>
            <w:tcW w:w="1560" w:type="dxa"/>
            <w:tcBorders>
              <w:top w:val="nil"/>
              <w:left w:val="nil"/>
              <w:bottom w:val="single" w:color="auto" w:sz="4" w:space="0"/>
              <w:right w:val="single" w:color="auto" w:sz="4" w:space="0"/>
            </w:tcBorders>
            <w:shd w:val="clear" w:color="auto" w:fill="auto"/>
            <w:noWrap/>
            <w:vAlign w:val="center"/>
          </w:tcPr>
          <w:p>
            <w:pPr>
              <w:widowControl/>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工作经验</w:t>
            </w:r>
          </w:p>
        </w:tc>
      </w:tr>
      <w:tr>
        <w:tblPrEx>
          <w:tblCellMar>
            <w:top w:w="0" w:type="dxa"/>
            <w:left w:w="108" w:type="dxa"/>
            <w:bottom w:w="0" w:type="dxa"/>
            <w:right w:w="108" w:type="dxa"/>
          </w:tblCellMar>
        </w:tblPrEx>
        <w:trPr>
          <w:trHeight w:val="960" w:hRule="atLeast"/>
          <w:jc w:val="center"/>
        </w:trPr>
        <w:tc>
          <w:tcPr>
            <w:tcW w:w="1480" w:type="dxa"/>
            <w:vMerge w:val="continue"/>
            <w:tcBorders>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
                <w:color w:val="000000"/>
                <w:kern w:val="0"/>
                <w:sz w:val="20"/>
                <w:szCs w:val="20"/>
              </w:rPr>
            </w:pPr>
          </w:p>
        </w:tc>
        <w:tc>
          <w:tcPr>
            <w:tcW w:w="14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成本指标</w:t>
            </w:r>
          </w:p>
        </w:tc>
        <w:tc>
          <w:tcPr>
            <w:tcW w:w="1480" w:type="dxa"/>
            <w:tcBorders>
              <w:top w:val="single" w:color="auto" w:sz="4" w:space="0"/>
              <w:left w:val="nil"/>
              <w:bottom w:val="single" w:color="auto" w:sz="4" w:space="0"/>
              <w:right w:val="single" w:color="auto" w:sz="4" w:space="0"/>
            </w:tcBorders>
            <w:shd w:val="clear" w:color="auto" w:fill="auto"/>
            <w:noWrap w:val="0"/>
            <w:vAlign w:val="center"/>
          </w:tcPr>
          <w:p>
            <w:pPr>
              <w:widowControl/>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资金完成率</w:t>
            </w:r>
          </w:p>
        </w:tc>
        <w:tc>
          <w:tcPr>
            <w:tcW w:w="1480" w:type="dxa"/>
            <w:tcBorders>
              <w:top w:val="nil"/>
              <w:left w:val="nil"/>
              <w:bottom w:val="single" w:color="auto" w:sz="4" w:space="0"/>
              <w:right w:val="single" w:color="auto" w:sz="4" w:space="0"/>
            </w:tcBorders>
            <w:shd w:val="clear" w:color="auto" w:fill="auto"/>
            <w:noWrap w:val="0"/>
            <w:vAlign w:val="center"/>
          </w:tcPr>
          <w:p>
            <w:pPr>
              <w:widowControl/>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下发资金完成率</w:t>
            </w:r>
          </w:p>
        </w:tc>
        <w:tc>
          <w:tcPr>
            <w:tcW w:w="1480" w:type="dxa"/>
            <w:tcBorders>
              <w:top w:val="nil"/>
              <w:left w:val="nil"/>
              <w:bottom w:val="single" w:color="auto" w:sz="4" w:space="0"/>
              <w:right w:val="single" w:color="auto" w:sz="4" w:space="0"/>
            </w:tcBorders>
            <w:shd w:val="clear" w:color="auto" w:fill="auto"/>
            <w:noWrap w:val="0"/>
            <w:vAlign w:val="center"/>
          </w:tcPr>
          <w:p>
            <w:pPr>
              <w:widowControl/>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≥90</w:t>
            </w:r>
          </w:p>
        </w:tc>
        <w:tc>
          <w:tcPr>
            <w:tcW w:w="1560" w:type="dxa"/>
            <w:tcBorders>
              <w:top w:val="nil"/>
              <w:left w:val="nil"/>
              <w:bottom w:val="single" w:color="auto" w:sz="4" w:space="0"/>
              <w:right w:val="single" w:color="auto" w:sz="4" w:space="0"/>
            </w:tcBorders>
            <w:shd w:val="clear" w:color="auto" w:fill="auto"/>
            <w:noWrap w:val="0"/>
            <w:vAlign w:val="center"/>
          </w:tcPr>
          <w:p>
            <w:pPr>
              <w:widowControl/>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工作经验</w:t>
            </w:r>
          </w:p>
        </w:tc>
      </w:tr>
      <w:tr>
        <w:tblPrEx>
          <w:tblCellMar>
            <w:top w:w="0" w:type="dxa"/>
            <w:left w:w="108" w:type="dxa"/>
            <w:bottom w:w="0" w:type="dxa"/>
            <w:right w:w="108" w:type="dxa"/>
          </w:tblCellMar>
        </w:tblPrEx>
        <w:trPr>
          <w:trHeight w:val="960" w:hRule="atLeast"/>
          <w:jc w:val="center"/>
        </w:trPr>
        <w:tc>
          <w:tcPr>
            <w:tcW w:w="1480" w:type="dxa"/>
            <w:tcBorders>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
                <w:color w:val="000000"/>
                <w:kern w:val="0"/>
                <w:sz w:val="20"/>
                <w:szCs w:val="20"/>
              </w:rPr>
            </w:pPr>
            <w:r>
              <w:rPr>
                <w:rFonts w:hint="eastAsia" w:ascii="宋体" w:hAnsi="宋体" w:cs="宋体"/>
                <w:b/>
                <w:color w:val="000000"/>
                <w:kern w:val="0"/>
                <w:sz w:val="20"/>
                <w:szCs w:val="20"/>
              </w:rPr>
              <w:t>效果指标</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社会效益指标</w:t>
            </w:r>
          </w:p>
        </w:tc>
        <w:tc>
          <w:tcPr>
            <w:tcW w:w="1480" w:type="dxa"/>
            <w:tcBorders>
              <w:top w:val="single" w:color="auto" w:sz="4" w:space="0"/>
              <w:left w:val="nil"/>
              <w:bottom w:val="single" w:color="auto" w:sz="4" w:space="0"/>
              <w:right w:val="single" w:color="auto" w:sz="4" w:space="0"/>
            </w:tcBorders>
            <w:shd w:val="clear" w:color="auto" w:fill="auto"/>
            <w:noWrap w:val="0"/>
            <w:vAlign w:val="center"/>
          </w:tcPr>
          <w:p>
            <w:pPr>
              <w:widowControl/>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小微企业创业创新全方位服务支撑能力</w:t>
            </w:r>
          </w:p>
        </w:tc>
        <w:tc>
          <w:tcPr>
            <w:tcW w:w="1480" w:type="dxa"/>
            <w:tcBorders>
              <w:top w:val="nil"/>
              <w:left w:val="nil"/>
              <w:bottom w:val="single" w:color="auto" w:sz="4" w:space="0"/>
              <w:right w:val="single" w:color="auto" w:sz="4" w:space="0"/>
            </w:tcBorders>
            <w:shd w:val="clear" w:color="auto" w:fill="auto"/>
            <w:noWrap w:val="0"/>
            <w:vAlign w:val="center"/>
          </w:tcPr>
          <w:p>
            <w:pPr>
              <w:widowControl/>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区内小微企业创业创新全方位服务支撑能力是否提高</w:t>
            </w:r>
          </w:p>
        </w:tc>
        <w:tc>
          <w:tcPr>
            <w:tcW w:w="1480" w:type="dxa"/>
            <w:tcBorders>
              <w:top w:val="nil"/>
              <w:left w:val="nil"/>
              <w:bottom w:val="single" w:color="auto" w:sz="4" w:space="0"/>
              <w:right w:val="single" w:color="auto" w:sz="4" w:space="0"/>
            </w:tcBorders>
            <w:shd w:val="clear" w:color="auto" w:fill="auto"/>
            <w:noWrap w:val="0"/>
            <w:vAlign w:val="center"/>
          </w:tcPr>
          <w:p>
            <w:pPr>
              <w:widowControl/>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提高</w:t>
            </w:r>
          </w:p>
        </w:tc>
        <w:tc>
          <w:tcPr>
            <w:tcW w:w="1560" w:type="dxa"/>
            <w:tcBorders>
              <w:top w:val="nil"/>
              <w:left w:val="nil"/>
              <w:bottom w:val="single" w:color="auto" w:sz="4" w:space="0"/>
              <w:right w:val="single" w:color="auto" w:sz="4" w:space="0"/>
            </w:tcBorders>
            <w:shd w:val="clear" w:color="auto" w:fill="auto"/>
            <w:noWrap w:val="0"/>
            <w:vAlign w:val="center"/>
          </w:tcPr>
          <w:p>
            <w:pPr>
              <w:widowControl/>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工作经验</w:t>
            </w:r>
          </w:p>
        </w:tc>
      </w:tr>
      <w:tr>
        <w:tblPrEx>
          <w:tblCellMar>
            <w:top w:w="0" w:type="dxa"/>
            <w:left w:w="108" w:type="dxa"/>
            <w:bottom w:w="0" w:type="dxa"/>
            <w:right w:w="108" w:type="dxa"/>
          </w:tblCellMar>
        </w:tblPrEx>
        <w:trPr>
          <w:trHeight w:val="960" w:hRule="atLeast"/>
          <w:jc w:val="center"/>
        </w:trPr>
        <w:tc>
          <w:tcPr>
            <w:tcW w:w="148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
                <w:color w:val="000000"/>
                <w:kern w:val="0"/>
                <w:sz w:val="20"/>
                <w:szCs w:val="20"/>
              </w:rPr>
            </w:pPr>
            <w:r>
              <w:rPr>
                <w:rFonts w:hint="eastAsia" w:ascii="宋体" w:hAnsi="宋体" w:cs="宋体"/>
                <w:b/>
                <w:color w:val="000000"/>
                <w:kern w:val="0"/>
                <w:sz w:val="20"/>
                <w:szCs w:val="20"/>
              </w:rPr>
              <w:t>满意度指标</w:t>
            </w:r>
          </w:p>
        </w:tc>
        <w:tc>
          <w:tcPr>
            <w:tcW w:w="1480" w:type="dxa"/>
            <w:tcBorders>
              <w:top w:val="nil"/>
              <w:left w:val="nil"/>
              <w:bottom w:val="single" w:color="auto" w:sz="4" w:space="0"/>
              <w:right w:val="single" w:color="auto" w:sz="4" w:space="0"/>
            </w:tcBorders>
            <w:shd w:val="clear" w:color="auto" w:fill="auto"/>
            <w:noWrap w:val="0"/>
            <w:vAlign w:val="center"/>
          </w:tcPr>
          <w:p>
            <w:pPr>
              <w:widowControl/>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服务对象满意度指标</w:t>
            </w:r>
          </w:p>
        </w:tc>
        <w:tc>
          <w:tcPr>
            <w:tcW w:w="1480" w:type="dxa"/>
            <w:tcBorders>
              <w:top w:val="nil"/>
              <w:left w:val="nil"/>
              <w:bottom w:val="single" w:color="auto" w:sz="4" w:space="0"/>
              <w:right w:val="single" w:color="auto" w:sz="4" w:space="0"/>
            </w:tcBorders>
            <w:shd w:val="clear" w:color="auto" w:fill="auto"/>
            <w:noWrap w:val="0"/>
            <w:vAlign w:val="center"/>
          </w:tcPr>
          <w:p>
            <w:pPr>
              <w:widowControl/>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被服务企业满意度</w:t>
            </w:r>
          </w:p>
        </w:tc>
        <w:tc>
          <w:tcPr>
            <w:tcW w:w="1480" w:type="dxa"/>
            <w:tcBorders>
              <w:top w:val="nil"/>
              <w:left w:val="nil"/>
              <w:bottom w:val="single" w:color="auto" w:sz="4" w:space="0"/>
              <w:right w:val="single" w:color="auto" w:sz="4" w:space="0"/>
            </w:tcBorders>
            <w:shd w:val="clear" w:color="auto" w:fill="auto"/>
            <w:noWrap w:val="0"/>
            <w:vAlign w:val="center"/>
          </w:tcPr>
          <w:p>
            <w:pPr>
              <w:widowControl/>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拨付资金企业满意度</w:t>
            </w:r>
          </w:p>
        </w:tc>
        <w:tc>
          <w:tcPr>
            <w:tcW w:w="1480" w:type="dxa"/>
            <w:tcBorders>
              <w:top w:val="nil"/>
              <w:left w:val="nil"/>
              <w:bottom w:val="single" w:color="auto" w:sz="4" w:space="0"/>
              <w:right w:val="single" w:color="auto" w:sz="4" w:space="0"/>
            </w:tcBorders>
            <w:shd w:val="clear" w:color="auto" w:fill="auto"/>
            <w:noWrap w:val="0"/>
            <w:vAlign w:val="center"/>
          </w:tcPr>
          <w:p>
            <w:pPr>
              <w:widowControl/>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≥90%</w:t>
            </w:r>
          </w:p>
        </w:tc>
        <w:tc>
          <w:tcPr>
            <w:tcW w:w="1560" w:type="dxa"/>
            <w:tcBorders>
              <w:top w:val="nil"/>
              <w:left w:val="nil"/>
              <w:bottom w:val="single" w:color="auto" w:sz="4" w:space="0"/>
              <w:right w:val="single" w:color="auto" w:sz="4" w:space="0"/>
            </w:tcBorders>
            <w:shd w:val="clear" w:color="auto" w:fill="auto"/>
            <w:noWrap w:val="0"/>
            <w:vAlign w:val="center"/>
          </w:tcPr>
          <w:p>
            <w:pPr>
              <w:widowControl/>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工作经验</w:t>
            </w:r>
          </w:p>
        </w:tc>
      </w:tr>
    </w:tbl>
    <w:p>
      <w:pPr>
        <w:spacing w:line="560" w:lineRule="exact"/>
        <w:ind w:firstLine="643" w:firstLineChars="200"/>
        <w:jc w:val="center"/>
        <w:rPr>
          <w:rFonts w:hint="eastAsia" w:ascii="仿宋" w:hAnsi="仿宋" w:eastAsia="仿宋"/>
          <w:b/>
          <w:sz w:val="32"/>
          <w:szCs w:val="32"/>
        </w:rPr>
      </w:pPr>
    </w:p>
    <w:p>
      <w:pPr>
        <w:spacing w:line="560" w:lineRule="exact"/>
        <w:rPr>
          <w:rFonts w:hint="eastAsia" w:ascii="仿宋" w:hAnsi="仿宋" w:eastAsia="仿宋"/>
          <w:b/>
          <w:sz w:val="32"/>
          <w:szCs w:val="32"/>
        </w:rPr>
      </w:pPr>
    </w:p>
    <w:p>
      <w:pPr>
        <w:spacing w:line="560" w:lineRule="exact"/>
        <w:rPr>
          <w:rFonts w:hint="eastAsia" w:ascii="仿宋" w:hAnsi="仿宋" w:eastAsia="仿宋"/>
          <w:b/>
          <w:sz w:val="32"/>
          <w:szCs w:val="32"/>
        </w:rPr>
      </w:pPr>
    </w:p>
    <w:p>
      <w:pPr>
        <w:spacing w:line="560" w:lineRule="exact"/>
        <w:ind w:firstLine="643" w:firstLineChars="200"/>
        <w:rPr>
          <w:rFonts w:hint="eastAsia" w:ascii="仿宋" w:hAnsi="仿宋" w:eastAsia="仿宋"/>
          <w:b/>
          <w:sz w:val="32"/>
          <w:szCs w:val="32"/>
        </w:rPr>
      </w:pPr>
    </w:p>
    <w:p>
      <w:pPr>
        <w:spacing w:line="560" w:lineRule="exact"/>
        <w:ind w:firstLine="643" w:firstLineChars="200"/>
        <w:rPr>
          <w:rFonts w:hint="eastAsia" w:ascii="仿宋" w:hAnsi="仿宋" w:eastAsia="仿宋"/>
          <w:b/>
          <w:sz w:val="32"/>
          <w:szCs w:val="32"/>
        </w:rPr>
      </w:pPr>
    </w:p>
    <w:p>
      <w:pPr>
        <w:spacing w:line="560" w:lineRule="exact"/>
        <w:ind w:firstLine="643" w:firstLineChars="200"/>
        <w:rPr>
          <w:rFonts w:hint="eastAsia" w:ascii="仿宋" w:hAnsi="仿宋" w:eastAsia="仿宋"/>
          <w:b/>
          <w:sz w:val="32"/>
          <w:szCs w:val="32"/>
        </w:rPr>
      </w:pPr>
    </w:p>
    <w:p>
      <w:pPr>
        <w:spacing w:line="560" w:lineRule="exact"/>
        <w:ind w:firstLine="643" w:firstLineChars="200"/>
        <w:rPr>
          <w:rFonts w:hint="eastAsia" w:ascii="仿宋" w:hAnsi="仿宋" w:eastAsia="仿宋"/>
          <w:b/>
          <w:sz w:val="32"/>
          <w:szCs w:val="32"/>
        </w:rPr>
      </w:pPr>
    </w:p>
    <w:p>
      <w:pPr>
        <w:spacing w:line="560" w:lineRule="exact"/>
        <w:ind w:firstLine="643" w:firstLineChars="200"/>
        <w:rPr>
          <w:rFonts w:hint="eastAsia" w:ascii="仿宋" w:hAnsi="仿宋" w:eastAsia="仿宋"/>
          <w:b/>
          <w:sz w:val="32"/>
          <w:szCs w:val="32"/>
        </w:rPr>
      </w:pPr>
    </w:p>
    <w:p>
      <w:pPr>
        <w:spacing w:line="560" w:lineRule="exact"/>
        <w:ind w:firstLine="643" w:firstLineChars="200"/>
        <w:rPr>
          <w:rFonts w:hint="eastAsia" w:ascii="仿宋" w:hAnsi="仿宋" w:eastAsia="仿宋"/>
          <w:b/>
          <w:sz w:val="32"/>
          <w:szCs w:val="32"/>
        </w:rPr>
      </w:pPr>
    </w:p>
    <w:p>
      <w:pPr>
        <w:spacing w:line="560" w:lineRule="exact"/>
        <w:ind w:firstLine="643" w:firstLineChars="200"/>
        <w:rPr>
          <w:rFonts w:hint="eastAsia" w:ascii="仿宋" w:hAnsi="仿宋" w:eastAsia="仿宋"/>
          <w:b/>
          <w:sz w:val="32"/>
          <w:szCs w:val="32"/>
        </w:rPr>
      </w:pPr>
    </w:p>
    <w:p>
      <w:pPr>
        <w:spacing w:line="560" w:lineRule="exact"/>
        <w:ind w:firstLine="643" w:firstLineChars="200"/>
        <w:rPr>
          <w:rFonts w:hint="eastAsia" w:ascii="仿宋" w:hAnsi="仿宋" w:eastAsia="仿宋"/>
          <w:b/>
          <w:sz w:val="32"/>
          <w:szCs w:val="32"/>
        </w:rPr>
      </w:pPr>
    </w:p>
    <w:p>
      <w:pPr>
        <w:spacing w:line="560" w:lineRule="exact"/>
        <w:ind w:firstLine="643" w:firstLineChars="200"/>
        <w:rPr>
          <w:rFonts w:hint="eastAsia" w:ascii="仿宋" w:hAnsi="仿宋" w:eastAsia="仿宋"/>
          <w:b/>
          <w:sz w:val="32"/>
          <w:szCs w:val="32"/>
        </w:rPr>
      </w:pPr>
    </w:p>
    <w:p>
      <w:pPr>
        <w:spacing w:line="560" w:lineRule="exact"/>
        <w:ind w:firstLine="643" w:firstLineChars="200"/>
        <w:rPr>
          <w:rFonts w:hint="eastAsia" w:ascii="仿宋" w:hAnsi="仿宋" w:eastAsia="仿宋"/>
          <w:b/>
          <w:sz w:val="32"/>
          <w:szCs w:val="32"/>
        </w:rPr>
      </w:pPr>
    </w:p>
    <w:p>
      <w:pPr>
        <w:spacing w:line="560" w:lineRule="exact"/>
        <w:ind w:firstLine="643" w:firstLineChars="200"/>
        <w:rPr>
          <w:rFonts w:hint="eastAsia" w:ascii="仿宋" w:hAnsi="仿宋" w:eastAsia="仿宋"/>
          <w:b/>
          <w:sz w:val="32"/>
          <w:szCs w:val="32"/>
        </w:rPr>
      </w:pPr>
    </w:p>
    <w:p>
      <w:pPr>
        <w:spacing w:line="560" w:lineRule="exact"/>
        <w:ind w:firstLine="643" w:firstLineChars="200"/>
        <w:rPr>
          <w:rFonts w:hint="eastAsia" w:ascii="仿宋" w:hAnsi="仿宋" w:eastAsia="仿宋"/>
          <w:b/>
          <w:sz w:val="32"/>
          <w:szCs w:val="32"/>
        </w:rPr>
      </w:pPr>
    </w:p>
    <w:p>
      <w:pPr>
        <w:spacing w:line="560" w:lineRule="exact"/>
        <w:ind w:firstLine="643" w:firstLineChars="200"/>
        <w:rPr>
          <w:rFonts w:hint="eastAsia" w:ascii="仿宋" w:hAnsi="仿宋" w:eastAsia="仿宋"/>
          <w:b/>
          <w:sz w:val="32"/>
          <w:szCs w:val="32"/>
        </w:rPr>
      </w:pPr>
    </w:p>
    <w:p>
      <w:pPr>
        <w:spacing w:line="560" w:lineRule="exact"/>
        <w:rPr>
          <w:rFonts w:hint="eastAsia" w:ascii="仿宋" w:hAnsi="仿宋" w:eastAsia="仿宋"/>
          <w:b/>
          <w:sz w:val="32"/>
          <w:szCs w:val="32"/>
        </w:rPr>
      </w:pPr>
      <w:bookmarkStart w:id="2" w:name="_GoBack"/>
      <w:bookmarkEnd w:id="2"/>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六、政府采购预算情况</w:t>
      </w:r>
      <w:r>
        <w:rPr>
          <w:rFonts w:ascii="仿宋" w:hAnsi="仿宋" w:eastAsia="仿宋"/>
          <w:b/>
          <w:sz w:val="32"/>
          <w:szCs w:val="32"/>
        </w:rPr>
        <w:tab/>
      </w:r>
    </w:p>
    <w:p>
      <w:pPr>
        <w:spacing w:line="560" w:lineRule="exact"/>
        <w:ind w:firstLine="640" w:firstLineChars="200"/>
        <w:rPr>
          <w:rFonts w:ascii="仿宋" w:hAnsi="仿宋" w:eastAsia="仿宋"/>
          <w:sz w:val="32"/>
          <w:szCs w:val="32"/>
        </w:rPr>
      </w:pPr>
      <w:r>
        <w:rPr>
          <w:rFonts w:hint="eastAsia" w:ascii="仿宋" w:hAnsi="仿宋" w:eastAsia="仿宋"/>
          <w:sz w:val="32"/>
          <w:szCs w:val="32"/>
        </w:rPr>
        <w:t>我部门202</w:t>
      </w:r>
      <w:r>
        <w:rPr>
          <w:rFonts w:hint="eastAsia" w:ascii="仿宋" w:hAnsi="仿宋" w:eastAsia="仿宋"/>
          <w:sz w:val="32"/>
          <w:szCs w:val="32"/>
          <w:lang w:val="en-US" w:eastAsia="zh-CN"/>
        </w:rPr>
        <w:t>1</w:t>
      </w:r>
      <w:r>
        <w:rPr>
          <w:rFonts w:hint="eastAsia" w:ascii="仿宋" w:hAnsi="仿宋" w:eastAsia="仿宋"/>
          <w:sz w:val="32"/>
          <w:szCs w:val="32"/>
        </w:rPr>
        <w:t>年无政府采购预算。</w:t>
      </w: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七、国有资产预算情况</w:t>
      </w:r>
    </w:p>
    <w:tbl>
      <w:tblPr>
        <w:tblStyle w:val="6"/>
        <w:tblW w:w="8472" w:type="dxa"/>
        <w:jc w:val="center"/>
        <w:tblLayout w:type="fixed"/>
        <w:tblCellMar>
          <w:top w:w="0" w:type="dxa"/>
          <w:left w:w="108" w:type="dxa"/>
          <w:bottom w:w="0" w:type="dxa"/>
          <w:right w:w="108" w:type="dxa"/>
        </w:tblCellMar>
      </w:tblPr>
      <w:tblGrid>
        <w:gridCol w:w="3936"/>
        <w:gridCol w:w="1842"/>
        <w:gridCol w:w="2694"/>
      </w:tblGrid>
      <w:tr>
        <w:tblPrEx>
          <w:tblCellMar>
            <w:top w:w="0" w:type="dxa"/>
            <w:left w:w="108" w:type="dxa"/>
            <w:bottom w:w="0" w:type="dxa"/>
            <w:right w:w="108" w:type="dxa"/>
          </w:tblCellMar>
        </w:tblPrEx>
        <w:trPr>
          <w:trHeight w:val="705" w:hRule="atLeast"/>
          <w:jc w:val="center"/>
        </w:trPr>
        <w:tc>
          <w:tcPr>
            <w:tcW w:w="8472" w:type="dxa"/>
            <w:gridSpan w:val="3"/>
            <w:tcBorders>
              <w:top w:val="nil"/>
              <w:left w:val="nil"/>
              <w:bottom w:val="nil"/>
              <w:right w:val="nil"/>
            </w:tcBorders>
            <w:vAlign w:val="center"/>
          </w:tcPr>
          <w:p>
            <w:pPr>
              <w:widowControl/>
              <w:jc w:val="center"/>
              <w:rPr>
                <w:rFonts w:ascii="仿宋" w:hAnsi="仿宋" w:eastAsia="仿宋" w:cs="宋体"/>
                <w:b/>
                <w:bCs/>
                <w:kern w:val="0"/>
                <w:sz w:val="24"/>
                <w:szCs w:val="30"/>
              </w:rPr>
            </w:pPr>
            <w:r>
              <w:rPr>
                <w:rFonts w:hint="eastAsia" w:ascii="仿宋" w:hAnsi="仿宋" w:eastAsia="仿宋" w:cs="宋体"/>
                <w:b/>
                <w:bCs/>
                <w:kern w:val="0"/>
                <w:sz w:val="24"/>
                <w:szCs w:val="30"/>
              </w:rPr>
              <w:t>固定资产占用情况表</w:t>
            </w:r>
          </w:p>
        </w:tc>
      </w:tr>
      <w:tr>
        <w:tblPrEx>
          <w:tblCellMar>
            <w:top w:w="0" w:type="dxa"/>
            <w:left w:w="108" w:type="dxa"/>
            <w:bottom w:w="0" w:type="dxa"/>
            <w:right w:w="108" w:type="dxa"/>
          </w:tblCellMar>
        </w:tblPrEx>
        <w:trPr>
          <w:trHeight w:val="510" w:hRule="atLeast"/>
          <w:jc w:val="center"/>
        </w:trPr>
        <w:tc>
          <w:tcPr>
            <w:tcW w:w="5778" w:type="dxa"/>
            <w:gridSpan w:val="2"/>
            <w:tcBorders>
              <w:top w:val="nil"/>
              <w:left w:val="nil"/>
              <w:bottom w:val="nil"/>
              <w:right w:val="nil"/>
            </w:tcBorders>
            <w:vAlign w:val="center"/>
          </w:tcPr>
          <w:p>
            <w:pPr>
              <w:widowControl/>
              <w:jc w:val="left"/>
              <w:rPr>
                <w:rFonts w:ascii="仿宋" w:hAnsi="仿宋" w:eastAsia="仿宋" w:cs="宋体"/>
                <w:kern w:val="0"/>
                <w:sz w:val="24"/>
                <w:szCs w:val="30"/>
              </w:rPr>
            </w:pPr>
            <w:r>
              <w:rPr>
                <w:rFonts w:hint="eastAsia" w:ascii="仿宋" w:hAnsi="仿宋" w:eastAsia="仿宋" w:cs="宋体"/>
                <w:kern w:val="0"/>
                <w:sz w:val="24"/>
                <w:szCs w:val="30"/>
              </w:rPr>
              <w:t>编制部门：科技局</w:t>
            </w:r>
          </w:p>
        </w:tc>
        <w:tc>
          <w:tcPr>
            <w:tcW w:w="2694" w:type="dxa"/>
            <w:tcBorders>
              <w:top w:val="nil"/>
              <w:left w:val="nil"/>
              <w:bottom w:val="nil"/>
              <w:right w:val="nil"/>
            </w:tcBorders>
            <w:vAlign w:val="center"/>
          </w:tcPr>
          <w:p>
            <w:pPr>
              <w:widowControl/>
              <w:ind w:firstLine="960" w:firstLineChars="400"/>
              <w:jc w:val="left"/>
              <w:rPr>
                <w:rFonts w:ascii="仿宋" w:hAnsi="仿宋" w:eastAsia="仿宋" w:cs="宋体"/>
                <w:kern w:val="0"/>
                <w:sz w:val="24"/>
                <w:szCs w:val="30"/>
              </w:rPr>
            </w:pPr>
            <w:r>
              <w:rPr>
                <w:rFonts w:hint="eastAsia" w:ascii="仿宋" w:hAnsi="仿宋" w:eastAsia="仿宋" w:cs="宋体"/>
                <w:kern w:val="0"/>
                <w:sz w:val="24"/>
                <w:szCs w:val="30"/>
              </w:rPr>
              <w:t>截止时间</w:t>
            </w:r>
          </w:p>
          <w:p>
            <w:pPr>
              <w:widowControl/>
              <w:ind w:firstLine="480" w:firstLineChars="200"/>
              <w:jc w:val="left"/>
              <w:rPr>
                <w:rFonts w:ascii="仿宋" w:hAnsi="仿宋" w:eastAsia="仿宋" w:cs="宋体"/>
                <w:kern w:val="0"/>
                <w:sz w:val="24"/>
                <w:szCs w:val="30"/>
              </w:rPr>
            </w:pPr>
            <w:r>
              <w:rPr>
                <w:rFonts w:hint="eastAsia" w:ascii="仿宋" w:hAnsi="仿宋" w:eastAsia="仿宋" w:cs="宋体"/>
                <w:kern w:val="0"/>
                <w:sz w:val="24"/>
                <w:szCs w:val="30"/>
              </w:rPr>
              <w:t>20</w:t>
            </w:r>
            <w:r>
              <w:rPr>
                <w:rFonts w:hint="eastAsia" w:ascii="仿宋" w:hAnsi="仿宋" w:eastAsia="仿宋" w:cs="宋体"/>
                <w:kern w:val="0"/>
                <w:sz w:val="24"/>
                <w:szCs w:val="30"/>
                <w:lang w:val="en-US" w:eastAsia="zh-CN"/>
              </w:rPr>
              <w:t>21</w:t>
            </w:r>
            <w:r>
              <w:rPr>
                <w:rFonts w:hint="eastAsia" w:ascii="仿宋" w:hAnsi="仿宋" w:eastAsia="仿宋" w:cs="宋体"/>
                <w:kern w:val="0"/>
                <w:sz w:val="24"/>
                <w:szCs w:val="30"/>
              </w:rPr>
              <w:t>年</w:t>
            </w:r>
            <w:r>
              <w:rPr>
                <w:rFonts w:hint="eastAsia" w:ascii="仿宋" w:hAnsi="仿宋" w:eastAsia="仿宋" w:cs="宋体"/>
                <w:kern w:val="0"/>
                <w:sz w:val="24"/>
                <w:szCs w:val="30"/>
                <w:lang w:val="en-US" w:eastAsia="zh-CN"/>
              </w:rPr>
              <w:t>3</w:t>
            </w:r>
            <w:r>
              <w:rPr>
                <w:rFonts w:hint="eastAsia" w:ascii="仿宋" w:hAnsi="仿宋" w:eastAsia="仿宋" w:cs="宋体"/>
                <w:kern w:val="0"/>
                <w:sz w:val="24"/>
                <w:szCs w:val="30"/>
              </w:rPr>
              <w:t>月</w:t>
            </w:r>
            <w:r>
              <w:rPr>
                <w:rFonts w:hint="eastAsia" w:ascii="仿宋" w:hAnsi="仿宋" w:eastAsia="仿宋" w:cs="宋体"/>
                <w:kern w:val="0"/>
                <w:sz w:val="24"/>
                <w:szCs w:val="30"/>
                <w:lang w:val="en-US" w:eastAsia="zh-CN"/>
              </w:rPr>
              <w:t>2</w:t>
            </w:r>
            <w:r>
              <w:rPr>
                <w:rFonts w:hint="eastAsia" w:ascii="仿宋" w:hAnsi="仿宋" w:eastAsia="仿宋" w:cs="宋体"/>
                <w:kern w:val="0"/>
                <w:sz w:val="24"/>
                <w:szCs w:val="30"/>
              </w:rPr>
              <w:t>日</w:t>
            </w:r>
            <w:r>
              <w:rPr>
                <w:rFonts w:ascii="仿宋" w:hAnsi="仿宋" w:eastAsia="仿宋" w:cs="宋体"/>
                <w:kern w:val="0"/>
                <w:sz w:val="24"/>
                <w:szCs w:val="30"/>
              </w:rPr>
              <w:t xml:space="preserve">  </w:t>
            </w:r>
          </w:p>
        </w:tc>
      </w:tr>
      <w:tr>
        <w:tblPrEx>
          <w:tblCellMar>
            <w:top w:w="0" w:type="dxa"/>
            <w:left w:w="108" w:type="dxa"/>
            <w:bottom w:w="0" w:type="dxa"/>
            <w:right w:w="108" w:type="dxa"/>
          </w:tblCellMar>
        </w:tblPrEx>
        <w:trPr>
          <w:trHeight w:val="356" w:hRule="atLeast"/>
          <w:jc w:val="center"/>
        </w:trPr>
        <w:tc>
          <w:tcPr>
            <w:tcW w:w="393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kern w:val="0"/>
                <w:sz w:val="24"/>
                <w:szCs w:val="30"/>
              </w:rPr>
            </w:pPr>
            <w:r>
              <w:rPr>
                <w:rFonts w:hint="eastAsia" w:ascii="仿宋" w:hAnsi="仿宋" w:eastAsia="仿宋" w:cs="宋体"/>
                <w:b/>
                <w:bCs/>
                <w:kern w:val="0"/>
                <w:sz w:val="24"/>
                <w:szCs w:val="30"/>
              </w:rPr>
              <w:t>项</w:t>
            </w:r>
            <w:r>
              <w:rPr>
                <w:rFonts w:ascii="仿宋" w:hAnsi="仿宋" w:eastAsia="仿宋" w:cs="宋体"/>
                <w:b/>
                <w:bCs/>
                <w:kern w:val="0"/>
                <w:sz w:val="24"/>
                <w:szCs w:val="30"/>
              </w:rPr>
              <w:t xml:space="preserve">   </w:t>
            </w:r>
            <w:r>
              <w:rPr>
                <w:rFonts w:hint="eastAsia" w:ascii="仿宋" w:hAnsi="仿宋" w:eastAsia="仿宋" w:cs="宋体"/>
                <w:b/>
                <w:bCs/>
                <w:kern w:val="0"/>
                <w:sz w:val="24"/>
                <w:szCs w:val="30"/>
              </w:rPr>
              <w:t>目</w:t>
            </w:r>
          </w:p>
        </w:tc>
        <w:tc>
          <w:tcPr>
            <w:tcW w:w="184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b/>
                <w:bCs/>
                <w:kern w:val="0"/>
                <w:sz w:val="24"/>
                <w:szCs w:val="30"/>
              </w:rPr>
            </w:pPr>
            <w:r>
              <w:rPr>
                <w:rFonts w:hint="eastAsia" w:ascii="仿宋" w:hAnsi="仿宋" w:eastAsia="仿宋" w:cs="宋体"/>
                <w:b/>
                <w:bCs/>
                <w:kern w:val="0"/>
                <w:sz w:val="24"/>
                <w:szCs w:val="30"/>
              </w:rPr>
              <w:t>数量</w:t>
            </w:r>
          </w:p>
        </w:tc>
        <w:tc>
          <w:tcPr>
            <w:tcW w:w="2694"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b/>
                <w:bCs/>
                <w:kern w:val="0"/>
                <w:sz w:val="24"/>
                <w:szCs w:val="30"/>
              </w:rPr>
            </w:pPr>
            <w:r>
              <w:rPr>
                <w:rFonts w:hint="eastAsia" w:ascii="仿宋" w:hAnsi="仿宋" w:eastAsia="仿宋" w:cs="宋体"/>
                <w:b/>
                <w:bCs/>
                <w:kern w:val="0"/>
                <w:sz w:val="24"/>
                <w:szCs w:val="30"/>
              </w:rPr>
              <w:t>价值（金额单位：万元）</w:t>
            </w:r>
          </w:p>
        </w:tc>
      </w:tr>
      <w:tr>
        <w:tblPrEx>
          <w:tblCellMar>
            <w:top w:w="0" w:type="dxa"/>
            <w:left w:w="108" w:type="dxa"/>
            <w:bottom w:w="0" w:type="dxa"/>
            <w:right w:w="108" w:type="dxa"/>
          </w:tblCellMar>
        </w:tblPrEx>
        <w:trPr>
          <w:trHeight w:val="289" w:hRule="atLeast"/>
          <w:jc w:val="center"/>
        </w:trPr>
        <w:tc>
          <w:tcPr>
            <w:tcW w:w="3936" w:type="dxa"/>
            <w:tcBorders>
              <w:top w:val="nil"/>
              <w:left w:val="single" w:color="auto" w:sz="4" w:space="0"/>
              <w:bottom w:val="single" w:color="auto" w:sz="4" w:space="0"/>
              <w:right w:val="single" w:color="auto" w:sz="4" w:space="0"/>
            </w:tcBorders>
            <w:vAlign w:val="center"/>
          </w:tcPr>
          <w:p>
            <w:pPr>
              <w:rPr>
                <w:rFonts w:ascii="仿宋" w:hAnsi="仿宋" w:eastAsia="仿宋" w:cs="宋体"/>
                <w:sz w:val="24"/>
                <w:szCs w:val="32"/>
              </w:rPr>
            </w:pPr>
            <w:r>
              <w:rPr>
                <w:rFonts w:hint="eastAsia" w:ascii="仿宋" w:hAnsi="仿宋" w:eastAsia="仿宋"/>
                <w:sz w:val="24"/>
                <w:szCs w:val="32"/>
              </w:rPr>
              <w:t>　　　　　　合计　　　</w:t>
            </w:r>
          </w:p>
        </w:tc>
        <w:tc>
          <w:tcPr>
            <w:tcW w:w="1842" w:type="dxa"/>
            <w:tcBorders>
              <w:top w:val="nil"/>
              <w:left w:val="nil"/>
              <w:bottom w:val="single" w:color="auto" w:sz="4" w:space="0"/>
              <w:right w:val="single" w:color="auto" w:sz="4" w:space="0"/>
            </w:tcBorders>
            <w:vAlign w:val="center"/>
          </w:tcPr>
          <w:p>
            <w:pPr>
              <w:jc w:val="center"/>
              <w:rPr>
                <w:rFonts w:ascii="仿宋" w:hAnsi="仿宋" w:eastAsia="仿宋" w:cs="宋体"/>
                <w:sz w:val="24"/>
                <w:szCs w:val="20"/>
              </w:rPr>
            </w:pPr>
            <w:r>
              <w:rPr>
                <w:rFonts w:hint="eastAsia" w:ascii="仿宋" w:hAnsi="仿宋" w:eastAsia="仿宋"/>
                <w:sz w:val="24"/>
                <w:szCs w:val="20"/>
              </w:rPr>
              <w:t>- -</w:t>
            </w:r>
          </w:p>
        </w:tc>
        <w:tc>
          <w:tcPr>
            <w:tcW w:w="2694" w:type="dxa"/>
            <w:tcBorders>
              <w:top w:val="nil"/>
              <w:left w:val="nil"/>
              <w:bottom w:val="single" w:color="auto" w:sz="4" w:space="0"/>
              <w:right w:val="single" w:color="auto" w:sz="4" w:space="0"/>
            </w:tcBorders>
            <w:vAlign w:val="center"/>
          </w:tcPr>
          <w:p>
            <w:pPr>
              <w:jc w:val="center"/>
              <w:rPr>
                <w:rFonts w:hint="default" w:ascii="仿宋" w:hAnsi="仿宋" w:eastAsia="仿宋" w:cs="宋体"/>
                <w:color w:val="000000"/>
                <w:sz w:val="24"/>
                <w:szCs w:val="22"/>
                <w:lang w:val="en-US" w:eastAsia="zh-CN"/>
              </w:rPr>
            </w:pPr>
            <w:r>
              <w:rPr>
                <w:rFonts w:hint="eastAsia" w:ascii="仿宋" w:hAnsi="仿宋" w:eastAsia="仿宋" w:cs="宋体"/>
                <w:color w:val="000000"/>
                <w:sz w:val="24"/>
                <w:szCs w:val="22"/>
                <w:lang w:val="en-US" w:eastAsia="zh-CN"/>
              </w:rPr>
              <w:t>88614.45</w:t>
            </w:r>
          </w:p>
        </w:tc>
      </w:tr>
      <w:tr>
        <w:tblPrEx>
          <w:tblCellMar>
            <w:top w:w="0" w:type="dxa"/>
            <w:left w:w="108" w:type="dxa"/>
            <w:bottom w:w="0" w:type="dxa"/>
            <w:right w:w="108" w:type="dxa"/>
          </w:tblCellMar>
        </w:tblPrEx>
        <w:trPr>
          <w:trHeight w:val="393" w:hRule="atLeast"/>
          <w:jc w:val="center"/>
        </w:trPr>
        <w:tc>
          <w:tcPr>
            <w:tcW w:w="3936" w:type="dxa"/>
            <w:tcBorders>
              <w:top w:val="nil"/>
              <w:left w:val="single" w:color="auto" w:sz="4" w:space="0"/>
              <w:bottom w:val="single" w:color="auto" w:sz="4" w:space="0"/>
              <w:right w:val="single" w:color="auto" w:sz="4" w:space="0"/>
            </w:tcBorders>
            <w:vAlign w:val="center"/>
          </w:tcPr>
          <w:p>
            <w:pPr>
              <w:rPr>
                <w:rFonts w:ascii="仿宋" w:hAnsi="仿宋" w:eastAsia="仿宋" w:cs="宋体"/>
                <w:sz w:val="24"/>
                <w:szCs w:val="32"/>
              </w:rPr>
            </w:pPr>
            <w:r>
              <w:rPr>
                <w:rFonts w:hint="eastAsia" w:ascii="仿宋" w:hAnsi="仿宋" w:eastAsia="仿宋"/>
                <w:sz w:val="24"/>
                <w:szCs w:val="32"/>
              </w:rPr>
              <w:t>一、土地房屋及构筑物</w:t>
            </w:r>
          </w:p>
        </w:tc>
        <w:tc>
          <w:tcPr>
            <w:tcW w:w="1842" w:type="dxa"/>
            <w:tcBorders>
              <w:top w:val="nil"/>
              <w:left w:val="nil"/>
              <w:bottom w:val="single" w:color="auto" w:sz="4" w:space="0"/>
              <w:right w:val="single" w:color="auto" w:sz="4" w:space="0"/>
            </w:tcBorders>
            <w:vAlign w:val="center"/>
          </w:tcPr>
          <w:p>
            <w:pPr>
              <w:jc w:val="center"/>
              <w:rPr>
                <w:rFonts w:ascii="仿宋" w:hAnsi="仿宋" w:eastAsia="仿宋" w:cs="宋体"/>
                <w:sz w:val="24"/>
                <w:szCs w:val="20"/>
              </w:rPr>
            </w:pPr>
            <w:r>
              <w:rPr>
                <w:rFonts w:hint="eastAsia" w:ascii="仿宋" w:hAnsi="仿宋" w:eastAsia="仿宋"/>
                <w:sz w:val="24"/>
                <w:szCs w:val="20"/>
              </w:rPr>
              <w:t>- -</w:t>
            </w:r>
          </w:p>
        </w:tc>
        <w:tc>
          <w:tcPr>
            <w:tcW w:w="2694" w:type="dxa"/>
            <w:tcBorders>
              <w:top w:val="nil"/>
              <w:left w:val="nil"/>
              <w:bottom w:val="single" w:color="auto" w:sz="4" w:space="0"/>
              <w:right w:val="single" w:color="auto" w:sz="4" w:space="0"/>
            </w:tcBorders>
            <w:vAlign w:val="center"/>
          </w:tcPr>
          <w:p>
            <w:pPr>
              <w:jc w:val="center"/>
              <w:rPr>
                <w:rFonts w:ascii="仿宋" w:hAnsi="仿宋" w:eastAsia="仿宋" w:cs="宋体"/>
                <w:sz w:val="24"/>
                <w:szCs w:val="20"/>
              </w:rPr>
            </w:pPr>
          </w:p>
        </w:tc>
      </w:tr>
      <w:tr>
        <w:tblPrEx>
          <w:tblCellMar>
            <w:top w:w="0" w:type="dxa"/>
            <w:left w:w="108" w:type="dxa"/>
            <w:bottom w:w="0" w:type="dxa"/>
            <w:right w:w="108" w:type="dxa"/>
          </w:tblCellMar>
        </w:tblPrEx>
        <w:trPr>
          <w:trHeight w:val="414" w:hRule="atLeast"/>
          <w:jc w:val="center"/>
        </w:trPr>
        <w:tc>
          <w:tcPr>
            <w:tcW w:w="3936" w:type="dxa"/>
            <w:tcBorders>
              <w:top w:val="nil"/>
              <w:left w:val="single" w:color="auto" w:sz="4" w:space="0"/>
              <w:bottom w:val="single" w:color="auto" w:sz="4" w:space="0"/>
              <w:right w:val="single" w:color="auto" w:sz="4" w:space="0"/>
            </w:tcBorders>
            <w:vAlign w:val="center"/>
          </w:tcPr>
          <w:p>
            <w:pPr>
              <w:rPr>
                <w:rFonts w:ascii="仿宋" w:hAnsi="仿宋" w:eastAsia="仿宋" w:cs="宋体"/>
                <w:sz w:val="24"/>
                <w:szCs w:val="32"/>
              </w:rPr>
            </w:pPr>
            <w:r>
              <w:rPr>
                <w:rFonts w:hint="eastAsia" w:ascii="仿宋" w:hAnsi="仿宋" w:eastAsia="仿宋"/>
                <w:sz w:val="24"/>
                <w:szCs w:val="32"/>
              </w:rPr>
              <w:t>　　其中：房屋</w:t>
            </w:r>
          </w:p>
        </w:tc>
        <w:tc>
          <w:tcPr>
            <w:tcW w:w="1842" w:type="dxa"/>
            <w:tcBorders>
              <w:top w:val="nil"/>
              <w:left w:val="nil"/>
              <w:bottom w:val="single" w:color="auto" w:sz="4" w:space="0"/>
              <w:right w:val="single" w:color="auto" w:sz="4" w:space="0"/>
            </w:tcBorders>
            <w:vAlign w:val="center"/>
          </w:tcPr>
          <w:p>
            <w:pPr>
              <w:jc w:val="center"/>
              <w:rPr>
                <w:rFonts w:ascii="仿宋" w:hAnsi="仿宋" w:eastAsia="仿宋" w:cs="宋体"/>
                <w:sz w:val="24"/>
                <w:szCs w:val="20"/>
              </w:rPr>
            </w:pPr>
          </w:p>
        </w:tc>
        <w:tc>
          <w:tcPr>
            <w:tcW w:w="2694" w:type="dxa"/>
            <w:tcBorders>
              <w:top w:val="nil"/>
              <w:left w:val="nil"/>
              <w:bottom w:val="single" w:color="auto" w:sz="4" w:space="0"/>
              <w:right w:val="single" w:color="auto" w:sz="4" w:space="0"/>
            </w:tcBorders>
            <w:vAlign w:val="center"/>
          </w:tcPr>
          <w:p>
            <w:pPr>
              <w:jc w:val="center"/>
              <w:rPr>
                <w:rFonts w:ascii="仿宋" w:hAnsi="仿宋" w:eastAsia="仿宋" w:cs="宋体"/>
                <w:sz w:val="24"/>
                <w:szCs w:val="20"/>
              </w:rPr>
            </w:pPr>
          </w:p>
        </w:tc>
      </w:tr>
      <w:tr>
        <w:tblPrEx>
          <w:tblCellMar>
            <w:top w:w="0" w:type="dxa"/>
            <w:left w:w="108" w:type="dxa"/>
            <w:bottom w:w="0" w:type="dxa"/>
            <w:right w:w="108" w:type="dxa"/>
          </w:tblCellMar>
        </w:tblPrEx>
        <w:trPr>
          <w:trHeight w:val="406" w:hRule="atLeast"/>
          <w:jc w:val="center"/>
        </w:trPr>
        <w:tc>
          <w:tcPr>
            <w:tcW w:w="3936" w:type="dxa"/>
            <w:tcBorders>
              <w:top w:val="nil"/>
              <w:left w:val="single" w:color="auto" w:sz="4" w:space="0"/>
              <w:bottom w:val="single" w:color="auto" w:sz="4" w:space="0"/>
              <w:right w:val="single" w:color="auto" w:sz="4" w:space="0"/>
            </w:tcBorders>
            <w:vAlign w:val="center"/>
          </w:tcPr>
          <w:p>
            <w:pPr>
              <w:rPr>
                <w:rFonts w:ascii="仿宋" w:hAnsi="仿宋" w:eastAsia="仿宋" w:cs="宋体"/>
                <w:sz w:val="24"/>
                <w:szCs w:val="32"/>
              </w:rPr>
            </w:pPr>
            <w:r>
              <w:rPr>
                <w:rFonts w:hint="eastAsia" w:ascii="仿宋" w:hAnsi="仿宋" w:eastAsia="仿宋"/>
                <w:sz w:val="24"/>
                <w:szCs w:val="32"/>
              </w:rPr>
              <w:t>二、通用设备</w:t>
            </w:r>
          </w:p>
        </w:tc>
        <w:tc>
          <w:tcPr>
            <w:tcW w:w="1842" w:type="dxa"/>
            <w:tcBorders>
              <w:top w:val="nil"/>
              <w:left w:val="nil"/>
              <w:bottom w:val="single" w:color="auto" w:sz="4" w:space="0"/>
              <w:right w:val="single" w:color="auto" w:sz="4" w:space="0"/>
            </w:tcBorders>
            <w:vAlign w:val="center"/>
          </w:tcPr>
          <w:p>
            <w:pPr>
              <w:jc w:val="center"/>
              <w:rPr>
                <w:rFonts w:hint="default" w:ascii="仿宋" w:hAnsi="仿宋" w:eastAsia="仿宋" w:cs="宋体"/>
                <w:sz w:val="24"/>
                <w:szCs w:val="20"/>
                <w:lang w:val="en-US" w:eastAsia="zh-CN"/>
              </w:rPr>
            </w:pPr>
            <w:r>
              <w:rPr>
                <w:rFonts w:hint="eastAsia" w:ascii="仿宋" w:hAnsi="仿宋" w:eastAsia="仿宋" w:cs="宋体"/>
                <w:sz w:val="24"/>
                <w:szCs w:val="20"/>
                <w:lang w:val="en-US" w:eastAsia="zh-CN"/>
              </w:rPr>
              <w:t>34</w:t>
            </w:r>
          </w:p>
        </w:tc>
        <w:tc>
          <w:tcPr>
            <w:tcW w:w="2694" w:type="dxa"/>
            <w:tcBorders>
              <w:top w:val="nil"/>
              <w:left w:val="nil"/>
              <w:bottom w:val="single" w:color="auto" w:sz="4" w:space="0"/>
              <w:right w:val="single" w:color="auto" w:sz="4" w:space="0"/>
            </w:tcBorders>
            <w:vAlign w:val="center"/>
          </w:tcPr>
          <w:p>
            <w:pPr>
              <w:jc w:val="center"/>
              <w:rPr>
                <w:rFonts w:hint="default" w:ascii="仿宋" w:hAnsi="仿宋" w:eastAsia="仿宋" w:cs="宋体"/>
                <w:color w:val="000000"/>
                <w:sz w:val="24"/>
                <w:szCs w:val="22"/>
                <w:lang w:val="en-US" w:eastAsia="zh-CN"/>
              </w:rPr>
            </w:pPr>
            <w:r>
              <w:rPr>
                <w:rFonts w:hint="eastAsia" w:ascii="仿宋" w:hAnsi="仿宋" w:eastAsia="仿宋" w:cs="宋体"/>
                <w:color w:val="000000"/>
                <w:sz w:val="24"/>
                <w:szCs w:val="22"/>
                <w:lang w:val="en-US" w:eastAsia="zh-CN"/>
              </w:rPr>
              <w:t>53120.12</w:t>
            </w:r>
          </w:p>
        </w:tc>
      </w:tr>
      <w:tr>
        <w:tblPrEx>
          <w:tblCellMar>
            <w:top w:w="0" w:type="dxa"/>
            <w:left w:w="108" w:type="dxa"/>
            <w:bottom w:w="0" w:type="dxa"/>
            <w:right w:w="108" w:type="dxa"/>
          </w:tblCellMar>
        </w:tblPrEx>
        <w:trPr>
          <w:trHeight w:val="425" w:hRule="atLeast"/>
          <w:jc w:val="center"/>
        </w:trPr>
        <w:tc>
          <w:tcPr>
            <w:tcW w:w="3936" w:type="dxa"/>
            <w:tcBorders>
              <w:top w:val="nil"/>
              <w:left w:val="single" w:color="auto" w:sz="4" w:space="0"/>
              <w:bottom w:val="single" w:color="auto" w:sz="4" w:space="0"/>
              <w:right w:val="single" w:color="auto" w:sz="4" w:space="0"/>
            </w:tcBorders>
            <w:vAlign w:val="center"/>
          </w:tcPr>
          <w:p>
            <w:pPr>
              <w:rPr>
                <w:rFonts w:ascii="仿宋" w:hAnsi="仿宋" w:eastAsia="仿宋" w:cs="宋体"/>
                <w:sz w:val="24"/>
                <w:szCs w:val="32"/>
              </w:rPr>
            </w:pPr>
            <w:r>
              <w:rPr>
                <w:rFonts w:hint="eastAsia" w:ascii="仿宋" w:hAnsi="仿宋" w:eastAsia="仿宋"/>
                <w:sz w:val="24"/>
                <w:szCs w:val="32"/>
              </w:rPr>
              <w:t>　　其中：汽车</w:t>
            </w:r>
          </w:p>
        </w:tc>
        <w:tc>
          <w:tcPr>
            <w:tcW w:w="1842" w:type="dxa"/>
            <w:tcBorders>
              <w:top w:val="nil"/>
              <w:left w:val="nil"/>
              <w:bottom w:val="single" w:color="auto" w:sz="4" w:space="0"/>
              <w:right w:val="single" w:color="auto" w:sz="4" w:space="0"/>
            </w:tcBorders>
            <w:vAlign w:val="center"/>
          </w:tcPr>
          <w:p>
            <w:pPr>
              <w:jc w:val="center"/>
              <w:rPr>
                <w:rFonts w:hint="eastAsia" w:ascii="仿宋" w:hAnsi="仿宋" w:eastAsia="仿宋" w:cs="宋体"/>
                <w:sz w:val="24"/>
                <w:szCs w:val="20"/>
                <w:lang w:eastAsia="zh-CN"/>
              </w:rPr>
            </w:pPr>
            <w:r>
              <w:rPr>
                <w:rFonts w:hint="eastAsia" w:ascii="仿宋" w:hAnsi="仿宋" w:eastAsia="仿宋" w:cs="宋体"/>
                <w:sz w:val="24"/>
                <w:szCs w:val="20"/>
                <w:lang w:val="en-US" w:eastAsia="zh-CN"/>
              </w:rPr>
              <w:t>0</w:t>
            </w:r>
          </w:p>
        </w:tc>
        <w:tc>
          <w:tcPr>
            <w:tcW w:w="2694" w:type="dxa"/>
            <w:tcBorders>
              <w:top w:val="nil"/>
              <w:left w:val="nil"/>
              <w:bottom w:val="single" w:color="auto" w:sz="4" w:space="0"/>
              <w:right w:val="single" w:color="auto" w:sz="4" w:space="0"/>
            </w:tcBorders>
            <w:vAlign w:val="center"/>
          </w:tcPr>
          <w:p>
            <w:pPr>
              <w:jc w:val="center"/>
              <w:rPr>
                <w:rFonts w:ascii="仿宋" w:hAnsi="仿宋" w:eastAsia="仿宋" w:cs="宋体"/>
                <w:color w:val="000000"/>
                <w:sz w:val="24"/>
                <w:szCs w:val="22"/>
              </w:rPr>
            </w:pPr>
            <w:r>
              <w:rPr>
                <w:rFonts w:hint="eastAsia" w:ascii="仿宋" w:hAnsi="仿宋" w:eastAsia="仿宋" w:cs="宋体"/>
                <w:color w:val="000000"/>
                <w:sz w:val="24"/>
                <w:szCs w:val="22"/>
              </w:rPr>
              <w:t>0</w:t>
            </w:r>
          </w:p>
        </w:tc>
      </w:tr>
      <w:tr>
        <w:tblPrEx>
          <w:tblCellMar>
            <w:top w:w="0" w:type="dxa"/>
            <w:left w:w="108" w:type="dxa"/>
            <w:bottom w:w="0" w:type="dxa"/>
            <w:right w:w="108" w:type="dxa"/>
          </w:tblCellMar>
        </w:tblPrEx>
        <w:trPr>
          <w:trHeight w:val="417" w:hRule="atLeast"/>
          <w:jc w:val="center"/>
        </w:trPr>
        <w:tc>
          <w:tcPr>
            <w:tcW w:w="3936" w:type="dxa"/>
            <w:tcBorders>
              <w:top w:val="nil"/>
              <w:left w:val="single" w:color="auto" w:sz="4" w:space="0"/>
              <w:bottom w:val="single" w:color="auto" w:sz="4" w:space="0"/>
              <w:right w:val="single" w:color="auto" w:sz="4" w:space="0"/>
            </w:tcBorders>
            <w:vAlign w:val="center"/>
          </w:tcPr>
          <w:p>
            <w:pPr>
              <w:rPr>
                <w:rFonts w:ascii="仿宋" w:hAnsi="仿宋" w:eastAsia="仿宋" w:cs="宋体"/>
                <w:sz w:val="24"/>
                <w:szCs w:val="32"/>
              </w:rPr>
            </w:pPr>
            <w:r>
              <w:rPr>
                <w:rFonts w:hint="eastAsia" w:ascii="仿宋" w:hAnsi="仿宋" w:eastAsia="仿宋"/>
                <w:sz w:val="24"/>
                <w:szCs w:val="32"/>
              </w:rPr>
              <w:t>三、专用设备</w:t>
            </w:r>
          </w:p>
        </w:tc>
        <w:tc>
          <w:tcPr>
            <w:tcW w:w="1842" w:type="dxa"/>
            <w:tcBorders>
              <w:top w:val="nil"/>
              <w:left w:val="nil"/>
              <w:bottom w:val="single" w:color="auto" w:sz="4" w:space="0"/>
              <w:right w:val="single" w:color="auto" w:sz="4" w:space="0"/>
            </w:tcBorders>
            <w:vAlign w:val="center"/>
          </w:tcPr>
          <w:p>
            <w:pPr>
              <w:jc w:val="center"/>
              <w:rPr>
                <w:rFonts w:ascii="仿宋" w:hAnsi="仿宋" w:eastAsia="仿宋" w:cs="宋体"/>
                <w:sz w:val="24"/>
                <w:szCs w:val="20"/>
              </w:rPr>
            </w:pPr>
          </w:p>
        </w:tc>
        <w:tc>
          <w:tcPr>
            <w:tcW w:w="2694" w:type="dxa"/>
            <w:tcBorders>
              <w:top w:val="nil"/>
              <w:left w:val="nil"/>
              <w:bottom w:val="single" w:color="auto" w:sz="4" w:space="0"/>
              <w:right w:val="single" w:color="auto" w:sz="4" w:space="0"/>
            </w:tcBorders>
            <w:vAlign w:val="center"/>
          </w:tcPr>
          <w:p>
            <w:pPr>
              <w:jc w:val="center"/>
              <w:rPr>
                <w:rFonts w:ascii="仿宋" w:hAnsi="仿宋" w:eastAsia="仿宋" w:cs="宋体"/>
                <w:color w:val="000000"/>
                <w:sz w:val="24"/>
                <w:szCs w:val="22"/>
              </w:rPr>
            </w:pPr>
          </w:p>
        </w:tc>
      </w:tr>
      <w:tr>
        <w:tblPrEx>
          <w:tblCellMar>
            <w:top w:w="0" w:type="dxa"/>
            <w:left w:w="108" w:type="dxa"/>
            <w:bottom w:w="0" w:type="dxa"/>
            <w:right w:w="108" w:type="dxa"/>
          </w:tblCellMar>
        </w:tblPrEx>
        <w:trPr>
          <w:trHeight w:val="410" w:hRule="atLeast"/>
          <w:jc w:val="center"/>
        </w:trPr>
        <w:tc>
          <w:tcPr>
            <w:tcW w:w="3936" w:type="dxa"/>
            <w:tcBorders>
              <w:top w:val="nil"/>
              <w:left w:val="single" w:color="auto" w:sz="4" w:space="0"/>
              <w:bottom w:val="single" w:color="auto" w:sz="4" w:space="0"/>
              <w:right w:val="single" w:color="auto" w:sz="4" w:space="0"/>
            </w:tcBorders>
            <w:vAlign w:val="center"/>
          </w:tcPr>
          <w:p>
            <w:pPr>
              <w:rPr>
                <w:rFonts w:ascii="仿宋" w:hAnsi="仿宋" w:eastAsia="仿宋" w:cs="宋体"/>
                <w:sz w:val="24"/>
                <w:szCs w:val="32"/>
              </w:rPr>
            </w:pPr>
            <w:r>
              <w:rPr>
                <w:rFonts w:hint="eastAsia" w:ascii="仿宋" w:hAnsi="仿宋" w:eastAsia="仿宋"/>
                <w:sz w:val="24"/>
                <w:szCs w:val="32"/>
              </w:rPr>
              <w:t>四、文物与陈列品</w:t>
            </w:r>
          </w:p>
        </w:tc>
        <w:tc>
          <w:tcPr>
            <w:tcW w:w="1842" w:type="dxa"/>
            <w:tcBorders>
              <w:top w:val="nil"/>
              <w:left w:val="nil"/>
              <w:bottom w:val="single" w:color="auto" w:sz="4" w:space="0"/>
              <w:right w:val="single" w:color="auto" w:sz="4" w:space="0"/>
            </w:tcBorders>
            <w:vAlign w:val="center"/>
          </w:tcPr>
          <w:p>
            <w:pPr>
              <w:jc w:val="center"/>
              <w:rPr>
                <w:rFonts w:ascii="仿宋" w:hAnsi="仿宋" w:eastAsia="仿宋" w:cs="宋体"/>
                <w:sz w:val="24"/>
                <w:szCs w:val="20"/>
              </w:rPr>
            </w:pPr>
          </w:p>
        </w:tc>
        <w:tc>
          <w:tcPr>
            <w:tcW w:w="2694" w:type="dxa"/>
            <w:tcBorders>
              <w:top w:val="nil"/>
              <w:left w:val="nil"/>
              <w:bottom w:val="single" w:color="auto" w:sz="4" w:space="0"/>
              <w:right w:val="single" w:color="auto" w:sz="4" w:space="0"/>
            </w:tcBorders>
            <w:vAlign w:val="center"/>
          </w:tcPr>
          <w:p>
            <w:pPr>
              <w:jc w:val="center"/>
              <w:rPr>
                <w:rFonts w:ascii="仿宋" w:hAnsi="仿宋" w:eastAsia="仿宋" w:cs="宋体"/>
                <w:sz w:val="24"/>
                <w:szCs w:val="20"/>
              </w:rPr>
            </w:pPr>
          </w:p>
        </w:tc>
      </w:tr>
      <w:tr>
        <w:tblPrEx>
          <w:tblCellMar>
            <w:top w:w="0" w:type="dxa"/>
            <w:left w:w="108" w:type="dxa"/>
            <w:bottom w:w="0" w:type="dxa"/>
            <w:right w:w="108" w:type="dxa"/>
          </w:tblCellMar>
        </w:tblPrEx>
        <w:trPr>
          <w:trHeight w:val="416" w:hRule="atLeast"/>
          <w:jc w:val="center"/>
        </w:trPr>
        <w:tc>
          <w:tcPr>
            <w:tcW w:w="3936" w:type="dxa"/>
            <w:tcBorders>
              <w:top w:val="nil"/>
              <w:left w:val="single" w:color="auto" w:sz="4" w:space="0"/>
              <w:bottom w:val="single" w:color="auto" w:sz="4" w:space="0"/>
              <w:right w:val="single" w:color="auto" w:sz="4" w:space="0"/>
            </w:tcBorders>
            <w:vAlign w:val="center"/>
          </w:tcPr>
          <w:p>
            <w:pPr>
              <w:rPr>
                <w:rFonts w:ascii="仿宋" w:hAnsi="仿宋" w:eastAsia="仿宋" w:cs="宋体"/>
                <w:sz w:val="24"/>
                <w:szCs w:val="32"/>
              </w:rPr>
            </w:pPr>
            <w:r>
              <w:rPr>
                <w:rFonts w:hint="eastAsia" w:ascii="仿宋" w:hAnsi="仿宋" w:eastAsia="仿宋"/>
                <w:sz w:val="24"/>
                <w:szCs w:val="32"/>
              </w:rPr>
              <w:t>　　其中：文物</w:t>
            </w:r>
          </w:p>
        </w:tc>
        <w:tc>
          <w:tcPr>
            <w:tcW w:w="1842" w:type="dxa"/>
            <w:tcBorders>
              <w:top w:val="nil"/>
              <w:left w:val="nil"/>
              <w:bottom w:val="single" w:color="auto" w:sz="4" w:space="0"/>
              <w:right w:val="single" w:color="auto" w:sz="4" w:space="0"/>
            </w:tcBorders>
            <w:vAlign w:val="center"/>
          </w:tcPr>
          <w:p>
            <w:pPr>
              <w:jc w:val="center"/>
              <w:rPr>
                <w:rFonts w:ascii="仿宋" w:hAnsi="仿宋" w:eastAsia="仿宋" w:cs="宋体"/>
                <w:sz w:val="24"/>
                <w:szCs w:val="20"/>
              </w:rPr>
            </w:pPr>
          </w:p>
        </w:tc>
        <w:tc>
          <w:tcPr>
            <w:tcW w:w="2694" w:type="dxa"/>
            <w:tcBorders>
              <w:top w:val="nil"/>
              <w:left w:val="nil"/>
              <w:bottom w:val="single" w:color="auto" w:sz="4" w:space="0"/>
              <w:right w:val="single" w:color="auto" w:sz="4" w:space="0"/>
            </w:tcBorders>
            <w:vAlign w:val="center"/>
          </w:tcPr>
          <w:p>
            <w:pPr>
              <w:jc w:val="center"/>
              <w:rPr>
                <w:rFonts w:ascii="仿宋" w:hAnsi="仿宋" w:eastAsia="仿宋" w:cs="宋体"/>
                <w:sz w:val="24"/>
                <w:szCs w:val="20"/>
              </w:rPr>
            </w:pPr>
          </w:p>
        </w:tc>
      </w:tr>
      <w:tr>
        <w:tblPrEx>
          <w:tblCellMar>
            <w:top w:w="0" w:type="dxa"/>
            <w:left w:w="108" w:type="dxa"/>
            <w:bottom w:w="0" w:type="dxa"/>
            <w:right w:w="108" w:type="dxa"/>
          </w:tblCellMar>
        </w:tblPrEx>
        <w:trPr>
          <w:trHeight w:val="421" w:hRule="atLeast"/>
          <w:jc w:val="center"/>
        </w:trPr>
        <w:tc>
          <w:tcPr>
            <w:tcW w:w="3936" w:type="dxa"/>
            <w:tcBorders>
              <w:top w:val="nil"/>
              <w:left w:val="single" w:color="auto" w:sz="4" w:space="0"/>
              <w:bottom w:val="single" w:color="auto" w:sz="4" w:space="0"/>
              <w:right w:val="single" w:color="auto" w:sz="4" w:space="0"/>
            </w:tcBorders>
            <w:vAlign w:val="center"/>
          </w:tcPr>
          <w:p>
            <w:pPr>
              <w:rPr>
                <w:rFonts w:ascii="仿宋" w:hAnsi="仿宋" w:eastAsia="仿宋" w:cs="宋体"/>
                <w:sz w:val="24"/>
                <w:szCs w:val="32"/>
              </w:rPr>
            </w:pPr>
            <w:r>
              <w:rPr>
                <w:rFonts w:hint="eastAsia" w:ascii="仿宋" w:hAnsi="仿宋" w:eastAsia="仿宋"/>
                <w:sz w:val="24"/>
                <w:szCs w:val="32"/>
              </w:rPr>
              <w:t>　　陈列品</w:t>
            </w:r>
          </w:p>
        </w:tc>
        <w:tc>
          <w:tcPr>
            <w:tcW w:w="1842" w:type="dxa"/>
            <w:tcBorders>
              <w:top w:val="nil"/>
              <w:left w:val="nil"/>
              <w:bottom w:val="single" w:color="auto" w:sz="4" w:space="0"/>
              <w:right w:val="single" w:color="auto" w:sz="4" w:space="0"/>
            </w:tcBorders>
            <w:vAlign w:val="center"/>
          </w:tcPr>
          <w:p>
            <w:pPr>
              <w:jc w:val="center"/>
              <w:rPr>
                <w:rFonts w:ascii="仿宋" w:hAnsi="仿宋" w:eastAsia="仿宋" w:cs="宋体"/>
                <w:sz w:val="24"/>
                <w:szCs w:val="20"/>
              </w:rPr>
            </w:pPr>
          </w:p>
        </w:tc>
        <w:tc>
          <w:tcPr>
            <w:tcW w:w="2694" w:type="dxa"/>
            <w:tcBorders>
              <w:top w:val="nil"/>
              <w:left w:val="nil"/>
              <w:bottom w:val="single" w:color="auto" w:sz="4" w:space="0"/>
              <w:right w:val="single" w:color="auto" w:sz="4" w:space="0"/>
            </w:tcBorders>
            <w:vAlign w:val="center"/>
          </w:tcPr>
          <w:p>
            <w:pPr>
              <w:jc w:val="center"/>
              <w:rPr>
                <w:rFonts w:ascii="仿宋" w:hAnsi="仿宋" w:eastAsia="仿宋" w:cs="宋体"/>
                <w:sz w:val="24"/>
                <w:szCs w:val="20"/>
              </w:rPr>
            </w:pPr>
          </w:p>
        </w:tc>
      </w:tr>
      <w:tr>
        <w:tblPrEx>
          <w:tblCellMar>
            <w:top w:w="0" w:type="dxa"/>
            <w:left w:w="108" w:type="dxa"/>
            <w:bottom w:w="0" w:type="dxa"/>
            <w:right w:w="108" w:type="dxa"/>
          </w:tblCellMar>
        </w:tblPrEx>
        <w:trPr>
          <w:trHeight w:val="413" w:hRule="atLeast"/>
          <w:jc w:val="center"/>
        </w:trPr>
        <w:tc>
          <w:tcPr>
            <w:tcW w:w="3936" w:type="dxa"/>
            <w:tcBorders>
              <w:top w:val="nil"/>
              <w:left w:val="single" w:color="auto" w:sz="4" w:space="0"/>
              <w:bottom w:val="single" w:color="auto" w:sz="4" w:space="0"/>
              <w:right w:val="single" w:color="auto" w:sz="4" w:space="0"/>
            </w:tcBorders>
            <w:vAlign w:val="center"/>
          </w:tcPr>
          <w:p>
            <w:pPr>
              <w:rPr>
                <w:rFonts w:ascii="仿宋" w:hAnsi="仿宋" w:eastAsia="仿宋" w:cs="宋体"/>
                <w:sz w:val="24"/>
                <w:szCs w:val="32"/>
              </w:rPr>
            </w:pPr>
            <w:r>
              <w:rPr>
                <w:rFonts w:hint="eastAsia" w:ascii="仿宋" w:hAnsi="仿宋" w:eastAsia="仿宋"/>
                <w:sz w:val="24"/>
                <w:szCs w:val="32"/>
              </w:rPr>
              <w:t>五、图书档案</w:t>
            </w:r>
          </w:p>
        </w:tc>
        <w:tc>
          <w:tcPr>
            <w:tcW w:w="1842" w:type="dxa"/>
            <w:tcBorders>
              <w:top w:val="nil"/>
              <w:left w:val="nil"/>
              <w:bottom w:val="single" w:color="auto" w:sz="4" w:space="0"/>
              <w:right w:val="single" w:color="auto" w:sz="4" w:space="0"/>
            </w:tcBorders>
            <w:vAlign w:val="center"/>
          </w:tcPr>
          <w:p>
            <w:pPr>
              <w:jc w:val="center"/>
              <w:rPr>
                <w:rFonts w:ascii="仿宋" w:hAnsi="仿宋" w:eastAsia="仿宋" w:cs="宋体"/>
                <w:sz w:val="24"/>
                <w:szCs w:val="20"/>
              </w:rPr>
            </w:pPr>
          </w:p>
        </w:tc>
        <w:tc>
          <w:tcPr>
            <w:tcW w:w="2694" w:type="dxa"/>
            <w:tcBorders>
              <w:top w:val="nil"/>
              <w:left w:val="nil"/>
              <w:bottom w:val="single" w:color="auto" w:sz="4" w:space="0"/>
              <w:right w:val="single" w:color="auto" w:sz="4" w:space="0"/>
            </w:tcBorders>
            <w:vAlign w:val="center"/>
          </w:tcPr>
          <w:p>
            <w:pPr>
              <w:jc w:val="center"/>
              <w:rPr>
                <w:rFonts w:ascii="仿宋" w:hAnsi="仿宋" w:eastAsia="仿宋" w:cs="宋体"/>
                <w:sz w:val="24"/>
                <w:szCs w:val="20"/>
              </w:rPr>
            </w:pPr>
          </w:p>
        </w:tc>
      </w:tr>
      <w:tr>
        <w:tblPrEx>
          <w:tblCellMar>
            <w:top w:w="0" w:type="dxa"/>
            <w:left w:w="108" w:type="dxa"/>
            <w:bottom w:w="0" w:type="dxa"/>
            <w:right w:w="108" w:type="dxa"/>
          </w:tblCellMar>
        </w:tblPrEx>
        <w:trPr>
          <w:trHeight w:val="419" w:hRule="atLeast"/>
          <w:jc w:val="center"/>
        </w:trPr>
        <w:tc>
          <w:tcPr>
            <w:tcW w:w="3936" w:type="dxa"/>
            <w:tcBorders>
              <w:top w:val="nil"/>
              <w:left w:val="single" w:color="auto" w:sz="4" w:space="0"/>
              <w:bottom w:val="single" w:color="auto" w:sz="4" w:space="0"/>
              <w:right w:val="single" w:color="auto" w:sz="4" w:space="0"/>
            </w:tcBorders>
            <w:vAlign w:val="center"/>
          </w:tcPr>
          <w:p>
            <w:pPr>
              <w:rPr>
                <w:rFonts w:ascii="仿宋" w:hAnsi="仿宋" w:eastAsia="仿宋" w:cs="宋体"/>
                <w:sz w:val="24"/>
                <w:szCs w:val="32"/>
              </w:rPr>
            </w:pPr>
            <w:r>
              <w:rPr>
                <w:rFonts w:hint="eastAsia" w:ascii="仿宋" w:hAnsi="仿宋" w:eastAsia="仿宋"/>
                <w:sz w:val="24"/>
                <w:szCs w:val="32"/>
              </w:rPr>
              <w:t>　　其中：图书资料</w:t>
            </w:r>
          </w:p>
        </w:tc>
        <w:tc>
          <w:tcPr>
            <w:tcW w:w="1842" w:type="dxa"/>
            <w:tcBorders>
              <w:top w:val="nil"/>
              <w:left w:val="nil"/>
              <w:bottom w:val="single" w:color="auto" w:sz="4" w:space="0"/>
              <w:right w:val="single" w:color="auto" w:sz="4" w:space="0"/>
            </w:tcBorders>
            <w:vAlign w:val="center"/>
          </w:tcPr>
          <w:p>
            <w:pPr>
              <w:jc w:val="center"/>
              <w:rPr>
                <w:rFonts w:ascii="仿宋" w:hAnsi="仿宋" w:eastAsia="仿宋" w:cs="宋体"/>
                <w:sz w:val="24"/>
                <w:szCs w:val="20"/>
              </w:rPr>
            </w:pPr>
          </w:p>
        </w:tc>
        <w:tc>
          <w:tcPr>
            <w:tcW w:w="2694" w:type="dxa"/>
            <w:tcBorders>
              <w:top w:val="nil"/>
              <w:left w:val="nil"/>
              <w:bottom w:val="single" w:color="auto" w:sz="4" w:space="0"/>
              <w:right w:val="single" w:color="auto" w:sz="4" w:space="0"/>
            </w:tcBorders>
            <w:vAlign w:val="center"/>
          </w:tcPr>
          <w:p>
            <w:pPr>
              <w:jc w:val="center"/>
              <w:rPr>
                <w:rFonts w:ascii="仿宋" w:hAnsi="仿宋" w:eastAsia="仿宋" w:cs="宋体"/>
                <w:sz w:val="24"/>
                <w:szCs w:val="20"/>
              </w:rPr>
            </w:pPr>
          </w:p>
        </w:tc>
      </w:tr>
      <w:tr>
        <w:tblPrEx>
          <w:tblCellMar>
            <w:top w:w="0" w:type="dxa"/>
            <w:left w:w="108" w:type="dxa"/>
            <w:bottom w:w="0" w:type="dxa"/>
            <w:right w:w="108" w:type="dxa"/>
          </w:tblCellMar>
        </w:tblPrEx>
        <w:trPr>
          <w:trHeight w:val="540" w:hRule="atLeast"/>
          <w:jc w:val="center"/>
        </w:trPr>
        <w:tc>
          <w:tcPr>
            <w:tcW w:w="3936" w:type="dxa"/>
            <w:tcBorders>
              <w:top w:val="nil"/>
              <w:left w:val="single" w:color="auto" w:sz="4" w:space="0"/>
              <w:bottom w:val="single" w:color="auto" w:sz="4" w:space="0"/>
              <w:right w:val="single" w:color="auto" w:sz="4" w:space="0"/>
            </w:tcBorders>
            <w:vAlign w:val="center"/>
          </w:tcPr>
          <w:p>
            <w:pPr>
              <w:rPr>
                <w:rFonts w:ascii="仿宋" w:hAnsi="仿宋" w:eastAsia="仿宋" w:cs="宋体"/>
                <w:sz w:val="24"/>
                <w:szCs w:val="32"/>
              </w:rPr>
            </w:pPr>
            <w:r>
              <w:rPr>
                <w:rFonts w:hint="eastAsia" w:ascii="仿宋" w:hAnsi="仿宋" w:eastAsia="仿宋"/>
                <w:sz w:val="24"/>
                <w:szCs w:val="32"/>
              </w:rPr>
              <w:t>六、家具、用具、装具及动植物</w:t>
            </w:r>
          </w:p>
        </w:tc>
        <w:tc>
          <w:tcPr>
            <w:tcW w:w="1842" w:type="dxa"/>
            <w:tcBorders>
              <w:top w:val="nil"/>
              <w:left w:val="nil"/>
              <w:bottom w:val="single" w:color="auto" w:sz="4" w:space="0"/>
              <w:right w:val="single" w:color="auto" w:sz="4" w:space="0"/>
            </w:tcBorders>
            <w:vAlign w:val="center"/>
          </w:tcPr>
          <w:p>
            <w:pPr>
              <w:jc w:val="center"/>
              <w:rPr>
                <w:rFonts w:hint="default" w:ascii="仿宋" w:hAnsi="仿宋" w:eastAsia="仿宋" w:cs="宋体"/>
                <w:sz w:val="24"/>
                <w:szCs w:val="20"/>
                <w:lang w:val="en-US" w:eastAsia="zh-CN"/>
              </w:rPr>
            </w:pPr>
            <w:r>
              <w:rPr>
                <w:rFonts w:hint="eastAsia" w:ascii="仿宋" w:hAnsi="仿宋" w:eastAsia="仿宋" w:cs="宋体"/>
                <w:sz w:val="24"/>
                <w:szCs w:val="20"/>
                <w:lang w:val="en-US" w:eastAsia="zh-CN"/>
              </w:rPr>
              <w:t>15</w:t>
            </w:r>
          </w:p>
        </w:tc>
        <w:tc>
          <w:tcPr>
            <w:tcW w:w="2694" w:type="dxa"/>
            <w:tcBorders>
              <w:top w:val="nil"/>
              <w:left w:val="nil"/>
              <w:bottom w:val="single" w:color="auto" w:sz="4" w:space="0"/>
              <w:right w:val="single" w:color="auto" w:sz="4" w:space="0"/>
            </w:tcBorders>
            <w:vAlign w:val="center"/>
          </w:tcPr>
          <w:p>
            <w:pPr>
              <w:jc w:val="center"/>
              <w:rPr>
                <w:rFonts w:hint="default" w:ascii="仿宋" w:hAnsi="仿宋" w:eastAsia="仿宋" w:cs="宋体"/>
                <w:color w:val="000000"/>
                <w:sz w:val="24"/>
                <w:szCs w:val="22"/>
                <w:lang w:val="en-US" w:eastAsia="zh-CN"/>
              </w:rPr>
            </w:pPr>
            <w:r>
              <w:rPr>
                <w:rFonts w:hint="eastAsia" w:ascii="仿宋" w:hAnsi="仿宋" w:eastAsia="仿宋" w:cs="宋体"/>
                <w:color w:val="000000"/>
                <w:sz w:val="24"/>
                <w:szCs w:val="22"/>
                <w:lang w:val="en-US" w:eastAsia="zh-CN"/>
              </w:rPr>
              <w:t>35494.33</w:t>
            </w:r>
          </w:p>
        </w:tc>
      </w:tr>
      <w:tr>
        <w:tblPrEx>
          <w:tblCellMar>
            <w:top w:w="0" w:type="dxa"/>
            <w:left w:w="108" w:type="dxa"/>
            <w:bottom w:w="0" w:type="dxa"/>
            <w:right w:w="108" w:type="dxa"/>
          </w:tblCellMar>
        </w:tblPrEx>
        <w:trPr>
          <w:trHeight w:val="417" w:hRule="atLeast"/>
          <w:jc w:val="center"/>
        </w:trPr>
        <w:tc>
          <w:tcPr>
            <w:tcW w:w="3936" w:type="dxa"/>
            <w:tcBorders>
              <w:top w:val="nil"/>
              <w:left w:val="single" w:color="auto" w:sz="4" w:space="0"/>
              <w:bottom w:val="single" w:color="auto" w:sz="4" w:space="0"/>
              <w:right w:val="single" w:color="auto" w:sz="4" w:space="0"/>
            </w:tcBorders>
            <w:vAlign w:val="center"/>
          </w:tcPr>
          <w:p>
            <w:pPr>
              <w:rPr>
                <w:rFonts w:ascii="仿宋" w:hAnsi="仿宋" w:eastAsia="仿宋" w:cs="宋体"/>
                <w:sz w:val="24"/>
                <w:szCs w:val="32"/>
              </w:rPr>
            </w:pPr>
            <w:r>
              <w:rPr>
                <w:rFonts w:hint="eastAsia" w:ascii="仿宋" w:hAnsi="仿宋" w:eastAsia="仿宋"/>
                <w:sz w:val="24"/>
                <w:szCs w:val="32"/>
              </w:rPr>
              <w:t>　　其中：家具用具</w:t>
            </w:r>
          </w:p>
        </w:tc>
        <w:tc>
          <w:tcPr>
            <w:tcW w:w="1842" w:type="dxa"/>
            <w:tcBorders>
              <w:top w:val="nil"/>
              <w:left w:val="nil"/>
              <w:bottom w:val="single" w:color="auto" w:sz="4" w:space="0"/>
              <w:right w:val="single" w:color="auto" w:sz="4" w:space="0"/>
            </w:tcBorders>
            <w:vAlign w:val="center"/>
          </w:tcPr>
          <w:p>
            <w:pPr>
              <w:jc w:val="center"/>
              <w:rPr>
                <w:rFonts w:hint="default" w:ascii="仿宋" w:hAnsi="仿宋" w:eastAsia="仿宋" w:cs="宋体"/>
                <w:sz w:val="24"/>
                <w:szCs w:val="20"/>
                <w:lang w:val="en-US" w:eastAsia="zh-CN"/>
              </w:rPr>
            </w:pPr>
            <w:r>
              <w:rPr>
                <w:rFonts w:hint="eastAsia" w:ascii="仿宋" w:hAnsi="仿宋" w:eastAsia="仿宋" w:cs="宋体"/>
                <w:sz w:val="24"/>
                <w:szCs w:val="20"/>
                <w:lang w:val="en-US" w:eastAsia="zh-CN"/>
              </w:rPr>
              <w:t>15</w:t>
            </w:r>
          </w:p>
        </w:tc>
        <w:tc>
          <w:tcPr>
            <w:tcW w:w="2694" w:type="dxa"/>
            <w:tcBorders>
              <w:top w:val="nil"/>
              <w:left w:val="nil"/>
              <w:bottom w:val="single" w:color="auto" w:sz="4" w:space="0"/>
              <w:right w:val="single" w:color="auto" w:sz="4" w:space="0"/>
            </w:tcBorders>
            <w:vAlign w:val="center"/>
          </w:tcPr>
          <w:p>
            <w:pPr>
              <w:jc w:val="center"/>
              <w:rPr>
                <w:rFonts w:hint="default" w:ascii="仿宋" w:hAnsi="仿宋" w:eastAsia="仿宋" w:cs="宋体"/>
                <w:color w:val="000000"/>
                <w:sz w:val="24"/>
                <w:szCs w:val="22"/>
                <w:lang w:val="en-US" w:eastAsia="zh-CN"/>
              </w:rPr>
            </w:pPr>
            <w:r>
              <w:rPr>
                <w:rFonts w:hint="eastAsia" w:ascii="仿宋" w:hAnsi="仿宋" w:eastAsia="仿宋" w:cs="宋体"/>
                <w:color w:val="000000"/>
                <w:sz w:val="24"/>
                <w:szCs w:val="22"/>
                <w:lang w:val="en-US" w:eastAsia="zh-CN"/>
              </w:rPr>
              <w:t>35494.33</w:t>
            </w:r>
          </w:p>
        </w:tc>
      </w:tr>
    </w:tbl>
    <w:p>
      <w:pPr>
        <w:spacing w:line="560" w:lineRule="exact"/>
        <w:ind w:firstLine="3200" w:firstLineChars="1000"/>
        <w:rPr>
          <w:rFonts w:ascii="仿宋" w:hAnsi="仿宋" w:eastAsia="仿宋"/>
          <w:b/>
          <w:sz w:val="32"/>
          <w:szCs w:val="32"/>
        </w:rPr>
      </w:pPr>
      <w:r>
        <w:rPr>
          <w:rFonts w:hint="eastAsia" w:ascii="仿宋" w:hAnsi="仿宋" w:eastAsia="仿宋"/>
          <w:sz w:val="32"/>
          <w:szCs w:val="32"/>
        </w:rPr>
        <w:t>202</w:t>
      </w:r>
      <w:r>
        <w:rPr>
          <w:rFonts w:hint="eastAsia" w:ascii="仿宋" w:hAnsi="仿宋" w:eastAsia="仿宋"/>
          <w:sz w:val="32"/>
          <w:szCs w:val="32"/>
          <w:lang w:val="en-US" w:eastAsia="zh-CN"/>
        </w:rPr>
        <w:t>1</w:t>
      </w:r>
      <w:r>
        <w:rPr>
          <w:rFonts w:hint="eastAsia" w:ascii="仿宋" w:hAnsi="仿宋" w:eastAsia="仿宋"/>
          <w:sz w:val="32"/>
          <w:szCs w:val="32"/>
        </w:rPr>
        <w:t>年无拟购置情况：</w:t>
      </w:r>
    </w:p>
    <w:p>
      <w:pPr>
        <w:spacing w:line="560" w:lineRule="exact"/>
        <w:ind w:firstLine="643" w:firstLineChars="200"/>
        <w:rPr>
          <w:rFonts w:ascii="仿宋" w:hAnsi="仿宋" w:eastAsia="仿宋"/>
        </w:rPr>
      </w:pPr>
      <w:r>
        <w:rPr>
          <w:rFonts w:hint="eastAsia" w:ascii="仿宋" w:hAnsi="仿宋" w:eastAsia="仿宋"/>
          <w:b/>
          <w:sz w:val="32"/>
          <w:szCs w:val="32"/>
        </w:rPr>
        <w:t>八、名词解释</w:t>
      </w:r>
    </w:p>
    <w:p>
      <w:pPr>
        <w:spacing w:line="560" w:lineRule="exact"/>
        <w:ind w:firstLine="640" w:firstLineChars="200"/>
        <w:rPr>
          <w:rFonts w:ascii="仿宋" w:hAnsi="仿宋" w:eastAsia="仿宋"/>
          <w:sz w:val="32"/>
          <w:szCs w:val="32"/>
        </w:rPr>
      </w:pPr>
      <w:r>
        <w:rPr>
          <w:rFonts w:ascii="仿宋" w:hAnsi="仿宋" w:eastAsia="仿宋"/>
          <w:sz w:val="32"/>
          <w:szCs w:val="32"/>
        </w:rPr>
        <w:t>1、一般</w:t>
      </w:r>
      <w:r>
        <w:rPr>
          <w:rFonts w:hint="eastAsia" w:ascii="仿宋" w:hAnsi="仿宋" w:eastAsia="仿宋"/>
          <w:sz w:val="32"/>
          <w:szCs w:val="32"/>
        </w:rPr>
        <w:t>公</w:t>
      </w:r>
      <w:r>
        <w:rPr>
          <w:rFonts w:ascii="仿宋" w:hAnsi="仿宋" w:eastAsia="仿宋"/>
          <w:sz w:val="32"/>
          <w:szCs w:val="32"/>
        </w:rPr>
        <w:t>共预算拨款收入：指省级财政当年拨付的资金。</w:t>
      </w:r>
    </w:p>
    <w:p>
      <w:pPr>
        <w:spacing w:line="560" w:lineRule="exact"/>
        <w:ind w:firstLine="640" w:firstLineChars="200"/>
        <w:rPr>
          <w:rFonts w:ascii="仿宋" w:hAnsi="仿宋" w:eastAsia="仿宋"/>
          <w:sz w:val="32"/>
          <w:szCs w:val="32"/>
        </w:rPr>
      </w:pPr>
      <w:r>
        <w:rPr>
          <w:rFonts w:ascii="仿宋" w:hAnsi="仿宋" w:eastAsia="仿宋"/>
          <w:sz w:val="32"/>
          <w:szCs w:val="32"/>
        </w:rPr>
        <w:t>2、事业收入：指事业单位开展专业业务活动及辅助活动所取得的收入。</w:t>
      </w:r>
    </w:p>
    <w:p>
      <w:pPr>
        <w:spacing w:line="560" w:lineRule="exact"/>
        <w:ind w:firstLine="640" w:firstLineChars="200"/>
        <w:rPr>
          <w:rFonts w:ascii="仿宋" w:hAnsi="仿宋" w:eastAsia="仿宋"/>
          <w:sz w:val="32"/>
          <w:szCs w:val="32"/>
        </w:rPr>
      </w:pPr>
      <w:r>
        <w:rPr>
          <w:rFonts w:ascii="仿宋" w:hAnsi="仿宋" w:eastAsia="仿宋"/>
          <w:sz w:val="32"/>
          <w:szCs w:val="32"/>
        </w:rPr>
        <w:t>3、其他收入：指除“</w:t>
      </w:r>
      <w:r>
        <w:rPr>
          <w:rFonts w:hint="eastAsia" w:ascii="仿宋" w:hAnsi="仿宋" w:eastAsia="仿宋"/>
          <w:sz w:val="32"/>
          <w:szCs w:val="32"/>
        </w:rPr>
        <w:t>一般公共预算</w:t>
      </w:r>
      <w:r>
        <w:rPr>
          <w:rFonts w:ascii="仿宋" w:hAnsi="仿宋" w:eastAsia="仿宋"/>
          <w:sz w:val="32"/>
          <w:szCs w:val="32"/>
        </w:rPr>
        <w:t>拨款收入”、“事业收入”等以外的收入。主要是按规定动用的租房收入、存款利息收入等。</w:t>
      </w:r>
    </w:p>
    <w:p>
      <w:pPr>
        <w:spacing w:line="560" w:lineRule="exact"/>
        <w:ind w:firstLine="640" w:firstLineChars="200"/>
        <w:rPr>
          <w:rFonts w:ascii="仿宋" w:hAnsi="仿宋" w:eastAsia="仿宋"/>
          <w:sz w:val="32"/>
          <w:szCs w:val="32"/>
        </w:rPr>
      </w:pPr>
      <w:r>
        <w:rPr>
          <w:rFonts w:ascii="仿宋" w:hAnsi="仿宋" w:eastAsia="仿宋"/>
          <w:sz w:val="32"/>
          <w:szCs w:val="32"/>
        </w:rPr>
        <w:t>4、基本支出：</w:t>
      </w:r>
      <w:r>
        <w:rPr>
          <w:rFonts w:hint="eastAsia" w:ascii="仿宋" w:hAnsi="仿宋" w:eastAsia="仿宋"/>
          <w:sz w:val="32"/>
          <w:szCs w:val="32"/>
        </w:rPr>
        <w:t>指为保障机构正常运转、完成日常工作任务而发生的人员支出和公用支出。</w:t>
      </w:r>
    </w:p>
    <w:p>
      <w:pPr>
        <w:spacing w:line="560" w:lineRule="exact"/>
        <w:ind w:firstLine="640" w:firstLineChars="200"/>
        <w:rPr>
          <w:rFonts w:ascii="仿宋" w:hAnsi="仿宋" w:eastAsia="仿宋"/>
          <w:sz w:val="32"/>
          <w:szCs w:val="32"/>
        </w:rPr>
      </w:pPr>
      <w:r>
        <w:rPr>
          <w:rFonts w:ascii="仿宋" w:hAnsi="仿宋" w:eastAsia="仿宋"/>
          <w:sz w:val="32"/>
          <w:szCs w:val="32"/>
        </w:rPr>
        <w:t>5、项目支出：</w:t>
      </w:r>
      <w:r>
        <w:rPr>
          <w:rFonts w:hint="eastAsia" w:ascii="仿宋" w:hAnsi="仿宋" w:eastAsia="仿宋"/>
          <w:sz w:val="32"/>
          <w:szCs w:val="32"/>
        </w:rPr>
        <w:t>指在基本支出之外为完成特定行政任务和事业发展目标所发生的支出。</w:t>
      </w:r>
    </w:p>
    <w:p>
      <w:pPr>
        <w:spacing w:line="560" w:lineRule="exact"/>
        <w:ind w:firstLine="640" w:firstLineChars="200"/>
        <w:rPr>
          <w:rFonts w:ascii="仿宋" w:hAnsi="仿宋" w:eastAsia="仿宋"/>
          <w:sz w:val="32"/>
          <w:szCs w:val="32"/>
        </w:rPr>
      </w:pPr>
      <w:r>
        <w:rPr>
          <w:rFonts w:ascii="仿宋" w:hAnsi="仿宋" w:eastAsia="仿宋"/>
          <w:sz w:val="32"/>
          <w:szCs w:val="32"/>
        </w:rPr>
        <w:t>6、上缴上级支出：</w:t>
      </w:r>
      <w:r>
        <w:rPr>
          <w:rFonts w:hint="eastAsia" w:ascii="仿宋" w:hAnsi="仿宋" w:eastAsia="仿宋"/>
          <w:sz w:val="32"/>
          <w:szCs w:val="32"/>
        </w:rPr>
        <w:t>指下级单位上缴上级的支出。</w:t>
      </w:r>
    </w:p>
    <w:p>
      <w:pPr>
        <w:spacing w:line="560" w:lineRule="exact"/>
        <w:ind w:firstLine="640" w:firstLineChars="200"/>
        <w:rPr>
          <w:rFonts w:ascii="仿宋" w:hAnsi="仿宋" w:eastAsia="仿宋"/>
          <w:sz w:val="32"/>
          <w:szCs w:val="32"/>
        </w:rPr>
      </w:pPr>
      <w:r>
        <w:rPr>
          <w:rFonts w:ascii="仿宋" w:hAnsi="仿宋" w:eastAsia="仿宋"/>
          <w:sz w:val="32"/>
          <w:szCs w:val="32"/>
        </w:rPr>
        <w:t>7、“三公”经费：纳入省级财政预算管理的“三公”经费，是指省级部门用财政拨款安排的因公出国（境）费、公务用车购置及运</w:t>
      </w:r>
      <w:r>
        <w:rPr>
          <w:rFonts w:hint="eastAsia" w:ascii="仿宋" w:hAnsi="仿宋" w:eastAsia="仿宋"/>
          <w:sz w:val="32"/>
          <w:szCs w:val="32"/>
        </w:rPr>
        <w:t>维</w:t>
      </w:r>
      <w:r>
        <w:rPr>
          <w:rFonts w:ascii="仿宋" w:hAnsi="仿宋" w:eastAsia="仿宋"/>
          <w:sz w:val="32"/>
          <w:szCs w:val="32"/>
        </w:rPr>
        <w:t>费和公务接待费。其中，因公出国（境）费反映单位公务出国（境）的住宿费、旅费、伙食补助费、杂费、培训费等支出；公务用车购置及运</w:t>
      </w:r>
      <w:r>
        <w:rPr>
          <w:rFonts w:hint="eastAsia" w:ascii="仿宋" w:hAnsi="仿宋" w:eastAsia="仿宋"/>
          <w:sz w:val="32"/>
          <w:szCs w:val="32"/>
        </w:rPr>
        <w:t>维</w:t>
      </w:r>
      <w:r>
        <w:rPr>
          <w:rFonts w:ascii="仿宋" w:hAnsi="仿宋" w:eastAsia="仿宋"/>
          <w:sz w:val="32"/>
          <w:szCs w:val="32"/>
        </w:rPr>
        <w:t>费反映单位公务用车购置费及租用费、燃料费、维修费、过路过桥费、保险费、安全奖励费用等支出；公务接待费反映单位按规定开支的各类公务接待（含外宾接待）支出。</w:t>
      </w:r>
    </w:p>
    <w:p>
      <w:pPr>
        <w:spacing w:line="560" w:lineRule="exact"/>
        <w:ind w:firstLine="640" w:firstLineChars="200"/>
        <w:rPr>
          <w:rFonts w:ascii="仿宋" w:hAnsi="仿宋" w:eastAsia="仿宋"/>
          <w:sz w:val="32"/>
          <w:szCs w:val="32"/>
        </w:rPr>
      </w:pPr>
      <w:r>
        <w:rPr>
          <w:rFonts w:ascii="仿宋" w:hAnsi="仿宋" w:eastAsia="仿宋"/>
          <w:sz w:val="32"/>
          <w:szCs w:val="32"/>
        </w:rPr>
        <w:t>8、机关运行费：</w:t>
      </w:r>
      <w:r>
        <w:rPr>
          <w:rFonts w:hint="eastAsia" w:ascii="仿宋" w:hAnsi="仿宋" w:eastAsia="仿宋"/>
          <w:sz w:val="32"/>
          <w:szCs w:val="32"/>
        </w:rPr>
        <w:t>是指各部门的公用经费，包括办公及印刷费、邮电费、差旅费、会议费、福利费、日常维修费、专用材料及一般设备购置费、办公用房水电费、办公用房取暖费、办公用房物业管理费、公务用车运行维护费以及</w:t>
      </w:r>
      <w:r>
        <w:rPr>
          <w:rFonts w:ascii="仿宋" w:hAnsi="仿宋" w:eastAsia="仿宋"/>
          <w:sz w:val="32"/>
          <w:szCs w:val="32"/>
        </w:rPr>
        <w:t>其他费用。</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9、上年结转：指以前年度尚未完成、结转到本年仍按原规定用途继续使用的资金。</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10、事业单位经营支出：指事业单位在专业业务活动及其辅助活动之外开展非独立核算经营活动发生的支出。</w:t>
      </w:r>
    </w:p>
    <w:p>
      <w:pPr>
        <w:spacing w:line="560" w:lineRule="exact"/>
        <w:ind w:firstLine="643" w:firstLineChars="200"/>
        <w:rPr>
          <w:rFonts w:ascii="仿宋" w:hAnsi="仿宋" w:eastAsia="仿宋"/>
        </w:rPr>
      </w:pPr>
      <w:r>
        <w:rPr>
          <w:rFonts w:hint="eastAsia" w:ascii="仿宋" w:hAnsi="仿宋" w:eastAsia="仿宋"/>
          <w:b/>
          <w:sz w:val="32"/>
          <w:szCs w:val="32"/>
        </w:rPr>
        <w:t>九、其他情况说明</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1</w:t>
      </w:r>
      <w:r>
        <w:rPr>
          <w:rFonts w:hint="eastAsia" w:ascii="仿宋" w:hAnsi="仿宋" w:eastAsia="仿宋"/>
          <w:sz w:val="32"/>
          <w:szCs w:val="32"/>
        </w:rPr>
        <w:t>年部门预算无国有资本经营预算财政拨款收支及政府性基金预算财政拨款，因此相关表格数据为零。</w:t>
      </w:r>
    </w:p>
    <w:sectPr>
      <w:headerReference r:id="rId6" w:type="first"/>
      <w:footerReference r:id="rId9" w:type="first"/>
      <w:headerReference r:id="rId4" w:type="default"/>
      <w:footerReference r:id="rId7" w:type="default"/>
      <w:headerReference r:id="rId5" w:type="even"/>
      <w:footerReference r:id="rId8" w:type="even"/>
      <w:pgSz w:w="16838" w:h="11906" w:orient="landscape"/>
      <w:pgMar w:top="1134" w:right="1191" w:bottom="1134" w:left="119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roman"/>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2"/>
        <w:bidi w:val="0"/>
        <w:rPr>
          <w:color w:val="0000FF"/>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3C6"/>
    <w:rsid w:val="000634E2"/>
    <w:rsid w:val="00096E0E"/>
    <w:rsid w:val="000A76A2"/>
    <w:rsid w:val="000B240A"/>
    <w:rsid w:val="000F30A4"/>
    <w:rsid w:val="00171017"/>
    <w:rsid w:val="002B1FB3"/>
    <w:rsid w:val="002E6E81"/>
    <w:rsid w:val="003165A4"/>
    <w:rsid w:val="00350D60"/>
    <w:rsid w:val="003829B0"/>
    <w:rsid w:val="00385511"/>
    <w:rsid w:val="003C18A4"/>
    <w:rsid w:val="004006D1"/>
    <w:rsid w:val="00443BD3"/>
    <w:rsid w:val="00534A24"/>
    <w:rsid w:val="005B32CE"/>
    <w:rsid w:val="005C6257"/>
    <w:rsid w:val="0068745E"/>
    <w:rsid w:val="006B2BEC"/>
    <w:rsid w:val="006E0903"/>
    <w:rsid w:val="00710D8A"/>
    <w:rsid w:val="0076508E"/>
    <w:rsid w:val="007A2633"/>
    <w:rsid w:val="008165AE"/>
    <w:rsid w:val="00822C4B"/>
    <w:rsid w:val="00846882"/>
    <w:rsid w:val="008B03C6"/>
    <w:rsid w:val="008C13E5"/>
    <w:rsid w:val="008E3032"/>
    <w:rsid w:val="00932EC4"/>
    <w:rsid w:val="0096686D"/>
    <w:rsid w:val="0098680E"/>
    <w:rsid w:val="009D0CA4"/>
    <w:rsid w:val="00A25F7B"/>
    <w:rsid w:val="00AC001A"/>
    <w:rsid w:val="00B251DC"/>
    <w:rsid w:val="00B3272D"/>
    <w:rsid w:val="00B74E6E"/>
    <w:rsid w:val="00C07FE4"/>
    <w:rsid w:val="00C16363"/>
    <w:rsid w:val="00C42873"/>
    <w:rsid w:val="00C65D14"/>
    <w:rsid w:val="00CF3692"/>
    <w:rsid w:val="00D01586"/>
    <w:rsid w:val="00D07C4E"/>
    <w:rsid w:val="00D11164"/>
    <w:rsid w:val="00D456AC"/>
    <w:rsid w:val="00DB7EC7"/>
    <w:rsid w:val="00DE31FD"/>
    <w:rsid w:val="00ED0F72"/>
    <w:rsid w:val="00F73927"/>
    <w:rsid w:val="01C27F9D"/>
    <w:rsid w:val="03772EED"/>
    <w:rsid w:val="06ED0CAB"/>
    <w:rsid w:val="07C44418"/>
    <w:rsid w:val="0C9D5AE6"/>
    <w:rsid w:val="0D9704BA"/>
    <w:rsid w:val="0F114631"/>
    <w:rsid w:val="117E4B30"/>
    <w:rsid w:val="16C72B57"/>
    <w:rsid w:val="1A834F92"/>
    <w:rsid w:val="1E8549D1"/>
    <w:rsid w:val="225442EE"/>
    <w:rsid w:val="239D7AC7"/>
    <w:rsid w:val="248C0F70"/>
    <w:rsid w:val="29D46CC8"/>
    <w:rsid w:val="2C82581C"/>
    <w:rsid w:val="2CA9099E"/>
    <w:rsid w:val="2DBA0EB2"/>
    <w:rsid w:val="2E5D7F94"/>
    <w:rsid w:val="335270C7"/>
    <w:rsid w:val="341A1F34"/>
    <w:rsid w:val="34E66F2A"/>
    <w:rsid w:val="370606C0"/>
    <w:rsid w:val="37EB1C79"/>
    <w:rsid w:val="3A16630E"/>
    <w:rsid w:val="3B0C3DC9"/>
    <w:rsid w:val="3D711978"/>
    <w:rsid w:val="41262134"/>
    <w:rsid w:val="48C921EC"/>
    <w:rsid w:val="49CE735C"/>
    <w:rsid w:val="4B7A735D"/>
    <w:rsid w:val="50313B55"/>
    <w:rsid w:val="51C738B6"/>
    <w:rsid w:val="52A07644"/>
    <w:rsid w:val="52A83E60"/>
    <w:rsid w:val="55251E62"/>
    <w:rsid w:val="55A04279"/>
    <w:rsid w:val="58CE5D1A"/>
    <w:rsid w:val="646E2715"/>
    <w:rsid w:val="65B95866"/>
    <w:rsid w:val="71801A80"/>
    <w:rsid w:val="763C7E29"/>
    <w:rsid w:val="78217472"/>
    <w:rsid w:val="79ED492A"/>
    <w:rsid w:val="7C7868EA"/>
    <w:rsid w:val="7DDA3B0A"/>
    <w:rsid w:val="7DF930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footnote text"/>
    <w:basedOn w:val="1"/>
    <w:link w:val="12"/>
    <w:semiHidden/>
    <w:unhideWhenUsed/>
    <w:qFormat/>
    <w:uiPriority w:val="99"/>
    <w:pPr>
      <w:snapToGrid w:val="0"/>
      <w:jc w:val="left"/>
    </w:pPr>
    <w:rPr>
      <w:rFonts w:ascii="Calibri" w:hAnsi="Calibri"/>
      <w:sz w:val="18"/>
      <w:szCs w:val="18"/>
    </w:rPr>
  </w:style>
  <w:style w:type="paragraph" w:styleId="5">
    <w:name w:val="Normal (Web)"/>
    <w:basedOn w:val="1"/>
    <w:uiPriority w:val="0"/>
    <w:pPr>
      <w:spacing w:before="100" w:beforeAutospacing="1" w:after="100" w:afterAutospacing="1"/>
      <w:jc w:val="left"/>
    </w:pPr>
    <w:rPr>
      <w:rFonts w:ascii="Calibri" w:hAnsi="Calibri"/>
      <w:kern w:val="0"/>
      <w:sz w:val="24"/>
    </w:rPr>
  </w:style>
  <w:style w:type="character" w:styleId="8">
    <w:name w:val="footnote reference"/>
    <w:semiHidden/>
    <w:unhideWhenUsed/>
    <w:uiPriority w:val="99"/>
    <w:rPr>
      <w:vertAlign w:val="superscript"/>
    </w:rPr>
  </w:style>
  <w:style w:type="character" w:customStyle="1" w:styleId="9">
    <w:name w:val="页眉 Char"/>
    <w:basedOn w:val="7"/>
    <w:link w:val="3"/>
    <w:qFormat/>
    <w:uiPriority w:val="99"/>
    <w:rPr>
      <w:sz w:val="18"/>
      <w:szCs w:val="18"/>
    </w:rPr>
  </w:style>
  <w:style w:type="character" w:customStyle="1" w:styleId="10">
    <w:name w:val="页脚 Char"/>
    <w:basedOn w:val="7"/>
    <w:link w:val="2"/>
    <w:qFormat/>
    <w:uiPriority w:val="99"/>
    <w:rPr>
      <w:sz w:val="18"/>
      <w:szCs w:val="18"/>
    </w:rPr>
  </w:style>
  <w:style w:type="paragraph" w:customStyle="1" w:styleId="11">
    <w:name w:val="列出段落1"/>
    <w:basedOn w:val="1"/>
    <w:qFormat/>
    <w:uiPriority w:val="34"/>
    <w:pPr>
      <w:widowControl/>
      <w:adjustRightInd w:val="0"/>
      <w:snapToGrid w:val="0"/>
      <w:spacing w:after="200"/>
      <w:ind w:firstLine="420" w:firstLineChars="200"/>
      <w:jc w:val="left"/>
    </w:pPr>
    <w:rPr>
      <w:rFonts w:ascii="Tahoma" w:hAnsi="Tahoma" w:eastAsia="微软雅黑"/>
      <w:kern w:val="0"/>
      <w:sz w:val="22"/>
      <w:szCs w:val="22"/>
    </w:rPr>
  </w:style>
  <w:style w:type="character" w:customStyle="1" w:styleId="12">
    <w:name w:val="脚注文本 Char"/>
    <w:basedOn w:val="7"/>
    <w:link w:val="4"/>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11</Pages>
  <Words>761</Words>
  <Characters>4338</Characters>
  <Lines>36</Lines>
  <Paragraphs>10</Paragraphs>
  <TotalTime>1</TotalTime>
  <ScaleCrop>false</ScaleCrop>
  <LinksUpToDate>false</LinksUpToDate>
  <CharactersWithSpaces>5089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2019-03-05T02:31:00Z</dcterms:created>
  <dc:creator>Master</dc:creator>
  <cp:lastModifiedBy>ZT.</cp:lastModifiedBy>
  <cp:lastPrinted>2020-06-24T05:21:00Z</cp:lastPrinted>
  <dcterms:modified xsi:type="dcterms:W3CDTF">2021-03-03T02:39:40Z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