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1AE" w:rsidRDefault="003A4CA3">
      <w:pPr>
        <w:widowControl/>
        <w:jc w:val="center"/>
        <w:rPr>
          <w:rFonts w:ascii="方正小标宋简体" w:eastAsia="方正小标宋简体"/>
          <w:sz w:val="40"/>
          <w:szCs w:val="40"/>
        </w:rPr>
      </w:pPr>
      <w:r>
        <w:rPr>
          <w:rFonts w:ascii="方正小标宋简体" w:eastAsia="方正小标宋简体" w:hint="eastAsia"/>
          <w:sz w:val="40"/>
          <w:szCs w:val="40"/>
        </w:rPr>
        <w:t>目录</w:t>
      </w:r>
    </w:p>
    <w:p w:rsidR="00EA71AE" w:rsidRDefault="00EA71AE">
      <w:pPr>
        <w:spacing w:line="560" w:lineRule="exact"/>
        <w:jc w:val="left"/>
        <w:rPr>
          <w:rFonts w:ascii="方正小标宋简体" w:eastAsia="方正小标宋简体"/>
          <w:sz w:val="40"/>
          <w:szCs w:val="40"/>
        </w:rPr>
      </w:pPr>
    </w:p>
    <w:p w:rsidR="00EA71AE" w:rsidRDefault="003A4CA3">
      <w:pPr>
        <w:spacing w:line="560" w:lineRule="exact"/>
        <w:ind w:firstLineChars="200" w:firstLine="720"/>
        <w:jc w:val="left"/>
        <w:rPr>
          <w:rFonts w:eastAsia="仿宋_GB2312"/>
          <w:sz w:val="36"/>
          <w:szCs w:val="36"/>
        </w:rPr>
      </w:pPr>
      <w:r>
        <w:rPr>
          <w:rFonts w:eastAsia="仿宋_GB2312"/>
          <w:sz w:val="36"/>
          <w:szCs w:val="36"/>
        </w:rPr>
        <w:t>1</w:t>
      </w:r>
      <w:r>
        <w:rPr>
          <w:rFonts w:eastAsia="仿宋_GB2312"/>
          <w:sz w:val="36"/>
          <w:szCs w:val="36"/>
        </w:rPr>
        <w:t>、</w:t>
      </w:r>
      <w:r>
        <w:rPr>
          <w:rFonts w:eastAsia="仿宋_GB2312"/>
          <w:b/>
          <w:sz w:val="36"/>
          <w:szCs w:val="36"/>
        </w:rPr>
        <w:t>部门职责、机构设置等基本情况</w:t>
      </w:r>
    </w:p>
    <w:p w:rsidR="00EA71AE" w:rsidRDefault="003A4CA3">
      <w:pPr>
        <w:spacing w:line="560" w:lineRule="exact"/>
        <w:ind w:firstLineChars="200" w:firstLine="720"/>
        <w:jc w:val="left"/>
        <w:rPr>
          <w:rFonts w:eastAsia="仿宋_GB2312"/>
          <w:sz w:val="36"/>
          <w:szCs w:val="36"/>
        </w:rPr>
      </w:pPr>
      <w:r>
        <w:rPr>
          <w:rFonts w:eastAsia="仿宋_GB2312"/>
          <w:sz w:val="36"/>
          <w:szCs w:val="36"/>
        </w:rPr>
        <w:t>2</w:t>
      </w:r>
      <w:r>
        <w:rPr>
          <w:rFonts w:eastAsia="仿宋_GB2312"/>
          <w:sz w:val="36"/>
          <w:szCs w:val="36"/>
        </w:rPr>
        <w:t>、</w:t>
      </w:r>
      <w:r>
        <w:rPr>
          <w:rFonts w:eastAsia="仿宋_GB2312" w:hint="eastAsia"/>
          <w:b/>
          <w:sz w:val="36"/>
          <w:szCs w:val="36"/>
        </w:rPr>
        <w:t>部门预算总体情况及预算收支增减变化情况说明</w:t>
      </w:r>
    </w:p>
    <w:p w:rsidR="00EA71AE" w:rsidRDefault="003A4CA3">
      <w:pPr>
        <w:spacing w:line="560" w:lineRule="exact"/>
        <w:ind w:firstLineChars="200" w:firstLine="720"/>
        <w:jc w:val="left"/>
        <w:rPr>
          <w:rFonts w:eastAsia="仿宋_GB2312"/>
          <w:sz w:val="36"/>
          <w:szCs w:val="36"/>
        </w:rPr>
      </w:pPr>
      <w:r>
        <w:rPr>
          <w:rFonts w:eastAsia="仿宋_GB2312"/>
          <w:sz w:val="36"/>
          <w:szCs w:val="36"/>
        </w:rPr>
        <w:t>3</w:t>
      </w:r>
      <w:r>
        <w:rPr>
          <w:rFonts w:eastAsia="仿宋_GB2312"/>
          <w:sz w:val="36"/>
          <w:szCs w:val="36"/>
        </w:rPr>
        <w:t>、</w:t>
      </w:r>
      <w:r>
        <w:rPr>
          <w:rFonts w:eastAsia="仿宋_GB2312"/>
          <w:b/>
          <w:sz w:val="36"/>
          <w:szCs w:val="36"/>
        </w:rPr>
        <w:t>机关运行经费情况说明</w:t>
      </w:r>
    </w:p>
    <w:p w:rsidR="00EA71AE" w:rsidRDefault="003A4CA3">
      <w:pPr>
        <w:spacing w:line="560" w:lineRule="exact"/>
        <w:ind w:firstLineChars="200" w:firstLine="720"/>
        <w:jc w:val="left"/>
        <w:rPr>
          <w:rFonts w:eastAsia="仿宋_GB2312"/>
          <w:sz w:val="36"/>
          <w:szCs w:val="36"/>
        </w:rPr>
      </w:pPr>
      <w:r>
        <w:rPr>
          <w:rFonts w:eastAsia="仿宋_GB2312"/>
          <w:sz w:val="36"/>
          <w:szCs w:val="36"/>
        </w:rPr>
        <w:t>4</w:t>
      </w:r>
      <w:r>
        <w:rPr>
          <w:rFonts w:eastAsia="仿宋_GB2312"/>
          <w:sz w:val="36"/>
          <w:szCs w:val="36"/>
        </w:rPr>
        <w:t>、</w:t>
      </w:r>
      <w:r>
        <w:rPr>
          <w:rFonts w:eastAsia="仿宋_GB2312"/>
          <w:b/>
          <w:sz w:val="36"/>
          <w:szCs w:val="36"/>
        </w:rPr>
        <w:t>“</w:t>
      </w:r>
      <w:r>
        <w:rPr>
          <w:rFonts w:eastAsia="仿宋_GB2312"/>
          <w:b/>
          <w:sz w:val="36"/>
          <w:szCs w:val="36"/>
        </w:rPr>
        <w:t>三公</w:t>
      </w:r>
      <w:r>
        <w:rPr>
          <w:rFonts w:eastAsia="仿宋_GB2312"/>
          <w:b/>
          <w:sz w:val="36"/>
          <w:szCs w:val="36"/>
        </w:rPr>
        <w:t>”</w:t>
      </w:r>
      <w:r>
        <w:rPr>
          <w:rFonts w:eastAsia="仿宋_GB2312"/>
          <w:b/>
          <w:sz w:val="36"/>
          <w:szCs w:val="36"/>
        </w:rPr>
        <w:t>经费情况及增减变化说明</w:t>
      </w:r>
    </w:p>
    <w:p w:rsidR="00EA71AE" w:rsidRDefault="003A4CA3">
      <w:pPr>
        <w:spacing w:line="560" w:lineRule="exact"/>
        <w:ind w:firstLineChars="200" w:firstLine="720"/>
        <w:rPr>
          <w:rFonts w:eastAsia="仿宋_GB2312"/>
          <w:b/>
          <w:sz w:val="36"/>
          <w:szCs w:val="36"/>
        </w:rPr>
      </w:pPr>
      <w:r>
        <w:rPr>
          <w:rFonts w:eastAsia="仿宋_GB2312"/>
          <w:sz w:val="36"/>
          <w:szCs w:val="36"/>
        </w:rPr>
        <w:t>5</w:t>
      </w:r>
      <w:r>
        <w:rPr>
          <w:rFonts w:eastAsia="仿宋_GB2312"/>
          <w:sz w:val="36"/>
          <w:szCs w:val="36"/>
        </w:rPr>
        <w:t>、</w:t>
      </w:r>
      <w:r>
        <w:rPr>
          <w:rFonts w:eastAsia="仿宋_GB2312"/>
          <w:b/>
          <w:sz w:val="36"/>
          <w:szCs w:val="36"/>
        </w:rPr>
        <w:t>绩效目标</w:t>
      </w:r>
    </w:p>
    <w:p w:rsidR="00EA71AE" w:rsidRDefault="003A4CA3">
      <w:pPr>
        <w:spacing w:line="560" w:lineRule="exact"/>
        <w:ind w:firstLineChars="200" w:firstLine="720"/>
        <w:jc w:val="left"/>
        <w:rPr>
          <w:rFonts w:eastAsia="仿宋_GB2312"/>
          <w:sz w:val="36"/>
          <w:szCs w:val="36"/>
        </w:rPr>
      </w:pPr>
      <w:r>
        <w:rPr>
          <w:rFonts w:eastAsia="仿宋_GB2312"/>
          <w:sz w:val="36"/>
          <w:szCs w:val="36"/>
        </w:rPr>
        <w:t>6</w:t>
      </w:r>
      <w:r>
        <w:rPr>
          <w:rFonts w:eastAsia="仿宋_GB2312"/>
          <w:sz w:val="36"/>
          <w:szCs w:val="36"/>
        </w:rPr>
        <w:t>、</w:t>
      </w:r>
      <w:r>
        <w:rPr>
          <w:rFonts w:eastAsia="仿宋_GB2312"/>
          <w:b/>
          <w:sz w:val="36"/>
          <w:szCs w:val="36"/>
        </w:rPr>
        <w:t>政府采购预算情况</w:t>
      </w:r>
    </w:p>
    <w:p w:rsidR="00EA71AE" w:rsidRDefault="003A4CA3">
      <w:pPr>
        <w:spacing w:line="560" w:lineRule="exact"/>
        <w:ind w:firstLineChars="200" w:firstLine="720"/>
        <w:jc w:val="left"/>
        <w:rPr>
          <w:rFonts w:eastAsia="仿宋_GB2312"/>
          <w:sz w:val="36"/>
          <w:szCs w:val="36"/>
        </w:rPr>
      </w:pPr>
      <w:r>
        <w:rPr>
          <w:rFonts w:eastAsia="仿宋_GB2312"/>
          <w:sz w:val="36"/>
          <w:szCs w:val="36"/>
        </w:rPr>
        <w:t>7</w:t>
      </w:r>
      <w:r>
        <w:rPr>
          <w:rFonts w:eastAsia="仿宋_GB2312"/>
          <w:sz w:val="36"/>
          <w:szCs w:val="36"/>
        </w:rPr>
        <w:t>、</w:t>
      </w:r>
      <w:r>
        <w:rPr>
          <w:rFonts w:eastAsia="仿宋_GB2312"/>
          <w:b/>
          <w:sz w:val="36"/>
          <w:szCs w:val="36"/>
        </w:rPr>
        <w:t>国有资产预算情况</w:t>
      </w:r>
      <w:bookmarkStart w:id="0" w:name="_GoBack"/>
      <w:bookmarkEnd w:id="0"/>
    </w:p>
    <w:p w:rsidR="00EA71AE" w:rsidRDefault="003A4CA3">
      <w:pPr>
        <w:spacing w:line="560" w:lineRule="exact"/>
        <w:ind w:firstLineChars="200" w:firstLine="720"/>
        <w:rPr>
          <w:rFonts w:eastAsia="仿宋_GB2312"/>
          <w:sz w:val="36"/>
          <w:szCs w:val="36"/>
        </w:rPr>
      </w:pPr>
      <w:r>
        <w:rPr>
          <w:rFonts w:eastAsia="仿宋_GB2312"/>
          <w:sz w:val="36"/>
          <w:szCs w:val="36"/>
        </w:rPr>
        <w:t>8</w:t>
      </w:r>
      <w:r>
        <w:rPr>
          <w:rFonts w:eastAsia="仿宋_GB2312"/>
          <w:sz w:val="36"/>
          <w:szCs w:val="36"/>
        </w:rPr>
        <w:t>、</w:t>
      </w:r>
      <w:r>
        <w:rPr>
          <w:rFonts w:eastAsia="仿宋_GB2312"/>
          <w:b/>
          <w:sz w:val="36"/>
          <w:szCs w:val="36"/>
        </w:rPr>
        <w:t>名词解释</w:t>
      </w:r>
    </w:p>
    <w:p w:rsidR="00EA71AE" w:rsidRDefault="003A4CA3">
      <w:pPr>
        <w:spacing w:line="560" w:lineRule="exact"/>
        <w:ind w:firstLineChars="200" w:firstLine="720"/>
        <w:rPr>
          <w:rFonts w:eastAsia="仿宋_GB2312"/>
          <w:sz w:val="36"/>
          <w:szCs w:val="36"/>
        </w:rPr>
      </w:pPr>
      <w:r>
        <w:rPr>
          <w:rFonts w:eastAsia="仿宋_GB2312"/>
          <w:sz w:val="36"/>
          <w:szCs w:val="36"/>
        </w:rPr>
        <w:t>9</w:t>
      </w:r>
      <w:r>
        <w:rPr>
          <w:rFonts w:eastAsia="仿宋_GB2312"/>
          <w:sz w:val="36"/>
          <w:szCs w:val="36"/>
        </w:rPr>
        <w:t>、</w:t>
      </w:r>
      <w:r>
        <w:rPr>
          <w:rFonts w:eastAsia="仿宋_GB2312"/>
          <w:b/>
          <w:sz w:val="36"/>
          <w:szCs w:val="36"/>
        </w:rPr>
        <w:t>其他情况说明</w:t>
      </w:r>
    </w:p>
    <w:p w:rsidR="00EA71AE" w:rsidRDefault="00EA71AE">
      <w:pPr>
        <w:spacing w:line="560" w:lineRule="exact"/>
        <w:ind w:firstLineChars="200" w:firstLine="800"/>
        <w:jc w:val="left"/>
        <w:rPr>
          <w:rFonts w:ascii="仿宋_GB2312" w:eastAsia="仿宋_GB2312"/>
          <w:sz w:val="40"/>
          <w:szCs w:val="40"/>
        </w:rPr>
      </w:pPr>
    </w:p>
    <w:p w:rsidR="00EA71AE" w:rsidRDefault="00EA71AE">
      <w:pPr>
        <w:spacing w:line="560" w:lineRule="exact"/>
        <w:jc w:val="left"/>
        <w:rPr>
          <w:rFonts w:ascii="仿宋_GB2312" w:eastAsia="仿宋_GB2312"/>
          <w:sz w:val="40"/>
          <w:szCs w:val="40"/>
        </w:rPr>
      </w:pPr>
    </w:p>
    <w:p w:rsidR="00EA71AE" w:rsidRDefault="00EA71AE">
      <w:pPr>
        <w:spacing w:line="560" w:lineRule="exact"/>
        <w:jc w:val="left"/>
        <w:rPr>
          <w:rFonts w:ascii="仿宋_GB2312" w:eastAsia="仿宋_GB2312"/>
          <w:sz w:val="40"/>
          <w:szCs w:val="40"/>
        </w:rPr>
      </w:pPr>
    </w:p>
    <w:p w:rsidR="00EA71AE" w:rsidRDefault="00EA71AE">
      <w:pPr>
        <w:spacing w:line="560" w:lineRule="exact"/>
        <w:jc w:val="left"/>
        <w:rPr>
          <w:rFonts w:ascii="仿宋_GB2312" w:eastAsia="仿宋_GB2312"/>
          <w:sz w:val="40"/>
          <w:szCs w:val="40"/>
        </w:rPr>
      </w:pPr>
    </w:p>
    <w:p w:rsidR="00EA71AE" w:rsidRDefault="00EA71AE">
      <w:pPr>
        <w:spacing w:line="560" w:lineRule="exact"/>
        <w:jc w:val="left"/>
        <w:rPr>
          <w:rFonts w:ascii="仿宋_GB2312" w:eastAsia="仿宋_GB2312"/>
          <w:sz w:val="40"/>
          <w:szCs w:val="40"/>
        </w:rPr>
      </w:pPr>
    </w:p>
    <w:p w:rsidR="00EA71AE" w:rsidRDefault="00EA71AE">
      <w:pPr>
        <w:spacing w:line="560" w:lineRule="exact"/>
        <w:jc w:val="left"/>
        <w:rPr>
          <w:rFonts w:ascii="仿宋_GB2312" w:eastAsia="仿宋_GB2312"/>
          <w:sz w:val="40"/>
          <w:szCs w:val="40"/>
        </w:rPr>
      </w:pPr>
    </w:p>
    <w:p w:rsidR="00EA71AE" w:rsidRDefault="003A4CA3">
      <w:pPr>
        <w:spacing w:line="560" w:lineRule="exact"/>
        <w:jc w:val="center"/>
        <w:rPr>
          <w:rFonts w:ascii="方正小标宋简体" w:eastAsia="方正小标宋简体"/>
          <w:sz w:val="40"/>
          <w:szCs w:val="40"/>
        </w:rPr>
      </w:pPr>
      <w:r>
        <w:rPr>
          <w:rFonts w:ascii="方正小标宋简体" w:eastAsia="方正小标宋简体" w:hint="eastAsia"/>
          <w:sz w:val="40"/>
          <w:szCs w:val="40"/>
        </w:rPr>
        <w:t>管委会部门预算情况说明</w:t>
      </w:r>
    </w:p>
    <w:p w:rsidR="00EA71AE" w:rsidRDefault="003A4CA3">
      <w:pPr>
        <w:spacing w:line="560" w:lineRule="exact"/>
        <w:ind w:firstLineChars="200" w:firstLine="643"/>
        <w:rPr>
          <w:rFonts w:ascii="宋体" w:hAnsi="宋体"/>
          <w:b/>
          <w:sz w:val="32"/>
          <w:szCs w:val="32"/>
        </w:rPr>
      </w:pPr>
      <w:r>
        <w:rPr>
          <w:rFonts w:ascii="宋体" w:hAnsi="宋体" w:hint="eastAsia"/>
          <w:b/>
          <w:sz w:val="32"/>
          <w:szCs w:val="32"/>
        </w:rPr>
        <w:t>一、部门职责、机构设置等基本情况</w:t>
      </w:r>
    </w:p>
    <w:p w:rsidR="00EA71AE" w:rsidRDefault="003A4CA3">
      <w:pPr>
        <w:spacing w:line="560" w:lineRule="exact"/>
        <w:ind w:firstLineChars="200" w:firstLine="640"/>
        <w:rPr>
          <w:rFonts w:ascii="仿宋_GB2312" w:eastAsia="仿宋_GB2312"/>
          <w:sz w:val="32"/>
          <w:szCs w:val="32"/>
        </w:rPr>
      </w:pPr>
      <w:r>
        <w:rPr>
          <w:rFonts w:ascii="仿宋_GB2312" w:eastAsia="仿宋_GB2312" w:hint="eastAsia"/>
          <w:sz w:val="32"/>
          <w:szCs w:val="32"/>
        </w:rPr>
        <w:t>管委会是指组织中执行管理职能的一组人，所以没有各相关处室。</w:t>
      </w:r>
    </w:p>
    <w:p w:rsidR="00EA71AE" w:rsidRDefault="003A4CA3">
      <w:pPr>
        <w:spacing w:line="560" w:lineRule="exact"/>
        <w:ind w:firstLineChars="200" w:firstLine="640"/>
        <w:rPr>
          <w:rFonts w:ascii="仿宋_GB2312" w:eastAsia="仿宋_GB2312"/>
          <w:sz w:val="32"/>
          <w:szCs w:val="32"/>
        </w:rPr>
      </w:pPr>
      <w:r>
        <w:rPr>
          <w:rFonts w:ascii="仿宋_GB2312" w:eastAsia="仿宋_GB2312" w:hint="eastAsia"/>
          <w:sz w:val="32"/>
          <w:szCs w:val="32"/>
        </w:rPr>
        <w:t>主要职责</w:t>
      </w:r>
      <w:r>
        <w:rPr>
          <w:rFonts w:ascii="仿宋_GB2312" w:eastAsia="仿宋_GB2312" w:hint="eastAsia"/>
          <w:sz w:val="32"/>
          <w:szCs w:val="32"/>
        </w:rPr>
        <w:t>:</w:t>
      </w:r>
    </w:p>
    <w:p w:rsidR="00EA71AE" w:rsidRDefault="003A4CA3">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w:t>
      </w:r>
      <w:r>
        <w:rPr>
          <w:rFonts w:ascii="仿宋_GB2312" w:eastAsia="仿宋_GB2312" w:hAnsi="宋体" w:hint="eastAsia"/>
          <w:sz w:val="32"/>
          <w:szCs w:val="32"/>
        </w:rPr>
        <w:t>1</w:t>
      </w:r>
      <w:r>
        <w:rPr>
          <w:rFonts w:ascii="仿宋_GB2312" w:eastAsia="仿宋_GB2312" w:hAnsi="宋体" w:hint="eastAsia"/>
          <w:sz w:val="32"/>
          <w:szCs w:val="32"/>
        </w:rPr>
        <w:t>）贯彻执行党的方针政策和国家的法律、法规及上级行政机关命令、决定、指示，制定高新区的行政管理办法。</w:t>
      </w:r>
    </w:p>
    <w:p w:rsidR="00EA71AE" w:rsidRDefault="003A4CA3">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w:t>
      </w:r>
      <w:r>
        <w:rPr>
          <w:rFonts w:ascii="仿宋_GB2312" w:eastAsia="仿宋_GB2312" w:hAnsi="宋体" w:hint="eastAsia"/>
          <w:sz w:val="32"/>
          <w:szCs w:val="32"/>
        </w:rPr>
        <w:t>2</w:t>
      </w:r>
      <w:r>
        <w:rPr>
          <w:rFonts w:ascii="仿宋_GB2312" w:eastAsia="仿宋_GB2312" w:hAnsi="宋体" w:hint="eastAsia"/>
          <w:sz w:val="32"/>
          <w:szCs w:val="32"/>
        </w:rPr>
        <w:t>）领导高新区内乡镇和街道的工作；统一协调、监督并协调管理市级各部门设在高新区的分支机构，派出机构。</w:t>
      </w:r>
    </w:p>
    <w:p w:rsidR="00EA71AE" w:rsidRDefault="003A4CA3">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w:t>
      </w:r>
      <w:r>
        <w:rPr>
          <w:rFonts w:ascii="仿宋_GB2312" w:eastAsia="仿宋_GB2312" w:hAnsi="宋体" w:hint="eastAsia"/>
          <w:sz w:val="32"/>
          <w:szCs w:val="32"/>
        </w:rPr>
        <w:t>3</w:t>
      </w:r>
      <w:r>
        <w:rPr>
          <w:rFonts w:ascii="仿宋_GB2312" w:eastAsia="仿宋_GB2312" w:hAnsi="宋体" w:hint="eastAsia"/>
          <w:sz w:val="32"/>
          <w:szCs w:val="32"/>
        </w:rPr>
        <w:t>）依照相关政策规定，负责高新区机关及所属单位工作人员的综合管理工作。</w:t>
      </w:r>
    </w:p>
    <w:p w:rsidR="00EA71AE" w:rsidRDefault="003A4CA3">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w:t>
      </w:r>
      <w:r>
        <w:rPr>
          <w:rFonts w:ascii="仿宋_GB2312" w:eastAsia="仿宋_GB2312" w:hAnsi="宋体" w:hint="eastAsia"/>
          <w:sz w:val="32"/>
          <w:szCs w:val="32"/>
        </w:rPr>
        <w:t>4</w:t>
      </w:r>
      <w:r>
        <w:rPr>
          <w:rFonts w:ascii="仿宋_GB2312" w:eastAsia="仿宋_GB2312" w:hAnsi="宋体" w:hint="eastAsia"/>
          <w:sz w:val="32"/>
          <w:szCs w:val="32"/>
        </w:rPr>
        <w:t>）按照唐山市国民经济和社会发展计划，负责组织编制高新区社会发展中长期规划，编制高新区年度经济发展计划，并组织实施。</w:t>
      </w:r>
    </w:p>
    <w:p w:rsidR="00EA71AE" w:rsidRDefault="003A4CA3">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w:t>
      </w:r>
      <w:r>
        <w:rPr>
          <w:rFonts w:ascii="仿宋_GB2312" w:eastAsia="仿宋_GB2312" w:hAnsi="宋体" w:hint="eastAsia"/>
          <w:sz w:val="32"/>
          <w:szCs w:val="32"/>
        </w:rPr>
        <w:t>5</w:t>
      </w:r>
      <w:r>
        <w:rPr>
          <w:rFonts w:ascii="仿宋_GB2312" w:eastAsia="仿宋_GB2312" w:hAnsi="宋体" w:hint="eastAsia"/>
          <w:sz w:val="32"/>
          <w:szCs w:val="32"/>
        </w:rPr>
        <w:t>）负责高新区经济和社会事业的综合行政管理工作。负责管理高新内的经济、教育、科技、文化、卫生、体育事业、民政、计划生育、安全生产、环境和资源保护、城乡建设、公安、司法、法制建设、监察、审计、财政等行政工作。</w:t>
      </w:r>
    </w:p>
    <w:p w:rsidR="00EA71AE" w:rsidRDefault="003A4CA3">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w:t>
      </w:r>
      <w:r>
        <w:rPr>
          <w:rFonts w:ascii="仿宋_GB2312" w:eastAsia="仿宋_GB2312" w:hAnsi="宋体" w:hint="eastAsia"/>
          <w:sz w:val="32"/>
          <w:szCs w:val="32"/>
        </w:rPr>
        <w:t>6</w:t>
      </w:r>
      <w:r>
        <w:rPr>
          <w:rFonts w:ascii="仿宋_GB2312" w:eastAsia="仿宋_GB2312" w:hAnsi="宋体" w:hint="eastAsia"/>
          <w:sz w:val="32"/>
          <w:szCs w:val="32"/>
        </w:rPr>
        <w:t>）负责高新区各种规费的征收管理，负责高新区内各种私有建房和临时建筑的管理工作。</w:t>
      </w:r>
    </w:p>
    <w:p w:rsidR="00EA71AE" w:rsidRDefault="003A4CA3">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lastRenderedPageBreak/>
        <w:t>（</w:t>
      </w:r>
      <w:r>
        <w:rPr>
          <w:rFonts w:ascii="仿宋_GB2312" w:eastAsia="仿宋_GB2312" w:hAnsi="宋体" w:hint="eastAsia"/>
          <w:sz w:val="32"/>
          <w:szCs w:val="32"/>
        </w:rPr>
        <w:t>7</w:t>
      </w:r>
      <w:r>
        <w:rPr>
          <w:rFonts w:ascii="仿宋_GB2312" w:eastAsia="仿宋_GB2312" w:hAnsi="宋体" w:hint="eastAsia"/>
          <w:sz w:val="32"/>
          <w:szCs w:val="32"/>
        </w:rPr>
        <w:t>）负责制定高新区扩大对外开放和招商引资的各项政策，并组织实施，承办有关涉外业务。</w:t>
      </w:r>
    </w:p>
    <w:p w:rsidR="00EA71AE" w:rsidRDefault="003A4CA3">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w:t>
      </w:r>
      <w:r>
        <w:rPr>
          <w:rFonts w:ascii="仿宋_GB2312" w:eastAsia="仿宋_GB2312" w:hAnsi="宋体" w:hint="eastAsia"/>
          <w:sz w:val="32"/>
          <w:szCs w:val="32"/>
        </w:rPr>
        <w:t>8</w:t>
      </w:r>
      <w:r>
        <w:rPr>
          <w:rFonts w:ascii="仿宋_GB2312" w:eastAsia="仿宋_GB2312" w:hAnsi="宋体" w:hint="eastAsia"/>
          <w:sz w:val="32"/>
          <w:szCs w:val="32"/>
        </w:rPr>
        <w:t>）负责研究制定高新区各项经济管理和行政管理体制的改革措施，充分发挥自贡市改革开放窗口、经济建设基地的示范作用。</w:t>
      </w:r>
    </w:p>
    <w:p w:rsidR="00EA71AE" w:rsidRDefault="003A4CA3">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w:t>
      </w:r>
      <w:r>
        <w:rPr>
          <w:rFonts w:ascii="仿宋_GB2312" w:eastAsia="仿宋_GB2312" w:hAnsi="宋体" w:hint="eastAsia"/>
          <w:sz w:val="32"/>
          <w:szCs w:val="32"/>
        </w:rPr>
        <w:t>9</w:t>
      </w:r>
      <w:r>
        <w:rPr>
          <w:rFonts w:ascii="仿宋_GB2312" w:eastAsia="仿宋_GB2312" w:hAnsi="宋体" w:hint="eastAsia"/>
          <w:sz w:val="32"/>
          <w:szCs w:val="32"/>
        </w:rPr>
        <w:t>）负责制定鼓励高新区科技发展的各项政策措施，并组织实施；负责编制和实施高新区科技发展计划并实施宏观管理。</w:t>
      </w:r>
    </w:p>
    <w:p w:rsidR="00EA71AE" w:rsidRDefault="003A4CA3">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w:t>
      </w:r>
      <w:r>
        <w:rPr>
          <w:rFonts w:ascii="仿宋_GB2312" w:eastAsia="仿宋_GB2312" w:hAnsi="宋体" w:hint="eastAsia"/>
          <w:sz w:val="32"/>
          <w:szCs w:val="32"/>
        </w:rPr>
        <w:t>10</w:t>
      </w:r>
      <w:r>
        <w:rPr>
          <w:rFonts w:ascii="仿宋_GB2312" w:eastAsia="仿宋_GB2312" w:hAnsi="宋体" w:hint="eastAsia"/>
          <w:sz w:val="32"/>
          <w:szCs w:val="32"/>
        </w:rPr>
        <w:t>）办理市委、市政府交办的其他事宜。</w:t>
      </w:r>
    </w:p>
    <w:p w:rsidR="00EA71AE" w:rsidRDefault="003A4CA3" w:rsidP="003A4CA3">
      <w:pPr>
        <w:ind w:firstLineChars="200" w:firstLine="640"/>
        <w:rPr>
          <w:rFonts w:ascii="仿宋_GB2312" w:eastAsia="仿宋_GB2312"/>
          <w:sz w:val="32"/>
          <w:szCs w:val="32"/>
        </w:rPr>
      </w:pPr>
      <w:r>
        <w:rPr>
          <w:rFonts w:ascii="仿宋_GB2312" w:eastAsia="仿宋_GB2312" w:hint="eastAsia"/>
          <w:sz w:val="32"/>
          <w:szCs w:val="32"/>
        </w:rPr>
        <w:t>部门级别：副厅级</w:t>
      </w:r>
    </w:p>
    <w:p w:rsidR="00EA71AE" w:rsidRDefault="003A4CA3" w:rsidP="003A4CA3">
      <w:pPr>
        <w:ind w:firstLineChars="200" w:firstLine="640"/>
        <w:rPr>
          <w:rFonts w:ascii="仿宋_GB2312" w:eastAsia="仿宋_GB2312"/>
          <w:sz w:val="32"/>
          <w:szCs w:val="32"/>
        </w:rPr>
      </w:pPr>
      <w:r>
        <w:rPr>
          <w:rFonts w:ascii="仿宋_GB2312" w:eastAsia="仿宋_GB2312" w:hint="eastAsia"/>
          <w:sz w:val="32"/>
          <w:szCs w:val="32"/>
        </w:rPr>
        <w:t>性质：行政</w:t>
      </w:r>
    </w:p>
    <w:p w:rsidR="00EA71AE" w:rsidRDefault="003A4CA3" w:rsidP="003A4CA3">
      <w:pPr>
        <w:ind w:firstLineChars="200" w:firstLine="640"/>
        <w:rPr>
          <w:rFonts w:ascii="仿宋_GB2312" w:eastAsia="仿宋_GB2312"/>
          <w:sz w:val="32"/>
          <w:szCs w:val="32"/>
        </w:rPr>
      </w:pPr>
      <w:r>
        <w:rPr>
          <w:rFonts w:ascii="仿宋_GB2312" w:eastAsia="仿宋_GB2312" w:hint="eastAsia"/>
          <w:sz w:val="32"/>
          <w:szCs w:val="32"/>
        </w:rPr>
        <w:t>经费形式：财政拨款</w:t>
      </w:r>
    </w:p>
    <w:p w:rsidR="003A4CA3" w:rsidRDefault="003A4CA3" w:rsidP="003A4CA3">
      <w:pPr>
        <w:spacing w:line="560" w:lineRule="exact"/>
        <w:ind w:firstLineChars="200" w:firstLine="640"/>
        <w:rPr>
          <w:rFonts w:ascii="仿宋_GB2312" w:eastAsia="仿宋_GB2312" w:hAnsi="宋体" w:hint="eastAsia"/>
          <w:sz w:val="32"/>
          <w:szCs w:val="32"/>
        </w:rPr>
      </w:pPr>
    </w:p>
    <w:p w:rsidR="00EA71AE" w:rsidRDefault="003A4CA3" w:rsidP="003A4CA3">
      <w:pPr>
        <w:spacing w:line="560" w:lineRule="exact"/>
        <w:ind w:firstLineChars="200" w:firstLine="643"/>
        <w:rPr>
          <w:rFonts w:ascii="仿宋_GB2312" w:eastAsia="仿宋_GB2312"/>
          <w:sz w:val="32"/>
          <w:szCs w:val="32"/>
        </w:rPr>
      </w:pPr>
      <w:r>
        <w:rPr>
          <w:rFonts w:ascii="宋体" w:hAnsi="宋体" w:hint="eastAsia"/>
          <w:b/>
          <w:sz w:val="32"/>
          <w:szCs w:val="32"/>
        </w:rPr>
        <w:t>二、部门预算总体情况及预算</w:t>
      </w:r>
      <w:r>
        <w:rPr>
          <w:rFonts w:ascii="宋体" w:hAnsi="宋体" w:hint="eastAsia"/>
          <w:b/>
          <w:sz w:val="32"/>
          <w:szCs w:val="32"/>
        </w:rPr>
        <w:t>收支增减变化情况说明</w:t>
      </w:r>
    </w:p>
    <w:p w:rsidR="00EA71AE" w:rsidRDefault="003A4CA3">
      <w:pPr>
        <w:ind w:firstLineChars="176" w:firstLine="563"/>
        <w:rPr>
          <w:rFonts w:ascii="仿宋_GB2312" w:eastAsia="仿宋_GB2312" w:hAnsi="宋体"/>
          <w:sz w:val="32"/>
          <w:szCs w:val="32"/>
        </w:rPr>
      </w:pPr>
      <w:r>
        <w:rPr>
          <w:rFonts w:ascii="仿宋_GB2312" w:eastAsia="仿宋_GB2312" w:hint="eastAsia"/>
          <w:sz w:val="32"/>
          <w:szCs w:val="32"/>
        </w:rPr>
        <w:t>收入情况：</w:t>
      </w:r>
      <w:r>
        <w:rPr>
          <w:rFonts w:ascii="仿宋_GB2312" w:eastAsia="仿宋_GB2312"/>
          <w:sz w:val="32"/>
          <w:szCs w:val="32"/>
        </w:rPr>
        <w:t>2</w:t>
      </w:r>
      <w:r>
        <w:rPr>
          <w:rFonts w:ascii="仿宋_GB2312" w:eastAsia="仿宋_GB2312" w:hAnsi="宋体"/>
          <w:sz w:val="32"/>
          <w:szCs w:val="32"/>
        </w:rPr>
        <w:t>0</w:t>
      </w:r>
      <w:r>
        <w:rPr>
          <w:rFonts w:ascii="仿宋_GB2312" w:eastAsia="仿宋_GB2312" w:hAnsi="宋体" w:hint="eastAsia"/>
          <w:sz w:val="32"/>
          <w:szCs w:val="32"/>
        </w:rPr>
        <w:t>20</w:t>
      </w:r>
      <w:r>
        <w:rPr>
          <w:rFonts w:ascii="仿宋_GB2312" w:eastAsia="仿宋_GB2312" w:hAnsi="宋体" w:hint="eastAsia"/>
          <w:sz w:val="32"/>
          <w:szCs w:val="32"/>
        </w:rPr>
        <w:t>年管委会预算收入为</w:t>
      </w:r>
      <w:r>
        <w:rPr>
          <w:rFonts w:ascii="仿宋_GB2312" w:eastAsia="仿宋_GB2312" w:hAnsi="宋体" w:hint="eastAsia"/>
          <w:sz w:val="32"/>
          <w:szCs w:val="32"/>
        </w:rPr>
        <w:t>2226.8</w:t>
      </w:r>
      <w:r>
        <w:rPr>
          <w:rFonts w:ascii="仿宋_GB2312" w:eastAsia="仿宋_GB2312" w:hAnsi="宋体" w:hint="eastAsia"/>
          <w:sz w:val="32"/>
          <w:szCs w:val="32"/>
        </w:rPr>
        <w:t>万元。</w:t>
      </w:r>
    </w:p>
    <w:p w:rsidR="00EA71AE" w:rsidRDefault="003A4CA3">
      <w:pPr>
        <w:ind w:firstLineChars="176" w:firstLine="563"/>
        <w:rPr>
          <w:rFonts w:ascii="仿宋_GB2312" w:eastAsia="仿宋_GB2312" w:hAnsi="宋体"/>
          <w:sz w:val="32"/>
          <w:szCs w:val="32"/>
        </w:rPr>
      </w:pPr>
      <w:r>
        <w:rPr>
          <w:rFonts w:ascii="仿宋_GB2312" w:eastAsia="仿宋_GB2312" w:hAnsi="宋体" w:hint="eastAsia"/>
          <w:sz w:val="32"/>
          <w:szCs w:val="32"/>
        </w:rPr>
        <w:t>支出情况：人员经费为</w:t>
      </w:r>
      <w:r>
        <w:rPr>
          <w:rFonts w:ascii="仿宋_GB2312" w:eastAsia="仿宋_GB2312" w:hAnsi="宋体" w:hint="eastAsia"/>
          <w:sz w:val="32"/>
          <w:szCs w:val="32"/>
        </w:rPr>
        <w:t>558.1</w:t>
      </w:r>
      <w:r>
        <w:rPr>
          <w:rFonts w:ascii="仿宋_GB2312" w:eastAsia="仿宋_GB2312" w:hAnsi="宋体" w:hint="eastAsia"/>
          <w:sz w:val="32"/>
          <w:szCs w:val="32"/>
        </w:rPr>
        <w:t>万元，日常公用为</w:t>
      </w:r>
      <w:r>
        <w:rPr>
          <w:rFonts w:ascii="仿宋_GB2312" w:eastAsia="仿宋_GB2312" w:hAnsi="宋体" w:hint="eastAsia"/>
          <w:sz w:val="32"/>
          <w:szCs w:val="32"/>
        </w:rPr>
        <w:t>9.2</w:t>
      </w:r>
      <w:r>
        <w:rPr>
          <w:rFonts w:ascii="仿宋_GB2312" w:eastAsia="仿宋_GB2312" w:hAnsi="宋体" w:hint="eastAsia"/>
          <w:sz w:val="32"/>
          <w:szCs w:val="32"/>
        </w:rPr>
        <w:t>万元，专项项目支出为</w:t>
      </w:r>
      <w:r>
        <w:rPr>
          <w:rFonts w:ascii="仿宋_GB2312" w:eastAsia="仿宋_GB2312" w:hAnsi="宋体" w:hint="eastAsia"/>
          <w:sz w:val="32"/>
          <w:szCs w:val="32"/>
        </w:rPr>
        <w:t>1659.5</w:t>
      </w:r>
      <w:r>
        <w:rPr>
          <w:rFonts w:ascii="仿宋_GB2312" w:eastAsia="仿宋_GB2312" w:hAnsi="宋体" w:hint="eastAsia"/>
          <w:sz w:val="32"/>
          <w:szCs w:val="32"/>
        </w:rPr>
        <w:t>万元，合计</w:t>
      </w:r>
      <w:r>
        <w:rPr>
          <w:rFonts w:ascii="仿宋_GB2312" w:eastAsia="仿宋_GB2312" w:hAnsi="宋体" w:hint="eastAsia"/>
          <w:sz w:val="32"/>
          <w:szCs w:val="32"/>
        </w:rPr>
        <w:t>2226.8</w:t>
      </w:r>
      <w:r>
        <w:rPr>
          <w:rFonts w:ascii="仿宋_GB2312" w:eastAsia="仿宋_GB2312" w:hAnsi="宋体" w:hint="eastAsia"/>
          <w:sz w:val="32"/>
          <w:szCs w:val="32"/>
        </w:rPr>
        <w:t>万元。</w:t>
      </w:r>
    </w:p>
    <w:p w:rsidR="00EA71AE" w:rsidRDefault="003A4CA3">
      <w:pPr>
        <w:ind w:firstLineChars="176" w:firstLine="563"/>
        <w:rPr>
          <w:rFonts w:ascii="仿宋_GB2312" w:eastAsia="仿宋_GB2312"/>
          <w:sz w:val="32"/>
          <w:szCs w:val="32"/>
        </w:rPr>
      </w:pPr>
      <w:r>
        <w:rPr>
          <w:rFonts w:ascii="仿宋_GB2312" w:eastAsia="仿宋_GB2312" w:hAnsi="宋体" w:hint="eastAsia"/>
          <w:sz w:val="32"/>
          <w:szCs w:val="32"/>
        </w:rPr>
        <w:t>与</w:t>
      </w:r>
      <w:r>
        <w:rPr>
          <w:rFonts w:ascii="仿宋_GB2312" w:eastAsia="仿宋_GB2312" w:hAnsi="宋体" w:hint="eastAsia"/>
          <w:sz w:val="32"/>
          <w:szCs w:val="32"/>
        </w:rPr>
        <w:t>201</w:t>
      </w:r>
      <w:r>
        <w:rPr>
          <w:rFonts w:ascii="仿宋_GB2312" w:eastAsia="仿宋_GB2312" w:hAnsi="宋体" w:hint="eastAsia"/>
          <w:sz w:val="32"/>
          <w:szCs w:val="32"/>
        </w:rPr>
        <w:t>9</w:t>
      </w:r>
      <w:r>
        <w:rPr>
          <w:rFonts w:ascii="仿宋_GB2312" w:eastAsia="仿宋_GB2312" w:hAnsi="宋体" w:hint="eastAsia"/>
          <w:sz w:val="32"/>
          <w:szCs w:val="32"/>
        </w:rPr>
        <w:t>年相比</w:t>
      </w:r>
      <w:r>
        <w:rPr>
          <w:rFonts w:ascii="仿宋_GB2312" w:eastAsia="仿宋_GB2312" w:hAnsi="宋体" w:hint="eastAsia"/>
          <w:sz w:val="32"/>
          <w:szCs w:val="32"/>
        </w:rPr>
        <w:t>减少</w:t>
      </w:r>
      <w:r>
        <w:rPr>
          <w:rFonts w:ascii="仿宋_GB2312" w:eastAsia="仿宋_GB2312" w:hAnsi="宋体" w:hint="eastAsia"/>
          <w:sz w:val="32"/>
          <w:szCs w:val="32"/>
        </w:rPr>
        <w:t>468.71</w:t>
      </w:r>
      <w:r>
        <w:rPr>
          <w:rFonts w:ascii="仿宋_GB2312" w:eastAsia="仿宋_GB2312" w:hAnsi="宋体" w:hint="eastAsia"/>
          <w:sz w:val="32"/>
          <w:szCs w:val="32"/>
        </w:rPr>
        <w:t>万元</w:t>
      </w:r>
      <w:r>
        <w:rPr>
          <w:rFonts w:ascii="仿宋_GB2312" w:eastAsia="仿宋_GB2312" w:hAnsi="宋体" w:hint="eastAsia"/>
          <w:sz w:val="32"/>
          <w:szCs w:val="32"/>
        </w:rPr>
        <w:t>，原因：</w:t>
      </w:r>
      <w:r>
        <w:rPr>
          <w:rFonts w:ascii="仿宋_GB2312" w:eastAsia="仿宋_GB2312" w:hAnsi="宋体" w:hint="eastAsia"/>
          <w:sz w:val="32"/>
          <w:szCs w:val="32"/>
        </w:rPr>
        <w:t>专项</w:t>
      </w:r>
      <w:r>
        <w:rPr>
          <w:rFonts w:ascii="仿宋_GB2312" w:eastAsia="仿宋_GB2312" w:hAnsi="宋体" w:hint="eastAsia"/>
          <w:sz w:val="32"/>
          <w:szCs w:val="32"/>
        </w:rPr>
        <w:t>项目</w:t>
      </w:r>
      <w:r>
        <w:rPr>
          <w:rFonts w:ascii="仿宋_GB2312" w:eastAsia="仿宋_GB2312" w:hAnsi="宋体" w:hint="eastAsia"/>
          <w:sz w:val="32"/>
          <w:szCs w:val="32"/>
        </w:rPr>
        <w:t>减少</w:t>
      </w:r>
      <w:r>
        <w:rPr>
          <w:rFonts w:ascii="仿宋_GB2312" w:eastAsia="仿宋_GB2312" w:hAnsi="宋体" w:hint="eastAsia"/>
          <w:sz w:val="32"/>
          <w:szCs w:val="32"/>
        </w:rPr>
        <w:t>。</w:t>
      </w:r>
    </w:p>
    <w:p w:rsidR="00EA71AE" w:rsidRDefault="003A4CA3">
      <w:pPr>
        <w:spacing w:line="560" w:lineRule="exact"/>
        <w:ind w:firstLineChars="200" w:firstLine="643"/>
        <w:rPr>
          <w:rFonts w:ascii="仿宋_GB2312" w:eastAsia="仿宋_GB2312"/>
          <w:sz w:val="32"/>
          <w:szCs w:val="32"/>
        </w:rPr>
      </w:pPr>
      <w:r>
        <w:rPr>
          <w:rFonts w:ascii="宋体" w:hAnsi="宋体" w:hint="eastAsia"/>
          <w:b/>
          <w:sz w:val="32"/>
          <w:szCs w:val="32"/>
        </w:rPr>
        <w:lastRenderedPageBreak/>
        <w:t>三、机关运行经费情况说明</w:t>
      </w:r>
    </w:p>
    <w:p w:rsidR="00EA71AE" w:rsidRDefault="003A4CA3">
      <w:pPr>
        <w:ind w:firstLineChars="176" w:firstLine="563"/>
        <w:rPr>
          <w:rFonts w:ascii="仿宋_GB2312" w:eastAsia="仿宋_GB2312"/>
          <w:sz w:val="32"/>
          <w:szCs w:val="32"/>
        </w:rPr>
      </w:pPr>
      <w:r>
        <w:rPr>
          <w:rFonts w:ascii="仿宋_GB2312" w:eastAsia="仿宋_GB2312" w:hint="eastAsia"/>
          <w:sz w:val="32"/>
          <w:szCs w:val="32"/>
        </w:rPr>
        <w:t>20</w:t>
      </w:r>
      <w:r>
        <w:rPr>
          <w:rFonts w:ascii="仿宋_GB2312" w:eastAsia="仿宋_GB2312" w:hint="eastAsia"/>
          <w:sz w:val="32"/>
          <w:szCs w:val="32"/>
        </w:rPr>
        <w:t>20</w:t>
      </w:r>
      <w:r>
        <w:rPr>
          <w:rFonts w:ascii="仿宋_GB2312" w:eastAsia="仿宋_GB2312" w:hint="eastAsia"/>
          <w:sz w:val="32"/>
          <w:szCs w:val="32"/>
        </w:rPr>
        <w:t>年管委会机关运行经费其中行政运行</w:t>
      </w:r>
      <w:r>
        <w:rPr>
          <w:rFonts w:ascii="仿宋_GB2312" w:eastAsia="仿宋_GB2312" w:hint="eastAsia"/>
          <w:sz w:val="32"/>
          <w:szCs w:val="32"/>
        </w:rPr>
        <w:t>9.2</w:t>
      </w:r>
      <w:r>
        <w:rPr>
          <w:rFonts w:ascii="仿宋_GB2312" w:eastAsia="仿宋_GB2312" w:hint="eastAsia"/>
          <w:sz w:val="32"/>
          <w:szCs w:val="32"/>
        </w:rPr>
        <w:t>万元，其中办公费</w:t>
      </w:r>
      <w:r>
        <w:rPr>
          <w:rFonts w:ascii="仿宋_GB2312" w:eastAsia="仿宋_GB2312" w:hint="eastAsia"/>
          <w:sz w:val="32"/>
          <w:szCs w:val="32"/>
        </w:rPr>
        <w:t>1.65</w:t>
      </w:r>
      <w:r>
        <w:rPr>
          <w:rFonts w:ascii="仿宋_GB2312" w:eastAsia="仿宋_GB2312" w:hint="eastAsia"/>
          <w:sz w:val="32"/>
          <w:szCs w:val="32"/>
        </w:rPr>
        <w:t>万元，邮电费</w:t>
      </w:r>
      <w:r>
        <w:rPr>
          <w:rFonts w:ascii="仿宋_GB2312" w:eastAsia="仿宋_GB2312" w:hint="eastAsia"/>
          <w:sz w:val="32"/>
          <w:szCs w:val="32"/>
        </w:rPr>
        <w:t>2</w:t>
      </w:r>
      <w:r>
        <w:rPr>
          <w:rFonts w:ascii="仿宋_GB2312" w:eastAsia="仿宋_GB2312" w:hint="eastAsia"/>
          <w:sz w:val="32"/>
          <w:szCs w:val="32"/>
        </w:rPr>
        <w:t>.6</w:t>
      </w:r>
      <w:r>
        <w:rPr>
          <w:rFonts w:ascii="仿宋_GB2312" w:eastAsia="仿宋_GB2312" w:hint="eastAsia"/>
          <w:sz w:val="32"/>
          <w:szCs w:val="32"/>
        </w:rPr>
        <w:t>万元，差旅费</w:t>
      </w:r>
      <w:r>
        <w:rPr>
          <w:rFonts w:ascii="仿宋_GB2312" w:eastAsia="仿宋_GB2312" w:hint="eastAsia"/>
          <w:sz w:val="32"/>
          <w:szCs w:val="32"/>
        </w:rPr>
        <w:t>1</w:t>
      </w:r>
      <w:r>
        <w:rPr>
          <w:rFonts w:ascii="仿宋_GB2312" w:eastAsia="仿宋_GB2312" w:hint="eastAsia"/>
          <w:sz w:val="32"/>
          <w:szCs w:val="32"/>
        </w:rPr>
        <w:t>万元，会议费</w:t>
      </w:r>
      <w:r>
        <w:rPr>
          <w:rFonts w:ascii="仿宋_GB2312" w:eastAsia="仿宋_GB2312" w:hint="eastAsia"/>
          <w:sz w:val="32"/>
          <w:szCs w:val="32"/>
        </w:rPr>
        <w:t>0.9</w:t>
      </w:r>
      <w:r>
        <w:rPr>
          <w:rFonts w:ascii="仿宋_GB2312" w:eastAsia="仿宋_GB2312" w:hint="eastAsia"/>
          <w:sz w:val="32"/>
          <w:szCs w:val="32"/>
        </w:rPr>
        <w:t>万元，培训费</w:t>
      </w:r>
      <w:r>
        <w:rPr>
          <w:rFonts w:ascii="仿宋_GB2312" w:eastAsia="仿宋_GB2312" w:hint="eastAsia"/>
          <w:sz w:val="32"/>
          <w:szCs w:val="32"/>
        </w:rPr>
        <w:t>0.</w:t>
      </w:r>
      <w:r>
        <w:rPr>
          <w:rFonts w:ascii="仿宋_GB2312" w:eastAsia="仿宋_GB2312" w:hint="eastAsia"/>
          <w:sz w:val="32"/>
          <w:szCs w:val="32"/>
        </w:rPr>
        <w:t>6</w:t>
      </w:r>
      <w:r>
        <w:rPr>
          <w:rFonts w:ascii="仿宋_GB2312" w:eastAsia="仿宋_GB2312" w:hint="eastAsia"/>
          <w:sz w:val="32"/>
          <w:szCs w:val="32"/>
        </w:rPr>
        <w:t>万元，其他</w:t>
      </w:r>
      <w:r>
        <w:rPr>
          <w:rFonts w:ascii="仿宋_GB2312" w:eastAsia="仿宋_GB2312" w:hint="eastAsia"/>
          <w:sz w:val="32"/>
          <w:szCs w:val="32"/>
        </w:rPr>
        <w:t>0.1</w:t>
      </w:r>
      <w:r>
        <w:rPr>
          <w:rFonts w:ascii="仿宋_GB2312" w:eastAsia="仿宋_GB2312" w:hint="eastAsia"/>
          <w:sz w:val="32"/>
          <w:szCs w:val="32"/>
        </w:rPr>
        <w:t>1</w:t>
      </w:r>
      <w:r>
        <w:rPr>
          <w:rFonts w:ascii="仿宋_GB2312" w:eastAsia="仿宋_GB2312" w:hint="eastAsia"/>
          <w:sz w:val="32"/>
          <w:szCs w:val="32"/>
        </w:rPr>
        <w:t>万元，工会经费</w:t>
      </w:r>
      <w:r>
        <w:rPr>
          <w:rFonts w:ascii="仿宋_GB2312" w:eastAsia="仿宋_GB2312" w:hint="eastAsia"/>
          <w:sz w:val="32"/>
          <w:szCs w:val="32"/>
        </w:rPr>
        <w:t>2.</w:t>
      </w:r>
      <w:r>
        <w:rPr>
          <w:rFonts w:ascii="仿宋_GB2312" w:eastAsia="仿宋_GB2312" w:hint="eastAsia"/>
          <w:sz w:val="32"/>
          <w:szCs w:val="32"/>
        </w:rPr>
        <w:t>94</w:t>
      </w:r>
      <w:r>
        <w:rPr>
          <w:rFonts w:ascii="仿宋_GB2312" w:eastAsia="仿宋_GB2312" w:hint="eastAsia"/>
          <w:sz w:val="32"/>
          <w:szCs w:val="32"/>
        </w:rPr>
        <w:t>万元。与</w:t>
      </w:r>
      <w:r>
        <w:rPr>
          <w:rFonts w:ascii="仿宋_GB2312" w:eastAsia="仿宋_GB2312" w:hint="eastAsia"/>
          <w:sz w:val="32"/>
          <w:szCs w:val="32"/>
        </w:rPr>
        <w:t>201</w:t>
      </w:r>
      <w:r>
        <w:rPr>
          <w:rFonts w:ascii="仿宋_GB2312" w:eastAsia="仿宋_GB2312" w:hint="eastAsia"/>
          <w:sz w:val="32"/>
          <w:szCs w:val="32"/>
        </w:rPr>
        <w:t>9</w:t>
      </w:r>
      <w:r>
        <w:rPr>
          <w:rFonts w:ascii="仿宋_GB2312" w:eastAsia="仿宋_GB2312" w:hint="eastAsia"/>
          <w:sz w:val="32"/>
          <w:szCs w:val="32"/>
        </w:rPr>
        <w:t>年相比</w:t>
      </w:r>
      <w:r>
        <w:rPr>
          <w:rFonts w:ascii="仿宋_GB2312" w:eastAsia="仿宋_GB2312" w:hint="eastAsia"/>
          <w:sz w:val="32"/>
          <w:szCs w:val="32"/>
        </w:rPr>
        <w:t>减少</w:t>
      </w:r>
      <w:r>
        <w:rPr>
          <w:rFonts w:ascii="仿宋_GB2312" w:eastAsia="仿宋_GB2312" w:hint="eastAsia"/>
          <w:sz w:val="32"/>
          <w:szCs w:val="32"/>
        </w:rPr>
        <w:t>0.99</w:t>
      </w:r>
      <w:r>
        <w:rPr>
          <w:rFonts w:ascii="仿宋_GB2312" w:eastAsia="仿宋_GB2312" w:hint="eastAsia"/>
          <w:sz w:val="32"/>
          <w:szCs w:val="32"/>
        </w:rPr>
        <w:t>万元</w:t>
      </w:r>
      <w:r>
        <w:rPr>
          <w:rFonts w:ascii="仿宋_GB2312" w:eastAsia="仿宋_GB2312" w:hint="eastAsia"/>
          <w:sz w:val="32"/>
          <w:szCs w:val="32"/>
        </w:rPr>
        <w:t>，主要原因：</w:t>
      </w:r>
      <w:r>
        <w:rPr>
          <w:rFonts w:ascii="仿宋_GB2312" w:eastAsia="仿宋_GB2312" w:hint="eastAsia"/>
          <w:sz w:val="32"/>
          <w:szCs w:val="32"/>
        </w:rPr>
        <w:t>机关人员减少，日常公用经费相应减少</w:t>
      </w:r>
      <w:r>
        <w:rPr>
          <w:rFonts w:ascii="仿宋_GB2312" w:eastAsia="仿宋_GB2312" w:hint="eastAsia"/>
          <w:sz w:val="32"/>
          <w:szCs w:val="32"/>
        </w:rPr>
        <w:t>。</w:t>
      </w:r>
    </w:p>
    <w:p w:rsidR="00EA71AE" w:rsidRDefault="003A4CA3">
      <w:pPr>
        <w:spacing w:line="560" w:lineRule="exact"/>
        <w:ind w:firstLineChars="200" w:firstLine="643"/>
        <w:rPr>
          <w:rFonts w:ascii="仿宋_GB2312" w:eastAsia="仿宋_GB2312"/>
          <w:sz w:val="32"/>
          <w:szCs w:val="32"/>
        </w:rPr>
      </w:pPr>
      <w:r>
        <w:rPr>
          <w:rFonts w:ascii="宋体" w:hAnsi="宋体" w:hint="eastAsia"/>
          <w:b/>
          <w:sz w:val="32"/>
          <w:szCs w:val="32"/>
        </w:rPr>
        <w:t>四、“三公”经费情况及增减变化说明</w:t>
      </w:r>
    </w:p>
    <w:p w:rsidR="00EA71AE" w:rsidRDefault="003A4CA3">
      <w:pPr>
        <w:ind w:firstLineChars="200" w:firstLine="640"/>
        <w:rPr>
          <w:rFonts w:ascii="仿宋_GB2312" w:eastAsia="仿宋_GB2312"/>
          <w:sz w:val="32"/>
          <w:szCs w:val="32"/>
        </w:rPr>
      </w:pPr>
      <w:r>
        <w:rPr>
          <w:rFonts w:ascii="仿宋_GB2312" w:eastAsia="仿宋_GB2312" w:hint="eastAsia"/>
          <w:sz w:val="32"/>
          <w:szCs w:val="32"/>
        </w:rPr>
        <w:t>201</w:t>
      </w:r>
      <w:r>
        <w:rPr>
          <w:rFonts w:ascii="仿宋_GB2312" w:eastAsia="仿宋_GB2312" w:hint="eastAsia"/>
          <w:sz w:val="32"/>
          <w:szCs w:val="32"/>
        </w:rPr>
        <w:t>9</w:t>
      </w:r>
      <w:r>
        <w:rPr>
          <w:rFonts w:ascii="仿宋_GB2312" w:eastAsia="仿宋_GB2312" w:hint="eastAsia"/>
          <w:sz w:val="32"/>
          <w:szCs w:val="32"/>
        </w:rPr>
        <w:t>年我部门“三公”经费预算安排</w:t>
      </w:r>
      <w:r>
        <w:rPr>
          <w:rFonts w:ascii="仿宋_GB2312" w:eastAsia="仿宋_GB2312" w:hint="eastAsia"/>
          <w:sz w:val="32"/>
          <w:szCs w:val="32"/>
        </w:rPr>
        <w:t>139</w:t>
      </w:r>
      <w:r>
        <w:rPr>
          <w:rFonts w:ascii="仿宋_GB2312" w:eastAsia="仿宋_GB2312" w:hint="eastAsia"/>
          <w:sz w:val="32"/>
          <w:szCs w:val="32"/>
        </w:rPr>
        <w:t>万元，与上年持平。具体情况如下：</w:t>
      </w:r>
    </w:p>
    <w:p w:rsidR="00EA71AE" w:rsidRDefault="003A4CA3">
      <w:pPr>
        <w:ind w:firstLineChars="200" w:firstLine="640"/>
        <w:rPr>
          <w:rFonts w:ascii="仿宋_GB2312" w:eastAsia="仿宋_GB2312"/>
          <w:sz w:val="32"/>
          <w:szCs w:val="32"/>
        </w:rPr>
      </w:pPr>
      <w:r>
        <w:rPr>
          <w:rFonts w:ascii="仿宋_GB2312" w:eastAsia="仿宋_GB2312" w:hint="eastAsia"/>
          <w:sz w:val="32"/>
          <w:szCs w:val="32"/>
        </w:rPr>
        <w:t>（一）公务用车购置及运行费，共计安排</w:t>
      </w:r>
      <w:r>
        <w:rPr>
          <w:rFonts w:ascii="仿宋_GB2312" w:eastAsia="仿宋_GB2312" w:hint="eastAsia"/>
          <w:sz w:val="32"/>
          <w:szCs w:val="32"/>
        </w:rPr>
        <w:t>0</w:t>
      </w:r>
      <w:r>
        <w:rPr>
          <w:rFonts w:ascii="仿宋_GB2312" w:eastAsia="仿宋_GB2312" w:hint="eastAsia"/>
          <w:sz w:val="32"/>
          <w:szCs w:val="32"/>
        </w:rPr>
        <w:t>万元，与上年持平。</w:t>
      </w:r>
    </w:p>
    <w:p w:rsidR="00EA71AE" w:rsidRDefault="003A4CA3">
      <w:pPr>
        <w:ind w:firstLine="63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公务用车购置安排</w:t>
      </w:r>
      <w:r>
        <w:rPr>
          <w:rFonts w:ascii="仿宋_GB2312" w:eastAsia="仿宋_GB2312" w:hint="eastAsia"/>
          <w:sz w:val="32"/>
          <w:szCs w:val="32"/>
        </w:rPr>
        <w:t>0</w:t>
      </w:r>
      <w:r>
        <w:rPr>
          <w:rFonts w:ascii="仿宋_GB2312" w:eastAsia="仿宋_GB2312" w:hint="eastAsia"/>
          <w:sz w:val="32"/>
          <w:szCs w:val="32"/>
        </w:rPr>
        <w:t>万元，与上年持平。</w:t>
      </w:r>
    </w:p>
    <w:p w:rsidR="00EA71AE" w:rsidRDefault="003A4CA3">
      <w:pPr>
        <w:ind w:firstLine="63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公务用车运行维护经费安排</w:t>
      </w:r>
      <w:r>
        <w:rPr>
          <w:rFonts w:ascii="仿宋_GB2312" w:eastAsia="仿宋_GB2312" w:hint="eastAsia"/>
          <w:sz w:val="32"/>
          <w:szCs w:val="32"/>
        </w:rPr>
        <w:t>0</w:t>
      </w:r>
      <w:r>
        <w:rPr>
          <w:rFonts w:ascii="仿宋_GB2312" w:eastAsia="仿宋_GB2312" w:hint="eastAsia"/>
          <w:sz w:val="32"/>
          <w:szCs w:val="32"/>
        </w:rPr>
        <w:t>万元，与上年持平。</w:t>
      </w:r>
    </w:p>
    <w:p w:rsidR="00EA71AE" w:rsidRDefault="003A4CA3">
      <w:pPr>
        <w:ind w:firstLine="630"/>
        <w:rPr>
          <w:rFonts w:ascii="仿宋_GB2312" w:eastAsia="仿宋_GB2312"/>
          <w:sz w:val="32"/>
          <w:szCs w:val="32"/>
        </w:rPr>
      </w:pPr>
      <w:r>
        <w:rPr>
          <w:rFonts w:ascii="仿宋_GB2312" w:eastAsia="仿宋_GB2312" w:hint="eastAsia"/>
          <w:sz w:val="32"/>
          <w:szCs w:val="32"/>
        </w:rPr>
        <w:t>（二）公务接待费。安排</w:t>
      </w:r>
      <w:r>
        <w:rPr>
          <w:rFonts w:ascii="仿宋_GB2312" w:eastAsia="仿宋_GB2312" w:hint="eastAsia"/>
          <w:sz w:val="32"/>
          <w:szCs w:val="32"/>
        </w:rPr>
        <w:t>89</w:t>
      </w:r>
      <w:r>
        <w:rPr>
          <w:rFonts w:ascii="仿宋_GB2312" w:eastAsia="仿宋_GB2312" w:hint="eastAsia"/>
          <w:sz w:val="32"/>
          <w:szCs w:val="32"/>
        </w:rPr>
        <w:t>万元，与上年持平。</w:t>
      </w:r>
    </w:p>
    <w:p w:rsidR="00EA71AE" w:rsidRDefault="003A4CA3">
      <w:pPr>
        <w:ind w:firstLine="630"/>
        <w:rPr>
          <w:rFonts w:ascii="仿宋" w:eastAsia="仿宋" w:hAnsi="仿宋" w:cs="仿宋_GB2312"/>
          <w:sz w:val="32"/>
          <w:szCs w:val="32"/>
        </w:rPr>
      </w:pPr>
      <w:r>
        <w:rPr>
          <w:rFonts w:ascii="仿宋" w:eastAsia="仿宋" w:hAnsi="仿宋" w:cs="仿宋_GB2312" w:hint="eastAsia"/>
          <w:sz w:val="32"/>
          <w:szCs w:val="32"/>
        </w:rPr>
        <w:t>（三）因公出国（境）费安排</w:t>
      </w:r>
      <w:r>
        <w:rPr>
          <w:rFonts w:ascii="仿宋" w:eastAsia="仿宋" w:hAnsi="仿宋" w:cs="仿宋_GB2312" w:hint="eastAsia"/>
          <w:sz w:val="32"/>
          <w:szCs w:val="32"/>
        </w:rPr>
        <w:t>50</w:t>
      </w:r>
      <w:r>
        <w:rPr>
          <w:rFonts w:ascii="仿宋" w:eastAsia="仿宋" w:hAnsi="仿宋" w:cs="仿宋_GB2312" w:hint="eastAsia"/>
          <w:sz w:val="32"/>
          <w:szCs w:val="32"/>
        </w:rPr>
        <w:t>万元，与上年持平。</w:t>
      </w:r>
    </w:p>
    <w:p w:rsidR="00EA71AE" w:rsidRDefault="003A4CA3">
      <w:pPr>
        <w:spacing w:line="560" w:lineRule="exact"/>
        <w:ind w:firstLineChars="200" w:firstLine="643"/>
        <w:rPr>
          <w:rFonts w:ascii="宋体" w:hAnsi="宋体"/>
          <w:b/>
          <w:sz w:val="32"/>
          <w:szCs w:val="32"/>
        </w:rPr>
      </w:pPr>
      <w:r>
        <w:rPr>
          <w:rFonts w:ascii="宋体" w:hAnsi="宋体" w:hint="eastAsia"/>
          <w:b/>
          <w:sz w:val="32"/>
          <w:szCs w:val="32"/>
        </w:rPr>
        <w:t>五、绩效目标</w:t>
      </w:r>
    </w:p>
    <w:p w:rsidR="00EA71AE" w:rsidRPr="003A4CA3" w:rsidRDefault="003A4CA3" w:rsidP="003A4CA3">
      <w:pPr>
        <w:ind w:firstLine="630"/>
        <w:rPr>
          <w:rFonts w:ascii="仿宋_GB2312" w:eastAsia="仿宋_GB2312"/>
          <w:sz w:val="32"/>
          <w:szCs w:val="32"/>
        </w:rPr>
      </w:pPr>
      <w:r>
        <w:rPr>
          <w:rFonts w:ascii="方正黑体_GBK" w:eastAsia="方正黑体_GBK" w:hint="eastAsia"/>
          <w:sz w:val="28"/>
        </w:rPr>
        <w:t xml:space="preserve"> （</w:t>
      </w:r>
      <w:r w:rsidRPr="003A4CA3">
        <w:rPr>
          <w:rFonts w:ascii="仿宋_GB2312" w:eastAsia="仿宋_GB2312" w:hint="eastAsia"/>
          <w:sz w:val="32"/>
          <w:szCs w:val="32"/>
        </w:rPr>
        <w:t>一</w:t>
      </w:r>
      <w:r>
        <w:rPr>
          <w:rFonts w:ascii="仿宋_GB2312" w:eastAsia="仿宋_GB2312" w:hint="eastAsia"/>
          <w:sz w:val="32"/>
          <w:szCs w:val="32"/>
        </w:rPr>
        <w:t>）</w:t>
      </w:r>
      <w:r w:rsidRPr="003A4CA3">
        <w:rPr>
          <w:rFonts w:ascii="仿宋_GB2312" w:eastAsia="仿宋_GB2312" w:hint="eastAsia"/>
          <w:sz w:val="32"/>
          <w:szCs w:val="32"/>
        </w:rPr>
        <w:t>、总体绩效目标</w:t>
      </w:r>
      <w:r w:rsidRPr="003A4CA3">
        <w:rPr>
          <w:rFonts w:ascii="仿宋_GB2312" w:eastAsia="仿宋_GB2312"/>
          <w:sz w:val="32"/>
          <w:szCs w:val="32"/>
        </w:rPr>
        <w:fldChar w:fldCharType="begin"/>
      </w:r>
      <w:r w:rsidRPr="003A4CA3">
        <w:rPr>
          <w:rFonts w:ascii="仿宋_GB2312" w:eastAsia="仿宋_GB2312"/>
          <w:sz w:val="32"/>
          <w:szCs w:val="32"/>
        </w:rPr>
        <w:instrText xml:space="preserve"> </w:instrText>
      </w:r>
      <w:r w:rsidRPr="003A4CA3">
        <w:rPr>
          <w:rFonts w:ascii="仿宋_GB2312" w:eastAsia="仿宋_GB2312" w:hint="eastAsia"/>
          <w:sz w:val="32"/>
          <w:szCs w:val="32"/>
        </w:rPr>
        <w:instrText xml:space="preserve">TC </w:instrText>
      </w:r>
      <w:bookmarkStart w:id="1" w:name="_Toc42585546"/>
      <w:r w:rsidRPr="003A4CA3">
        <w:rPr>
          <w:rFonts w:ascii="仿宋_GB2312" w:eastAsia="仿宋_GB2312" w:hint="eastAsia"/>
          <w:sz w:val="32"/>
          <w:szCs w:val="32"/>
        </w:rPr>
        <w:instrText>总体绩效目标</w:instrText>
      </w:r>
      <w:bookmarkEnd w:id="1"/>
      <w:r w:rsidRPr="003A4CA3">
        <w:rPr>
          <w:rFonts w:ascii="仿宋_GB2312" w:eastAsia="仿宋_GB2312" w:hint="eastAsia"/>
          <w:sz w:val="32"/>
          <w:szCs w:val="32"/>
        </w:rPr>
        <w:instrText xml:space="preserve"> \f A \l 1</w:instrText>
      </w:r>
      <w:r w:rsidRPr="003A4CA3">
        <w:rPr>
          <w:rFonts w:ascii="仿宋_GB2312" w:eastAsia="仿宋_GB2312"/>
          <w:sz w:val="32"/>
          <w:szCs w:val="32"/>
        </w:rPr>
        <w:instrText xml:space="preserve"> </w:instrText>
      </w:r>
      <w:r w:rsidRPr="003A4CA3">
        <w:rPr>
          <w:rFonts w:ascii="仿宋_GB2312" w:eastAsia="仿宋_GB2312"/>
          <w:sz w:val="32"/>
          <w:szCs w:val="32"/>
        </w:rPr>
        <w:fldChar w:fldCharType="end"/>
      </w:r>
    </w:p>
    <w:p w:rsidR="00EA71AE" w:rsidRPr="003A4CA3" w:rsidRDefault="003A4CA3" w:rsidP="003A4CA3">
      <w:pPr>
        <w:ind w:firstLine="630"/>
        <w:rPr>
          <w:rFonts w:ascii="仿宋_GB2312" w:eastAsia="仿宋_GB2312"/>
          <w:sz w:val="32"/>
          <w:szCs w:val="32"/>
        </w:rPr>
      </w:pPr>
      <w:r w:rsidRPr="003A4CA3">
        <w:rPr>
          <w:rFonts w:ascii="仿宋_GB2312" w:eastAsia="仿宋_GB2312"/>
          <w:sz w:val="32"/>
          <w:szCs w:val="32"/>
        </w:rPr>
        <w:t>按照党工委、管委会的要求部署，以项目建设为主线，以作风建设为保障，以改善民生为重点，以自身建设为根本，坚持稳中求进，进中求好，好中求快的工作总基调，进一步转变观念，实现经</w:t>
      </w:r>
      <w:r w:rsidRPr="003A4CA3">
        <w:rPr>
          <w:rFonts w:ascii="仿宋_GB2312" w:eastAsia="仿宋_GB2312"/>
          <w:sz w:val="32"/>
          <w:szCs w:val="32"/>
        </w:rPr>
        <w:lastRenderedPageBreak/>
        <w:t>济持续健康发展。重点工作为实施经济合作及外商投资计划；加强机关党的思想政治建设、组织建设、作风建设、制度建设和反腐倡廉建设，做好其他党建工作；搞好各种服务保障，做好基础设施保障工作。</w:t>
      </w:r>
    </w:p>
    <w:p w:rsidR="00EA71AE" w:rsidRPr="003A4CA3" w:rsidRDefault="003A4CA3" w:rsidP="003A4CA3">
      <w:pPr>
        <w:ind w:firstLine="630"/>
        <w:rPr>
          <w:rFonts w:ascii="仿宋_GB2312" w:eastAsia="仿宋_GB2312"/>
          <w:sz w:val="32"/>
          <w:szCs w:val="32"/>
        </w:rPr>
      </w:pPr>
      <w:r>
        <w:rPr>
          <w:rFonts w:ascii="仿宋_GB2312" w:eastAsia="仿宋_GB2312" w:hint="eastAsia"/>
          <w:sz w:val="32"/>
          <w:szCs w:val="32"/>
        </w:rPr>
        <w:t>（</w:t>
      </w:r>
      <w:r w:rsidRPr="003A4CA3">
        <w:rPr>
          <w:rFonts w:ascii="仿宋_GB2312" w:eastAsia="仿宋_GB2312" w:hint="eastAsia"/>
          <w:sz w:val="32"/>
          <w:szCs w:val="32"/>
        </w:rPr>
        <w:t>二</w:t>
      </w:r>
      <w:r>
        <w:rPr>
          <w:rFonts w:ascii="仿宋_GB2312" w:eastAsia="仿宋_GB2312" w:hint="eastAsia"/>
          <w:sz w:val="32"/>
          <w:szCs w:val="32"/>
        </w:rPr>
        <w:t>）</w:t>
      </w:r>
      <w:r w:rsidRPr="003A4CA3">
        <w:rPr>
          <w:rFonts w:ascii="仿宋_GB2312" w:eastAsia="仿宋_GB2312" w:hint="eastAsia"/>
          <w:sz w:val="32"/>
          <w:szCs w:val="32"/>
        </w:rPr>
        <w:t>、分项绩效目标</w:t>
      </w:r>
      <w:r w:rsidRPr="003A4CA3">
        <w:rPr>
          <w:rFonts w:ascii="仿宋_GB2312" w:eastAsia="仿宋_GB2312"/>
          <w:sz w:val="32"/>
          <w:szCs w:val="32"/>
        </w:rPr>
        <w:fldChar w:fldCharType="begin"/>
      </w:r>
      <w:r w:rsidRPr="003A4CA3">
        <w:rPr>
          <w:rFonts w:ascii="仿宋_GB2312" w:eastAsia="仿宋_GB2312"/>
          <w:sz w:val="32"/>
          <w:szCs w:val="32"/>
        </w:rPr>
        <w:instrText xml:space="preserve"> </w:instrText>
      </w:r>
      <w:r w:rsidRPr="003A4CA3">
        <w:rPr>
          <w:rFonts w:ascii="仿宋_GB2312" w:eastAsia="仿宋_GB2312" w:hint="eastAsia"/>
          <w:sz w:val="32"/>
          <w:szCs w:val="32"/>
        </w:rPr>
        <w:instrText xml:space="preserve">TC </w:instrText>
      </w:r>
      <w:bookmarkStart w:id="2" w:name="_Toc42585547"/>
      <w:r w:rsidRPr="003A4CA3">
        <w:rPr>
          <w:rFonts w:ascii="仿宋_GB2312" w:eastAsia="仿宋_GB2312" w:hint="eastAsia"/>
          <w:sz w:val="32"/>
          <w:szCs w:val="32"/>
        </w:rPr>
        <w:instrText>分项绩效目标</w:instrText>
      </w:r>
      <w:bookmarkEnd w:id="2"/>
      <w:r w:rsidRPr="003A4CA3">
        <w:rPr>
          <w:rFonts w:ascii="仿宋_GB2312" w:eastAsia="仿宋_GB2312" w:hint="eastAsia"/>
          <w:sz w:val="32"/>
          <w:szCs w:val="32"/>
        </w:rPr>
        <w:instrText xml:space="preserve"> \f A \l 1</w:instrText>
      </w:r>
      <w:r w:rsidRPr="003A4CA3">
        <w:rPr>
          <w:rFonts w:ascii="仿宋_GB2312" w:eastAsia="仿宋_GB2312"/>
          <w:sz w:val="32"/>
          <w:szCs w:val="32"/>
        </w:rPr>
        <w:instrText xml:space="preserve"> </w:instrText>
      </w:r>
      <w:r w:rsidRPr="003A4CA3">
        <w:rPr>
          <w:rFonts w:ascii="仿宋_GB2312" w:eastAsia="仿宋_GB2312"/>
          <w:sz w:val="32"/>
          <w:szCs w:val="32"/>
        </w:rPr>
        <w:fldChar w:fldCharType="end"/>
      </w:r>
    </w:p>
    <w:p w:rsidR="00EA71AE" w:rsidRPr="003A4CA3" w:rsidRDefault="003A4CA3" w:rsidP="003A4CA3">
      <w:pPr>
        <w:ind w:firstLine="630"/>
        <w:rPr>
          <w:rFonts w:ascii="仿宋_GB2312" w:eastAsia="仿宋_GB2312"/>
          <w:sz w:val="32"/>
          <w:szCs w:val="32"/>
        </w:rPr>
      </w:pPr>
      <w:r w:rsidRPr="003A4CA3">
        <w:rPr>
          <w:rFonts w:ascii="仿宋_GB2312" w:eastAsia="仿宋_GB2312"/>
          <w:sz w:val="32"/>
          <w:szCs w:val="32"/>
        </w:rPr>
        <w:t>1</w:t>
      </w:r>
      <w:r w:rsidRPr="003A4CA3">
        <w:rPr>
          <w:rFonts w:ascii="仿宋_GB2312" w:eastAsia="仿宋_GB2312"/>
          <w:sz w:val="32"/>
          <w:szCs w:val="32"/>
        </w:rPr>
        <w:t>全区经济发展</w:t>
      </w:r>
    </w:p>
    <w:p w:rsidR="00EA71AE" w:rsidRPr="003A4CA3" w:rsidRDefault="003A4CA3" w:rsidP="003A4CA3">
      <w:pPr>
        <w:ind w:firstLine="630"/>
        <w:rPr>
          <w:rFonts w:ascii="仿宋_GB2312" w:eastAsia="仿宋_GB2312"/>
          <w:sz w:val="32"/>
          <w:szCs w:val="32"/>
        </w:rPr>
      </w:pPr>
      <w:r w:rsidRPr="003A4CA3">
        <w:rPr>
          <w:rFonts w:ascii="仿宋_GB2312" w:eastAsia="仿宋_GB2312" w:hint="eastAsia"/>
          <w:sz w:val="32"/>
          <w:szCs w:val="32"/>
        </w:rPr>
        <w:t>绩效目标：</w:t>
      </w:r>
      <w:r w:rsidRPr="003A4CA3">
        <w:rPr>
          <w:rFonts w:ascii="仿宋_GB2312" w:eastAsia="仿宋_GB2312"/>
          <w:sz w:val="32"/>
          <w:szCs w:val="32"/>
        </w:rPr>
        <w:t>完成党工委、管委会组织实施对国内、外招商引资活动，参加投资贸易洽谈会</w:t>
      </w:r>
      <w:r w:rsidRPr="003A4CA3">
        <w:rPr>
          <w:rFonts w:ascii="仿宋_GB2312" w:eastAsia="仿宋_GB2312"/>
          <w:sz w:val="32"/>
          <w:szCs w:val="32"/>
        </w:rPr>
        <w:t>等活动。组织我区企业走出去，开展贸易洽谈、招商合作等活动，促进贸易往来。做好基础设施保障工作。</w:t>
      </w:r>
    </w:p>
    <w:p w:rsidR="00EA71AE" w:rsidRPr="003A4CA3" w:rsidRDefault="003A4CA3" w:rsidP="003A4CA3">
      <w:pPr>
        <w:ind w:firstLine="630"/>
        <w:rPr>
          <w:rFonts w:ascii="仿宋_GB2312" w:eastAsia="仿宋_GB2312"/>
          <w:sz w:val="32"/>
          <w:szCs w:val="32"/>
        </w:rPr>
      </w:pPr>
      <w:r w:rsidRPr="003A4CA3">
        <w:rPr>
          <w:rFonts w:ascii="仿宋_GB2312" w:eastAsia="仿宋_GB2312" w:hint="eastAsia"/>
          <w:sz w:val="32"/>
          <w:szCs w:val="32"/>
        </w:rPr>
        <w:t>绩效指标：</w:t>
      </w:r>
      <w:r w:rsidRPr="003A4CA3">
        <w:rPr>
          <w:rFonts w:ascii="仿宋_GB2312" w:eastAsia="仿宋_GB2312"/>
          <w:sz w:val="32"/>
          <w:szCs w:val="32"/>
        </w:rPr>
        <w:t>计划开展招商活动场次</w:t>
      </w:r>
      <w:r w:rsidRPr="003A4CA3">
        <w:rPr>
          <w:rFonts w:ascii="仿宋_GB2312" w:eastAsia="仿宋_GB2312"/>
          <w:sz w:val="32"/>
          <w:szCs w:val="32"/>
        </w:rPr>
        <w:t>10</w:t>
      </w:r>
      <w:r w:rsidRPr="003A4CA3">
        <w:rPr>
          <w:rFonts w:ascii="仿宋_GB2312" w:eastAsia="仿宋_GB2312"/>
          <w:sz w:val="32"/>
          <w:szCs w:val="32"/>
        </w:rPr>
        <w:t>余次；专项推介、专题对接、贸易展览会的客商人数</w:t>
      </w:r>
      <w:r w:rsidRPr="003A4CA3">
        <w:rPr>
          <w:rFonts w:ascii="仿宋_GB2312" w:eastAsia="仿宋_GB2312"/>
          <w:sz w:val="32"/>
          <w:szCs w:val="32"/>
        </w:rPr>
        <w:t>200</w:t>
      </w:r>
      <w:r w:rsidRPr="003A4CA3">
        <w:rPr>
          <w:rFonts w:ascii="仿宋_GB2312" w:eastAsia="仿宋_GB2312"/>
          <w:sz w:val="32"/>
          <w:szCs w:val="32"/>
        </w:rPr>
        <w:t>人次；赴外地开展招商引资地区数量</w:t>
      </w:r>
      <w:r w:rsidRPr="003A4CA3">
        <w:rPr>
          <w:rFonts w:ascii="仿宋_GB2312" w:eastAsia="仿宋_GB2312"/>
          <w:sz w:val="32"/>
          <w:szCs w:val="32"/>
        </w:rPr>
        <w:t>10</w:t>
      </w:r>
      <w:r w:rsidRPr="003A4CA3">
        <w:rPr>
          <w:rFonts w:ascii="仿宋_GB2312" w:eastAsia="仿宋_GB2312"/>
          <w:sz w:val="32"/>
          <w:szCs w:val="32"/>
        </w:rPr>
        <w:t>个以上；一年内引进高级职称高水平人才数量</w:t>
      </w:r>
      <w:r w:rsidRPr="003A4CA3">
        <w:rPr>
          <w:rFonts w:ascii="仿宋_GB2312" w:eastAsia="仿宋_GB2312"/>
          <w:sz w:val="32"/>
          <w:szCs w:val="32"/>
        </w:rPr>
        <w:t>100</w:t>
      </w:r>
      <w:r w:rsidRPr="003A4CA3">
        <w:rPr>
          <w:rFonts w:ascii="仿宋_GB2312" w:eastAsia="仿宋_GB2312"/>
          <w:sz w:val="32"/>
          <w:szCs w:val="32"/>
        </w:rPr>
        <w:t>人次以上；一年内新增科技或科技服务类企业数量</w:t>
      </w:r>
      <w:r w:rsidRPr="003A4CA3">
        <w:rPr>
          <w:rFonts w:ascii="仿宋_GB2312" w:eastAsia="仿宋_GB2312"/>
          <w:sz w:val="32"/>
          <w:szCs w:val="32"/>
        </w:rPr>
        <w:t>20</w:t>
      </w:r>
      <w:r w:rsidRPr="003A4CA3">
        <w:rPr>
          <w:rFonts w:ascii="仿宋_GB2312" w:eastAsia="仿宋_GB2312"/>
          <w:sz w:val="32"/>
          <w:szCs w:val="32"/>
        </w:rPr>
        <w:t>个以上。</w:t>
      </w:r>
    </w:p>
    <w:p w:rsidR="00EA71AE" w:rsidRPr="003A4CA3" w:rsidRDefault="003A4CA3" w:rsidP="003A4CA3">
      <w:pPr>
        <w:ind w:firstLine="630"/>
        <w:rPr>
          <w:rFonts w:ascii="仿宋_GB2312" w:eastAsia="仿宋_GB2312"/>
          <w:sz w:val="32"/>
          <w:szCs w:val="32"/>
        </w:rPr>
      </w:pPr>
      <w:r w:rsidRPr="003A4CA3">
        <w:rPr>
          <w:rFonts w:ascii="仿宋_GB2312" w:eastAsia="仿宋_GB2312"/>
          <w:sz w:val="32"/>
          <w:szCs w:val="32"/>
        </w:rPr>
        <w:t>2</w:t>
      </w:r>
      <w:r w:rsidRPr="003A4CA3">
        <w:rPr>
          <w:rFonts w:ascii="仿宋_GB2312" w:eastAsia="仿宋_GB2312"/>
          <w:sz w:val="32"/>
          <w:szCs w:val="32"/>
        </w:rPr>
        <w:t>党组建设</w:t>
      </w:r>
    </w:p>
    <w:p w:rsidR="00EA71AE" w:rsidRPr="003A4CA3" w:rsidRDefault="003A4CA3" w:rsidP="003A4CA3">
      <w:pPr>
        <w:ind w:firstLine="630"/>
        <w:rPr>
          <w:rFonts w:ascii="仿宋_GB2312" w:eastAsia="仿宋_GB2312"/>
          <w:sz w:val="32"/>
          <w:szCs w:val="32"/>
        </w:rPr>
      </w:pPr>
      <w:r w:rsidRPr="003A4CA3">
        <w:rPr>
          <w:rFonts w:ascii="仿宋_GB2312" w:eastAsia="仿宋_GB2312" w:hint="eastAsia"/>
          <w:sz w:val="32"/>
          <w:szCs w:val="32"/>
        </w:rPr>
        <w:t>绩效目标：</w:t>
      </w:r>
      <w:r w:rsidRPr="003A4CA3">
        <w:rPr>
          <w:rFonts w:ascii="仿宋_GB2312" w:eastAsia="仿宋_GB2312"/>
          <w:sz w:val="32"/>
          <w:szCs w:val="32"/>
        </w:rPr>
        <w:t>加强机关党的思想政治建设、组织建设、作风建设、制度建设和反腐倡廉建设，做好其他党建工作；动员组织党外人士、群众团体积极开展活动，加强干部培训。</w:t>
      </w:r>
    </w:p>
    <w:p w:rsidR="00EA71AE" w:rsidRPr="003A4CA3" w:rsidRDefault="003A4CA3" w:rsidP="003A4CA3">
      <w:pPr>
        <w:ind w:firstLine="630"/>
        <w:rPr>
          <w:rFonts w:ascii="仿宋_GB2312" w:eastAsia="仿宋_GB2312"/>
          <w:sz w:val="32"/>
          <w:szCs w:val="32"/>
        </w:rPr>
      </w:pPr>
      <w:r w:rsidRPr="003A4CA3">
        <w:rPr>
          <w:rFonts w:ascii="仿宋_GB2312" w:eastAsia="仿宋_GB2312" w:hint="eastAsia"/>
          <w:sz w:val="32"/>
          <w:szCs w:val="32"/>
        </w:rPr>
        <w:t>绩效指标：</w:t>
      </w:r>
      <w:r w:rsidRPr="003A4CA3">
        <w:rPr>
          <w:rFonts w:ascii="仿宋_GB2312" w:eastAsia="仿宋_GB2312"/>
          <w:sz w:val="32"/>
          <w:szCs w:val="32"/>
        </w:rPr>
        <w:t>加强</w:t>
      </w:r>
      <w:r w:rsidRPr="003A4CA3">
        <w:rPr>
          <w:rFonts w:ascii="仿宋_GB2312" w:eastAsia="仿宋_GB2312" w:hint="eastAsia"/>
          <w:sz w:val="32"/>
          <w:szCs w:val="32"/>
        </w:rPr>
        <w:t>全区</w:t>
      </w:r>
      <w:r w:rsidRPr="003A4CA3">
        <w:rPr>
          <w:rFonts w:ascii="仿宋_GB2312" w:eastAsia="仿宋_GB2312"/>
          <w:sz w:val="32"/>
          <w:szCs w:val="32"/>
        </w:rPr>
        <w:t>机关自</w:t>
      </w:r>
      <w:r w:rsidRPr="003A4CA3">
        <w:rPr>
          <w:rFonts w:ascii="仿宋_GB2312" w:eastAsia="仿宋_GB2312"/>
          <w:sz w:val="32"/>
          <w:szCs w:val="32"/>
        </w:rPr>
        <w:t>身建设，理论研究、干部管理、信息和宣传工作，自身建设质量更</w:t>
      </w:r>
      <w:r w:rsidRPr="003A4CA3">
        <w:rPr>
          <w:rFonts w:ascii="仿宋_GB2312" w:eastAsia="仿宋_GB2312"/>
          <w:sz w:val="32"/>
          <w:szCs w:val="32"/>
        </w:rPr>
        <w:lastRenderedPageBreak/>
        <w:t>加扎实，理论研究成果丰硕，宣传报道工作成效明显，后勤服务保障更加有力，信息化能力更加提升。</w:t>
      </w:r>
    </w:p>
    <w:p w:rsidR="00EA71AE" w:rsidRPr="003A4CA3" w:rsidRDefault="003A4CA3" w:rsidP="003A4CA3">
      <w:pPr>
        <w:ind w:firstLine="630"/>
        <w:rPr>
          <w:rFonts w:ascii="仿宋_GB2312" w:eastAsia="仿宋_GB2312"/>
          <w:sz w:val="32"/>
          <w:szCs w:val="32"/>
        </w:rPr>
      </w:pPr>
      <w:r>
        <w:rPr>
          <w:rFonts w:ascii="仿宋_GB2312" w:eastAsia="仿宋_GB2312" w:hint="eastAsia"/>
          <w:sz w:val="32"/>
          <w:szCs w:val="32"/>
        </w:rPr>
        <w:t>（</w:t>
      </w:r>
      <w:r w:rsidRPr="003A4CA3">
        <w:rPr>
          <w:rFonts w:ascii="仿宋_GB2312" w:eastAsia="仿宋_GB2312" w:hint="eastAsia"/>
          <w:sz w:val="32"/>
          <w:szCs w:val="32"/>
        </w:rPr>
        <w:t>三</w:t>
      </w:r>
      <w:r>
        <w:rPr>
          <w:rFonts w:ascii="仿宋_GB2312" w:eastAsia="仿宋_GB2312" w:hint="eastAsia"/>
          <w:sz w:val="32"/>
          <w:szCs w:val="32"/>
        </w:rPr>
        <w:t>）</w:t>
      </w:r>
      <w:r w:rsidRPr="003A4CA3">
        <w:rPr>
          <w:rFonts w:ascii="仿宋_GB2312" w:eastAsia="仿宋_GB2312" w:hint="eastAsia"/>
          <w:sz w:val="32"/>
          <w:szCs w:val="32"/>
        </w:rPr>
        <w:t>、工作保障措施</w:t>
      </w:r>
      <w:r w:rsidRPr="003A4CA3">
        <w:rPr>
          <w:rFonts w:ascii="仿宋_GB2312" w:eastAsia="仿宋_GB2312"/>
          <w:sz w:val="32"/>
          <w:szCs w:val="32"/>
        </w:rPr>
        <w:fldChar w:fldCharType="begin"/>
      </w:r>
      <w:r w:rsidRPr="003A4CA3">
        <w:rPr>
          <w:rFonts w:ascii="仿宋_GB2312" w:eastAsia="仿宋_GB2312"/>
          <w:sz w:val="32"/>
          <w:szCs w:val="32"/>
        </w:rPr>
        <w:instrText xml:space="preserve"> </w:instrText>
      </w:r>
      <w:r w:rsidRPr="003A4CA3">
        <w:rPr>
          <w:rFonts w:ascii="仿宋_GB2312" w:eastAsia="仿宋_GB2312" w:hint="eastAsia"/>
          <w:sz w:val="32"/>
          <w:szCs w:val="32"/>
        </w:rPr>
        <w:instrText xml:space="preserve">TC </w:instrText>
      </w:r>
      <w:bookmarkStart w:id="3" w:name="_Toc42585548"/>
      <w:r w:rsidRPr="003A4CA3">
        <w:rPr>
          <w:rFonts w:ascii="仿宋_GB2312" w:eastAsia="仿宋_GB2312" w:hint="eastAsia"/>
          <w:sz w:val="32"/>
          <w:szCs w:val="32"/>
        </w:rPr>
        <w:instrText>工作保障措施</w:instrText>
      </w:r>
      <w:bookmarkEnd w:id="3"/>
      <w:r w:rsidRPr="003A4CA3">
        <w:rPr>
          <w:rFonts w:ascii="仿宋_GB2312" w:eastAsia="仿宋_GB2312" w:hint="eastAsia"/>
          <w:sz w:val="32"/>
          <w:szCs w:val="32"/>
        </w:rPr>
        <w:instrText xml:space="preserve"> \f A \l 1</w:instrText>
      </w:r>
      <w:r w:rsidRPr="003A4CA3">
        <w:rPr>
          <w:rFonts w:ascii="仿宋_GB2312" w:eastAsia="仿宋_GB2312"/>
          <w:sz w:val="32"/>
          <w:szCs w:val="32"/>
        </w:rPr>
        <w:instrText xml:space="preserve"> </w:instrText>
      </w:r>
      <w:r w:rsidRPr="003A4CA3">
        <w:rPr>
          <w:rFonts w:ascii="仿宋_GB2312" w:eastAsia="仿宋_GB2312"/>
          <w:sz w:val="32"/>
          <w:szCs w:val="32"/>
        </w:rPr>
        <w:fldChar w:fldCharType="end"/>
      </w:r>
    </w:p>
    <w:p w:rsidR="00EA71AE" w:rsidRPr="003A4CA3" w:rsidRDefault="003A4CA3" w:rsidP="003A4CA3">
      <w:pPr>
        <w:ind w:firstLine="630"/>
        <w:rPr>
          <w:rFonts w:ascii="仿宋_GB2312" w:eastAsia="仿宋_GB2312"/>
          <w:sz w:val="32"/>
          <w:szCs w:val="32"/>
        </w:rPr>
      </w:pPr>
      <w:r w:rsidRPr="003A4CA3">
        <w:rPr>
          <w:rFonts w:ascii="仿宋_GB2312" w:eastAsia="仿宋_GB2312" w:hint="eastAsia"/>
          <w:sz w:val="32"/>
          <w:szCs w:val="32"/>
        </w:rPr>
        <w:t>1</w:t>
      </w:r>
      <w:r w:rsidRPr="003A4CA3">
        <w:rPr>
          <w:rFonts w:ascii="仿宋_GB2312" w:eastAsia="仿宋_GB2312"/>
          <w:sz w:val="32"/>
          <w:szCs w:val="32"/>
        </w:rPr>
        <w:t>.</w:t>
      </w:r>
      <w:r w:rsidRPr="003A4CA3">
        <w:rPr>
          <w:rFonts w:ascii="仿宋_GB2312" w:eastAsia="仿宋_GB2312"/>
          <w:sz w:val="32"/>
          <w:szCs w:val="32"/>
        </w:rPr>
        <w:t>完善制度建设。按照中央和</w:t>
      </w:r>
      <w:r w:rsidRPr="003A4CA3">
        <w:rPr>
          <w:rFonts w:ascii="仿宋_GB2312" w:eastAsia="仿宋_GB2312" w:hint="eastAsia"/>
          <w:sz w:val="32"/>
          <w:szCs w:val="32"/>
        </w:rPr>
        <w:t>省市</w:t>
      </w:r>
      <w:r w:rsidRPr="003A4CA3">
        <w:rPr>
          <w:rFonts w:ascii="仿宋_GB2312" w:eastAsia="仿宋_GB2312"/>
          <w:sz w:val="32"/>
          <w:szCs w:val="32"/>
        </w:rPr>
        <w:t>有关意见精神，建立健全部门预算绩效管理体系，提高单位预算编制质量，科学设定整体绩效目标和分类目标，对预算绩效目标实现程度和执行进度双</w:t>
      </w:r>
      <w:r w:rsidRPr="003A4CA3">
        <w:rPr>
          <w:rFonts w:ascii="仿宋_GB2312" w:eastAsia="仿宋_GB2312"/>
          <w:sz w:val="32"/>
          <w:szCs w:val="32"/>
        </w:rPr>
        <w:t>“</w:t>
      </w:r>
      <w:r w:rsidRPr="003A4CA3">
        <w:rPr>
          <w:rFonts w:ascii="仿宋_GB2312" w:eastAsia="仿宋_GB2312"/>
          <w:sz w:val="32"/>
          <w:szCs w:val="32"/>
        </w:rPr>
        <w:t>监控</w:t>
      </w:r>
      <w:r w:rsidRPr="003A4CA3">
        <w:rPr>
          <w:rFonts w:ascii="仿宋_GB2312" w:eastAsia="仿宋_GB2312"/>
          <w:sz w:val="32"/>
          <w:szCs w:val="32"/>
        </w:rPr>
        <w:t>”</w:t>
      </w:r>
      <w:r w:rsidRPr="003A4CA3">
        <w:rPr>
          <w:rFonts w:ascii="仿宋_GB2312" w:eastAsia="仿宋_GB2312"/>
          <w:sz w:val="32"/>
          <w:szCs w:val="32"/>
        </w:rPr>
        <w:t>，年终对执行情况开展绩效评价，将评价结果纳入领导年度考核内容，通过建立全方位、全过程、全覆盖的预算绩效管理，努力实现预算和绩效</w:t>
      </w:r>
      <w:r w:rsidRPr="003A4CA3">
        <w:rPr>
          <w:rFonts w:ascii="仿宋_GB2312" w:eastAsia="仿宋_GB2312"/>
          <w:sz w:val="32"/>
          <w:szCs w:val="32"/>
        </w:rPr>
        <w:t>管理一体化。通过制定完善预算绩效管理制度、资金管理办法、工作保障制度等，为全年预算绩效目标的实现奠定制度基础。</w:t>
      </w:r>
    </w:p>
    <w:p w:rsidR="00EA71AE" w:rsidRPr="003A4CA3" w:rsidRDefault="003A4CA3" w:rsidP="003A4CA3">
      <w:pPr>
        <w:ind w:firstLine="630"/>
        <w:rPr>
          <w:rFonts w:ascii="仿宋_GB2312" w:eastAsia="仿宋_GB2312"/>
          <w:sz w:val="32"/>
          <w:szCs w:val="32"/>
        </w:rPr>
      </w:pPr>
      <w:r w:rsidRPr="003A4CA3">
        <w:rPr>
          <w:rFonts w:ascii="仿宋_GB2312" w:eastAsia="仿宋_GB2312" w:hint="eastAsia"/>
          <w:sz w:val="32"/>
          <w:szCs w:val="32"/>
        </w:rPr>
        <w:t>2</w:t>
      </w:r>
      <w:r w:rsidRPr="003A4CA3">
        <w:rPr>
          <w:rFonts w:ascii="仿宋_GB2312" w:eastAsia="仿宋_GB2312"/>
          <w:sz w:val="32"/>
          <w:szCs w:val="32"/>
        </w:rPr>
        <w:t>.</w:t>
      </w:r>
      <w:r w:rsidRPr="003A4CA3">
        <w:rPr>
          <w:rFonts w:ascii="仿宋_GB2312" w:eastAsia="仿宋_GB2312"/>
          <w:sz w:val="32"/>
          <w:szCs w:val="32"/>
        </w:rPr>
        <w:t>加强支出管理。按照省</w:t>
      </w:r>
      <w:r w:rsidRPr="003A4CA3">
        <w:rPr>
          <w:rFonts w:ascii="仿宋_GB2312" w:eastAsia="仿宋_GB2312" w:hint="eastAsia"/>
          <w:sz w:val="32"/>
          <w:szCs w:val="32"/>
        </w:rPr>
        <w:t>市</w:t>
      </w:r>
      <w:r w:rsidRPr="003A4CA3">
        <w:rPr>
          <w:rFonts w:ascii="仿宋_GB2312" w:eastAsia="仿宋_GB2312"/>
          <w:sz w:val="32"/>
          <w:szCs w:val="32"/>
        </w:rPr>
        <w:t>财政厅预算管理相关规定和专项资金管理办法，一是督促</w:t>
      </w:r>
      <w:r w:rsidRPr="003A4CA3">
        <w:rPr>
          <w:rFonts w:ascii="仿宋_GB2312" w:eastAsia="仿宋_GB2312" w:hint="eastAsia"/>
          <w:sz w:val="32"/>
          <w:szCs w:val="32"/>
        </w:rPr>
        <w:t>各处室</w:t>
      </w:r>
      <w:r w:rsidRPr="003A4CA3">
        <w:rPr>
          <w:rFonts w:ascii="仿宋_GB2312" w:eastAsia="仿宋_GB2312"/>
          <w:sz w:val="32"/>
          <w:szCs w:val="32"/>
        </w:rPr>
        <w:t>编细编实年度经费预算。二是年度预算下达后立即启动办理政府采购手续。三是加大对预算经费支出进度的调控管理，及时反馈各</w:t>
      </w:r>
      <w:r w:rsidRPr="003A4CA3">
        <w:rPr>
          <w:rFonts w:ascii="仿宋_GB2312" w:eastAsia="仿宋_GB2312" w:hint="eastAsia"/>
          <w:sz w:val="32"/>
          <w:szCs w:val="32"/>
        </w:rPr>
        <w:t>处室</w:t>
      </w:r>
      <w:r w:rsidRPr="003A4CA3">
        <w:rPr>
          <w:rFonts w:ascii="仿宋_GB2312" w:eastAsia="仿宋_GB2312"/>
          <w:sz w:val="32"/>
          <w:szCs w:val="32"/>
        </w:rPr>
        <w:t>经费使用情况，对重点经费使用实行全程监控，按预算计划确定支出进度，确保</w:t>
      </w:r>
      <w:r w:rsidRPr="003A4CA3">
        <w:rPr>
          <w:rFonts w:ascii="仿宋_GB2312" w:eastAsia="仿宋_GB2312"/>
          <w:sz w:val="32"/>
          <w:szCs w:val="32"/>
        </w:rPr>
        <w:t>6</w:t>
      </w:r>
      <w:r w:rsidRPr="003A4CA3">
        <w:rPr>
          <w:rFonts w:ascii="仿宋_GB2312" w:eastAsia="仿宋_GB2312"/>
          <w:sz w:val="32"/>
          <w:szCs w:val="32"/>
        </w:rPr>
        <w:t>月底和</w:t>
      </w:r>
      <w:r w:rsidRPr="003A4CA3">
        <w:rPr>
          <w:rFonts w:ascii="仿宋_GB2312" w:eastAsia="仿宋_GB2312"/>
          <w:sz w:val="32"/>
          <w:szCs w:val="32"/>
        </w:rPr>
        <w:t>10</w:t>
      </w:r>
      <w:r w:rsidRPr="003A4CA3">
        <w:rPr>
          <w:rFonts w:ascii="仿宋_GB2312" w:eastAsia="仿宋_GB2312"/>
          <w:sz w:val="32"/>
          <w:szCs w:val="32"/>
        </w:rPr>
        <w:t>月底完成支出进度。</w:t>
      </w:r>
    </w:p>
    <w:p w:rsidR="00EA71AE" w:rsidRPr="003A4CA3" w:rsidRDefault="003A4CA3" w:rsidP="003A4CA3">
      <w:pPr>
        <w:ind w:firstLine="630"/>
        <w:rPr>
          <w:rFonts w:ascii="仿宋_GB2312" w:eastAsia="仿宋_GB2312"/>
          <w:sz w:val="32"/>
          <w:szCs w:val="32"/>
        </w:rPr>
      </w:pPr>
      <w:r w:rsidRPr="003A4CA3">
        <w:rPr>
          <w:rFonts w:ascii="仿宋_GB2312" w:eastAsia="仿宋_GB2312" w:hint="eastAsia"/>
          <w:sz w:val="32"/>
          <w:szCs w:val="32"/>
        </w:rPr>
        <w:t>3</w:t>
      </w:r>
      <w:r w:rsidRPr="003A4CA3">
        <w:rPr>
          <w:rFonts w:ascii="仿宋_GB2312" w:eastAsia="仿宋_GB2312"/>
          <w:sz w:val="32"/>
          <w:szCs w:val="32"/>
        </w:rPr>
        <w:t>.</w:t>
      </w:r>
      <w:r w:rsidRPr="003A4CA3">
        <w:rPr>
          <w:rFonts w:ascii="仿宋_GB2312" w:eastAsia="仿宋_GB2312"/>
          <w:sz w:val="32"/>
          <w:szCs w:val="32"/>
        </w:rPr>
        <w:t>加强绩效运行监控。按要求对纳入绩效自评的专项项目资金，开展预算绩效运行监控工作，同时要加强项目</w:t>
      </w:r>
      <w:r w:rsidRPr="003A4CA3">
        <w:rPr>
          <w:rFonts w:ascii="仿宋_GB2312" w:eastAsia="仿宋_GB2312"/>
          <w:sz w:val="32"/>
          <w:szCs w:val="32"/>
        </w:rPr>
        <w:t>经费支出管理，严格落实中央八项规定实施细则，严格执行财经纪律和经费管理办法，以绩效为导向，合理安排专项资金，对评价中发现的问题及时整改，调整优化支出结构，确保</w:t>
      </w:r>
      <w:r w:rsidRPr="003A4CA3">
        <w:rPr>
          <w:rFonts w:ascii="仿宋_GB2312" w:eastAsia="仿宋_GB2312"/>
          <w:sz w:val="32"/>
          <w:szCs w:val="32"/>
        </w:rPr>
        <w:lastRenderedPageBreak/>
        <w:t>完成项目设定的产出指标和绩效指标，提高财政资金使用效益。</w:t>
      </w:r>
    </w:p>
    <w:p w:rsidR="00EA71AE" w:rsidRPr="003A4CA3" w:rsidRDefault="003A4CA3" w:rsidP="003A4CA3">
      <w:pPr>
        <w:ind w:firstLine="630"/>
        <w:rPr>
          <w:rFonts w:ascii="仿宋_GB2312" w:eastAsia="仿宋_GB2312"/>
          <w:sz w:val="32"/>
          <w:szCs w:val="32"/>
        </w:rPr>
      </w:pPr>
      <w:r w:rsidRPr="003A4CA3">
        <w:rPr>
          <w:rFonts w:ascii="仿宋_GB2312" w:eastAsia="仿宋_GB2312" w:hint="eastAsia"/>
          <w:sz w:val="32"/>
          <w:szCs w:val="32"/>
        </w:rPr>
        <w:t>4</w:t>
      </w:r>
      <w:r w:rsidRPr="003A4CA3">
        <w:rPr>
          <w:rFonts w:ascii="仿宋_GB2312" w:eastAsia="仿宋_GB2312"/>
          <w:sz w:val="32"/>
          <w:szCs w:val="32"/>
        </w:rPr>
        <w:t>.</w:t>
      </w:r>
      <w:r w:rsidRPr="003A4CA3">
        <w:rPr>
          <w:rFonts w:ascii="仿宋_GB2312" w:eastAsia="仿宋_GB2312"/>
          <w:sz w:val="32"/>
          <w:szCs w:val="32"/>
        </w:rPr>
        <w:t>做好绩效自评。一是加强绩效评价工作的组织领导。二是健全绩效管理各项制度。三是科学制定和设立绩效预算计划。四是加强预算项目经费的绩效监控和风险评估。五是充分运用绩效成果，为今后年度经费预算编制提供依据。通过对财政专项资金绩效自评，进一步树立了专项资金使用与绩效考核相结合的意识，特别是把绩效评价</w:t>
      </w:r>
      <w:r w:rsidRPr="003A4CA3">
        <w:rPr>
          <w:rFonts w:ascii="仿宋_GB2312" w:eastAsia="仿宋_GB2312"/>
          <w:sz w:val="32"/>
          <w:szCs w:val="32"/>
        </w:rPr>
        <w:t>结果作为今后年度预算编制和安排项目的重要依据，对改进预算管理、提高预算运行质量和资金使用效益提供了依据。</w:t>
      </w:r>
    </w:p>
    <w:p w:rsidR="00EA71AE" w:rsidRPr="003A4CA3" w:rsidRDefault="003A4CA3" w:rsidP="003A4CA3">
      <w:pPr>
        <w:ind w:firstLine="630"/>
        <w:rPr>
          <w:rFonts w:ascii="仿宋_GB2312" w:eastAsia="仿宋_GB2312"/>
          <w:sz w:val="32"/>
          <w:szCs w:val="32"/>
        </w:rPr>
      </w:pPr>
      <w:r w:rsidRPr="003A4CA3">
        <w:rPr>
          <w:rFonts w:ascii="仿宋_GB2312" w:eastAsia="仿宋_GB2312" w:hint="eastAsia"/>
          <w:sz w:val="32"/>
          <w:szCs w:val="32"/>
        </w:rPr>
        <w:t>5</w:t>
      </w:r>
      <w:r w:rsidRPr="003A4CA3">
        <w:rPr>
          <w:rFonts w:ascii="仿宋_GB2312" w:eastAsia="仿宋_GB2312"/>
          <w:sz w:val="32"/>
          <w:szCs w:val="32"/>
        </w:rPr>
        <w:t>.</w:t>
      </w:r>
      <w:r w:rsidRPr="003A4CA3">
        <w:rPr>
          <w:rFonts w:ascii="仿宋_GB2312" w:eastAsia="仿宋_GB2312"/>
          <w:sz w:val="32"/>
          <w:szCs w:val="32"/>
        </w:rPr>
        <w:t>规范财务资产管理。一是深化差旅电子凭证网上报销</w:t>
      </w:r>
      <w:r w:rsidRPr="003A4CA3">
        <w:rPr>
          <w:rFonts w:ascii="仿宋_GB2312" w:eastAsia="仿宋_GB2312" w:hint="eastAsia"/>
          <w:sz w:val="32"/>
          <w:szCs w:val="32"/>
        </w:rPr>
        <w:t>制度</w:t>
      </w:r>
      <w:r w:rsidRPr="003A4CA3">
        <w:rPr>
          <w:rFonts w:ascii="仿宋_GB2312" w:eastAsia="仿宋_GB2312"/>
          <w:sz w:val="32"/>
          <w:szCs w:val="32"/>
        </w:rPr>
        <w:t>。按照省财政厅要求，在机关实行因公出差电子凭证网上报销工作的基础上，继续深入推进</w:t>
      </w:r>
      <w:r w:rsidRPr="003A4CA3">
        <w:rPr>
          <w:rFonts w:ascii="仿宋_GB2312" w:eastAsia="仿宋_GB2312" w:hint="eastAsia"/>
          <w:sz w:val="32"/>
          <w:szCs w:val="32"/>
        </w:rPr>
        <w:t>本</w:t>
      </w:r>
      <w:r w:rsidRPr="003A4CA3">
        <w:rPr>
          <w:rFonts w:ascii="仿宋_GB2312" w:eastAsia="仿宋_GB2312"/>
          <w:sz w:val="32"/>
          <w:szCs w:val="32"/>
        </w:rPr>
        <w:t>单位实施差旅电子凭证网上报销制度，结合工作实际，以反映出的突出问题为导向，进一步提升使用水平和服务质量。二是完善规范机关经费的使用、审批与报销环节，实行经费先审后批制度。三是严把经费开支报销关，对无预算、超标准开支、审批手续不全、未使用公务卡以及不合法的单据，一律不予报</w:t>
      </w:r>
      <w:r w:rsidRPr="003A4CA3">
        <w:rPr>
          <w:rFonts w:ascii="仿宋_GB2312" w:eastAsia="仿宋_GB2312"/>
          <w:sz w:val="32"/>
          <w:szCs w:val="32"/>
        </w:rPr>
        <w:t>销，保证经费开支的合理、合法。四是严格经费预算管理，突出经费保障重点，强化服务保障功能；加强经费支出管理，合理分配经费，提高经费绩效管理水平和经费保障能力；五</w:t>
      </w:r>
      <w:r w:rsidRPr="003A4CA3">
        <w:rPr>
          <w:rFonts w:ascii="仿宋_GB2312" w:eastAsia="仿宋_GB2312" w:hint="eastAsia"/>
          <w:sz w:val="32"/>
          <w:szCs w:val="32"/>
        </w:rPr>
        <w:t>是</w:t>
      </w:r>
      <w:r w:rsidRPr="003A4CA3">
        <w:rPr>
          <w:rFonts w:ascii="仿宋_GB2312" w:eastAsia="仿宋_GB2312"/>
          <w:sz w:val="32"/>
          <w:szCs w:val="32"/>
        </w:rPr>
        <w:t>严格</w:t>
      </w:r>
      <w:r w:rsidRPr="003A4CA3">
        <w:rPr>
          <w:rFonts w:ascii="仿宋_GB2312" w:eastAsia="仿宋_GB2312"/>
          <w:sz w:val="32"/>
          <w:szCs w:val="32"/>
        </w:rPr>
        <w:t>“</w:t>
      </w:r>
      <w:r w:rsidRPr="003A4CA3">
        <w:rPr>
          <w:rFonts w:ascii="仿宋_GB2312" w:eastAsia="仿宋_GB2312"/>
          <w:sz w:val="32"/>
          <w:szCs w:val="32"/>
        </w:rPr>
        <w:t>三公</w:t>
      </w:r>
      <w:r w:rsidRPr="003A4CA3">
        <w:rPr>
          <w:rFonts w:ascii="仿宋_GB2312" w:eastAsia="仿宋_GB2312"/>
          <w:sz w:val="32"/>
          <w:szCs w:val="32"/>
        </w:rPr>
        <w:t>”</w:t>
      </w:r>
      <w:r w:rsidRPr="003A4CA3">
        <w:rPr>
          <w:rFonts w:ascii="仿宋_GB2312" w:eastAsia="仿宋_GB2312"/>
          <w:sz w:val="32"/>
          <w:szCs w:val="32"/>
        </w:rPr>
        <w:t>经费和会议、培训费支出管理；六是加强资产管理，完善资产管理信息系统，对所有资产数据进行核实、整理，编报资产报告，分两批对办公设备、办公家具进行报废评估和处理。</w:t>
      </w:r>
    </w:p>
    <w:p w:rsidR="00EA71AE" w:rsidRPr="003A4CA3" w:rsidRDefault="003A4CA3" w:rsidP="003A4CA3">
      <w:pPr>
        <w:ind w:firstLine="630"/>
        <w:rPr>
          <w:rFonts w:ascii="仿宋_GB2312" w:eastAsia="仿宋_GB2312"/>
          <w:sz w:val="32"/>
          <w:szCs w:val="32"/>
        </w:rPr>
      </w:pPr>
      <w:r w:rsidRPr="003A4CA3">
        <w:rPr>
          <w:rFonts w:ascii="仿宋_GB2312" w:eastAsia="仿宋_GB2312" w:hint="eastAsia"/>
          <w:sz w:val="32"/>
          <w:szCs w:val="32"/>
        </w:rPr>
        <w:lastRenderedPageBreak/>
        <w:t>6</w:t>
      </w:r>
      <w:r w:rsidRPr="003A4CA3">
        <w:rPr>
          <w:rFonts w:ascii="仿宋_GB2312" w:eastAsia="仿宋_GB2312"/>
          <w:sz w:val="32"/>
          <w:szCs w:val="32"/>
        </w:rPr>
        <w:t>.</w:t>
      </w:r>
      <w:r w:rsidRPr="003A4CA3">
        <w:rPr>
          <w:rFonts w:ascii="仿宋_GB2312" w:eastAsia="仿宋_GB2312"/>
          <w:sz w:val="32"/>
          <w:szCs w:val="32"/>
        </w:rPr>
        <w:t>加强内部监督。建立健全内部控制制度，规范工作流程，梳理内部文件流转程序，做好归档保管工作；加强会计档案管理，落实保管查阅制度。加强内部监督制度建设，对绩效运行情况、重大支出决策</w:t>
      </w:r>
      <w:r w:rsidRPr="003A4CA3">
        <w:rPr>
          <w:rFonts w:ascii="仿宋_GB2312" w:eastAsia="仿宋_GB2312"/>
          <w:sz w:val="32"/>
          <w:szCs w:val="32"/>
        </w:rPr>
        <w:t>、对外投资、资产处置及其他重要经济业务事项的决策和执行进行督导，对会计资料进行内部审计，并配合做好审计、财政监督等外部监督工作，确保财政资金安全有效。</w:t>
      </w:r>
    </w:p>
    <w:p w:rsidR="00EA71AE" w:rsidRPr="003A4CA3" w:rsidRDefault="003A4CA3" w:rsidP="003A4CA3">
      <w:pPr>
        <w:ind w:firstLine="630"/>
        <w:rPr>
          <w:rFonts w:ascii="仿宋_GB2312" w:eastAsia="仿宋_GB2312"/>
          <w:sz w:val="32"/>
          <w:szCs w:val="32"/>
        </w:rPr>
      </w:pPr>
      <w:r w:rsidRPr="003A4CA3">
        <w:rPr>
          <w:rFonts w:ascii="仿宋_GB2312" w:eastAsia="仿宋_GB2312" w:hint="eastAsia"/>
          <w:sz w:val="32"/>
          <w:szCs w:val="32"/>
        </w:rPr>
        <w:t>7</w:t>
      </w:r>
      <w:r w:rsidRPr="003A4CA3">
        <w:rPr>
          <w:rFonts w:ascii="仿宋_GB2312" w:eastAsia="仿宋_GB2312"/>
          <w:sz w:val="32"/>
          <w:szCs w:val="32"/>
        </w:rPr>
        <w:t>.</w:t>
      </w:r>
      <w:r w:rsidRPr="003A4CA3">
        <w:rPr>
          <w:rFonts w:ascii="仿宋_GB2312" w:eastAsia="仿宋_GB2312"/>
          <w:sz w:val="32"/>
          <w:szCs w:val="32"/>
        </w:rPr>
        <w:t>加强宣传培训调研等。抓好新《会计法》的贯彻落实。根据新《会计法》精神和省财政厅的具体要求，做好宣传贯彻、修订完善配套规章制度、后续衔接等有关工作。加强人员培训，提高本部门职工业务素质；加强调研，提出优化财政资金配置、提高资金使用效益的意见；加大宣传力度，强化预算绩效管理意识，促进预算绩效管理水平进一步提升。</w:t>
      </w:r>
    </w:p>
    <w:p w:rsidR="00EA71AE" w:rsidRPr="003A4CA3" w:rsidRDefault="00EA71AE" w:rsidP="003A4CA3">
      <w:pPr>
        <w:ind w:firstLine="630"/>
        <w:rPr>
          <w:rFonts w:ascii="仿宋_GB2312" w:eastAsia="仿宋_GB2312"/>
          <w:sz w:val="32"/>
          <w:szCs w:val="32"/>
        </w:rPr>
      </w:pPr>
    </w:p>
    <w:p w:rsidR="00EA71AE" w:rsidRDefault="003A4CA3">
      <w:pPr>
        <w:ind w:firstLineChars="200" w:firstLine="420"/>
        <w:jc w:val="center"/>
        <w:rPr>
          <w:rFonts w:hAnsi="宋体"/>
        </w:rPr>
      </w:pPr>
      <w:r>
        <w:rPr>
          <w:rFonts w:ascii="方正书宋_GBK" w:eastAsia="方正书宋_GBK"/>
        </w:rPr>
        <w:t xml:space="preserve"> </w:t>
      </w:r>
    </w:p>
    <w:p w:rsidR="00EA71AE" w:rsidRDefault="00EA71AE">
      <w:pPr>
        <w:ind w:firstLineChars="200" w:firstLine="560"/>
        <w:jc w:val="center"/>
        <w:rPr>
          <w:rFonts w:eastAsia="方正仿宋_GBK"/>
          <w:sz w:val="28"/>
        </w:rPr>
        <w:sectPr w:rsidR="00EA71AE" w:rsidSect="003A4CA3">
          <w:headerReference w:type="even" r:id="rId8"/>
          <w:headerReference w:type="default" r:id="rId9"/>
          <w:footerReference w:type="even" r:id="rId10"/>
          <w:footerReference w:type="default" r:id="rId11"/>
          <w:headerReference w:type="first" r:id="rId12"/>
          <w:footerReference w:type="first" r:id="rId13"/>
          <w:pgSz w:w="16839" w:h="11907" w:orient="landscape"/>
          <w:pgMar w:top="1304" w:right="1984" w:bottom="1304" w:left="1134" w:header="851" w:footer="992" w:gutter="0"/>
          <w:pgNumType w:start="1"/>
          <w:cols w:space="425"/>
          <w:docGrid w:type="lines" w:linePitch="312"/>
        </w:sectPr>
      </w:pPr>
    </w:p>
    <w:p w:rsidR="00EA71AE" w:rsidRDefault="003A4CA3">
      <w:r>
        <w:rPr>
          <w:rFonts w:ascii="方正小标宋_GBK" w:eastAsia="方正小标宋_GBK"/>
          <w:sz w:val="52"/>
        </w:rPr>
        <w:lastRenderedPageBreak/>
        <w:t xml:space="preserve"> </w:t>
      </w:r>
    </w:p>
    <w:p w:rsidR="00EA71AE" w:rsidRDefault="003A4CA3">
      <w:pPr>
        <w:ind w:firstLineChars="200" w:firstLine="562"/>
        <w:jc w:val="left"/>
        <w:outlineLvl w:val="1"/>
        <w:rPr>
          <w:rFonts w:hAnsi="宋体"/>
          <w:b/>
          <w:sz w:val="28"/>
        </w:rPr>
      </w:pPr>
      <w:r>
        <w:rPr>
          <w:rFonts w:ascii="方正仿宋_GBK" w:eastAsia="方正仿宋_GBK" w:hint="eastAsia"/>
          <w:b/>
          <w:sz w:val="28"/>
        </w:rPr>
        <w:t>1</w:t>
      </w:r>
      <w:r>
        <w:rPr>
          <w:rFonts w:ascii="方正仿宋_GBK" w:eastAsia="方正仿宋_GBK" w:hint="eastAsia"/>
          <w:b/>
          <w:sz w:val="28"/>
        </w:rPr>
        <w:t>、法检大楼租赁费绩效目标表</w:t>
      </w:r>
      <w:r>
        <w:fldChar w:fldCharType="begin"/>
      </w:r>
      <w:r>
        <w:rPr>
          <w:rFonts w:ascii="方正仿宋_GBK" w:eastAsia="方正仿宋_GBK"/>
          <w:b/>
          <w:sz w:val="28"/>
        </w:rPr>
        <w:instrText xml:space="preserve"> </w:instrText>
      </w:r>
      <w:r>
        <w:rPr>
          <w:rFonts w:ascii="方正仿宋_GBK" w:eastAsia="方正仿宋_GBK" w:hint="eastAsia"/>
          <w:b/>
          <w:sz w:val="28"/>
        </w:rPr>
        <w:instrText xml:space="preserve">TC </w:instrText>
      </w:r>
      <w:bookmarkStart w:id="4" w:name="_Toc42585550"/>
      <w:r>
        <w:rPr>
          <w:rFonts w:ascii="方正仿宋_GBK" w:eastAsia="方正仿宋_GBK" w:hint="eastAsia"/>
          <w:b/>
          <w:sz w:val="28"/>
        </w:rPr>
        <w:instrText>1</w:instrText>
      </w:r>
      <w:r>
        <w:rPr>
          <w:rFonts w:ascii="方正仿宋_GBK" w:eastAsia="方正仿宋_GBK" w:hint="eastAsia"/>
          <w:b/>
          <w:sz w:val="28"/>
        </w:rPr>
        <w:instrText>、法检大楼租赁费绩效目标表</w:instrText>
      </w:r>
      <w:bookmarkEnd w:id="4"/>
      <w:r>
        <w:rPr>
          <w:rFonts w:ascii="方正仿宋_GBK" w:eastAsia="方正仿宋_GBK" w:hint="eastAsia"/>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1587"/>
        <w:gridCol w:w="1304"/>
        <w:gridCol w:w="1276"/>
        <w:gridCol w:w="1701"/>
      </w:tblGrid>
      <w:tr w:rsidR="00EA71AE">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EA71AE" w:rsidRDefault="003A4CA3">
            <w:pPr>
              <w:spacing w:line="300" w:lineRule="exact"/>
              <w:jc w:val="left"/>
              <w:rPr>
                <w:rFonts w:ascii="方正书宋_GBK" w:eastAsia="方正书宋_GBK"/>
                <w:b/>
              </w:rPr>
            </w:pPr>
            <w:r>
              <w:rPr>
                <w:rFonts w:ascii="方正书宋_GBK" w:eastAsia="方正书宋_GBK"/>
                <w:b/>
              </w:rPr>
              <w:t>101002</w:t>
            </w:r>
            <w:r>
              <w:rPr>
                <w:rFonts w:ascii="方正书宋_GBK" w:eastAsia="方正书宋_GBK" w:hint="eastAsia"/>
                <w:b/>
              </w:rPr>
              <w:t>唐山高新技术产业开发区管理委员会</w:t>
            </w:r>
          </w:p>
        </w:tc>
        <w:tc>
          <w:tcPr>
            <w:tcW w:w="1701" w:type="dxa"/>
            <w:tcBorders>
              <w:top w:val="single" w:sz="6" w:space="0" w:color="FFFFFF"/>
              <w:left w:val="single" w:sz="6" w:space="0" w:color="FFFFFF"/>
              <w:right w:val="single" w:sz="6" w:space="0" w:color="FFFFFF"/>
            </w:tcBorders>
            <w:shd w:val="clear" w:color="auto" w:fill="auto"/>
            <w:vAlign w:val="center"/>
          </w:tcPr>
          <w:p w:rsidR="00EA71AE" w:rsidRDefault="003A4CA3">
            <w:pPr>
              <w:spacing w:line="300" w:lineRule="exact"/>
              <w:jc w:val="right"/>
              <w:rPr>
                <w:rFonts w:ascii="方正书宋_GBK" w:eastAsia="方正书宋_GBK"/>
              </w:rPr>
            </w:pPr>
            <w:r>
              <w:rPr>
                <w:rFonts w:ascii="方正书宋_GBK" w:eastAsia="方正书宋_GBK" w:hint="eastAsia"/>
              </w:rPr>
              <w:t>单位：万元</w:t>
            </w:r>
          </w:p>
        </w:tc>
      </w:tr>
      <w:tr w:rsidR="00EA71AE">
        <w:trPr>
          <w:trHeight w:val="369"/>
          <w:jc w:val="center"/>
        </w:trPr>
        <w:tc>
          <w:tcPr>
            <w:tcW w:w="1134" w:type="dxa"/>
            <w:shd w:val="clear" w:color="auto" w:fill="auto"/>
            <w:vAlign w:val="center"/>
          </w:tcPr>
          <w:p w:rsidR="00EA71AE" w:rsidRDefault="003A4CA3">
            <w:pPr>
              <w:spacing w:line="300" w:lineRule="exact"/>
              <w:jc w:val="center"/>
              <w:rPr>
                <w:rFonts w:ascii="方正书宋_GBK" w:eastAsia="方正书宋_GBK"/>
                <w:b/>
              </w:rPr>
            </w:pPr>
            <w:r>
              <w:rPr>
                <w:rFonts w:ascii="方正书宋_GBK" w:eastAsia="方正书宋_GBK" w:hint="eastAsia"/>
                <w:b/>
              </w:rPr>
              <w:t>项目编码</w:t>
            </w:r>
          </w:p>
        </w:tc>
        <w:tc>
          <w:tcPr>
            <w:tcW w:w="2410" w:type="dxa"/>
            <w:gridSpan w:val="2"/>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rPr>
              <w:t>101-0402-JBN-0H2S</w:t>
            </w:r>
          </w:p>
        </w:tc>
        <w:tc>
          <w:tcPr>
            <w:tcW w:w="1587" w:type="dxa"/>
            <w:shd w:val="clear" w:color="auto" w:fill="auto"/>
            <w:vAlign w:val="center"/>
          </w:tcPr>
          <w:p w:rsidR="00EA71AE" w:rsidRDefault="003A4CA3">
            <w:pPr>
              <w:spacing w:line="300" w:lineRule="exact"/>
              <w:jc w:val="center"/>
              <w:rPr>
                <w:rFonts w:ascii="方正书宋_GBK" w:eastAsia="方正书宋_GBK"/>
                <w:b/>
              </w:rPr>
            </w:pPr>
            <w:r>
              <w:rPr>
                <w:rFonts w:ascii="方正书宋_GBK" w:eastAsia="方正书宋_GBK" w:hint="eastAsia"/>
                <w:b/>
              </w:rPr>
              <w:t>项目名称</w:t>
            </w:r>
          </w:p>
        </w:tc>
        <w:tc>
          <w:tcPr>
            <w:tcW w:w="4281" w:type="dxa"/>
            <w:gridSpan w:val="3"/>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hint="eastAsia"/>
              </w:rPr>
              <w:t>法检大楼租赁费</w:t>
            </w:r>
          </w:p>
        </w:tc>
      </w:tr>
      <w:tr w:rsidR="00EA71AE">
        <w:trPr>
          <w:trHeight w:val="369"/>
          <w:jc w:val="center"/>
        </w:trPr>
        <w:tc>
          <w:tcPr>
            <w:tcW w:w="1134" w:type="dxa"/>
            <w:vMerge w:val="restart"/>
            <w:shd w:val="clear" w:color="auto" w:fill="auto"/>
            <w:vAlign w:val="center"/>
          </w:tcPr>
          <w:p w:rsidR="00EA71AE" w:rsidRDefault="003A4CA3">
            <w:pPr>
              <w:spacing w:line="300" w:lineRule="exact"/>
              <w:jc w:val="center"/>
              <w:rPr>
                <w:rFonts w:ascii="方正书宋_GBK" w:eastAsia="方正书宋_GBK"/>
                <w:b/>
              </w:rPr>
            </w:pPr>
            <w:r>
              <w:rPr>
                <w:rFonts w:ascii="方正书宋_GBK" w:eastAsia="方正书宋_GBK" w:hint="eastAsia"/>
                <w:b/>
              </w:rPr>
              <w:t>预算规模及资金用途</w:t>
            </w:r>
          </w:p>
        </w:tc>
        <w:tc>
          <w:tcPr>
            <w:tcW w:w="1134" w:type="dxa"/>
            <w:shd w:val="clear" w:color="auto" w:fill="auto"/>
            <w:vAlign w:val="center"/>
          </w:tcPr>
          <w:p w:rsidR="00EA71AE" w:rsidRDefault="003A4CA3">
            <w:pPr>
              <w:spacing w:line="300" w:lineRule="exact"/>
              <w:jc w:val="center"/>
              <w:rPr>
                <w:rFonts w:ascii="方正书宋_GBK" w:eastAsia="方正书宋_GBK"/>
                <w:b/>
              </w:rPr>
            </w:pPr>
            <w:r>
              <w:rPr>
                <w:rFonts w:ascii="方正书宋_GBK" w:eastAsia="方正书宋_GBK" w:hint="eastAsia"/>
                <w:b/>
              </w:rPr>
              <w:t>预算数</w:t>
            </w:r>
          </w:p>
        </w:tc>
        <w:tc>
          <w:tcPr>
            <w:tcW w:w="1276" w:type="dxa"/>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rPr>
              <w:t>420.00</w:t>
            </w:r>
          </w:p>
        </w:tc>
        <w:tc>
          <w:tcPr>
            <w:tcW w:w="1587" w:type="dxa"/>
            <w:shd w:val="clear" w:color="auto" w:fill="auto"/>
            <w:vAlign w:val="center"/>
          </w:tcPr>
          <w:p w:rsidR="00EA71AE" w:rsidRDefault="003A4CA3">
            <w:pPr>
              <w:spacing w:line="300" w:lineRule="exact"/>
              <w:jc w:val="center"/>
              <w:rPr>
                <w:rFonts w:ascii="方正书宋_GBK" w:eastAsia="方正书宋_GBK"/>
                <w:b/>
              </w:rPr>
            </w:pPr>
            <w:r>
              <w:rPr>
                <w:rFonts w:ascii="方正书宋_GBK" w:eastAsia="方正书宋_GBK" w:hint="eastAsia"/>
                <w:b/>
              </w:rPr>
              <w:t>其中：财政资金</w:t>
            </w:r>
          </w:p>
        </w:tc>
        <w:tc>
          <w:tcPr>
            <w:tcW w:w="1304" w:type="dxa"/>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rPr>
              <w:t>420.00</w:t>
            </w:r>
          </w:p>
        </w:tc>
        <w:tc>
          <w:tcPr>
            <w:tcW w:w="1276" w:type="dxa"/>
            <w:shd w:val="clear" w:color="auto" w:fill="auto"/>
            <w:vAlign w:val="center"/>
          </w:tcPr>
          <w:p w:rsidR="00EA71AE" w:rsidRDefault="003A4CA3">
            <w:pPr>
              <w:spacing w:line="300" w:lineRule="exact"/>
              <w:jc w:val="center"/>
              <w:rPr>
                <w:rFonts w:ascii="方正书宋_GBK" w:eastAsia="方正书宋_GBK"/>
                <w:b/>
              </w:rPr>
            </w:pPr>
            <w:r>
              <w:rPr>
                <w:rFonts w:ascii="方正书宋_GBK" w:eastAsia="方正书宋_GBK" w:hint="eastAsia"/>
                <w:b/>
              </w:rPr>
              <w:t>其他资金</w:t>
            </w:r>
          </w:p>
        </w:tc>
        <w:tc>
          <w:tcPr>
            <w:tcW w:w="1701" w:type="dxa"/>
            <w:shd w:val="clear" w:color="auto" w:fill="auto"/>
            <w:vAlign w:val="center"/>
          </w:tcPr>
          <w:p w:rsidR="00EA71AE" w:rsidRDefault="00EA71AE">
            <w:pPr>
              <w:spacing w:line="300" w:lineRule="exact"/>
              <w:jc w:val="left"/>
              <w:rPr>
                <w:rFonts w:ascii="方正书宋_GBK" w:eastAsia="方正书宋_GBK"/>
              </w:rPr>
            </w:pPr>
          </w:p>
        </w:tc>
      </w:tr>
      <w:tr w:rsidR="00EA71AE">
        <w:trPr>
          <w:trHeight w:val="369"/>
          <w:jc w:val="center"/>
        </w:trPr>
        <w:tc>
          <w:tcPr>
            <w:tcW w:w="1134" w:type="dxa"/>
            <w:vMerge/>
            <w:shd w:val="clear" w:color="auto" w:fill="auto"/>
            <w:vAlign w:val="center"/>
          </w:tcPr>
          <w:p w:rsidR="00EA71AE" w:rsidRDefault="00EA71AE">
            <w:pPr>
              <w:spacing w:line="300" w:lineRule="exact"/>
              <w:jc w:val="left"/>
              <w:outlineLvl w:val="1"/>
            </w:pPr>
          </w:p>
        </w:tc>
        <w:tc>
          <w:tcPr>
            <w:tcW w:w="8278" w:type="dxa"/>
            <w:gridSpan w:val="6"/>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hint="eastAsia"/>
              </w:rPr>
              <w:t>按照合同约定，</w:t>
            </w:r>
            <w:r>
              <w:rPr>
                <w:rFonts w:ascii="方正书宋_GBK" w:eastAsia="方正书宋_GBK"/>
              </w:rPr>
              <w:t>2020</w:t>
            </w:r>
            <w:r>
              <w:rPr>
                <w:rFonts w:ascii="方正书宋_GBK" w:eastAsia="方正书宋_GBK" w:hint="eastAsia"/>
              </w:rPr>
              <w:t>年需支付法检办公大楼房租</w:t>
            </w:r>
            <w:r>
              <w:rPr>
                <w:rFonts w:ascii="方正书宋_GBK" w:eastAsia="方正书宋_GBK"/>
              </w:rPr>
              <w:t>420</w:t>
            </w:r>
            <w:r>
              <w:rPr>
                <w:rFonts w:ascii="方正书宋_GBK" w:eastAsia="方正书宋_GBK" w:hint="eastAsia"/>
              </w:rPr>
              <w:t>万元（含税费</w:t>
            </w:r>
            <w:r>
              <w:rPr>
                <w:rFonts w:ascii="方正书宋_GBK" w:eastAsia="方正书宋_GBK"/>
              </w:rPr>
              <w:t>50.4</w:t>
            </w:r>
            <w:r>
              <w:rPr>
                <w:rFonts w:ascii="方正书宋_GBK" w:eastAsia="方正书宋_GBK" w:hint="eastAsia"/>
              </w:rPr>
              <w:t>万元）。</w:t>
            </w:r>
          </w:p>
        </w:tc>
      </w:tr>
      <w:tr w:rsidR="00EA71AE">
        <w:trPr>
          <w:trHeight w:val="369"/>
          <w:jc w:val="center"/>
        </w:trPr>
        <w:tc>
          <w:tcPr>
            <w:tcW w:w="1134" w:type="dxa"/>
            <w:vMerge w:val="restart"/>
            <w:shd w:val="clear" w:color="auto" w:fill="auto"/>
            <w:vAlign w:val="center"/>
          </w:tcPr>
          <w:p w:rsidR="00EA71AE" w:rsidRDefault="003A4CA3">
            <w:pPr>
              <w:spacing w:line="300" w:lineRule="exact"/>
              <w:jc w:val="center"/>
              <w:rPr>
                <w:rFonts w:ascii="方正书宋_GBK" w:eastAsia="方正书宋_GBK"/>
                <w:b/>
              </w:rPr>
            </w:pPr>
            <w:r>
              <w:rPr>
                <w:rFonts w:ascii="方正书宋_GBK" w:eastAsia="方正书宋_GBK" w:hint="eastAsia"/>
                <w:b/>
              </w:rPr>
              <w:t>资金支出计划（</w:t>
            </w:r>
            <w:r>
              <w:rPr>
                <w:rFonts w:ascii="方正书宋_GBK" w:eastAsia="方正书宋_GBK"/>
                <w:b/>
              </w:rPr>
              <w:t>%</w:t>
            </w:r>
            <w:r>
              <w:rPr>
                <w:rFonts w:ascii="方正书宋_GBK" w:eastAsia="方正书宋_GBK" w:hint="eastAsia"/>
                <w:b/>
              </w:rPr>
              <w:t>）</w:t>
            </w:r>
          </w:p>
        </w:tc>
        <w:tc>
          <w:tcPr>
            <w:tcW w:w="2410" w:type="dxa"/>
            <w:gridSpan w:val="2"/>
            <w:shd w:val="clear" w:color="auto" w:fill="auto"/>
            <w:vAlign w:val="center"/>
          </w:tcPr>
          <w:p w:rsidR="00EA71AE" w:rsidRDefault="003A4CA3">
            <w:pPr>
              <w:spacing w:line="300" w:lineRule="exact"/>
              <w:jc w:val="center"/>
              <w:rPr>
                <w:rFonts w:ascii="方正书宋_GBK" w:eastAsia="方正书宋_GBK"/>
                <w:b/>
              </w:rPr>
            </w:pPr>
            <w:r>
              <w:rPr>
                <w:rFonts w:ascii="方正书宋_GBK" w:eastAsia="方正书宋_GBK"/>
                <w:b/>
              </w:rPr>
              <w:t>3</w:t>
            </w:r>
            <w:r>
              <w:rPr>
                <w:rFonts w:ascii="方正书宋_GBK" w:eastAsia="方正书宋_GBK" w:hint="eastAsia"/>
                <w:b/>
              </w:rPr>
              <w:t>月底</w:t>
            </w:r>
          </w:p>
        </w:tc>
        <w:tc>
          <w:tcPr>
            <w:tcW w:w="1587" w:type="dxa"/>
            <w:shd w:val="clear" w:color="auto" w:fill="auto"/>
            <w:vAlign w:val="center"/>
          </w:tcPr>
          <w:p w:rsidR="00EA71AE" w:rsidRDefault="003A4CA3">
            <w:pPr>
              <w:spacing w:line="300" w:lineRule="exact"/>
              <w:jc w:val="center"/>
              <w:rPr>
                <w:rFonts w:ascii="方正书宋_GBK" w:eastAsia="方正书宋_GBK"/>
                <w:b/>
              </w:rPr>
            </w:pPr>
            <w:r>
              <w:rPr>
                <w:rFonts w:ascii="方正书宋_GBK" w:eastAsia="方正书宋_GBK"/>
                <w:b/>
              </w:rPr>
              <w:t>6</w:t>
            </w:r>
            <w:r>
              <w:rPr>
                <w:rFonts w:ascii="方正书宋_GBK" w:eastAsia="方正书宋_GBK" w:hint="eastAsia"/>
                <w:b/>
              </w:rPr>
              <w:t>月底</w:t>
            </w:r>
          </w:p>
        </w:tc>
        <w:tc>
          <w:tcPr>
            <w:tcW w:w="1304" w:type="dxa"/>
            <w:shd w:val="clear" w:color="auto" w:fill="auto"/>
            <w:vAlign w:val="center"/>
          </w:tcPr>
          <w:p w:rsidR="00EA71AE" w:rsidRDefault="003A4CA3">
            <w:pPr>
              <w:spacing w:line="300" w:lineRule="exact"/>
              <w:jc w:val="center"/>
              <w:rPr>
                <w:rFonts w:ascii="方正书宋_GBK" w:eastAsia="方正书宋_GBK"/>
                <w:b/>
              </w:rPr>
            </w:pPr>
            <w:r>
              <w:rPr>
                <w:rFonts w:ascii="方正书宋_GBK" w:eastAsia="方正书宋_GBK"/>
                <w:b/>
              </w:rPr>
              <w:t>10</w:t>
            </w:r>
            <w:r>
              <w:rPr>
                <w:rFonts w:ascii="方正书宋_GBK" w:eastAsia="方正书宋_GBK" w:hint="eastAsia"/>
                <w:b/>
              </w:rPr>
              <w:t>月底</w:t>
            </w:r>
          </w:p>
        </w:tc>
        <w:tc>
          <w:tcPr>
            <w:tcW w:w="2977" w:type="dxa"/>
            <w:gridSpan w:val="2"/>
            <w:shd w:val="clear" w:color="auto" w:fill="auto"/>
            <w:vAlign w:val="center"/>
          </w:tcPr>
          <w:p w:rsidR="00EA71AE" w:rsidRDefault="003A4CA3">
            <w:pPr>
              <w:spacing w:line="300" w:lineRule="exact"/>
              <w:jc w:val="center"/>
              <w:rPr>
                <w:rFonts w:ascii="方正书宋_GBK" w:eastAsia="方正书宋_GBK"/>
                <w:b/>
              </w:rPr>
            </w:pPr>
            <w:r>
              <w:rPr>
                <w:rFonts w:ascii="方正书宋_GBK" w:eastAsia="方正书宋_GBK"/>
                <w:b/>
              </w:rPr>
              <w:t>12</w:t>
            </w:r>
            <w:r>
              <w:rPr>
                <w:rFonts w:ascii="方正书宋_GBK" w:eastAsia="方正书宋_GBK" w:hint="eastAsia"/>
                <w:b/>
              </w:rPr>
              <w:t>月底</w:t>
            </w:r>
          </w:p>
        </w:tc>
      </w:tr>
      <w:tr w:rsidR="00EA71AE">
        <w:trPr>
          <w:trHeight w:val="369"/>
          <w:jc w:val="center"/>
        </w:trPr>
        <w:tc>
          <w:tcPr>
            <w:tcW w:w="1134" w:type="dxa"/>
            <w:vMerge/>
            <w:tcBorders>
              <w:bottom w:val="single" w:sz="6" w:space="0" w:color="000000"/>
            </w:tcBorders>
            <w:shd w:val="clear" w:color="auto" w:fill="auto"/>
            <w:vAlign w:val="center"/>
          </w:tcPr>
          <w:p w:rsidR="00EA71AE" w:rsidRDefault="00EA71AE">
            <w:pPr>
              <w:spacing w:line="300" w:lineRule="exact"/>
              <w:jc w:val="left"/>
              <w:outlineLvl w:val="1"/>
            </w:pPr>
          </w:p>
        </w:tc>
        <w:tc>
          <w:tcPr>
            <w:tcW w:w="2410" w:type="dxa"/>
            <w:gridSpan w:val="2"/>
            <w:tcBorders>
              <w:bottom w:val="single" w:sz="6" w:space="0" w:color="000000"/>
            </w:tcBorders>
            <w:shd w:val="clear" w:color="auto" w:fill="auto"/>
            <w:vAlign w:val="center"/>
          </w:tcPr>
          <w:p w:rsidR="00EA71AE" w:rsidRDefault="00EA71AE">
            <w:pPr>
              <w:spacing w:line="300" w:lineRule="exact"/>
              <w:jc w:val="center"/>
              <w:rPr>
                <w:rFonts w:ascii="方正书宋_GBK" w:eastAsia="方正书宋_GBK"/>
              </w:rPr>
            </w:pPr>
          </w:p>
        </w:tc>
        <w:tc>
          <w:tcPr>
            <w:tcW w:w="1587" w:type="dxa"/>
            <w:tcBorders>
              <w:bottom w:val="single" w:sz="6" w:space="0" w:color="000000"/>
            </w:tcBorders>
            <w:shd w:val="clear" w:color="auto" w:fill="auto"/>
            <w:vAlign w:val="center"/>
          </w:tcPr>
          <w:p w:rsidR="00EA71AE" w:rsidRDefault="003A4CA3">
            <w:pPr>
              <w:spacing w:line="300" w:lineRule="exact"/>
              <w:jc w:val="center"/>
              <w:rPr>
                <w:rFonts w:ascii="方正书宋_GBK" w:eastAsia="方正书宋_GBK"/>
              </w:rPr>
            </w:pPr>
            <w:r>
              <w:rPr>
                <w:rFonts w:ascii="方正书宋_GBK" w:eastAsia="方正书宋_GBK"/>
              </w:rPr>
              <w:t>100.00</w:t>
            </w:r>
          </w:p>
        </w:tc>
        <w:tc>
          <w:tcPr>
            <w:tcW w:w="1304" w:type="dxa"/>
            <w:tcBorders>
              <w:bottom w:val="single" w:sz="6" w:space="0" w:color="000000"/>
            </w:tcBorders>
            <w:shd w:val="clear" w:color="auto" w:fill="auto"/>
            <w:vAlign w:val="center"/>
          </w:tcPr>
          <w:p w:rsidR="00EA71AE" w:rsidRDefault="003A4CA3">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sz="6" w:space="0" w:color="000000"/>
            </w:tcBorders>
            <w:shd w:val="clear" w:color="auto" w:fill="auto"/>
            <w:vAlign w:val="center"/>
          </w:tcPr>
          <w:p w:rsidR="00EA71AE" w:rsidRDefault="003A4CA3">
            <w:pPr>
              <w:spacing w:line="300" w:lineRule="exact"/>
              <w:jc w:val="center"/>
              <w:rPr>
                <w:rFonts w:ascii="方正书宋_GBK" w:eastAsia="方正书宋_GBK"/>
              </w:rPr>
            </w:pPr>
            <w:r>
              <w:rPr>
                <w:rFonts w:ascii="方正书宋_GBK" w:eastAsia="方正书宋_GBK"/>
              </w:rPr>
              <w:t>100.00</w:t>
            </w:r>
          </w:p>
        </w:tc>
      </w:tr>
      <w:tr w:rsidR="00EA71AE">
        <w:trPr>
          <w:trHeight w:val="369"/>
          <w:jc w:val="center"/>
        </w:trPr>
        <w:tc>
          <w:tcPr>
            <w:tcW w:w="1134" w:type="dxa"/>
            <w:tcBorders>
              <w:bottom w:val="nil"/>
            </w:tcBorders>
            <w:shd w:val="clear" w:color="auto" w:fill="auto"/>
            <w:vAlign w:val="center"/>
          </w:tcPr>
          <w:p w:rsidR="00EA71AE" w:rsidRDefault="003A4CA3">
            <w:pPr>
              <w:spacing w:line="300" w:lineRule="exact"/>
              <w:jc w:val="center"/>
              <w:rPr>
                <w:rFonts w:ascii="方正书宋_GBK" w:eastAsia="方正书宋_GBK"/>
                <w:b/>
              </w:rPr>
            </w:pPr>
            <w:r>
              <w:rPr>
                <w:rFonts w:ascii="方正书宋_GBK" w:eastAsia="方正书宋_GBK" w:hint="eastAsia"/>
                <w:b/>
              </w:rPr>
              <w:t>绩效目标</w:t>
            </w:r>
          </w:p>
        </w:tc>
        <w:tc>
          <w:tcPr>
            <w:tcW w:w="8278" w:type="dxa"/>
            <w:gridSpan w:val="6"/>
            <w:tcBorders>
              <w:bottom w:val="nil"/>
            </w:tcBorders>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rPr>
              <w:t>1</w:t>
            </w:r>
            <w:r>
              <w:rPr>
                <w:rFonts w:ascii="方正书宋_GBK" w:eastAsia="方正书宋_GBK" w:hint="eastAsia"/>
              </w:rPr>
              <w:t>、保证管委会正常工作的运行</w:t>
            </w:r>
          </w:p>
          <w:p w:rsidR="00EA71AE" w:rsidRDefault="003A4CA3">
            <w:pPr>
              <w:spacing w:line="300" w:lineRule="exact"/>
              <w:jc w:val="left"/>
              <w:rPr>
                <w:rFonts w:ascii="方正书宋_GBK" w:eastAsia="方正书宋_GBK"/>
              </w:rPr>
            </w:pPr>
            <w:r>
              <w:rPr>
                <w:rFonts w:ascii="方正书宋_GBK" w:eastAsia="方正书宋_GBK"/>
              </w:rPr>
              <w:t>2</w:t>
            </w:r>
            <w:r>
              <w:rPr>
                <w:rFonts w:ascii="方正书宋_GBK" w:eastAsia="方正书宋_GBK" w:hint="eastAsia"/>
              </w:rPr>
              <w:t>、保障法检正常工作运转</w:t>
            </w:r>
          </w:p>
        </w:tc>
      </w:tr>
    </w:tbl>
    <w:p w:rsidR="00EA71AE" w:rsidRDefault="003A4CA3">
      <w:pPr>
        <w:spacing w:line="14" w:lineRule="exact"/>
        <w:ind w:firstLineChars="200" w:firstLine="420"/>
        <w:jc w:val="center"/>
        <w:rPr>
          <w:rFonts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EA71AE">
        <w:trPr>
          <w:cantSplit/>
          <w:trHeight w:val="397"/>
          <w:tblHeader/>
          <w:jc w:val="center"/>
        </w:trPr>
        <w:tc>
          <w:tcPr>
            <w:tcW w:w="1134" w:type="dxa"/>
            <w:shd w:val="clear" w:color="auto" w:fill="auto"/>
            <w:vAlign w:val="center"/>
          </w:tcPr>
          <w:p w:rsidR="00EA71AE" w:rsidRDefault="003A4CA3">
            <w:pPr>
              <w:spacing w:line="300" w:lineRule="exact"/>
              <w:jc w:val="center"/>
              <w:rPr>
                <w:rFonts w:ascii="方正书宋_GBK" w:eastAsia="方正书宋_GBK"/>
                <w:b/>
              </w:rPr>
            </w:pPr>
            <w:r>
              <w:rPr>
                <w:rFonts w:ascii="方正书宋_GBK" w:eastAsia="方正书宋_GBK" w:hint="eastAsia"/>
                <w:b/>
              </w:rPr>
              <w:t>一级指标</w:t>
            </w:r>
          </w:p>
        </w:tc>
        <w:tc>
          <w:tcPr>
            <w:tcW w:w="1134" w:type="dxa"/>
            <w:shd w:val="clear" w:color="auto" w:fill="auto"/>
            <w:vAlign w:val="center"/>
          </w:tcPr>
          <w:p w:rsidR="00EA71AE" w:rsidRDefault="003A4CA3">
            <w:pPr>
              <w:spacing w:line="300" w:lineRule="exact"/>
              <w:jc w:val="center"/>
              <w:rPr>
                <w:rFonts w:ascii="方正书宋_GBK" w:eastAsia="方正书宋_GBK"/>
                <w:b/>
              </w:rPr>
            </w:pPr>
            <w:r>
              <w:rPr>
                <w:rFonts w:ascii="方正书宋_GBK" w:eastAsia="方正书宋_GBK" w:hint="eastAsia"/>
                <w:b/>
              </w:rPr>
              <w:t>二级指标</w:t>
            </w:r>
          </w:p>
        </w:tc>
        <w:tc>
          <w:tcPr>
            <w:tcW w:w="1276" w:type="dxa"/>
            <w:shd w:val="clear" w:color="auto" w:fill="auto"/>
            <w:vAlign w:val="center"/>
          </w:tcPr>
          <w:p w:rsidR="00EA71AE" w:rsidRDefault="003A4CA3">
            <w:pPr>
              <w:spacing w:line="300" w:lineRule="exact"/>
              <w:jc w:val="center"/>
              <w:rPr>
                <w:rFonts w:ascii="方正书宋_GBK" w:eastAsia="方正书宋_GBK"/>
                <w:b/>
              </w:rPr>
            </w:pPr>
            <w:r>
              <w:rPr>
                <w:rFonts w:ascii="方正书宋_GBK" w:eastAsia="方正书宋_GBK" w:hint="eastAsia"/>
                <w:b/>
              </w:rPr>
              <w:t>三级指标</w:t>
            </w:r>
          </w:p>
        </w:tc>
        <w:tc>
          <w:tcPr>
            <w:tcW w:w="2891" w:type="dxa"/>
            <w:shd w:val="clear" w:color="auto" w:fill="auto"/>
            <w:vAlign w:val="center"/>
          </w:tcPr>
          <w:p w:rsidR="00EA71AE" w:rsidRDefault="003A4CA3">
            <w:pPr>
              <w:spacing w:line="300" w:lineRule="exact"/>
              <w:jc w:val="center"/>
              <w:rPr>
                <w:rFonts w:ascii="方正书宋_GBK" w:eastAsia="方正书宋_GBK"/>
                <w:b/>
              </w:rPr>
            </w:pPr>
            <w:r>
              <w:rPr>
                <w:rFonts w:ascii="方正书宋_GBK" w:eastAsia="方正书宋_GBK" w:hint="eastAsia"/>
                <w:b/>
              </w:rPr>
              <w:t>绩效指标描述</w:t>
            </w:r>
          </w:p>
        </w:tc>
        <w:tc>
          <w:tcPr>
            <w:tcW w:w="1276" w:type="dxa"/>
            <w:shd w:val="clear" w:color="auto" w:fill="auto"/>
            <w:vAlign w:val="center"/>
          </w:tcPr>
          <w:p w:rsidR="00EA71AE" w:rsidRDefault="003A4CA3">
            <w:pPr>
              <w:spacing w:line="300" w:lineRule="exact"/>
              <w:jc w:val="center"/>
              <w:rPr>
                <w:rFonts w:ascii="方正书宋_GBK" w:eastAsia="方正书宋_GBK"/>
                <w:b/>
              </w:rPr>
            </w:pPr>
            <w:r>
              <w:rPr>
                <w:rFonts w:ascii="方正书宋_GBK" w:eastAsia="方正书宋_GBK" w:hint="eastAsia"/>
                <w:b/>
              </w:rPr>
              <w:t>指标值</w:t>
            </w:r>
          </w:p>
        </w:tc>
        <w:tc>
          <w:tcPr>
            <w:tcW w:w="1701" w:type="dxa"/>
            <w:shd w:val="clear" w:color="auto" w:fill="auto"/>
            <w:vAlign w:val="center"/>
          </w:tcPr>
          <w:p w:rsidR="00EA71AE" w:rsidRDefault="003A4CA3">
            <w:pPr>
              <w:spacing w:line="300" w:lineRule="exact"/>
              <w:jc w:val="center"/>
              <w:rPr>
                <w:rFonts w:ascii="方正书宋_GBK" w:eastAsia="方正书宋_GBK"/>
                <w:b/>
              </w:rPr>
            </w:pPr>
            <w:r>
              <w:rPr>
                <w:rFonts w:ascii="方正书宋_GBK" w:eastAsia="方正书宋_GBK" w:hint="eastAsia"/>
                <w:b/>
              </w:rPr>
              <w:t>指标值确定依据</w:t>
            </w:r>
          </w:p>
        </w:tc>
      </w:tr>
      <w:tr w:rsidR="00EA71AE">
        <w:trPr>
          <w:cantSplit/>
          <w:trHeight w:val="369"/>
          <w:jc w:val="center"/>
        </w:trPr>
        <w:tc>
          <w:tcPr>
            <w:tcW w:w="1134" w:type="dxa"/>
            <w:vMerge w:val="restart"/>
            <w:shd w:val="clear" w:color="auto" w:fill="auto"/>
            <w:vAlign w:val="center"/>
          </w:tcPr>
          <w:p w:rsidR="00EA71AE" w:rsidRDefault="003A4CA3">
            <w:pPr>
              <w:spacing w:line="300" w:lineRule="exact"/>
              <w:jc w:val="center"/>
              <w:rPr>
                <w:rFonts w:ascii="方正书宋_GBK" w:eastAsia="方正书宋_GBK"/>
              </w:rPr>
            </w:pPr>
            <w:r>
              <w:rPr>
                <w:rFonts w:ascii="方正书宋_GBK" w:eastAsia="方正书宋_GBK" w:hint="eastAsia"/>
              </w:rPr>
              <w:t>产出指标</w:t>
            </w:r>
          </w:p>
        </w:tc>
        <w:tc>
          <w:tcPr>
            <w:tcW w:w="1134" w:type="dxa"/>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hint="eastAsia"/>
              </w:rPr>
              <w:t>数量指标</w:t>
            </w:r>
          </w:p>
        </w:tc>
        <w:tc>
          <w:tcPr>
            <w:tcW w:w="1276" w:type="dxa"/>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hint="eastAsia"/>
              </w:rPr>
              <w:t>是否按照合同规定时间支付</w:t>
            </w:r>
          </w:p>
        </w:tc>
        <w:tc>
          <w:tcPr>
            <w:tcW w:w="2891" w:type="dxa"/>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hint="eastAsia"/>
              </w:rPr>
              <w:t>是否按照合同规定时间支付</w:t>
            </w:r>
          </w:p>
        </w:tc>
        <w:tc>
          <w:tcPr>
            <w:tcW w:w="1276" w:type="dxa"/>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hint="eastAsia"/>
              </w:rPr>
              <w:t>是</w:t>
            </w:r>
          </w:p>
        </w:tc>
        <w:tc>
          <w:tcPr>
            <w:tcW w:w="1701" w:type="dxa"/>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hint="eastAsia"/>
              </w:rPr>
              <w:t>合同规定</w:t>
            </w:r>
          </w:p>
          <w:p w:rsidR="00EA71AE" w:rsidRDefault="00EA71AE">
            <w:pPr>
              <w:spacing w:line="300" w:lineRule="exact"/>
              <w:jc w:val="left"/>
              <w:rPr>
                <w:rFonts w:ascii="方正书宋_GBK" w:eastAsia="方正书宋_GBK"/>
              </w:rPr>
            </w:pPr>
          </w:p>
        </w:tc>
      </w:tr>
      <w:tr w:rsidR="00EA71AE">
        <w:trPr>
          <w:cantSplit/>
          <w:trHeight w:val="369"/>
          <w:jc w:val="center"/>
        </w:trPr>
        <w:tc>
          <w:tcPr>
            <w:tcW w:w="1134" w:type="dxa"/>
            <w:vMerge/>
            <w:shd w:val="clear" w:color="auto" w:fill="auto"/>
            <w:vAlign w:val="center"/>
          </w:tcPr>
          <w:p w:rsidR="00EA71AE" w:rsidRDefault="00EA71AE">
            <w:pPr>
              <w:spacing w:line="300" w:lineRule="exact"/>
              <w:jc w:val="center"/>
              <w:rPr>
                <w:rFonts w:ascii="方正书宋_GBK" w:eastAsia="方正书宋_GBK"/>
              </w:rPr>
            </w:pPr>
          </w:p>
        </w:tc>
        <w:tc>
          <w:tcPr>
            <w:tcW w:w="1134" w:type="dxa"/>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hint="eastAsia"/>
              </w:rPr>
              <w:t>时效指标</w:t>
            </w:r>
          </w:p>
        </w:tc>
        <w:tc>
          <w:tcPr>
            <w:tcW w:w="1276" w:type="dxa"/>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hint="eastAsia"/>
              </w:rPr>
              <w:t>租赁服务质量合格率</w:t>
            </w:r>
          </w:p>
        </w:tc>
        <w:tc>
          <w:tcPr>
            <w:tcW w:w="2891" w:type="dxa"/>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hint="eastAsia"/>
              </w:rPr>
              <w:t>租赁服务质量合格率</w:t>
            </w:r>
          </w:p>
        </w:tc>
        <w:tc>
          <w:tcPr>
            <w:tcW w:w="1276" w:type="dxa"/>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90%</w:t>
            </w:r>
          </w:p>
        </w:tc>
        <w:tc>
          <w:tcPr>
            <w:tcW w:w="1701" w:type="dxa"/>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hint="eastAsia"/>
              </w:rPr>
              <w:t>根据往年工作经验</w:t>
            </w:r>
          </w:p>
        </w:tc>
      </w:tr>
      <w:tr w:rsidR="00EA71AE">
        <w:trPr>
          <w:cantSplit/>
          <w:trHeight w:val="369"/>
          <w:jc w:val="center"/>
        </w:trPr>
        <w:tc>
          <w:tcPr>
            <w:tcW w:w="1134" w:type="dxa"/>
            <w:vMerge/>
            <w:shd w:val="clear" w:color="auto" w:fill="auto"/>
            <w:vAlign w:val="center"/>
          </w:tcPr>
          <w:p w:rsidR="00EA71AE" w:rsidRDefault="00EA71AE">
            <w:pPr>
              <w:spacing w:line="300" w:lineRule="exact"/>
              <w:jc w:val="center"/>
              <w:rPr>
                <w:rFonts w:ascii="方正书宋_GBK" w:eastAsia="方正书宋_GBK"/>
              </w:rPr>
            </w:pPr>
          </w:p>
        </w:tc>
        <w:tc>
          <w:tcPr>
            <w:tcW w:w="1134" w:type="dxa"/>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hint="eastAsia"/>
              </w:rPr>
              <w:t>数量指标</w:t>
            </w:r>
          </w:p>
        </w:tc>
        <w:tc>
          <w:tcPr>
            <w:tcW w:w="1276" w:type="dxa"/>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hint="eastAsia"/>
              </w:rPr>
              <w:t>解决办公用房人数</w:t>
            </w:r>
          </w:p>
        </w:tc>
        <w:tc>
          <w:tcPr>
            <w:tcW w:w="2891" w:type="dxa"/>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hint="eastAsia"/>
              </w:rPr>
              <w:t>租用房屋解决办公用房人数</w:t>
            </w:r>
          </w:p>
        </w:tc>
        <w:tc>
          <w:tcPr>
            <w:tcW w:w="1276" w:type="dxa"/>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80</w:t>
            </w:r>
            <w:r>
              <w:rPr>
                <w:rFonts w:ascii="方正书宋_GBK" w:eastAsia="方正书宋_GBK" w:hint="eastAsia"/>
              </w:rPr>
              <w:t>人</w:t>
            </w:r>
          </w:p>
        </w:tc>
        <w:tc>
          <w:tcPr>
            <w:tcW w:w="1701" w:type="dxa"/>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hint="eastAsia"/>
              </w:rPr>
              <w:t>根据往年工作经验</w:t>
            </w:r>
          </w:p>
        </w:tc>
      </w:tr>
      <w:tr w:rsidR="00EA71AE">
        <w:trPr>
          <w:cantSplit/>
          <w:trHeight w:val="369"/>
          <w:jc w:val="center"/>
        </w:trPr>
        <w:tc>
          <w:tcPr>
            <w:tcW w:w="1134" w:type="dxa"/>
            <w:tcBorders>
              <w:bottom w:val="single" w:sz="4" w:space="0" w:color="auto"/>
            </w:tcBorders>
            <w:shd w:val="clear" w:color="auto" w:fill="auto"/>
            <w:vAlign w:val="center"/>
          </w:tcPr>
          <w:p w:rsidR="00EA71AE" w:rsidRDefault="003A4CA3">
            <w:pPr>
              <w:spacing w:line="300" w:lineRule="exact"/>
              <w:jc w:val="center"/>
              <w:rPr>
                <w:rFonts w:ascii="方正书宋_GBK" w:eastAsia="方正书宋_GBK"/>
              </w:rPr>
            </w:pPr>
            <w:r>
              <w:rPr>
                <w:rFonts w:ascii="方正书宋_GBK" w:eastAsia="方正书宋_GBK" w:hint="eastAsia"/>
              </w:rPr>
              <w:t>效果指标</w:t>
            </w:r>
          </w:p>
        </w:tc>
        <w:tc>
          <w:tcPr>
            <w:tcW w:w="1134" w:type="dxa"/>
            <w:tcBorders>
              <w:bottom w:val="single" w:sz="4" w:space="0" w:color="auto"/>
            </w:tcBorders>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hint="eastAsia"/>
              </w:rPr>
              <w:t>可持续影响指标</w:t>
            </w:r>
          </w:p>
        </w:tc>
        <w:tc>
          <w:tcPr>
            <w:tcW w:w="1276" w:type="dxa"/>
            <w:tcBorders>
              <w:bottom w:val="single" w:sz="4" w:space="0" w:color="auto"/>
            </w:tcBorders>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hint="eastAsia"/>
              </w:rPr>
              <w:t>提供良好履职基础，服务社会发展能力</w:t>
            </w:r>
          </w:p>
        </w:tc>
        <w:tc>
          <w:tcPr>
            <w:tcW w:w="2891" w:type="dxa"/>
            <w:tcBorders>
              <w:bottom w:val="single" w:sz="4" w:space="0" w:color="auto"/>
            </w:tcBorders>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hint="eastAsia"/>
              </w:rPr>
              <w:t>提供良好履职基础，服务社会发展能力</w:t>
            </w:r>
          </w:p>
        </w:tc>
        <w:tc>
          <w:tcPr>
            <w:tcW w:w="1276" w:type="dxa"/>
            <w:tcBorders>
              <w:bottom w:val="single" w:sz="4" w:space="0" w:color="auto"/>
            </w:tcBorders>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hint="eastAsia"/>
              </w:rPr>
              <w:t>是</w:t>
            </w:r>
          </w:p>
        </w:tc>
        <w:tc>
          <w:tcPr>
            <w:tcW w:w="1701" w:type="dxa"/>
            <w:tcBorders>
              <w:bottom w:val="single" w:sz="4" w:space="0" w:color="auto"/>
            </w:tcBorders>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hint="eastAsia"/>
              </w:rPr>
              <w:t>根据往年工作经验</w:t>
            </w:r>
          </w:p>
        </w:tc>
      </w:tr>
      <w:tr w:rsidR="00EA71AE">
        <w:trPr>
          <w:cantSplit/>
          <w:trHeight w:val="369"/>
          <w:jc w:val="center"/>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A71AE" w:rsidRDefault="003A4CA3">
            <w:pPr>
              <w:spacing w:line="300" w:lineRule="exact"/>
              <w:jc w:val="center"/>
              <w:rPr>
                <w:rFonts w:ascii="方正书宋_GBK" w:eastAsia="方正书宋_GBK"/>
              </w:rPr>
            </w:pPr>
            <w:r>
              <w:rPr>
                <w:rFonts w:ascii="方正书宋_GBK" w:eastAsia="方正书宋_GBK" w:hint="eastAsia"/>
              </w:rPr>
              <w:t>满意度指标</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hint="eastAsia"/>
              </w:rPr>
              <w:t>服务对象满意度指标</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hint="eastAsia"/>
              </w:rPr>
              <w:t>受访人员满意度</w:t>
            </w:r>
          </w:p>
          <w:p w:rsidR="00EA71AE" w:rsidRDefault="00EA71AE">
            <w:pPr>
              <w:spacing w:line="300" w:lineRule="exact"/>
              <w:jc w:val="left"/>
              <w:rPr>
                <w:rFonts w:ascii="方正书宋_GBK" w:eastAsia="方正书宋_GBK"/>
              </w:rPr>
            </w:pPr>
          </w:p>
        </w:tc>
        <w:tc>
          <w:tcPr>
            <w:tcW w:w="2891" w:type="dxa"/>
            <w:tcBorders>
              <w:top w:val="single" w:sz="4" w:space="0" w:color="auto"/>
              <w:left w:val="single" w:sz="4" w:space="0" w:color="auto"/>
              <w:bottom w:val="single" w:sz="4" w:space="0" w:color="auto"/>
              <w:right w:val="single" w:sz="4" w:space="0" w:color="auto"/>
            </w:tcBorders>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hint="eastAsia"/>
              </w:rPr>
              <w:t>受访人员满意度占总人数的比例</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90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hint="eastAsia"/>
              </w:rPr>
              <w:t>根据往年工作经验</w:t>
            </w:r>
          </w:p>
        </w:tc>
      </w:tr>
    </w:tbl>
    <w:p w:rsidR="00EA71AE" w:rsidRDefault="00EA71AE">
      <w:pPr>
        <w:spacing w:line="300" w:lineRule="exact"/>
        <w:ind w:firstLineChars="200" w:firstLine="420"/>
        <w:jc w:val="left"/>
        <w:sectPr w:rsidR="00EA71AE">
          <w:pgSz w:w="11907" w:h="16839"/>
          <w:pgMar w:top="1984" w:right="1304" w:bottom="1134" w:left="1304" w:header="851" w:footer="992" w:gutter="0"/>
          <w:cols w:space="425"/>
          <w:docGrid w:type="lines" w:linePitch="312"/>
        </w:sectPr>
      </w:pPr>
    </w:p>
    <w:p w:rsidR="00EA71AE" w:rsidRDefault="00EA71AE">
      <w:pPr>
        <w:spacing w:line="300" w:lineRule="exact"/>
        <w:ind w:firstLineChars="200" w:firstLine="420"/>
        <w:jc w:val="left"/>
      </w:pPr>
    </w:p>
    <w:p w:rsidR="00EA71AE" w:rsidRDefault="003A4CA3">
      <w:pPr>
        <w:ind w:firstLineChars="200" w:firstLine="562"/>
        <w:jc w:val="left"/>
        <w:outlineLvl w:val="1"/>
        <w:rPr>
          <w:rFonts w:hAnsi="宋体"/>
          <w:b/>
          <w:sz w:val="28"/>
        </w:rPr>
      </w:pPr>
      <w:r>
        <w:rPr>
          <w:rFonts w:ascii="方正仿宋_GBK" w:eastAsia="方正仿宋_GBK" w:hint="eastAsia"/>
          <w:b/>
          <w:sz w:val="28"/>
        </w:rPr>
        <w:t>2</w:t>
      </w:r>
      <w:r>
        <w:rPr>
          <w:rFonts w:ascii="方正仿宋_GBK" w:eastAsia="方正仿宋_GBK" w:hint="eastAsia"/>
          <w:b/>
          <w:sz w:val="28"/>
        </w:rPr>
        <w:t>、唐山创新中心运营服务费绩效目标表</w:t>
      </w:r>
      <w:r>
        <w:fldChar w:fldCharType="begin"/>
      </w:r>
      <w:r>
        <w:rPr>
          <w:rFonts w:ascii="方正仿宋_GBK" w:eastAsia="方正仿宋_GBK"/>
          <w:b/>
          <w:sz w:val="28"/>
        </w:rPr>
        <w:instrText xml:space="preserve"> </w:instrText>
      </w:r>
      <w:r>
        <w:rPr>
          <w:rFonts w:ascii="方正仿宋_GBK" w:eastAsia="方正仿宋_GBK" w:hint="eastAsia"/>
          <w:b/>
          <w:sz w:val="28"/>
        </w:rPr>
        <w:instrText xml:space="preserve">TC </w:instrText>
      </w:r>
      <w:bookmarkStart w:id="5" w:name="_Toc42585551"/>
      <w:r>
        <w:rPr>
          <w:rFonts w:ascii="方正仿宋_GBK" w:eastAsia="方正仿宋_GBK" w:hint="eastAsia"/>
          <w:b/>
          <w:sz w:val="28"/>
        </w:rPr>
        <w:instrText>2</w:instrText>
      </w:r>
      <w:r>
        <w:rPr>
          <w:rFonts w:ascii="方正仿宋_GBK" w:eastAsia="方正仿宋_GBK" w:hint="eastAsia"/>
          <w:b/>
          <w:sz w:val="28"/>
        </w:rPr>
        <w:instrText>、唐山创新中心运营服务费绩效目标表</w:instrText>
      </w:r>
      <w:bookmarkEnd w:id="5"/>
      <w:r>
        <w:rPr>
          <w:rFonts w:ascii="方正仿宋_GBK" w:eastAsia="方正仿宋_GBK" w:hint="eastAsia"/>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1587"/>
        <w:gridCol w:w="1304"/>
        <w:gridCol w:w="1276"/>
        <w:gridCol w:w="1701"/>
      </w:tblGrid>
      <w:tr w:rsidR="00EA71AE">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EA71AE" w:rsidRDefault="003A4CA3">
            <w:pPr>
              <w:spacing w:line="300" w:lineRule="exact"/>
              <w:jc w:val="left"/>
              <w:rPr>
                <w:rFonts w:ascii="方正书宋_GBK" w:eastAsia="方正书宋_GBK"/>
                <w:b/>
              </w:rPr>
            </w:pPr>
            <w:r>
              <w:rPr>
                <w:rFonts w:ascii="方正书宋_GBK" w:eastAsia="方正书宋_GBK"/>
                <w:b/>
              </w:rPr>
              <w:t>101002</w:t>
            </w:r>
            <w:r>
              <w:rPr>
                <w:rFonts w:ascii="方正书宋_GBK" w:eastAsia="方正书宋_GBK" w:hint="eastAsia"/>
                <w:b/>
              </w:rPr>
              <w:t>唐山高新技术产业开发区管理委员会</w:t>
            </w:r>
          </w:p>
        </w:tc>
        <w:tc>
          <w:tcPr>
            <w:tcW w:w="1701" w:type="dxa"/>
            <w:tcBorders>
              <w:top w:val="single" w:sz="6" w:space="0" w:color="FFFFFF"/>
              <w:left w:val="single" w:sz="6" w:space="0" w:color="FFFFFF"/>
              <w:right w:val="single" w:sz="6" w:space="0" w:color="FFFFFF"/>
            </w:tcBorders>
            <w:shd w:val="clear" w:color="auto" w:fill="auto"/>
            <w:vAlign w:val="center"/>
          </w:tcPr>
          <w:p w:rsidR="00EA71AE" w:rsidRDefault="003A4CA3">
            <w:pPr>
              <w:spacing w:line="300" w:lineRule="exact"/>
              <w:jc w:val="right"/>
              <w:rPr>
                <w:rFonts w:ascii="方正书宋_GBK" w:eastAsia="方正书宋_GBK"/>
              </w:rPr>
            </w:pPr>
            <w:r>
              <w:rPr>
                <w:rFonts w:ascii="方正书宋_GBK" w:eastAsia="方正书宋_GBK" w:hint="eastAsia"/>
              </w:rPr>
              <w:t>单位：万元</w:t>
            </w:r>
          </w:p>
        </w:tc>
      </w:tr>
      <w:tr w:rsidR="00EA71AE">
        <w:trPr>
          <w:trHeight w:val="369"/>
          <w:jc w:val="center"/>
        </w:trPr>
        <w:tc>
          <w:tcPr>
            <w:tcW w:w="1134" w:type="dxa"/>
            <w:shd w:val="clear" w:color="auto" w:fill="auto"/>
            <w:vAlign w:val="center"/>
          </w:tcPr>
          <w:p w:rsidR="00EA71AE" w:rsidRDefault="003A4CA3">
            <w:pPr>
              <w:spacing w:line="300" w:lineRule="exact"/>
              <w:jc w:val="center"/>
              <w:rPr>
                <w:rFonts w:ascii="方正书宋_GBK" w:eastAsia="方正书宋_GBK"/>
                <w:b/>
              </w:rPr>
            </w:pPr>
            <w:r>
              <w:rPr>
                <w:rFonts w:ascii="方正书宋_GBK" w:eastAsia="方正书宋_GBK" w:hint="eastAsia"/>
                <w:b/>
              </w:rPr>
              <w:t>项目编码</w:t>
            </w:r>
          </w:p>
        </w:tc>
        <w:tc>
          <w:tcPr>
            <w:tcW w:w="2410" w:type="dxa"/>
            <w:gridSpan w:val="2"/>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rPr>
              <w:t>101-0601-JBN-0CRT</w:t>
            </w:r>
          </w:p>
        </w:tc>
        <w:tc>
          <w:tcPr>
            <w:tcW w:w="1587" w:type="dxa"/>
            <w:shd w:val="clear" w:color="auto" w:fill="auto"/>
            <w:vAlign w:val="center"/>
          </w:tcPr>
          <w:p w:rsidR="00EA71AE" w:rsidRDefault="003A4CA3">
            <w:pPr>
              <w:spacing w:line="300" w:lineRule="exact"/>
              <w:jc w:val="center"/>
              <w:rPr>
                <w:rFonts w:ascii="方正书宋_GBK" w:eastAsia="方正书宋_GBK"/>
                <w:b/>
              </w:rPr>
            </w:pPr>
            <w:r>
              <w:rPr>
                <w:rFonts w:ascii="方正书宋_GBK" w:eastAsia="方正书宋_GBK" w:hint="eastAsia"/>
                <w:b/>
              </w:rPr>
              <w:t>项目名称</w:t>
            </w:r>
          </w:p>
        </w:tc>
        <w:tc>
          <w:tcPr>
            <w:tcW w:w="4281" w:type="dxa"/>
            <w:gridSpan w:val="3"/>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hint="eastAsia"/>
              </w:rPr>
              <w:t>唐山创新中心运营服务费</w:t>
            </w:r>
          </w:p>
        </w:tc>
      </w:tr>
      <w:tr w:rsidR="00EA71AE">
        <w:trPr>
          <w:trHeight w:val="369"/>
          <w:jc w:val="center"/>
        </w:trPr>
        <w:tc>
          <w:tcPr>
            <w:tcW w:w="1134" w:type="dxa"/>
            <w:vMerge w:val="restart"/>
            <w:shd w:val="clear" w:color="auto" w:fill="auto"/>
            <w:vAlign w:val="center"/>
          </w:tcPr>
          <w:p w:rsidR="00EA71AE" w:rsidRDefault="003A4CA3">
            <w:pPr>
              <w:spacing w:line="300" w:lineRule="exact"/>
              <w:jc w:val="center"/>
              <w:rPr>
                <w:rFonts w:ascii="方正书宋_GBK" w:eastAsia="方正书宋_GBK"/>
                <w:b/>
              </w:rPr>
            </w:pPr>
            <w:r>
              <w:rPr>
                <w:rFonts w:ascii="方正书宋_GBK" w:eastAsia="方正书宋_GBK" w:hint="eastAsia"/>
                <w:b/>
              </w:rPr>
              <w:t>预算规模及资金用途</w:t>
            </w:r>
          </w:p>
        </w:tc>
        <w:tc>
          <w:tcPr>
            <w:tcW w:w="1134" w:type="dxa"/>
            <w:shd w:val="clear" w:color="auto" w:fill="auto"/>
            <w:vAlign w:val="center"/>
          </w:tcPr>
          <w:p w:rsidR="00EA71AE" w:rsidRDefault="003A4CA3">
            <w:pPr>
              <w:spacing w:line="300" w:lineRule="exact"/>
              <w:jc w:val="center"/>
              <w:rPr>
                <w:rFonts w:ascii="方正书宋_GBK" w:eastAsia="方正书宋_GBK"/>
                <w:b/>
              </w:rPr>
            </w:pPr>
            <w:r>
              <w:rPr>
                <w:rFonts w:ascii="方正书宋_GBK" w:eastAsia="方正书宋_GBK" w:hint="eastAsia"/>
                <w:b/>
              </w:rPr>
              <w:t>预算数</w:t>
            </w:r>
          </w:p>
        </w:tc>
        <w:tc>
          <w:tcPr>
            <w:tcW w:w="1276" w:type="dxa"/>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rPr>
              <w:t>700.00</w:t>
            </w:r>
          </w:p>
        </w:tc>
        <w:tc>
          <w:tcPr>
            <w:tcW w:w="1587" w:type="dxa"/>
            <w:shd w:val="clear" w:color="auto" w:fill="auto"/>
            <w:vAlign w:val="center"/>
          </w:tcPr>
          <w:p w:rsidR="00EA71AE" w:rsidRDefault="003A4CA3">
            <w:pPr>
              <w:spacing w:line="300" w:lineRule="exact"/>
              <w:jc w:val="center"/>
              <w:rPr>
                <w:rFonts w:ascii="方正书宋_GBK" w:eastAsia="方正书宋_GBK"/>
                <w:b/>
              </w:rPr>
            </w:pPr>
            <w:r>
              <w:rPr>
                <w:rFonts w:ascii="方正书宋_GBK" w:eastAsia="方正书宋_GBK" w:hint="eastAsia"/>
                <w:b/>
              </w:rPr>
              <w:t>其中：财政资金</w:t>
            </w:r>
          </w:p>
        </w:tc>
        <w:tc>
          <w:tcPr>
            <w:tcW w:w="1304" w:type="dxa"/>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rPr>
              <w:t>700.00</w:t>
            </w:r>
          </w:p>
        </w:tc>
        <w:tc>
          <w:tcPr>
            <w:tcW w:w="1276" w:type="dxa"/>
            <w:shd w:val="clear" w:color="auto" w:fill="auto"/>
            <w:vAlign w:val="center"/>
          </w:tcPr>
          <w:p w:rsidR="00EA71AE" w:rsidRDefault="003A4CA3">
            <w:pPr>
              <w:spacing w:line="300" w:lineRule="exact"/>
              <w:jc w:val="center"/>
              <w:rPr>
                <w:rFonts w:ascii="方正书宋_GBK" w:eastAsia="方正书宋_GBK"/>
                <w:b/>
              </w:rPr>
            </w:pPr>
            <w:r>
              <w:rPr>
                <w:rFonts w:ascii="方正书宋_GBK" w:eastAsia="方正书宋_GBK" w:hint="eastAsia"/>
                <w:b/>
              </w:rPr>
              <w:t>其他资金</w:t>
            </w:r>
          </w:p>
        </w:tc>
        <w:tc>
          <w:tcPr>
            <w:tcW w:w="1701" w:type="dxa"/>
            <w:shd w:val="clear" w:color="auto" w:fill="auto"/>
            <w:vAlign w:val="center"/>
          </w:tcPr>
          <w:p w:rsidR="00EA71AE" w:rsidRDefault="00EA71AE">
            <w:pPr>
              <w:spacing w:line="300" w:lineRule="exact"/>
              <w:jc w:val="left"/>
              <w:rPr>
                <w:rFonts w:ascii="方正书宋_GBK" w:eastAsia="方正书宋_GBK"/>
              </w:rPr>
            </w:pPr>
          </w:p>
        </w:tc>
      </w:tr>
      <w:tr w:rsidR="00EA71AE">
        <w:trPr>
          <w:trHeight w:val="369"/>
          <w:jc w:val="center"/>
        </w:trPr>
        <w:tc>
          <w:tcPr>
            <w:tcW w:w="1134" w:type="dxa"/>
            <w:vMerge/>
            <w:shd w:val="clear" w:color="auto" w:fill="auto"/>
            <w:vAlign w:val="center"/>
          </w:tcPr>
          <w:p w:rsidR="00EA71AE" w:rsidRDefault="00EA71AE">
            <w:pPr>
              <w:spacing w:line="300" w:lineRule="exact"/>
              <w:jc w:val="left"/>
              <w:outlineLvl w:val="1"/>
            </w:pPr>
          </w:p>
        </w:tc>
        <w:tc>
          <w:tcPr>
            <w:tcW w:w="8278" w:type="dxa"/>
            <w:gridSpan w:val="6"/>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hint="eastAsia"/>
              </w:rPr>
              <w:t>为更好引进人才培育集聚产业发展</w:t>
            </w:r>
            <w:r>
              <w:rPr>
                <w:rFonts w:ascii="方正书宋_GBK" w:eastAsia="方正书宋_GBK"/>
              </w:rPr>
              <w:t>,</w:t>
            </w:r>
            <w:r>
              <w:rPr>
                <w:rFonts w:ascii="方正书宋_GBK" w:eastAsia="方正书宋_GBK" w:hint="eastAsia"/>
              </w:rPr>
              <w:t>委托菜根科技产业发展有限公司作为科技创新载体统一经营管理</w:t>
            </w:r>
          </w:p>
        </w:tc>
      </w:tr>
      <w:tr w:rsidR="00EA71AE">
        <w:trPr>
          <w:trHeight w:val="369"/>
          <w:jc w:val="center"/>
        </w:trPr>
        <w:tc>
          <w:tcPr>
            <w:tcW w:w="1134" w:type="dxa"/>
            <w:vMerge w:val="restart"/>
            <w:shd w:val="clear" w:color="auto" w:fill="auto"/>
            <w:vAlign w:val="center"/>
          </w:tcPr>
          <w:p w:rsidR="00EA71AE" w:rsidRDefault="003A4CA3">
            <w:pPr>
              <w:spacing w:line="300" w:lineRule="exact"/>
              <w:jc w:val="center"/>
              <w:rPr>
                <w:rFonts w:ascii="方正书宋_GBK" w:eastAsia="方正书宋_GBK"/>
                <w:b/>
              </w:rPr>
            </w:pPr>
            <w:r>
              <w:rPr>
                <w:rFonts w:ascii="方正书宋_GBK" w:eastAsia="方正书宋_GBK" w:hint="eastAsia"/>
                <w:b/>
              </w:rPr>
              <w:t>资金支出计划（</w:t>
            </w:r>
            <w:r>
              <w:rPr>
                <w:rFonts w:ascii="方正书宋_GBK" w:eastAsia="方正书宋_GBK"/>
                <w:b/>
              </w:rPr>
              <w:t>%</w:t>
            </w:r>
            <w:r>
              <w:rPr>
                <w:rFonts w:ascii="方正书宋_GBK" w:eastAsia="方正书宋_GBK" w:hint="eastAsia"/>
                <w:b/>
              </w:rPr>
              <w:t>）</w:t>
            </w:r>
          </w:p>
        </w:tc>
        <w:tc>
          <w:tcPr>
            <w:tcW w:w="2410" w:type="dxa"/>
            <w:gridSpan w:val="2"/>
            <w:shd w:val="clear" w:color="auto" w:fill="auto"/>
            <w:vAlign w:val="center"/>
          </w:tcPr>
          <w:p w:rsidR="00EA71AE" w:rsidRDefault="003A4CA3">
            <w:pPr>
              <w:spacing w:line="300" w:lineRule="exact"/>
              <w:jc w:val="center"/>
              <w:rPr>
                <w:rFonts w:ascii="方正书宋_GBK" w:eastAsia="方正书宋_GBK"/>
                <w:b/>
              </w:rPr>
            </w:pPr>
            <w:r>
              <w:rPr>
                <w:rFonts w:ascii="方正书宋_GBK" w:eastAsia="方正书宋_GBK"/>
                <w:b/>
              </w:rPr>
              <w:t>3</w:t>
            </w:r>
            <w:r>
              <w:rPr>
                <w:rFonts w:ascii="方正书宋_GBK" w:eastAsia="方正书宋_GBK" w:hint="eastAsia"/>
                <w:b/>
              </w:rPr>
              <w:t>月底</w:t>
            </w:r>
          </w:p>
        </w:tc>
        <w:tc>
          <w:tcPr>
            <w:tcW w:w="1587" w:type="dxa"/>
            <w:shd w:val="clear" w:color="auto" w:fill="auto"/>
            <w:vAlign w:val="center"/>
          </w:tcPr>
          <w:p w:rsidR="00EA71AE" w:rsidRDefault="003A4CA3">
            <w:pPr>
              <w:spacing w:line="300" w:lineRule="exact"/>
              <w:jc w:val="center"/>
              <w:rPr>
                <w:rFonts w:ascii="方正书宋_GBK" w:eastAsia="方正书宋_GBK"/>
                <w:b/>
              </w:rPr>
            </w:pPr>
            <w:r>
              <w:rPr>
                <w:rFonts w:ascii="方正书宋_GBK" w:eastAsia="方正书宋_GBK"/>
                <w:b/>
              </w:rPr>
              <w:t>6</w:t>
            </w:r>
            <w:r>
              <w:rPr>
                <w:rFonts w:ascii="方正书宋_GBK" w:eastAsia="方正书宋_GBK" w:hint="eastAsia"/>
                <w:b/>
              </w:rPr>
              <w:t>月底</w:t>
            </w:r>
          </w:p>
        </w:tc>
        <w:tc>
          <w:tcPr>
            <w:tcW w:w="1304" w:type="dxa"/>
            <w:shd w:val="clear" w:color="auto" w:fill="auto"/>
            <w:vAlign w:val="center"/>
          </w:tcPr>
          <w:p w:rsidR="00EA71AE" w:rsidRDefault="003A4CA3">
            <w:pPr>
              <w:spacing w:line="300" w:lineRule="exact"/>
              <w:jc w:val="center"/>
              <w:rPr>
                <w:rFonts w:ascii="方正书宋_GBK" w:eastAsia="方正书宋_GBK"/>
                <w:b/>
              </w:rPr>
            </w:pPr>
            <w:r>
              <w:rPr>
                <w:rFonts w:ascii="方正书宋_GBK" w:eastAsia="方正书宋_GBK"/>
                <w:b/>
              </w:rPr>
              <w:t>10</w:t>
            </w:r>
            <w:r>
              <w:rPr>
                <w:rFonts w:ascii="方正书宋_GBK" w:eastAsia="方正书宋_GBK" w:hint="eastAsia"/>
                <w:b/>
              </w:rPr>
              <w:t>月底</w:t>
            </w:r>
          </w:p>
        </w:tc>
        <w:tc>
          <w:tcPr>
            <w:tcW w:w="2977" w:type="dxa"/>
            <w:gridSpan w:val="2"/>
            <w:shd w:val="clear" w:color="auto" w:fill="auto"/>
            <w:vAlign w:val="center"/>
          </w:tcPr>
          <w:p w:rsidR="00EA71AE" w:rsidRDefault="003A4CA3">
            <w:pPr>
              <w:spacing w:line="300" w:lineRule="exact"/>
              <w:jc w:val="center"/>
              <w:rPr>
                <w:rFonts w:ascii="方正书宋_GBK" w:eastAsia="方正书宋_GBK"/>
                <w:b/>
              </w:rPr>
            </w:pPr>
            <w:r>
              <w:rPr>
                <w:rFonts w:ascii="方正书宋_GBK" w:eastAsia="方正书宋_GBK"/>
                <w:b/>
              </w:rPr>
              <w:t>12</w:t>
            </w:r>
            <w:r>
              <w:rPr>
                <w:rFonts w:ascii="方正书宋_GBK" w:eastAsia="方正书宋_GBK" w:hint="eastAsia"/>
                <w:b/>
              </w:rPr>
              <w:t>月底</w:t>
            </w:r>
          </w:p>
        </w:tc>
      </w:tr>
      <w:tr w:rsidR="00EA71AE">
        <w:trPr>
          <w:trHeight w:val="369"/>
          <w:jc w:val="center"/>
        </w:trPr>
        <w:tc>
          <w:tcPr>
            <w:tcW w:w="1134" w:type="dxa"/>
            <w:vMerge/>
            <w:tcBorders>
              <w:bottom w:val="single" w:sz="6" w:space="0" w:color="000000"/>
            </w:tcBorders>
            <w:shd w:val="clear" w:color="auto" w:fill="auto"/>
            <w:vAlign w:val="center"/>
          </w:tcPr>
          <w:p w:rsidR="00EA71AE" w:rsidRDefault="00EA71AE">
            <w:pPr>
              <w:spacing w:line="300" w:lineRule="exact"/>
              <w:jc w:val="left"/>
              <w:outlineLvl w:val="1"/>
            </w:pPr>
          </w:p>
        </w:tc>
        <w:tc>
          <w:tcPr>
            <w:tcW w:w="2410" w:type="dxa"/>
            <w:gridSpan w:val="2"/>
            <w:tcBorders>
              <w:bottom w:val="single" w:sz="6" w:space="0" w:color="000000"/>
            </w:tcBorders>
            <w:shd w:val="clear" w:color="auto" w:fill="auto"/>
            <w:vAlign w:val="center"/>
          </w:tcPr>
          <w:p w:rsidR="00EA71AE" w:rsidRDefault="00EA71AE">
            <w:pPr>
              <w:spacing w:line="300" w:lineRule="exact"/>
              <w:jc w:val="center"/>
              <w:rPr>
                <w:rFonts w:ascii="方正书宋_GBK" w:eastAsia="方正书宋_GBK"/>
              </w:rPr>
            </w:pPr>
          </w:p>
        </w:tc>
        <w:tc>
          <w:tcPr>
            <w:tcW w:w="1587" w:type="dxa"/>
            <w:tcBorders>
              <w:bottom w:val="single" w:sz="6" w:space="0" w:color="000000"/>
            </w:tcBorders>
            <w:shd w:val="clear" w:color="auto" w:fill="auto"/>
            <w:vAlign w:val="center"/>
          </w:tcPr>
          <w:p w:rsidR="00EA71AE" w:rsidRDefault="00EA71AE">
            <w:pPr>
              <w:spacing w:line="300" w:lineRule="exact"/>
              <w:jc w:val="center"/>
              <w:rPr>
                <w:rFonts w:ascii="方正书宋_GBK" w:eastAsia="方正书宋_GBK"/>
              </w:rPr>
            </w:pPr>
          </w:p>
        </w:tc>
        <w:tc>
          <w:tcPr>
            <w:tcW w:w="1304" w:type="dxa"/>
            <w:tcBorders>
              <w:bottom w:val="single" w:sz="6" w:space="0" w:color="000000"/>
            </w:tcBorders>
            <w:shd w:val="clear" w:color="auto" w:fill="auto"/>
            <w:vAlign w:val="center"/>
          </w:tcPr>
          <w:p w:rsidR="00EA71AE" w:rsidRDefault="00EA71AE">
            <w:pPr>
              <w:spacing w:line="300" w:lineRule="exact"/>
              <w:jc w:val="center"/>
              <w:rPr>
                <w:rFonts w:ascii="方正书宋_GBK" w:eastAsia="方正书宋_GBK"/>
              </w:rPr>
            </w:pPr>
          </w:p>
        </w:tc>
        <w:tc>
          <w:tcPr>
            <w:tcW w:w="2977" w:type="dxa"/>
            <w:gridSpan w:val="2"/>
            <w:tcBorders>
              <w:bottom w:val="single" w:sz="6" w:space="0" w:color="000000"/>
            </w:tcBorders>
            <w:shd w:val="clear" w:color="auto" w:fill="auto"/>
            <w:vAlign w:val="center"/>
          </w:tcPr>
          <w:p w:rsidR="00EA71AE" w:rsidRDefault="003A4CA3">
            <w:pPr>
              <w:spacing w:line="300" w:lineRule="exact"/>
              <w:jc w:val="center"/>
              <w:rPr>
                <w:rFonts w:ascii="方正书宋_GBK" w:eastAsia="方正书宋_GBK"/>
              </w:rPr>
            </w:pPr>
            <w:r>
              <w:rPr>
                <w:rFonts w:ascii="方正书宋_GBK" w:eastAsia="方正书宋_GBK"/>
              </w:rPr>
              <w:t>100.00</w:t>
            </w:r>
          </w:p>
        </w:tc>
      </w:tr>
      <w:tr w:rsidR="00EA71AE">
        <w:trPr>
          <w:trHeight w:val="369"/>
          <w:jc w:val="center"/>
        </w:trPr>
        <w:tc>
          <w:tcPr>
            <w:tcW w:w="1134" w:type="dxa"/>
            <w:tcBorders>
              <w:bottom w:val="nil"/>
            </w:tcBorders>
            <w:shd w:val="clear" w:color="auto" w:fill="auto"/>
            <w:vAlign w:val="center"/>
          </w:tcPr>
          <w:p w:rsidR="00EA71AE" w:rsidRDefault="003A4CA3">
            <w:pPr>
              <w:spacing w:line="300" w:lineRule="exact"/>
              <w:jc w:val="center"/>
              <w:rPr>
                <w:rFonts w:ascii="方正书宋_GBK" w:eastAsia="方正书宋_GBK"/>
                <w:b/>
              </w:rPr>
            </w:pPr>
            <w:r>
              <w:rPr>
                <w:rFonts w:ascii="方正书宋_GBK" w:eastAsia="方正书宋_GBK" w:hint="eastAsia"/>
                <w:b/>
              </w:rPr>
              <w:t>绩效目标</w:t>
            </w:r>
          </w:p>
        </w:tc>
        <w:tc>
          <w:tcPr>
            <w:tcW w:w="8278" w:type="dxa"/>
            <w:gridSpan w:val="6"/>
            <w:tcBorders>
              <w:bottom w:val="nil"/>
            </w:tcBorders>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rPr>
              <w:t>1</w:t>
            </w:r>
            <w:r>
              <w:rPr>
                <w:rFonts w:ascii="方正书宋_GBK" w:eastAsia="方正书宋_GBK" w:hint="eastAsia"/>
              </w:rPr>
              <w:t>、科创要素高度聚集和机制体制服务优化提升</w:t>
            </w:r>
          </w:p>
          <w:p w:rsidR="00EA71AE" w:rsidRDefault="003A4CA3">
            <w:pPr>
              <w:spacing w:line="300" w:lineRule="exact"/>
              <w:jc w:val="left"/>
              <w:rPr>
                <w:rFonts w:ascii="方正书宋_GBK" w:eastAsia="方正书宋_GBK"/>
              </w:rPr>
            </w:pPr>
            <w:r>
              <w:rPr>
                <w:rFonts w:ascii="方正书宋_GBK" w:eastAsia="方正书宋_GBK"/>
              </w:rPr>
              <w:t>2</w:t>
            </w:r>
            <w:r>
              <w:rPr>
                <w:rFonts w:ascii="方正书宋_GBK" w:eastAsia="方正书宋_GBK" w:hint="eastAsia"/>
              </w:rPr>
              <w:t>、培育产业创新和发展平台，建设成为高新区科技创新引擎、唐山创新创业高地，引爆唐山科技创新势能</w:t>
            </w:r>
          </w:p>
        </w:tc>
      </w:tr>
    </w:tbl>
    <w:p w:rsidR="00EA71AE" w:rsidRDefault="003A4CA3">
      <w:pPr>
        <w:spacing w:line="14" w:lineRule="exact"/>
        <w:ind w:firstLineChars="200" w:firstLine="420"/>
        <w:jc w:val="center"/>
        <w:rPr>
          <w:rFonts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EA71AE">
        <w:trPr>
          <w:cantSplit/>
          <w:trHeight w:val="397"/>
          <w:tblHeader/>
          <w:jc w:val="center"/>
        </w:trPr>
        <w:tc>
          <w:tcPr>
            <w:tcW w:w="1134" w:type="dxa"/>
            <w:shd w:val="clear" w:color="auto" w:fill="auto"/>
            <w:vAlign w:val="center"/>
          </w:tcPr>
          <w:p w:rsidR="00EA71AE" w:rsidRDefault="003A4CA3">
            <w:pPr>
              <w:spacing w:line="300" w:lineRule="exact"/>
              <w:jc w:val="center"/>
              <w:rPr>
                <w:rFonts w:ascii="方正书宋_GBK" w:eastAsia="方正书宋_GBK"/>
                <w:b/>
              </w:rPr>
            </w:pPr>
            <w:r>
              <w:rPr>
                <w:rFonts w:ascii="方正书宋_GBK" w:eastAsia="方正书宋_GBK" w:hint="eastAsia"/>
                <w:b/>
              </w:rPr>
              <w:t>一级指标</w:t>
            </w:r>
          </w:p>
        </w:tc>
        <w:tc>
          <w:tcPr>
            <w:tcW w:w="1134" w:type="dxa"/>
            <w:shd w:val="clear" w:color="auto" w:fill="auto"/>
            <w:vAlign w:val="center"/>
          </w:tcPr>
          <w:p w:rsidR="00EA71AE" w:rsidRDefault="003A4CA3">
            <w:pPr>
              <w:spacing w:line="300" w:lineRule="exact"/>
              <w:jc w:val="center"/>
              <w:rPr>
                <w:rFonts w:ascii="方正书宋_GBK" w:eastAsia="方正书宋_GBK"/>
                <w:b/>
              </w:rPr>
            </w:pPr>
            <w:r>
              <w:rPr>
                <w:rFonts w:ascii="方正书宋_GBK" w:eastAsia="方正书宋_GBK" w:hint="eastAsia"/>
                <w:b/>
              </w:rPr>
              <w:t>二级指标</w:t>
            </w:r>
          </w:p>
        </w:tc>
        <w:tc>
          <w:tcPr>
            <w:tcW w:w="1276" w:type="dxa"/>
            <w:shd w:val="clear" w:color="auto" w:fill="auto"/>
            <w:vAlign w:val="center"/>
          </w:tcPr>
          <w:p w:rsidR="00EA71AE" w:rsidRDefault="003A4CA3">
            <w:pPr>
              <w:spacing w:line="300" w:lineRule="exact"/>
              <w:jc w:val="center"/>
              <w:rPr>
                <w:rFonts w:ascii="方正书宋_GBK" w:eastAsia="方正书宋_GBK"/>
                <w:b/>
              </w:rPr>
            </w:pPr>
            <w:r>
              <w:rPr>
                <w:rFonts w:ascii="方正书宋_GBK" w:eastAsia="方正书宋_GBK" w:hint="eastAsia"/>
                <w:b/>
              </w:rPr>
              <w:t>三级指标</w:t>
            </w:r>
          </w:p>
        </w:tc>
        <w:tc>
          <w:tcPr>
            <w:tcW w:w="2891" w:type="dxa"/>
            <w:shd w:val="clear" w:color="auto" w:fill="auto"/>
            <w:vAlign w:val="center"/>
          </w:tcPr>
          <w:p w:rsidR="00EA71AE" w:rsidRDefault="003A4CA3">
            <w:pPr>
              <w:spacing w:line="300" w:lineRule="exact"/>
              <w:jc w:val="center"/>
              <w:rPr>
                <w:rFonts w:ascii="方正书宋_GBK" w:eastAsia="方正书宋_GBK"/>
                <w:b/>
              </w:rPr>
            </w:pPr>
            <w:r>
              <w:rPr>
                <w:rFonts w:ascii="方正书宋_GBK" w:eastAsia="方正书宋_GBK" w:hint="eastAsia"/>
                <w:b/>
              </w:rPr>
              <w:t>绩效指标描述</w:t>
            </w:r>
          </w:p>
        </w:tc>
        <w:tc>
          <w:tcPr>
            <w:tcW w:w="1276" w:type="dxa"/>
            <w:shd w:val="clear" w:color="auto" w:fill="auto"/>
            <w:vAlign w:val="center"/>
          </w:tcPr>
          <w:p w:rsidR="00EA71AE" w:rsidRDefault="003A4CA3">
            <w:pPr>
              <w:spacing w:line="300" w:lineRule="exact"/>
              <w:jc w:val="center"/>
              <w:rPr>
                <w:rFonts w:ascii="方正书宋_GBK" w:eastAsia="方正书宋_GBK"/>
                <w:b/>
              </w:rPr>
            </w:pPr>
            <w:r>
              <w:rPr>
                <w:rFonts w:ascii="方正书宋_GBK" w:eastAsia="方正书宋_GBK" w:hint="eastAsia"/>
                <w:b/>
              </w:rPr>
              <w:t>指标值</w:t>
            </w:r>
          </w:p>
        </w:tc>
        <w:tc>
          <w:tcPr>
            <w:tcW w:w="1701" w:type="dxa"/>
            <w:shd w:val="clear" w:color="auto" w:fill="auto"/>
            <w:vAlign w:val="center"/>
          </w:tcPr>
          <w:p w:rsidR="00EA71AE" w:rsidRDefault="003A4CA3">
            <w:pPr>
              <w:spacing w:line="300" w:lineRule="exact"/>
              <w:jc w:val="center"/>
              <w:rPr>
                <w:rFonts w:ascii="方正书宋_GBK" w:eastAsia="方正书宋_GBK"/>
                <w:b/>
              </w:rPr>
            </w:pPr>
            <w:r>
              <w:rPr>
                <w:rFonts w:ascii="方正书宋_GBK" w:eastAsia="方正书宋_GBK" w:hint="eastAsia"/>
                <w:b/>
              </w:rPr>
              <w:t>指标值确定依据</w:t>
            </w:r>
          </w:p>
        </w:tc>
      </w:tr>
      <w:tr w:rsidR="00EA71AE">
        <w:trPr>
          <w:cantSplit/>
          <w:trHeight w:val="369"/>
          <w:jc w:val="center"/>
        </w:trPr>
        <w:tc>
          <w:tcPr>
            <w:tcW w:w="1134" w:type="dxa"/>
            <w:vMerge w:val="restart"/>
            <w:shd w:val="clear" w:color="auto" w:fill="auto"/>
            <w:vAlign w:val="center"/>
          </w:tcPr>
          <w:p w:rsidR="00EA71AE" w:rsidRDefault="003A4CA3">
            <w:pPr>
              <w:spacing w:line="300" w:lineRule="exact"/>
              <w:jc w:val="center"/>
              <w:rPr>
                <w:rFonts w:ascii="方正书宋_GBK" w:eastAsia="方正书宋_GBK"/>
              </w:rPr>
            </w:pPr>
            <w:r>
              <w:rPr>
                <w:rFonts w:ascii="方正书宋_GBK" w:eastAsia="方正书宋_GBK" w:hint="eastAsia"/>
              </w:rPr>
              <w:t>产出指标</w:t>
            </w:r>
          </w:p>
        </w:tc>
        <w:tc>
          <w:tcPr>
            <w:tcW w:w="1134" w:type="dxa"/>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hint="eastAsia"/>
              </w:rPr>
              <w:t>数量指标</w:t>
            </w:r>
          </w:p>
        </w:tc>
        <w:tc>
          <w:tcPr>
            <w:tcW w:w="1276" w:type="dxa"/>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hint="eastAsia"/>
              </w:rPr>
              <w:t>招商目标达成数量</w:t>
            </w:r>
          </w:p>
        </w:tc>
        <w:tc>
          <w:tcPr>
            <w:tcW w:w="2891" w:type="dxa"/>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hint="eastAsia"/>
              </w:rPr>
              <w:t>一年内新增科技或科技服务类企业数量</w:t>
            </w:r>
          </w:p>
        </w:tc>
        <w:tc>
          <w:tcPr>
            <w:tcW w:w="1276" w:type="dxa"/>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20</w:t>
            </w:r>
            <w:r>
              <w:rPr>
                <w:rFonts w:ascii="方正书宋_GBK" w:eastAsia="方正书宋_GBK" w:hint="eastAsia"/>
              </w:rPr>
              <w:t>个</w:t>
            </w:r>
          </w:p>
        </w:tc>
        <w:tc>
          <w:tcPr>
            <w:tcW w:w="1701" w:type="dxa"/>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hint="eastAsia"/>
              </w:rPr>
              <w:t>合同规定</w:t>
            </w:r>
          </w:p>
        </w:tc>
      </w:tr>
      <w:tr w:rsidR="00EA71AE">
        <w:trPr>
          <w:cantSplit/>
          <w:trHeight w:val="369"/>
          <w:jc w:val="center"/>
        </w:trPr>
        <w:tc>
          <w:tcPr>
            <w:tcW w:w="1134" w:type="dxa"/>
            <w:vMerge/>
            <w:shd w:val="clear" w:color="auto" w:fill="auto"/>
            <w:vAlign w:val="center"/>
          </w:tcPr>
          <w:p w:rsidR="00EA71AE" w:rsidRDefault="00EA71AE">
            <w:pPr>
              <w:spacing w:line="300" w:lineRule="exact"/>
              <w:jc w:val="center"/>
              <w:rPr>
                <w:rFonts w:ascii="方正书宋_GBK" w:eastAsia="方正书宋_GBK"/>
              </w:rPr>
            </w:pPr>
          </w:p>
        </w:tc>
        <w:tc>
          <w:tcPr>
            <w:tcW w:w="1134" w:type="dxa"/>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hint="eastAsia"/>
              </w:rPr>
              <w:t>数量指标</w:t>
            </w:r>
          </w:p>
        </w:tc>
        <w:tc>
          <w:tcPr>
            <w:tcW w:w="1276" w:type="dxa"/>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hint="eastAsia"/>
              </w:rPr>
              <w:t>引进和培养高层次人才数量</w:t>
            </w:r>
          </w:p>
        </w:tc>
        <w:tc>
          <w:tcPr>
            <w:tcW w:w="2891" w:type="dxa"/>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hint="eastAsia"/>
              </w:rPr>
              <w:t>一年内引进高级职称高水平人才数量</w:t>
            </w:r>
          </w:p>
        </w:tc>
        <w:tc>
          <w:tcPr>
            <w:tcW w:w="1276" w:type="dxa"/>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100</w:t>
            </w:r>
            <w:r>
              <w:rPr>
                <w:rFonts w:ascii="方正书宋_GBK" w:eastAsia="方正书宋_GBK" w:hint="eastAsia"/>
              </w:rPr>
              <w:t>人</w:t>
            </w:r>
          </w:p>
        </w:tc>
        <w:tc>
          <w:tcPr>
            <w:tcW w:w="1701" w:type="dxa"/>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hint="eastAsia"/>
              </w:rPr>
              <w:t>合同规定</w:t>
            </w:r>
          </w:p>
        </w:tc>
      </w:tr>
      <w:tr w:rsidR="00EA71AE">
        <w:trPr>
          <w:cantSplit/>
          <w:trHeight w:val="369"/>
          <w:jc w:val="center"/>
        </w:trPr>
        <w:tc>
          <w:tcPr>
            <w:tcW w:w="1134" w:type="dxa"/>
            <w:vMerge/>
            <w:shd w:val="clear" w:color="auto" w:fill="auto"/>
            <w:vAlign w:val="center"/>
          </w:tcPr>
          <w:p w:rsidR="00EA71AE" w:rsidRDefault="00EA71AE">
            <w:pPr>
              <w:spacing w:line="300" w:lineRule="exact"/>
              <w:jc w:val="center"/>
              <w:rPr>
                <w:rFonts w:ascii="方正书宋_GBK" w:eastAsia="方正书宋_GBK"/>
              </w:rPr>
            </w:pPr>
          </w:p>
        </w:tc>
        <w:tc>
          <w:tcPr>
            <w:tcW w:w="1134" w:type="dxa"/>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hint="eastAsia"/>
              </w:rPr>
              <w:t>数量指标</w:t>
            </w:r>
          </w:p>
        </w:tc>
        <w:tc>
          <w:tcPr>
            <w:tcW w:w="1276" w:type="dxa"/>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hint="eastAsia"/>
              </w:rPr>
              <w:t>举办创新创业活动</w:t>
            </w:r>
          </w:p>
        </w:tc>
        <w:tc>
          <w:tcPr>
            <w:tcW w:w="2891" w:type="dxa"/>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hint="eastAsia"/>
              </w:rPr>
              <w:t>一年内举办活动数量</w:t>
            </w:r>
          </w:p>
        </w:tc>
        <w:tc>
          <w:tcPr>
            <w:tcW w:w="1276" w:type="dxa"/>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6</w:t>
            </w:r>
            <w:r>
              <w:rPr>
                <w:rFonts w:ascii="方正书宋_GBK" w:eastAsia="方正书宋_GBK" w:hint="eastAsia"/>
              </w:rPr>
              <w:t>次</w:t>
            </w:r>
          </w:p>
        </w:tc>
        <w:tc>
          <w:tcPr>
            <w:tcW w:w="1701" w:type="dxa"/>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hint="eastAsia"/>
              </w:rPr>
              <w:t>合同规定</w:t>
            </w:r>
          </w:p>
        </w:tc>
      </w:tr>
      <w:tr w:rsidR="00EA71AE">
        <w:trPr>
          <w:cantSplit/>
          <w:trHeight w:val="369"/>
          <w:jc w:val="center"/>
        </w:trPr>
        <w:tc>
          <w:tcPr>
            <w:tcW w:w="1134" w:type="dxa"/>
            <w:vMerge w:val="restart"/>
            <w:shd w:val="clear" w:color="auto" w:fill="auto"/>
            <w:vAlign w:val="center"/>
          </w:tcPr>
          <w:p w:rsidR="00EA71AE" w:rsidRDefault="003A4CA3">
            <w:pPr>
              <w:spacing w:line="300" w:lineRule="exact"/>
              <w:jc w:val="center"/>
              <w:rPr>
                <w:rFonts w:ascii="方正书宋_GBK" w:eastAsia="方正书宋_GBK"/>
              </w:rPr>
            </w:pPr>
            <w:r>
              <w:rPr>
                <w:rFonts w:ascii="方正书宋_GBK" w:eastAsia="方正书宋_GBK" w:hint="eastAsia"/>
              </w:rPr>
              <w:t>效果指标</w:t>
            </w:r>
          </w:p>
        </w:tc>
        <w:tc>
          <w:tcPr>
            <w:tcW w:w="1134" w:type="dxa"/>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hint="eastAsia"/>
              </w:rPr>
              <w:t>经济效益指标</w:t>
            </w:r>
          </w:p>
        </w:tc>
        <w:tc>
          <w:tcPr>
            <w:tcW w:w="1276" w:type="dxa"/>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hint="eastAsia"/>
              </w:rPr>
              <w:t>税收目标</w:t>
            </w:r>
          </w:p>
        </w:tc>
        <w:tc>
          <w:tcPr>
            <w:tcW w:w="2891" w:type="dxa"/>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hint="eastAsia"/>
              </w:rPr>
              <w:t>每年税收数</w:t>
            </w:r>
          </w:p>
        </w:tc>
        <w:tc>
          <w:tcPr>
            <w:tcW w:w="1276" w:type="dxa"/>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600</w:t>
            </w:r>
            <w:r>
              <w:rPr>
                <w:rFonts w:ascii="方正书宋_GBK" w:eastAsia="方正书宋_GBK" w:hint="eastAsia"/>
              </w:rPr>
              <w:t>万元</w:t>
            </w:r>
          </w:p>
        </w:tc>
        <w:tc>
          <w:tcPr>
            <w:tcW w:w="1701" w:type="dxa"/>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hint="eastAsia"/>
              </w:rPr>
              <w:t>合同规定</w:t>
            </w:r>
          </w:p>
        </w:tc>
      </w:tr>
      <w:tr w:rsidR="00EA71AE">
        <w:trPr>
          <w:cantSplit/>
          <w:trHeight w:val="369"/>
          <w:jc w:val="center"/>
        </w:trPr>
        <w:tc>
          <w:tcPr>
            <w:tcW w:w="1134" w:type="dxa"/>
            <w:vMerge/>
            <w:shd w:val="clear" w:color="auto" w:fill="auto"/>
            <w:vAlign w:val="center"/>
          </w:tcPr>
          <w:p w:rsidR="00EA71AE" w:rsidRDefault="00EA71AE">
            <w:pPr>
              <w:spacing w:line="300" w:lineRule="exact"/>
              <w:jc w:val="center"/>
              <w:rPr>
                <w:rFonts w:ascii="方正书宋_GBK" w:eastAsia="方正书宋_GBK"/>
              </w:rPr>
            </w:pPr>
          </w:p>
        </w:tc>
        <w:tc>
          <w:tcPr>
            <w:tcW w:w="1134" w:type="dxa"/>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hint="eastAsia"/>
              </w:rPr>
              <w:t>经济效益指标</w:t>
            </w:r>
          </w:p>
        </w:tc>
        <w:tc>
          <w:tcPr>
            <w:tcW w:w="1276" w:type="dxa"/>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hint="eastAsia"/>
              </w:rPr>
              <w:t>是否完成市下达任务</w:t>
            </w:r>
          </w:p>
        </w:tc>
        <w:tc>
          <w:tcPr>
            <w:tcW w:w="2891" w:type="dxa"/>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hint="eastAsia"/>
              </w:rPr>
              <w:t>是否完成唐山市下达高新区高新企业考核指标</w:t>
            </w:r>
          </w:p>
        </w:tc>
        <w:tc>
          <w:tcPr>
            <w:tcW w:w="1276" w:type="dxa"/>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hint="eastAsia"/>
              </w:rPr>
              <w:t>是</w:t>
            </w:r>
          </w:p>
        </w:tc>
        <w:tc>
          <w:tcPr>
            <w:tcW w:w="1701" w:type="dxa"/>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hint="eastAsia"/>
              </w:rPr>
              <w:t>合同规定</w:t>
            </w:r>
          </w:p>
        </w:tc>
      </w:tr>
      <w:tr w:rsidR="00EA71AE">
        <w:trPr>
          <w:cantSplit/>
          <w:trHeight w:val="369"/>
          <w:jc w:val="center"/>
        </w:trPr>
        <w:tc>
          <w:tcPr>
            <w:tcW w:w="1134" w:type="dxa"/>
            <w:vMerge/>
            <w:shd w:val="clear" w:color="auto" w:fill="auto"/>
            <w:vAlign w:val="center"/>
          </w:tcPr>
          <w:p w:rsidR="00EA71AE" w:rsidRDefault="00EA71AE">
            <w:pPr>
              <w:spacing w:line="300" w:lineRule="exact"/>
              <w:jc w:val="center"/>
              <w:rPr>
                <w:rFonts w:ascii="方正书宋_GBK" w:eastAsia="方正书宋_GBK"/>
              </w:rPr>
            </w:pPr>
          </w:p>
        </w:tc>
        <w:tc>
          <w:tcPr>
            <w:tcW w:w="1134" w:type="dxa"/>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hint="eastAsia"/>
              </w:rPr>
              <w:t>经济效益指标</w:t>
            </w:r>
          </w:p>
        </w:tc>
        <w:tc>
          <w:tcPr>
            <w:tcW w:w="1276" w:type="dxa"/>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hint="eastAsia"/>
              </w:rPr>
              <w:t>金融服务能力</w:t>
            </w:r>
          </w:p>
        </w:tc>
        <w:tc>
          <w:tcPr>
            <w:tcW w:w="2891" w:type="dxa"/>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hint="eastAsia"/>
              </w:rPr>
              <w:t>增加金融机构数量</w:t>
            </w:r>
          </w:p>
        </w:tc>
        <w:tc>
          <w:tcPr>
            <w:tcW w:w="1276" w:type="dxa"/>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10</w:t>
            </w:r>
            <w:r>
              <w:rPr>
                <w:rFonts w:ascii="方正书宋_GBK" w:eastAsia="方正书宋_GBK" w:hint="eastAsia"/>
              </w:rPr>
              <w:t>个</w:t>
            </w:r>
          </w:p>
        </w:tc>
        <w:tc>
          <w:tcPr>
            <w:tcW w:w="1701" w:type="dxa"/>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hint="eastAsia"/>
              </w:rPr>
              <w:t>合同规定</w:t>
            </w:r>
          </w:p>
        </w:tc>
      </w:tr>
      <w:tr w:rsidR="00EA71AE">
        <w:trPr>
          <w:cantSplit/>
          <w:trHeight w:val="369"/>
          <w:jc w:val="center"/>
        </w:trPr>
        <w:tc>
          <w:tcPr>
            <w:tcW w:w="1134" w:type="dxa"/>
            <w:shd w:val="clear" w:color="auto" w:fill="auto"/>
            <w:vAlign w:val="center"/>
          </w:tcPr>
          <w:p w:rsidR="00EA71AE" w:rsidRDefault="003A4CA3">
            <w:pPr>
              <w:spacing w:line="300" w:lineRule="exact"/>
              <w:jc w:val="center"/>
              <w:rPr>
                <w:rFonts w:ascii="方正书宋_GBK" w:eastAsia="方正书宋_GBK"/>
              </w:rPr>
            </w:pPr>
            <w:r>
              <w:rPr>
                <w:rFonts w:ascii="方正书宋_GBK" w:eastAsia="方正书宋_GBK" w:hint="eastAsia"/>
              </w:rPr>
              <w:t>满意度指标</w:t>
            </w:r>
          </w:p>
        </w:tc>
        <w:tc>
          <w:tcPr>
            <w:tcW w:w="1134" w:type="dxa"/>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hint="eastAsia"/>
              </w:rPr>
              <w:t>服务对象满意度指标</w:t>
            </w:r>
          </w:p>
        </w:tc>
        <w:tc>
          <w:tcPr>
            <w:tcW w:w="1276" w:type="dxa"/>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hint="eastAsia"/>
              </w:rPr>
              <w:t>受访人员满意度（</w:t>
            </w:r>
            <w:r>
              <w:rPr>
                <w:rFonts w:ascii="方正书宋_GBK" w:eastAsia="方正书宋_GBK"/>
              </w:rPr>
              <w:t>%</w:t>
            </w:r>
            <w:r>
              <w:rPr>
                <w:rFonts w:ascii="方正书宋_GBK" w:eastAsia="方正书宋_GBK" w:hint="eastAsia"/>
              </w:rPr>
              <w:t>）</w:t>
            </w:r>
          </w:p>
        </w:tc>
        <w:tc>
          <w:tcPr>
            <w:tcW w:w="2891" w:type="dxa"/>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hint="eastAsia"/>
              </w:rPr>
              <w:t>受访人员满意数量占调查总人数的比率</w:t>
            </w:r>
          </w:p>
        </w:tc>
        <w:tc>
          <w:tcPr>
            <w:tcW w:w="1276" w:type="dxa"/>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90%</w:t>
            </w:r>
          </w:p>
        </w:tc>
        <w:tc>
          <w:tcPr>
            <w:tcW w:w="1701" w:type="dxa"/>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hint="eastAsia"/>
              </w:rPr>
              <w:t>合同规定</w:t>
            </w:r>
          </w:p>
        </w:tc>
      </w:tr>
    </w:tbl>
    <w:p w:rsidR="00EA71AE" w:rsidRDefault="00EA71AE">
      <w:pPr>
        <w:spacing w:line="300" w:lineRule="exact"/>
        <w:ind w:firstLineChars="200" w:firstLine="420"/>
        <w:jc w:val="left"/>
        <w:sectPr w:rsidR="00EA71AE">
          <w:pgSz w:w="11907" w:h="16839"/>
          <w:pgMar w:top="1984" w:right="1304" w:bottom="1134" w:left="1304" w:header="851" w:footer="992" w:gutter="0"/>
          <w:cols w:space="425"/>
          <w:docGrid w:type="lines" w:linePitch="312"/>
        </w:sectPr>
      </w:pPr>
    </w:p>
    <w:p w:rsidR="00EA71AE" w:rsidRDefault="00EA71AE">
      <w:pPr>
        <w:spacing w:line="300" w:lineRule="exact"/>
        <w:ind w:firstLineChars="200" w:firstLine="420"/>
        <w:jc w:val="left"/>
      </w:pPr>
    </w:p>
    <w:p w:rsidR="00EA71AE" w:rsidRDefault="003A4CA3">
      <w:pPr>
        <w:ind w:firstLineChars="200" w:firstLine="562"/>
        <w:jc w:val="left"/>
        <w:outlineLvl w:val="1"/>
        <w:rPr>
          <w:rFonts w:hAnsi="宋体"/>
          <w:b/>
          <w:sz w:val="28"/>
        </w:rPr>
      </w:pPr>
      <w:r>
        <w:rPr>
          <w:rFonts w:ascii="方正仿宋_GBK" w:eastAsia="方正仿宋_GBK" w:hint="eastAsia"/>
          <w:b/>
          <w:sz w:val="28"/>
        </w:rPr>
        <w:t>3</w:t>
      </w:r>
      <w:r>
        <w:rPr>
          <w:rFonts w:ascii="方正仿宋_GBK" w:eastAsia="方正仿宋_GBK" w:hint="eastAsia"/>
          <w:b/>
          <w:sz w:val="28"/>
        </w:rPr>
        <w:t>、行政服务中心租赁费绩效目标表</w:t>
      </w:r>
      <w:r>
        <w:fldChar w:fldCharType="begin"/>
      </w:r>
      <w:r>
        <w:rPr>
          <w:rFonts w:ascii="方正仿宋_GBK" w:eastAsia="方正仿宋_GBK"/>
          <w:b/>
          <w:sz w:val="28"/>
        </w:rPr>
        <w:instrText xml:space="preserve"> </w:instrText>
      </w:r>
      <w:r>
        <w:rPr>
          <w:rFonts w:ascii="方正仿宋_GBK" w:eastAsia="方正仿宋_GBK" w:hint="eastAsia"/>
          <w:b/>
          <w:sz w:val="28"/>
        </w:rPr>
        <w:instrText xml:space="preserve">TC </w:instrText>
      </w:r>
      <w:bookmarkStart w:id="6" w:name="_Toc42585552"/>
      <w:r>
        <w:rPr>
          <w:rFonts w:ascii="方正仿宋_GBK" w:eastAsia="方正仿宋_GBK" w:hint="eastAsia"/>
          <w:b/>
          <w:sz w:val="28"/>
        </w:rPr>
        <w:instrText>3</w:instrText>
      </w:r>
      <w:r>
        <w:rPr>
          <w:rFonts w:ascii="方正仿宋_GBK" w:eastAsia="方正仿宋_GBK" w:hint="eastAsia"/>
          <w:b/>
          <w:sz w:val="28"/>
        </w:rPr>
        <w:instrText>、行政服务中心租赁费绩效目标表</w:instrText>
      </w:r>
      <w:bookmarkEnd w:id="6"/>
      <w:r>
        <w:rPr>
          <w:rFonts w:ascii="方正仿宋_GBK" w:eastAsia="方正仿宋_GBK" w:hint="eastAsia"/>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1587"/>
        <w:gridCol w:w="1304"/>
        <w:gridCol w:w="1276"/>
        <w:gridCol w:w="1701"/>
      </w:tblGrid>
      <w:tr w:rsidR="00EA71AE">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EA71AE" w:rsidRDefault="003A4CA3">
            <w:pPr>
              <w:spacing w:line="300" w:lineRule="exact"/>
              <w:jc w:val="left"/>
              <w:rPr>
                <w:rFonts w:ascii="方正书宋_GBK" w:eastAsia="方正书宋_GBK"/>
                <w:b/>
              </w:rPr>
            </w:pPr>
            <w:r>
              <w:rPr>
                <w:rFonts w:ascii="方正书宋_GBK" w:eastAsia="方正书宋_GBK"/>
                <w:b/>
              </w:rPr>
              <w:t>101002</w:t>
            </w:r>
            <w:r>
              <w:rPr>
                <w:rFonts w:ascii="方正书宋_GBK" w:eastAsia="方正书宋_GBK" w:hint="eastAsia"/>
                <w:b/>
              </w:rPr>
              <w:t>唐山高新技术产业开发区管理委员会</w:t>
            </w:r>
          </w:p>
        </w:tc>
        <w:tc>
          <w:tcPr>
            <w:tcW w:w="1701" w:type="dxa"/>
            <w:tcBorders>
              <w:top w:val="single" w:sz="6" w:space="0" w:color="FFFFFF"/>
              <w:left w:val="single" w:sz="6" w:space="0" w:color="FFFFFF"/>
              <w:right w:val="single" w:sz="6" w:space="0" w:color="FFFFFF"/>
            </w:tcBorders>
            <w:shd w:val="clear" w:color="auto" w:fill="auto"/>
            <w:vAlign w:val="center"/>
          </w:tcPr>
          <w:p w:rsidR="00EA71AE" w:rsidRDefault="003A4CA3">
            <w:pPr>
              <w:spacing w:line="300" w:lineRule="exact"/>
              <w:jc w:val="right"/>
              <w:rPr>
                <w:rFonts w:ascii="方正书宋_GBK" w:eastAsia="方正书宋_GBK"/>
              </w:rPr>
            </w:pPr>
            <w:r>
              <w:rPr>
                <w:rFonts w:ascii="方正书宋_GBK" w:eastAsia="方正书宋_GBK" w:hint="eastAsia"/>
              </w:rPr>
              <w:t>单位：万元</w:t>
            </w:r>
          </w:p>
        </w:tc>
      </w:tr>
      <w:tr w:rsidR="00EA71AE">
        <w:trPr>
          <w:trHeight w:val="369"/>
          <w:jc w:val="center"/>
        </w:trPr>
        <w:tc>
          <w:tcPr>
            <w:tcW w:w="1134" w:type="dxa"/>
            <w:shd w:val="clear" w:color="auto" w:fill="auto"/>
            <w:vAlign w:val="center"/>
          </w:tcPr>
          <w:p w:rsidR="00EA71AE" w:rsidRDefault="003A4CA3">
            <w:pPr>
              <w:spacing w:line="300" w:lineRule="exact"/>
              <w:jc w:val="center"/>
              <w:rPr>
                <w:rFonts w:ascii="方正书宋_GBK" w:eastAsia="方正书宋_GBK"/>
                <w:b/>
              </w:rPr>
            </w:pPr>
            <w:r>
              <w:rPr>
                <w:rFonts w:ascii="方正书宋_GBK" w:eastAsia="方正书宋_GBK" w:hint="eastAsia"/>
                <w:b/>
              </w:rPr>
              <w:t>项目编码</w:t>
            </w:r>
          </w:p>
        </w:tc>
        <w:tc>
          <w:tcPr>
            <w:tcW w:w="2410" w:type="dxa"/>
            <w:gridSpan w:val="2"/>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rPr>
              <w:t>101-0402-JBN-OLK1</w:t>
            </w:r>
          </w:p>
        </w:tc>
        <w:tc>
          <w:tcPr>
            <w:tcW w:w="1587" w:type="dxa"/>
            <w:shd w:val="clear" w:color="auto" w:fill="auto"/>
            <w:vAlign w:val="center"/>
          </w:tcPr>
          <w:p w:rsidR="00EA71AE" w:rsidRDefault="003A4CA3">
            <w:pPr>
              <w:spacing w:line="300" w:lineRule="exact"/>
              <w:jc w:val="center"/>
              <w:rPr>
                <w:rFonts w:ascii="方正书宋_GBK" w:eastAsia="方正书宋_GBK"/>
                <w:b/>
              </w:rPr>
            </w:pPr>
            <w:r>
              <w:rPr>
                <w:rFonts w:ascii="方正书宋_GBK" w:eastAsia="方正书宋_GBK" w:hint="eastAsia"/>
                <w:b/>
              </w:rPr>
              <w:t>项目名称</w:t>
            </w:r>
          </w:p>
        </w:tc>
        <w:tc>
          <w:tcPr>
            <w:tcW w:w="4281" w:type="dxa"/>
            <w:gridSpan w:val="3"/>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hint="eastAsia"/>
              </w:rPr>
              <w:t>行政服务中心租赁费</w:t>
            </w:r>
          </w:p>
        </w:tc>
      </w:tr>
      <w:tr w:rsidR="00EA71AE">
        <w:trPr>
          <w:trHeight w:val="369"/>
          <w:jc w:val="center"/>
        </w:trPr>
        <w:tc>
          <w:tcPr>
            <w:tcW w:w="1134" w:type="dxa"/>
            <w:vMerge w:val="restart"/>
            <w:shd w:val="clear" w:color="auto" w:fill="auto"/>
            <w:vAlign w:val="center"/>
          </w:tcPr>
          <w:p w:rsidR="00EA71AE" w:rsidRDefault="003A4CA3">
            <w:pPr>
              <w:spacing w:line="300" w:lineRule="exact"/>
              <w:jc w:val="center"/>
              <w:rPr>
                <w:rFonts w:ascii="方正书宋_GBK" w:eastAsia="方正书宋_GBK"/>
                <w:b/>
              </w:rPr>
            </w:pPr>
            <w:r>
              <w:rPr>
                <w:rFonts w:ascii="方正书宋_GBK" w:eastAsia="方正书宋_GBK" w:hint="eastAsia"/>
                <w:b/>
              </w:rPr>
              <w:t>预算规模及资金用途</w:t>
            </w:r>
          </w:p>
        </w:tc>
        <w:tc>
          <w:tcPr>
            <w:tcW w:w="1134" w:type="dxa"/>
            <w:shd w:val="clear" w:color="auto" w:fill="auto"/>
            <w:vAlign w:val="center"/>
          </w:tcPr>
          <w:p w:rsidR="00EA71AE" w:rsidRDefault="003A4CA3">
            <w:pPr>
              <w:spacing w:line="300" w:lineRule="exact"/>
              <w:jc w:val="center"/>
              <w:rPr>
                <w:rFonts w:ascii="方正书宋_GBK" w:eastAsia="方正书宋_GBK"/>
                <w:b/>
              </w:rPr>
            </w:pPr>
            <w:r>
              <w:rPr>
                <w:rFonts w:ascii="方正书宋_GBK" w:eastAsia="方正书宋_GBK" w:hint="eastAsia"/>
                <w:b/>
              </w:rPr>
              <w:t>预算数</w:t>
            </w:r>
          </w:p>
        </w:tc>
        <w:tc>
          <w:tcPr>
            <w:tcW w:w="1276" w:type="dxa"/>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rPr>
              <w:t>191.50</w:t>
            </w:r>
          </w:p>
        </w:tc>
        <w:tc>
          <w:tcPr>
            <w:tcW w:w="1587" w:type="dxa"/>
            <w:shd w:val="clear" w:color="auto" w:fill="auto"/>
            <w:vAlign w:val="center"/>
          </w:tcPr>
          <w:p w:rsidR="00EA71AE" w:rsidRDefault="003A4CA3">
            <w:pPr>
              <w:spacing w:line="300" w:lineRule="exact"/>
              <w:jc w:val="center"/>
              <w:rPr>
                <w:rFonts w:ascii="方正书宋_GBK" w:eastAsia="方正书宋_GBK"/>
                <w:b/>
              </w:rPr>
            </w:pPr>
            <w:r>
              <w:rPr>
                <w:rFonts w:ascii="方正书宋_GBK" w:eastAsia="方正书宋_GBK" w:hint="eastAsia"/>
                <w:b/>
              </w:rPr>
              <w:t>其中：财政资金</w:t>
            </w:r>
          </w:p>
        </w:tc>
        <w:tc>
          <w:tcPr>
            <w:tcW w:w="1304" w:type="dxa"/>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rPr>
              <w:t>191.50</w:t>
            </w:r>
          </w:p>
        </w:tc>
        <w:tc>
          <w:tcPr>
            <w:tcW w:w="1276" w:type="dxa"/>
            <w:shd w:val="clear" w:color="auto" w:fill="auto"/>
            <w:vAlign w:val="center"/>
          </w:tcPr>
          <w:p w:rsidR="00EA71AE" w:rsidRDefault="003A4CA3">
            <w:pPr>
              <w:spacing w:line="300" w:lineRule="exact"/>
              <w:jc w:val="center"/>
              <w:rPr>
                <w:rFonts w:ascii="方正书宋_GBK" w:eastAsia="方正书宋_GBK"/>
                <w:b/>
              </w:rPr>
            </w:pPr>
            <w:r>
              <w:rPr>
                <w:rFonts w:ascii="方正书宋_GBK" w:eastAsia="方正书宋_GBK" w:hint="eastAsia"/>
                <w:b/>
              </w:rPr>
              <w:t>其他资金</w:t>
            </w:r>
          </w:p>
        </w:tc>
        <w:tc>
          <w:tcPr>
            <w:tcW w:w="1701" w:type="dxa"/>
            <w:shd w:val="clear" w:color="auto" w:fill="auto"/>
            <w:vAlign w:val="center"/>
          </w:tcPr>
          <w:p w:rsidR="00EA71AE" w:rsidRDefault="00EA71AE">
            <w:pPr>
              <w:spacing w:line="300" w:lineRule="exact"/>
              <w:jc w:val="left"/>
              <w:rPr>
                <w:rFonts w:ascii="方正书宋_GBK" w:eastAsia="方正书宋_GBK"/>
              </w:rPr>
            </w:pPr>
          </w:p>
        </w:tc>
      </w:tr>
      <w:tr w:rsidR="00EA71AE">
        <w:trPr>
          <w:trHeight w:val="369"/>
          <w:jc w:val="center"/>
        </w:trPr>
        <w:tc>
          <w:tcPr>
            <w:tcW w:w="1134" w:type="dxa"/>
            <w:vMerge/>
            <w:shd w:val="clear" w:color="auto" w:fill="auto"/>
            <w:vAlign w:val="center"/>
          </w:tcPr>
          <w:p w:rsidR="00EA71AE" w:rsidRDefault="00EA71AE">
            <w:pPr>
              <w:spacing w:line="300" w:lineRule="exact"/>
              <w:jc w:val="left"/>
              <w:outlineLvl w:val="1"/>
            </w:pPr>
          </w:p>
        </w:tc>
        <w:tc>
          <w:tcPr>
            <w:tcW w:w="8278" w:type="dxa"/>
            <w:gridSpan w:val="6"/>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hint="eastAsia"/>
              </w:rPr>
              <w:t>保证管委会正常工作的运行</w:t>
            </w:r>
          </w:p>
        </w:tc>
      </w:tr>
      <w:tr w:rsidR="00EA71AE">
        <w:trPr>
          <w:trHeight w:val="369"/>
          <w:jc w:val="center"/>
        </w:trPr>
        <w:tc>
          <w:tcPr>
            <w:tcW w:w="1134" w:type="dxa"/>
            <w:vMerge w:val="restart"/>
            <w:shd w:val="clear" w:color="auto" w:fill="auto"/>
            <w:vAlign w:val="center"/>
          </w:tcPr>
          <w:p w:rsidR="00EA71AE" w:rsidRDefault="003A4CA3">
            <w:pPr>
              <w:spacing w:line="300" w:lineRule="exact"/>
              <w:jc w:val="center"/>
              <w:rPr>
                <w:rFonts w:ascii="方正书宋_GBK" w:eastAsia="方正书宋_GBK"/>
                <w:b/>
              </w:rPr>
            </w:pPr>
            <w:r>
              <w:rPr>
                <w:rFonts w:ascii="方正书宋_GBK" w:eastAsia="方正书宋_GBK" w:hint="eastAsia"/>
                <w:b/>
              </w:rPr>
              <w:t>资金支出计划（</w:t>
            </w:r>
            <w:r>
              <w:rPr>
                <w:rFonts w:ascii="方正书宋_GBK" w:eastAsia="方正书宋_GBK"/>
                <w:b/>
              </w:rPr>
              <w:t>%</w:t>
            </w:r>
            <w:r>
              <w:rPr>
                <w:rFonts w:ascii="方正书宋_GBK" w:eastAsia="方正书宋_GBK" w:hint="eastAsia"/>
                <w:b/>
              </w:rPr>
              <w:t>）</w:t>
            </w:r>
          </w:p>
        </w:tc>
        <w:tc>
          <w:tcPr>
            <w:tcW w:w="2410" w:type="dxa"/>
            <w:gridSpan w:val="2"/>
            <w:shd w:val="clear" w:color="auto" w:fill="auto"/>
            <w:vAlign w:val="center"/>
          </w:tcPr>
          <w:p w:rsidR="00EA71AE" w:rsidRDefault="003A4CA3">
            <w:pPr>
              <w:spacing w:line="300" w:lineRule="exact"/>
              <w:jc w:val="center"/>
              <w:rPr>
                <w:rFonts w:ascii="方正书宋_GBK" w:eastAsia="方正书宋_GBK"/>
                <w:b/>
              </w:rPr>
            </w:pPr>
            <w:r>
              <w:rPr>
                <w:rFonts w:ascii="方正书宋_GBK" w:eastAsia="方正书宋_GBK"/>
                <w:b/>
              </w:rPr>
              <w:t>3</w:t>
            </w:r>
            <w:r>
              <w:rPr>
                <w:rFonts w:ascii="方正书宋_GBK" w:eastAsia="方正书宋_GBK" w:hint="eastAsia"/>
                <w:b/>
              </w:rPr>
              <w:t>月底</w:t>
            </w:r>
          </w:p>
        </w:tc>
        <w:tc>
          <w:tcPr>
            <w:tcW w:w="1587" w:type="dxa"/>
            <w:shd w:val="clear" w:color="auto" w:fill="auto"/>
            <w:vAlign w:val="center"/>
          </w:tcPr>
          <w:p w:rsidR="00EA71AE" w:rsidRDefault="003A4CA3">
            <w:pPr>
              <w:spacing w:line="300" w:lineRule="exact"/>
              <w:jc w:val="center"/>
              <w:rPr>
                <w:rFonts w:ascii="方正书宋_GBK" w:eastAsia="方正书宋_GBK"/>
                <w:b/>
              </w:rPr>
            </w:pPr>
            <w:r>
              <w:rPr>
                <w:rFonts w:ascii="方正书宋_GBK" w:eastAsia="方正书宋_GBK"/>
                <w:b/>
              </w:rPr>
              <w:t>6</w:t>
            </w:r>
            <w:r>
              <w:rPr>
                <w:rFonts w:ascii="方正书宋_GBK" w:eastAsia="方正书宋_GBK" w:hint="eastAsia"/>
                <w:b/>
              </w:rPr>
              <w:t>月底</w:t>
            </w:r>
          </w:p>
        </w:tc>
        <w:tc>
          <w:tcPr>
            <w:tcW w:w="1304" w:type="dxa"/>
            <w:shd w:val="clear" w:color="auto" w:fill="auto"/>
            <w:vAlign w:val="center"/>
          </w:tcPr>
          <w:p w:rsidR="00EA71AE" w:rsidRDefault="003A4CA3">
            <w:pPr>
              <w:spacing w:line="300" w:lineRule="exact"/>
              <w:jc w:val="center"/>
              <w:rPr>
                <w:rFonts w:ascii="方正书宋_GBK" w:eastAsia="方正书宋_GBK"/>
                <w:b/>
              </w:rPr>
            </w:pPr>
            <w:r>
              <w:rPr>
                <w:rFonts w:ascii="方正书宋_GBK" w:eastAsia="方正书宋_GBK"/>
                <w:b/>
              </w:rPr>
              <w:t>10</w:t>
            </w:r>
            <w:r>
              <w:rPr>
                <w:rFonts w:ascii="方正书宋_GBK" w:eastAsia="方正书宋_GBK" w:hint="eastAsia"/>
                <w:b/>
              </w:rPr>
              <w:t>月底</w:t>
            </w:r>
          </w:p>
        </w:tc>
        <w:tc>
          <w:tcPr>
            <w:tcW w:w="2977" w:type="dxa"/>
            <w:gridSpan w:val="2"/>
            <w:shd w:val="clear" w:color="auto" w:fill="auto"/>
            <w:vAlign w:val="center"/>
          </w:tcPr>
          <w:p w:rsidR="00EA71AE" w:rsidRDefault="003A4CA3">
            <w:pPr>
              <w:spacing w:line="300" w:lineRule="exact"/>
              <w:jc w:val="center"/>
              <w:rPr>
                <w:rFonts w:ascii="方正书宋_GBK" w:eastAsia="方正书宋_GBK"/>
                <w:b/>
              </w:rPr>
            </w:pPr>
            <w:r>
              <w:rPr>
                <w:rFonts w:ascii="方正书宋_GBK" w:eastAsia="方正书宋_GBK"/>
                <w:b/>
              </w:rPr>
              <w:t>12</w:t>
            </w:r>
            <w:r>
              <w:rPr>
                <w:rFonts w:ascii="方正书宋_GBK" w:eastAsia="方正书宋_GBK" w:hint="eastAsia"/>
                <w:b/>
              </w:rPr>
              <w:t>月底</w:t>
            </w:r>
          </w:p>
        </w:tc>
      </w:tr>
      <w:tr w:rsidR="00EA71AE">
        <w:trPr>
          <w:trHeight w:val="369"/>
          <w:jc w:val="center"/>
        </w:trPr>
        <w:tc>
          <w:tcPr>
            <w:tcW w:w="1134" w:type="dxa"/>
            <w:vMerge/>
            <w:tcBorders>
              <w:bottom w:val="single" w:sz="6" w:space="0" w:color="000000"/>
            </w:tcBorders>
            <w:shd w:val="clear" w:color="auto" w:fill="auto"/>
            <w:vAlign w:val="center"/>
          </w:tcPr>
          <w:p w:rsidR="00EA71AE" w:rsidRDefault="00EA71AE">
            <w:pPr>
              <w:spacing w:line="300" w:lineRule="exact"/>
              <w:jc w:val="left"/>
              <w:outlineLvl w:val="1"/>
            </w:pPr>
          </w:p>
        </w:tc>
        <w:tc>
          <w:tcPr>
            <w:tcW w:w="2410" w:type="dxa"/>
            <w:gridSpan w:val="2"/>
            <w:tcBorders>
              <w:bottom w:val="single" w:sz="6" w:space="0" w:color="000000"/>
            </w:tcBorders>
            <w:shd w:val="clear" w:color="auto" w:fill="auto"/>
            <w:vAlign w:val="center"/>
          </w:tcPr>
          <w:p w:rsidR="00EA71AE" w:rsidRDefault="00EA71AE">
            <w:pPr>
              <w:spacing w:line="300" w:lineRule="exact"/>
              <w:jc w:val="center"/>
              <w:rPr>
                <w:rFonts w:ascii="方正书宋_GBK" w:eastAsia="方正书宋_GBK"/>
              </w:rPr>
            </w:pPr>
          </w:p>
        </w:tc>
        <w:tc>
          <w:tcPr>
            <w:tcW w:w="1587" w:type="dxa"/>
            <w:tcBorders>
              <w:bottom w:val="single" w:sz="6" w:space="0" w:color="000000"/>
            </w:tcBorders>
            <w:shd w:val="clear" w:color="auto" w:fill="auto"/>
            <w:vAlign w:val="center"/>
          </w:tcPr>
          <w:p w:rsidR="00EA71AE" w:rsidRDefault="003A4CA3">
            <w:pPr>
              <w:spacing w:line="300" w:lineRule="exact"/>
              <w:jc w:val="center"/>
              <w:rPr>
                <w:rFonts w:ascii="方正书宋_GBK" w:eastAsia="方正书宋_GBK"/>
              </w:rPr>
            </w:pPr>
            <w:r>
              <w:rPr>
                <w:rFonts w:ascii="方正书宋_GBK" w:eastAsia="方正书宋_GBK"/>
              </w:rPr>
              <w:t>100.00</w:t>
            </w:r>
          </w:p>
        </w:tc>
        <w:tc>
          <w:tcPr>
            <w:tcW w:w="1304" w:type="dxa"/>
            <w:tcBorders>
              <w:bottom w:val="single" w:sz="6" w:space="0" w:color="000000"/>
            </w:tcBorders>
            <w:shd w:val="clear" w:color="auto" w:fill="auto"/>
            <w:vAlign w:val="center"/>
          </w:tcPr>
          <w:p w:rsidR="00EA71AE" w:rsidRDefault="003A4CA3">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sz="6" w:space="0" w:color="000000"/>
            </w:tcBorders>
            <w:shd w:val="clear" w:color="auto" w:fill="auto"/>
            <w:vAlign w:val="center"/>
          </w:tcPr>
          <w:p w:rsidR="00EA71AE" w:rsidRDefault="003A4CA3">
            <w:pPr>
              <w:spacing w:line="300" w:lineRule="exact"/>
              <w:jc w:val="center"/>
              <w:rPr>
                <w:rFonts w:ascii="方正书宋_GBK" w:eastAsia="方正书宋_GBK"/>
              </w:rPr>
            </w:pPr>
            <w:r>
              <w:rPr>
                <w:rFonts w:ascii="方正书宋_GBK" w:eastAsia="方正书宋_GBK"/>
              </w:rPr>
              <w:t>100.00</w:t>
            </w:r>
          </w:p>
        </w:tc>
      </w:tr>
      <w:tr w:rsidR="00EA71AE">
        <w:trPr>
          <w:trHeight w:val="369"/>
          <w:jc w:val="center"/>
        </w:trPr>
        <w:tc>
          <w:tcPr>
            <w:tcW w:w="1134" w:type="dxa"/>
            <w:tcBorders>
              <w:bottom w:val="nil"/>
            </w:tcBorders>
            <w:shd w:val="clear" w:color="auto" w:fill="auto"/>
            <w:vAlign w:val="center"/>
          </w:tcPr>
          <w:p w:rsidR="00EA71AE" w:rsidRDefault="003A4CA3">
            <w:pPr>
              <w:spacing w:line="300" w:lineRule="exact"/>
              <w:jc w:val="center"/>
              <w:rPr>
                <w:rFonts w:ascii="方正书宋_GBK" w:eastAsia="方正书宋_GBK"/>
                <w:b/>
              </w:rPr>
            </w:pPr>
            <w:r>
              <w:rPr>
                <w:rFonts w:ascii="方正书宋_GBK" w:eastAsia="方正书宋_GBK" w:hint="eastAsia"/>
                <w:b/>
              </w:rPr>
              <w:t>绩效目标</w:t>
            </w:r>
          </w:p>
        </w:tc>
        <w:tc>
          <w:tcPr>
            <w:tcW w:w="8278" w:type="dxa"/>
            <w:gridSpan w:val="6"/>
            <w:tcBorders>
              <w:bottom w:val="nil"/>
            </w:tcBorders>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rPr>
              <w:t>1</w:t>
            </w:r>
            <w:r>
              <w:rPr>
                <w:rFonts w:ascii="方正书宋_GBK" w:eastAsia="方正书宋_GBK" w:hint="eastAsia"/>
              </w:rPr>
              <w:t>、保证管委会正常工作的运行</w:t>
            </w:r>
          </w:p>
          <w:p w:rsidR="00EA71AE" w:rsidRDefault="003A4CA3">
            <w:pPr>
              <w:spacing w:line="300" w:lineRule="exact"/>
              <w:jc w:val="left"/>
              <w:rPr>
                <w:rFonts w:ascii="方正书宋_GBK" w:eastAsia="方正书宋_GBK"/>
              </w:rPr>
            </w:pPr>
            <w:r>
              <w:rPr>
                <w:rFonts w:ascii="方正书宋_GBK" w:eastAsia="方正书宋_GBK"/>
              </w:rPr>
              <w:t>2</w:t>
            </w:r>
            <w:r>
              <w:rPr>
                <w:rFonts w:ascii="方正书宋_GBK" w:eastAsia="方正书宋_GBK" w:hint="eastAsia"/>
              </w:rPr>
              <w:t>、用于支付行政服务中心办公场所租赁费</w:t>
            </w:r>
          </w:p>
        </w:tc>
      </w:tr>
    </w:tbl>
    <w:p w:rsidR="00EA71AE" w:rsidRDefault="003A4CA3">
      <w:pPr>
        <w:spacing w:line="14" w:lineRule="exact"/>
        <w:ind w:firstLineChars="200" w:firstLine="420"/>
        <w:jc w:val="center"/>
        <w:rPr>
          <w:rFonts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EA71AE">
        <w:trPr>
          <w:cantSplit/>
          <w:trHeight w:val="397"/>
          <w:tblHeader/>
          <w:jc w:val="center"/>
        </w:trPr>
        <w:tc>
          <w:tcPr>
            <w:tcW w:w="1134" w:type="dxa"/>
            <w:shd w:val="clear" w:color="auto" w:fill="auto"/>
            <w:vAlign w:val="center"/>
          </w:tcPr>
          <w:p w:rsidR="00EA71AE" w:rsidRDefault="003A4CA3">
            <w:pPr>
              <w:spacing w:line="300" w:lineRule="exact"/>
              <w:jc w:val="center"/>
              <w:rPr>
                <w:rFonts w:ascii="方正书宋_GBK" w:eastAsia="方正书宋_GBK"/>
                <w:b/>
              </w:rPr>
            </w:pPr>
            <w:r>
              <w:rPr>
                <w:rFonts w:ascii="方正书宋_GBK" w:eastAsia="方正书宋_GBK" w:hint="eastAsia"/>
                <w:b/>
              </w:rPr>
              <w:t>一级指标</w:t>
            </w:r>
          </w:p>
        </w:tc>
        <w:tc>
          <w:tcPr>
            <w:tcW w:w="1134" w:type="dxa"/>
            <w:shd w:val="clear" w:color="auto" w:fill="auto"/>
            <w:vAlign w:val="center"/>
          </w:tcPr>
          <w:p w:rsidR="00EA71AE" w:rsidRDefault="003A4CA3">
            <w:pPr>
              <w:spacing w:line="300" w:lineRule="exact"/>
              <w:jc w:val="center"/>
              <w:rPr>
                <w:rFonts w:ascii="方正书宋_GBK" w:eastAsia="方正书宋_GBK"/>
                <w:b/>
              </w:rPr>
            </w:pPr>
            <w:r>
              <w:rPr>
                <w:rFonts w:ascii="方正书宋_GBK" w:eastAsia="方正书宋_GBK" w:hint="eastAsia"/>
                <w:b/>
              </w:rPr>
              <w:t>二级指标</w:t>
            </w:r>
          </w:p>
        </w:tc>
        <w:tc>
          <w:tcPr>
            <w:tcW w:w="1276" w:type="dxa"/>
            <w:shd w:val="clear" w:color="auto" w:fill="auto"/>
            <w:vAlign w:val="center"/>
          </w:tcPr>
          <w:p w:rsidR="00EA71AE" w:rsidRDefault="003A4CA3">
            <w:pPr>
              <w:spacing w:line="300" w:lineRule="exact"/>
              <w:jc w:val="center"/>
              <w:rPr>
                <w:rFonts w:ascii="方正书宋_GBK" w:eastAsia="方正书宋_GBK"/>
                <w:b/>
              </w:rPr>
            </w:pPr>
            <w:r>
              <w:rPr>
                <w:rFonts w:ascii="方正书宋_GBK" w:eastAsia="方正书宋_GBK" w:hint="eastAsia"/>
                <w:b/>
              </w:rPr>
              <w:t>三级指标</w:t>
            </w:r>
          </w:p>
        </w:tc>
        <w:tc>
          <w:tcPr>
            <w:tcW w:w="2891" w:type="dxa"/>
            <w:shd w:val="clear" w:color="auto" w:fill="auto"/>
            <w:vAlign w:val="center"/>
          </w:tcPr>
          <w:p w:rsidR="00EA71AE" w:rsidRDefault="003A4CA3">
            <w:pPr>
              <w:spacing w:line="300" w:lineRule="exact"/>
              <w:jc w:val="center"/>
              <w:rPr>
                <w:rFonts w:ascii="方正书宋_GBK" w:eastAsia="方正书宋_GBK"/>
                <w:b/>
              </w:rPr>
            </w:pPr>
            <w:r>
              <w:rPr>
                <w:rFonts w:ascii="方正书宋_GBK" w:eastAsia="方正书宋_GBK" w:hint="eastAsia"/>
                <w:b/>
              </w:rPr>
              <w:t>绩效指标描述</w:t>
            </w:r>
          </w:p>
        </w:tc>
        <w:tc>
          <w:tcPr>
            <w:tcW w:w="1276" w:type="dxa"/>
            <w:shd w:val="clear" w:color="auto" w:fill="auto"/>
            <w:vAlign w:val="center"/>
          </w:tcPr>
          <w:p w:rsidR="00EA71AE" w:rsidRDefault="003A4CA3">
            <w:pPr>
              <w:spacing w:line="300" w:lineRule="exact"/>
              <w:jc w:val="center"/>
              <w:rPr>
                <w:rFonts w:ascii="方正书宋_GBK" w:eastAsia="方正书宋_GBK"/>
                <w:b/>
              </w:rPr>
            </w:pPr>
            <w:r>
              <w:rPr>
                <w:rFonts w:ascii="方正书宋_GBK" w:eastAsia="方正书宋_GBK" w:hint="eastAsia"/>
                <w:b/>
              </w:rPr>
              <w:t>指标值</w:t>
            </w:r>
          </w:p>
        </w:tc>
        <w:tc>
          <w:tcPr>
            <w:tcW w:w="1701" w:type="dxa"/>
            <w:shd w:val="clear" w:color="auto" w:fill="auto"/>
            <w:vAlign w:val="center"/>
          </w:tcPr>
          <w:p w:rsidR="00EA71AE" w:rsidRDefault="003A4CA3">
            <w:pPr>
              <w:spacing w:line="300" w:lineRule="exact"/>
              <w:jc w:val="center"/>
              <w:rPr>
                <w:rFonts w:ascii="方正书宋_GBK" w:eastAsia="方正书宋_GBK"/>
                <w:b/>
              </w:rPr>
            </w:pPr>
            <w:r>
              <w:rPr>
                <w:rFonts w:ascii="方正书宋_GBK" w:eastAsia="方正书宋_GBK" w:hint="eastAsia"/>
                <w:b/>
              </w:rPr>
              <w:t>指标值确定依据</w:t>
            </w:r>
          </w:p>
        </w:tc>
      </w:tr>
      <w:tr w:rsidR="00EA71AE">
        <w:trPr>
          <w:cantSplit/>
          <w:trHeight w:val="369"/>
          <w:jc w:val="center"/>
        </w:trPr>
        <w:tc>
          <w:tcPr>
            <w:tcW w:w="1134" w:type="dxa"/>
            <w:vMerge w:val="restart"/>
            <w:shd w:val="clear" w:color="auto" w:fill="auto"/>
            <w:vAlign w:val="center"/>
          </w:tcPr>
          <w:p w:rsidR="00EA71AE" w:rsidRDefault="003A4CA3">
            <w:pPr>
              <w:spacing w:line="300" w:lineRule="exact"/>
              <w:jc w:val="center"/>
              <w:rPr>
                <w:rFonts w:ascii="方正书宋_GBK" w:eastAsia="方正书宋_GBK"/>
              </w:rPr>
            </w:pPr>
            <w:r>
              <w:rPr>
                <w:rFonts w:ascii="方正书宋_GBK" w:eastAsia="方正书宋_GBK" w:hint="eastAsia"/>
              </w:rPr>
              <w:t>产出指标</w:t>
            </w:r>
          </w:p>
        </w:tc>
        <w:tc>
          <w:tcPr>
            <w:tcW w:w="1134" w:type="dxa"/>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hint="eastAsia"/>
              </w:rPr>
              <w:t>时效指标</w:t>
            </w:r>
          </w:p>
        </w:tc>
        <w:tc>
          <w:tcPr>
            <w:tcW w:w="1276" w:type="dxa"/>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hint="eastAsia"/>
              </w:rPr>
              <w:t>是否按照合同规定时间支付</w:t>
            </w:r>
          </w:p>
        </w:tc>
        <w:tc>
          <w:tcPr>
            <w:tcW w:w="2891" w:type="dxa"/>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hint="eastAsia"/>
              </w:rPr>
              <w:t>是否按照合同规定时间支付</w:t>
            </w:r>
          </w:p>
        </w:tc>
        <w:tc>
          <w:tcPr>
            <w:tcW w:w="1276" w:type="dxa"/>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hint="eastAsia"/>
              </w:rPr>
              <w:t>是</w:t>
            </w:r>
          </w:p>
        </w:tc>
        <w:tc>
          <w:tcPr>
            <w:tcW w:w="1701" w:type="dxa"/>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hint="eastAsia"/>
              </w:rPr>
              <w:t>合同规定</w:t>
            </w:r>
          </w:p>
          <w:p w:rsidR="00EA71AE" w:rsidRDefault="00EA71AE">
            <w:pPr>
              <w:spacing w:line="300" w:lineRule="exact"/>
              <w:jc w:val="left"/>
              <w:rPr>
                <w:rFonts w:ascii="方正书宋_GBK" w:eastAsia="方正书宋_GBK"/>
              </w:rPr>
            </w:pPr>
          </w:p>
        </w:tc>
      </w:tr>
      <w:tr w:rsidR="00EA71AE">
        <w:trPr>
          <w:cantSplit/>
          <w:trHeight w:val="369"/>
          <w:jc w:val="center"/>
        </w:trPr>
        <w:tc>
          <w:tcPr>
            <w:tcW w:w="1134" w:type="dxa"/>
            <w:vMerge/>
            <w:shd w:val="clear" w:color="auto" w:fill="auto"/>
            <w:vAlign w:val="center"/>
          </w:tcPr>
          <w:p w:rsidR="00EA71AE" w:rsidRDefault="00EA71AE">
            <w:pPr>
              <w:spacing w:line="300" w:lineRule="exact"/>
              <w:jc w:val="center"/>
              <w:rPr>
                <w:rFonts w:ascii="方正书宋_GBK" w:eastAsia="方正书宋_GBK"/>
              </w:rPr>
            </w:pPr>
          </w:p>
        </w:tc>
        <w:tc>
          <w:tcPr>
            <w:tcW w:w="1134" w:type="dxa"/>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hint="eastAsia"/>
              </w:rPr>
              <w:t>质量指标</w:t>
            </w:r>
          </w:p>
        </w:tc>
        <w:tc>
          <w:tcPr>
            <w:tcW w:w="1276" w:type="dxa"/>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hint="eastAsia"/>
              </w:rPr>
              <w:t>租赁服务质量合格率</w:t>
            </w:r>
          </w:p>
        </w:tc>
        <w:tc>
          <w:tcPr>
            <w:tcW w:w="2891" w:type="dxa"/>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hint="eastAsia"/>
              </w:rPr>
              <w:t>租赁服务质量合格率</w:t>
            </w:r>
          </w:p>
        </w:tc>
        <w:tc>
          <w:tcPr>
            <w:tcW w:w="1276" w:type="dxa"/>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90%</w:t>
            </w:r>
          </w:p>
        </w:tc>
        <w:tc>
          <w:tcPr>
            <w:tcW w:w="1701" w:type="dxa"/>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hint="eastAsia"/>
              </w:rPr>
              <w:t>根据往年工作经验</w:t>
            </w:r>
          </w:p>
        </w:tc>
      </w:tr>
      <w:tr w:rsidR="00EA71AE">
        <w:trPr>
          <w:cantSplit/>
          <w:trHeight w:val="369"/>
          <w:jc w:val="center"/>
        </w:trPr>
        <w:tc>
          <w:tcPr>
            <w:tcW w:w="1134" w:type="dxa"/>
            <w:vMerge/>
            <w:shd w:val="clear" w:color="auto" w:fill="auto"/>
            <w:vAlign w:val="center"/>
          </w:tcPr>
          <w:p w:rsidR="00EA71AE" w:rsidRDefault="00EA71AE">
            <w:pPr>
              <w:spacing w:line="300" w:lineRule="exact"/>
              <w:jc w:val="center"/>
              <w:rPr>
                <w:rFonts w:ascii="方正书宋_GBK" w:eastAsia="方正书宋_GBK"/>
              </w:rPr>
            </w:pPr>
          </w:p>
        </w:tc>
        <w:tc>
          <w:tcPr>
            <w:tcW w:w="1134" w:type="dxa"/>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hint="eastAsia"/>
              </w:rPr>
              <w:t>数量指标</w:t>
            </w:r>
          </w:p>
        </w:tc>
        <w:tc>
          <w:tcPr>
            <w:tcW w:w="1276" w:type="dxa"/>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hint="eastAsia"/>
              </w:rPr>
              <w:t>解决办公用房人数</w:t>
            </w:r>
          </w:p>
        </w:tc>
        <w:tc>
          <w:tcPr>
            <w:tcW w:w="2891" w:type="dxa"/>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hint="eastAsia"/>
              </w:rPr>
              <w:t>租用房屋所解决办公用房人数</w:t>
            </w:r>
          </w:p>
        </w:tc>
        <w:tc>
          <w:tcPr>
            <w:tcW w:w="1276" w:type="dxa"/>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70</w:t>
            </w:r>
            <w:r>
              <w:rPr>
                <w:rFonts w:ascii="方正书宋_GBK" w:eastAsia="方正书宋_GBK" w:hint="eastAsia"/>
              </w:rPr>
              <w:t>人</w:t>
            </w:r>
          </w:p>
        </w:tc>
        <w:tc>
          <w:tcPr>
            <w:tcW w:w="1701" w:type="dxa"/>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hint="eastAsia"/>
              </w:rPr>
              <w:t>根据往年工作经验</w:t>
            </w:r>
          </w:p>
        </w:tc>
      </w:tr>
      <w:tr w:rsidR="00EA71AE">
        <w:trPr>
          <w:cantSplit/>
          <w:trHeight w:val="369"/>
          <w:jc w:val="center"/>
        </w:trPr>
        <w:tc>
          <w:tcPr>
            <w:tcW w:w="1134" w:type="dxa"/>
            <w:shd w:val="clear" w:color="auto" w:fill="auto"/>
            <w:vAlign w:val="center"/>
          </w:tcPr>
          <w:p w:rsidR="00EA71AE" w:rsidRDefault="003A4CA3">
            <w:pPr>
              <w:spacing w:line="300" w:lineRule="exact"/>
              <w:jc w:val="center"/>
              <w:rPr>
                <w:rFonts w:ascii="方正书宋_GBK" w:eastAsia="方正书宋_GBK"/>
              </w:rPr>
            </w:pPr>
            <w:r>
              <w:rPr>
                <w:rFonts w:ascii="方正书宋_GBK" w:eastAsia="方正书宋_GBK" w:hint="eastAsia"/>
              </w:rPr>
              <w:t>效果指标</w:t>
            </w:r>
          </w:p>
        </w:tc>
        <w:tc>
          <w:tcPr>
            <w:tcW w:w="1134" w:type="dxa"/>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hint="eastAsia"/>
              </w:rPr>
              <w:t>社会效益指标</w:t>
            </w:r>
          </w:p>
        </w:tc>
        <w:tc>
          <w:tcPr>
            <w:tcW w:w="1276" w:type="dxa"/>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hint="eastAsia"/>
              </w:rPr>
              <w:t>提供良好履职基础，服务社会发展能力</w:t>
            </w:r>
          </w:p>
        </w:tc>
        <w:tc>
          <w:tcPr>
            <w:tcW w:w="2891" w:type="dxa"/>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hint="eastAsia"/>
              </w:rPr>
              <w:t>提供良好履职基础，服务社会发展能力</w:t>
            </w:r>
          </w:p>
        </w:tc>
        <w:tc>
          <w:tcPr>
            <w:tcW w:w="1276" w:type="dxa"/>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hint="eastAsia"/>
              </w:rPr>
              <w:t>是</w:t>
            </w:r>
          </w:p>
        </w:tc>
        <w:tc>
          <w:tcPr>
            <w:tcW w:w="1701" w:type="dxa"/>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hint="eastAsia"/>
              </w:rPr>
              <w:t>根据往年工作经验</w:t>
            </w:r>
          </w:p>
        </w:tc>
      </w:tr>
      <w:tr w:rsidR="00EA71AE">
        <w:trPr>
          <w:cantSplit/>
          <w:trHeight w:val="369"/>
          <w:jc w:val="center"/>
        </w:trPr>
        <w:tc>
          <w:tcPr>
            <w:tcW w:w="1134" w:type="dxa"/>
            <w:shd w:val="clear" w:color="auto" w:fill="auto"/>
            <w:vAlign w:val="center"/>
          </w:tcPr>
          <w:p w:rsidR="00EA71AE" w:rsidRDefault="003A4CA3">
            <w:pPr>
              <w:spacing w:line="300" w:lineRule="exact"/>
              <w:jc w:val="center"/>
              <w:rPr>
                <w:rFonts w:ascii="方正书宋_GBK" w:eastAsia="方正书宋_GBK"/>
              </w:rPr>
            </w:pPr>
            <w:r>
              <w:rPr>
                <w:rFonts w:ascii="方正书宋_GBK" w:eastAsia="方正书宋_GBK" w:hint="eastAsia"/>
              </w:rPr>
              <w:t>满意度指标</w:t>
            </w:r>
          </w:p>
        </w:tc>
        <w:tc>
          <w:tcPr>
            <w:tcW w:w="1134" w:type="dxa"/>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hint="eastAsia"/>
              </w:rPr>
              <w:t>服务对象满意度指标</w:t>
            </w:r>
          </w:p>
        </w:tc>
        <w:tc>
          <w:tcPr>
            <w:tcW w:w="1276" w:type="dxa"/>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hint="eastAsia"/>
              </w:rPr>
              <w:t>受访人员满意度</w:t>
            </w:r>
          </w:p>
        </w:tc>
        <w:tc>
          <w:tcPr>
            <w:tcW w:w="2891" w:type="dxa"/>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hint="eastAsia"/>
              </w:rPr>
              <w:t>受访人员满意度占总人数的比例</w:t>
            </w:r>
          </w:p>
        </w:tc>
        <w:tc>
          <w:tcPr>
            <w:tcW w:w="1276" w:type="dxa"/>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90%</w:t>
            </w:r>
          </w:p>
        </w:tc>
        <w:tc>
          <w:tcPr>
            <w:tcW w:w="1701" w:type="dxa"/>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hint="eastAsia"/>
              </w:rPr>
              <w:t>根据往年工作经验</w:t>
            </w:r>
          </w:p>
        </w:tc>
      </w:tr>
    </w:tbl>
    <w:p w:rsidR="00EA71AE" w:rsidRDefault="00EA71AE">
      <w:pPr>
        <w:spacing w:line="300" w:lineRule="exact"/>
        <w:ind w:firstLineChars="200" w:firstLine="420"/>
        <w:jc w:val="left"/>
        <w:sectPr w:rsidR="00EA71AE">
          <w:pgSz w:w="11907" w:h="16839"/>
          <w:pgMar w:top="1984" w:right="1304" w:bottom="1134" w:left="1304" w:header="851" w:footer="992" w:gutter="0"/>
          <w:cols w:space="425"/>
          <w:docGrid w:type="lines" w:linePitch="312"/>
        </w:sectPr>
      </w:pPr>
    </w:p>
    <w:p w:rsidR="00EA71AE" w:rsidRDefault="00EA71AE">
      <w:pPr>
        <w:spacing w:line="300" w:lineRule="exact"/>
        <w:ind w:firstLineChars="200" w:firstLine="420"/>
        <w:jc w:val="left"/>
      </w:pPr>
    </w:p>
    <w:p w:rsidR="00EA71AE" w:rsidRDefault="003A4CA3">
      <w:pPr>
        <w:ind w:firstLineChars="200" w:firstLine="562"/>
        <w:jc w:val="left"/>
        <w:outlineLvl w:val="1"/>
        <w:rPr>
          <w:rFonts w:hAnsi="宋体"/>
          <w:b/>
          <w:sz w:val="28"/>
        </w:rPr>
      </w:pPr>
      <w:r>
        <w:rPr>
          <w:rFonts w:ascii="方正仿宋_GBK" w:eastAsia="方正仿宋_GBK" w:hint="eastAsia"/>
          <w:b/>
          <w:sz w:val="28"/>
        </w:rPr>
        <w:t>4</w:t>
      </w:r>
      <w:r>
        <w:rPr>
          <w:rFonts w:ascii="方正仿宋_GBK" w:eastAsia="方正仿宋_GBK" w:hint="eastAsia"/>
          <w:b/>
          <w:sz w:val="28"/>
        </w:rPr>
        <w:t>、招商经费绩效目标表</w:t>
      </w:r>
      <w:r>
        <w:fldChar w:fldCharType="begin"/>
      </w:r>
      <w:r>
        <w:rPr>
          <w:rFonts w:ascii="方正仿宋_GBK" w:eastAsia="方正仿宋_GBK"/>
          <w:b/>
          <w:sz w:val="28"/>
        </w:rPr>
        <w:instrText xml:space="preserve"> </w:instrText>
      </w:r>
      <w:r>
        <w:rPr>
          <w:rFonts w:ascii="方正仿宋_GBK" w:eastAsia="方正仿宋_GBK" w:hint="eastAsia"/>
          <w:b/>
          <w:sz w:val="28"/>
        </w:rPr>
        <w:instrText xml:space="preserve">TC </w:instrText>
      </w:r>
      <w:bookmarkStart w:id="7" w:name="_Toc42585553"/>
      <w:r>
        <w:rPr>
          <w:rFonts w:ascii="方正仿宋_GBK" w:eastAsia="方正仿宋_GBK" w:hint="eastAsia"/>
          <w:b/>
          <w:sz w:val="28"/>
        </w:rPr>
        <w:instrText>4</w:instrText>
      </w:r>
      <w:r>
        <w:rPr>
          <w:rFonts w:ascii="方正仿宋_GBK" w:eastAsia="方正仿宋_GBK" w:hint="eastAsia"/>
          <w:b/>
          <w:sz w:val="28"/>
        </w:rPr>
        <w:instrText>、招商经费绩效目标表</w:instrText>
      </w:r>
      <w:bookmarkEnd w:id="7"/>
      <w:r>
        <w:rPr>
          <w:rFonts w:ascii="方正仿宋_GBK" w:eastAsia="方正仿宋_GBK" w:hint="eastAsia"/>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1587"/>
        <w:gridCol w:w="1304"/>
        <w:gridCol w:w="1276"/>
        <w:gridCol w:w="1701"/>
      </w:tblGrid>
      <w:tr w:rsidR="00EA71AE">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EA71AE" w:rsidRDefault="003A4CA3">
            <w:pPr>
              <w:spacing w:line="300" w:lineRule="exact"/>
              <w:jc w:val="left"/>
              <w:rPr>
                <w:rFonts w:ascii="方正书宋_GBK" w:eastAsia="方正书宋_GBK"/>
                <w:b/>
              </w:rPr>
            </w:pPr>
            <w:r>
              <w:rPr>
                <w:rFonts w:ascii="方正书宋_GBK" w:eastAsia="方正书宋_GBK"/>
                <w:b/>
              </w:rPr>
              <w:t>101002</w:t>
            </w:r>
            <w:r>
              <w:rPr>
                <w:rFonts w:ascii="方正书宋_GBK" w:eastAsia="方正书宋_GBK" w:hint="eastAsia"/>
                <w:b/>
              </w:rPr>
              <w:t>唐山高新技术产业开发区管理委员会</w:t>
            </w:r>
          </w:p>
        </w:tc>
        <w:tc>
          <w:tcPr>
            <w:tcW w:w="1701" w:type="dxa"/>
            <w:tcBorders>
              <w:top w:val="single" w:sz="6" w:space="0" w:color="FFFFFF"/>
              <w:left w:val="single" w:sz="6" w:space="0" w:color="FFFFFF"/>
              <w:right w:val="single" w:sz="6" w:space="0" w:color="FFFFFF"/>
            </w:tcBorders>
            <w:shd w:val="clear" w:color="auto" w:fill="auto"/>
            <w:vAlign w:val="center"/>
          </w:tcPr>
          <w:p w:rsidR="00EA71AE" w:rsidRDefault="003A4CA3">
            <w:pPr>
              <w:spacing w:line="300" w:lineRule="exact"/>
              <w:jc w:val="right"/>
              <w:rPr>
                <w:rFonts w:ascii="方正书宋_GBK" w:eastAsia="方正书宋_GBK"/>
              </w:rPr>
            </w:pPr>
            <w:r>
              <w:rPr>
                <w:rFonts w:ascii="方正书宋_GBK" w:eastAsia="方正书宋_GBK" w:hint="eastAsia"/>
              </w:rPr>
              <w:t>单位：万元</w:t>
            </w:r>
          </w:p>
        </w:tc>
      </w:tr>
      <w:tr w:rsidR="00EA71AE">
        <w:trPr>
          <w:trHeight w:val="369"/>
          <w:jc w:val="center"/>
        </w:trPr>
        <w:tc>
          <w:tcPr>
            <w:tcW w:w="1134" w:type="dxa"/>
            <w:shd w:val="clear" w:color="auto" w:fill="auto"/>
            <w:vAlign w:val="center"/>
          </w:tcPr>
          <w:p w:rsidR="00EA71AE" w:rsidRDefault="003A4CA3">
            <w:pPr>
              <w:spacing w:line="300" w:lineRule="exact"/>
              <w:jc w:val="center"/>
              <w:rPr>
                <w:rFonts w:ascii="方正书宋_GBK" w:eastAsia="方正书宋_GBK"/>
                <w:b/>
              </w:rPr>
            </w:pPr>
            <w:r>
              <w:rPr>
                <w:rFonts w:ascii="方正书宋_GBK" w:eastAsia="方正书宋_GBK" w:hint="eastAsia"/>
                <w:b/>
              </w:rPr>
              <w:t>项目编码</w:t>
            </w:r>
          </w:p>
        </w:tc>
        <w:tc>
          <w:tcPr>
            <w:tcW w:w="2410" w:type="dxa"/>
            <w:gridSpan w:val="2"/>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rPr>
              <w:t>101-0601-JBN-SAWE</w:t>
            </w:r>
          </w:p>
        </w:tc>
        <w:tc>
          <w:tcPr>
            <w:tcW w:w="1587" w:type="dxa"/>
            <w:shd w:val="clear" w:color="auto" w:fill="auto"/>
            <w:vAlign w:val="center"/>
          </w:tcPr>
          <w:p w:rsidR="00EA71AE" w:rsidRDefault="003A4CA3">
            <w:pPr>
              <w:spacing w:line="300" w:lineRule="exact"/>
              <w:jc w:val="center"/>
              <w:rPr>
                <w:rFonts w:ascii="方正书宋_GBK" w:eastAsia="方正书宋_GBK"/>
                <w:b/>
              </w:rPr>
            </w:pPr>
            <w:r>
              <w:rPr>
                <w:rFonts w:ascii="方正书宋_GBK" w:eastAsia="方正书宋_GBK" w:hint="eastAsia"/>
                <w:b/>
              </w:rPr>
              <w:t>项目名称</w:t>
            </w:r>
          </w:p>
        </w:tc>
        <w:tc>
          <w:tcPr>
            <w:tcW w:w="4281" w:type="dxa"/>
            <w:gridSpan w:val="3"/>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hint="eastAsia"/>
              </w:rPr>
              <w:t>招商经费</w:t>
            </w:r>
          </w:p>
        </w:tc>
      </w:tr>
      <w:tr w:rsidR="00EA71AE">
        <w:trPr>
          <w:trHeight w:val="369"/>
          <w:jc w:val="center"/>
        </w:trPr>
        <w:tc>
          <w:tcPr>
            <w:tcW w:w="1134" w:type="dxa"/>
            <w:vMerge w:val="restart"/>
            <w:shd w:val="clear" w:color="auto" w:fill="auto"/>
            <w:vAlign w:val="center"/>
          </w:tcPr>
          <w:p w:rsidR="00EA71AE" w:rsidRDefault="003A4CA3">
            <w:pPr>
              <w:spacing w:line="300" w:lineRule="exact"/>
              <w:jc w:val="center"/>
              <w:rPr>
                <w:rFonts w:ascii="方正书宋_GBK" w:eastAsia="方正书宋_GBK"/>
                <w:b/>
              </w:rPr>
            </w:pPr>
            <w:r>
              <w:rPr>
                <w:rFonts w:ascii="方正书宋_GBK" w:eastAsia="方正书宋_GBK" w:hint="eastAsia"/>
                <w:b/>
              </w:rPr>
              <w:t>预算规模及资金用途</w:t>
            </w:r>
          </w:p>
        </w:tc>
        <w:tc>
          <w:tcPr>
            <w:tcW w:w="1134" w:type="dxa"/>
            <w:shd w:val="clear" w:color="auto" w:fill="auto"/>
            <w:vAlign w:val="center"/>
          </w:tcPr>
          <w:p w:rsidR="00EA71AE" w:rsidRDefault="003A4CA3">
            <w:pPr>
              <w:spacing w:line="300" w:lineRule="exact"/>
              <w:jc w:val="center"/>
              <w:rPr>
                <w:rFonts w:ascii="方正书宋_GBK" w:eastAsia="方正书宋_GBK"/>
                <w:b/>
              </w:rPr>
            </w:pPr>
            <w:r>
              <w:rPr>
                <w:rFonts w:ascii="方正书宋_GBK" w:eastAsia="方正书宋_GBK" w:hint="eastAsia"/>
                <w:b/>
              </w:rPr>
              <w:t>预算数</w:t>
            </w:r>
          </w:p>
        </w:tc>
        <w:tc>
          <w:tcPr>
            <w:tcW w:w="1276" w:type="dxa"/>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rPr>
              <w:t>300.00</w:t>
            </w:r>
          </w:p>
        </w:tc>
        <w:tc>
          <w:tcPr>
            <w:tcW w:w="1587" w:type="dxa"/>
            <w:shd w:val="clear" w:color="auto" w:fill="auto"/>
            <w:vAlign w:val="center"/>
          </w:tcPr>
          <w:p w:rsidR="00EA71AE" w:rsidRDefault="003A4CA3">
            <w:pPr>
              <w:spacing w:line="300" w:lineRule="exact"/>
              <w:jc w:val="center"/>
              <w:rPr>
                <w:rFonts w:ascii="方正书宋_GBK" w:eastAsia="方正书宋_GBK"/>
                <w:b/>
              </w:rPr>
            </w:pPr>
            <w:r>
              <w:rPr>
                <w:rFonts w:ascii="方正书宋_GBK" w:eastAsia="方正书宋_GBK" w:hint="eastAsia"/>
                <w:b/>
              </w:rPr>
              <w:t>其中：财政资金</w:t>
            </w:r>
          </w:p>
        </w:tc>
        <w:tc>
          <w:tcPr>
            <w:tcW w:w="1304" w:type="dxa"/>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rPr>
              <w:t>300.00</w:t>
            </w:r>
          </w:p>
        </w:tc>
        <w:tc>
          <w:tcPr>
            <w:tcW w:w="1276" w:type="dxa"/>
            <w:shd w:val="clear" w:color="auto" w:fill="auto"/>
            <w:vAlign w:val="center"/>
          </w:tcPr>
          <w:p w:rsidR="00EA71AE" w:rsidRDefault="003A4CA3">
            <w:pPr>
              <w:spacing w:line="300" w:lineRule="exact"/>
              <w:jc w:val="center"/>
              <w:rPr>
                <w:rFonts w:ascii="方正书宋_GBK" w:eastAsia="方正书宋_GBK"/>
                <w:b/>
              </w:rPr>
            </w:pPr>
            <w:r>
              <w:rPr>
                <w:rFonts w:ascii="方正书宋_GBK" w:eastAsia="方正书宋_GBK" w:hint="eastAsia"/>
                <w:b/>
              </w:rPr>
              <w:t>其他资金</w:t>
            </w:r>
          </w:p>
        </w:tc>
        <w:tc>
          <w:tcPr>
            <w:tcW w:w="1701" w:type="dxa"/>
            <w:shd w:val="clear" w:color="auto" w:fill="auto"/>
            <w:vAlign w:val="center"/>
          </w:tcPr>
          <w:p w:rsidR="00EA71AE" w:rsidRDefault="00EA71AE">
            <w:pPr>
              <w:spacing w:line="300" w:lineRule="exact"/>
              <w:jc w:val="left"/>
              <w:rPr>
                <w:rFonts w:ascii="方正书宋_GBK" w:eastAsia="方正书宋_GBK"/>
              </w:rPr>
            </w:pPr>
          </w:p>
        </w:tc>
      </w:tr>
      <w:tr w:rsidR="00EA71AE">
        <w:trPr>
          <w:trHeight w:val="369"/>
          <w:jc w:val="center"/>
        </w:trPr>
        <w:tc>
          <w:tcPr>
            <w:tcW w:w="1134" w:type="dxa"/>
            <w:vMerge/>
            <w:shd w:val="clear" w:color="auto" w:fill="auto"/>
            <w:vAlign w:val="center"/>
          </w:tcPr>
          <w:p w:rsidR="00EA71AE" w:rsidRDefault="00EA71AE">
            <w:pPr>
              <w:spacing w:line="300" w:lineRule="exact"/>
              <w:jc w:val="left"/>
              <w:outlineLvl w:val="1"/>
            </w:pPr>
          </w:p>
        </w:tc>
        <w:tc>
          <w:tcPr>
            <w:tcW w:w="8278" w:type="dxa"/>
            <w:gridSpan w:val="6"/>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hint="eastAsia"/>
              </w:rPr>
              <w:t>组织实施对国内、外招商引资活动，参加投资贸易洽谈会等活动。组织我区企业走出去，开展贸易洽谈、招商合作等活动，促进贸易往来。</w:t>
            </w:r>
          </w:p>
        </w:tc>
      </w:tr>
      <w:tr w:rsidR="00EA71AE">
        <w:trPr>
          <w:trHeight w:val="369"/>
          <w:jc w:val="center"/>
        </w:trPr>
        <w:tc>
          <w:tcPr>
            <w:tcW w:w="1134" w:type="dxa"/>
            <w:vMerge w:val="restart"/>
            <w:shd w:val="clear" w:color="auto" w:fill="auto"/>
            <w:vAlign w:val="center"/>
          </w:tcPr>
          <w:p w:rsidR="00EA71AE" w:rsidRDefault="003A4CA3">
            <w:pPr>
              <w:spacing w:line="300" w:lineRule="exact"/>
              <w:jc w:val="center"/>
              <w:rPr>
                <w:rFonts w:ascii="方正书宋_GBK" w:eastAsia="方正书宋_GBK"/>
                <w:b/>
              </w:rPr>
            </w:pPr>
            <w:r>
              <w:rPr>
                <w:rFonts w:ascii="方正书宋_GBK" w:eastAsia="方正书宋_GBK" w:hint="eastAsia"/>
                <w:b/>
              </w:rPr>
              <w:t>资金支出计划（</w:t>
            </w:r>
            <w:r>
              <w:rPr>
                <w:rFonts w:ascii="方正书宋_GBK" w:eastAsia="方正书宋_GBK"/>
                <w:b/>
              </w:rPr>
              <w:t>%</w:t>
            </w:r>
            <w:r>
              <w:rPr>
                <w:rFonts w:ascii="方正书宋_GBK" w:eastAsia="方正书宋_GBK" w:hint="eastAsia"/>
                <w:b/>
              </w:rPr>
              <w:t>）</w:t>
            </w:r>
          </w:p>
        </w:tc>
        <w:tc>
          <w:tcPr>
            <w:tcW w:w="2410" w:type="dxa"/>
            <w:gridSpan w:val="2"/>
            <w:shd w:val="clear" w:color="auto" w:fill="auto"/>
            <w:vAlign w:val="center"/>
          </w:tcPr>
          <w:p w:rsidR="00EA71AE" w:rsidRDefault="003A4CA3">
            <w:pPr>
              <w:spacing w:line="300" w:lineRule="exact"/>
              <w:jc w:val="center"/>
              <w:rPr>
                <w:rFonts w:ascii="方正书宋_GBK" w:eastAsia="方正书宋_GBK"/>
                <w:b/>
              </w:rPr>
            </w:pPr>
            <w:r>
              <w:rPr>
                <w:rFonts w:ascii="方正书宋_GBK" w:eastAsia="方正书宋_GBK"/>
                <w:b/>
              </w:rPr>
              <w:t>3</w:t>
            </w:r>
            <w:r>
              <w:rPr>
                <w:rFonts w:ascii="方正书宋_GBK" w:eastAsia="方正书宋_GBK" w:hint="eastAsia"/>
                <w:b/>
              </w:rPr>
              <w:t>月底</w:t>
            </w:r>
          </w:p>
        </w:tc>
        <w:tc>
          <w:tcPr>
            <w:tcW w:w="1587" w:type="dxa"/>
            <w:shd w:val="clear" w:color="auto" w:fill="auto"/>
            <w:vAlign w:val="center"/>
          </w:tcPr>
          <w:p w:rsidR="00EA71AE" w:rsidRDefault="003A4CA3">
            <w:pPr>
              <w:spacing w:line="300" w:lineRule="exact"/>
              <w:jc w:val="center"/>
              <w:rPr>
                <w:rFonts w:ascii="方正书宋_GBK" w:eastAsia="方正书宋_GBK"/>
                <w:b/>
              </w:rPr>
            </w:pPr>
            <w:r>
              <w:rPr>
                <w:rFonts w:ascii="方正书宋_GBK" w:eastAsia="方正书宋_GBK"/>
                <w:b/>
              </w:rPr>
              <w:t>6</w:t>
            </w:r>
            <w:r>
              <w:rPr>
                <w:rFonts w:ascii="方正书宋_GBK" w:eastAsia="方正书宋_GBK" w:hint="eastAsia"/>
                <w:b/>
              </w:rPr>
              <w:t>月底</w:t>
            </w:r>
          </w:p>
        </w:tc>
        <w:tc>
          <w:tcPr>
            <w:tcW w:w="1304" w:type="dxa"/>
            <w:shd w:val="clear" w:color="auto" w:fill="auto"/>
            <w:vAlign w:val="center"/>
          </w:tcPr>
          <w:p w:rsidR="00EA71AE" w:rsidRDefault="003A4CA3">
            <w:pPr>
              <w:spacing w:line="300" w:lineRule="exact"/>
              <w:jc w:val="center"/>
              <w:rPr>
                <w:rFonts w:ascii="方正书宋_GBK" w:eastAsia="方正书宋_GBK"/>
                <w:b/>
              </w:rPr>
            </w:pPr>
            <w:r>
              <w:rPr>
                <w:rFonts w:ascii="方正书宋_GBK" w:eastAsia="方正书宋_GBK"/>
                <w:b/>
              </w:rPr>
              <w:t>10</w:t>
            </w:r>
            <w:r>
              <w:rPr>
                <w:rFonts w:ascii="方正书宋_GBK" w:eastAsia="方正书宋_GBK" w:hint="eastAsia"/>
                <w:b/>
              </w:rPr>
              <w:t>月底</w:t>
            </w:r>
          </w:p>
        </w:tc>
        <w:tc>
          <w:tcPr>
            <w:tcW w:w="2977" w:type="dxa"/>
            <w:gridSpan w:val="2"/>
            <w:shd w:val="clear" w:color="auto" w:fill="auto"/>
            <w:vAlign w:val="center"/>
          </w:tcPr>
          <w:p w:rsidR="00EA71AE" w:rsidRDefault="003A4CA3">
            <w:pPr>
              <w:spacing w:line="300" w:lineRule="exact"/>
              <w:jc w:val="center"/>
              <w:rPr>
                <w:rFonts w:ascii="方正书宋_GBK" w:eastAsia="方正书宋_GBK"/>
                <w:b/>
              </w:rPr>
            </w:pPr>
            <w:r>
              <w:rPr>
                <w:rFonts w:ascii="方正书宋_GBK" w:eastAsia="方正书宋_GBK"/>
                <w:b/>
              </w:rPr>
              <w:t>12</w:t>
            </w:r>
            <w:r>
              <w:rPr>
                <w:rFonts w:ascii="方正书宋_GBK" w:eastAsia="方正书宋_GBK" w:hint="eastAsia"/>
                <w:b/>
              </w:rPr>
              <w:t>月底</w:t>
            </w:r>
          </w:p>
        </w:tc>
      </w:tr>
      <w:tr w:rsidR="00EA71AE">
        <w:trPr>
          <w:trHeight w:val="369"/>
          <w:jc w:val="center"/>
        </w:trPr>
        <w:tc>
          <w:tcPr>
            <w:tcW w:w="1134" w:type="dxa"/>
            <w:vMerge/>
            <w:tcBorders>
              <w:bottom w:val="single" w:sz="6" w:space="0" w:color="000000"/>
            </w:tcBorders>
            <w:shd w:val="clear" w:color="auto" w:fill="auto"/>
            <w:vAlign w:val="center"/>
          </w:tcPr>
          <w:p w:rsidR="00EA71AE" w:rsidRDefault="00EA71AE">
            <w:pPr>
              <w:spacing w:line="300" w:lineRule="exact"/>
              <w:jc w:val="left"/>
              <w:outlineLvl w:val="1"/>
            </w:pPr>
          </w:p>
        </w:tc>
        <w:tc>
          <w:tcPr>
            <w:tcW w:w="2410" w:type="dxa"/>
            <w:gridSpan w:val="2"/>
            <w:tcBorders>
              <w:bottom w:val="single" w:sz="6" w:space="0" w:color="000000"/>
            </w:tcBorders>
            <w:shd w:val="clear" w:color="auto" w:fill="auto"/>
            <w:vAlign w:val="center"/>
          </w:tcPr>
          <w:p w:rsidR="00EA71AE" w:rsidRDefault="003A4CA3">
            <w:pPr>
              <w:spacing w:line="300" w:lineRule="exact"/>
              <w:jc w:val="center"/>
              <w:rPr>
                <w:rFonts w:ascii="方正书宋_GBK" w:eastAsia="方正书宋_GBK"/>
              </w:rPr>
            </w:pPr>
            <w:r>
              <w:rPr>
                <w:rFonts w:ascii="方正书宋_GBK" w:eastAsia="方正书宋_GBK"/>
              </w:rPr>
              <w:t>25.00</w:t>
            </w:r>
          </w:p>
        </w:tc>
        <w:tc>
          <w:tcPr>
            <w:tcW w:w="1587" w:type="dxa"/>
            <w:tcBorders>
              <w:bottom w:val="single" w:sz="6" w:space="0" w:color="000000"/>
            </w:tcBorders>
            <w:shd w:val="clear" w:color="auto" w:fill="auto"/>
            <w:vAlign w:val="center"/>
          </w:tcPr>
          <w:p w:rsidR="00EA71AE" w:rsidRDefault="003A4CA3">
            <w:pPr>
              <w:spacing w:line="300" w:lineRule="exact"/>
              <w:jc w:val="center"/>
              <w:rPr>
                <w:rFonts w:ascii="方正书宋_GBK" w:eastAsia="方正书宋_GBK"/>
              </w:rPr>
            </w:pPr>
            <w:r>
              <w:rPr>
                <w:rFonts w:ascii="方正书宋_GBK" w:eastAsia="方正书宋_GBK"/>
              </w:rPr>
              <w:t>50.00</w:t>
            </w:r>
          </w:p>
        </w:tc>
        <w:tc>
          <w:tcPr>
            <w:tcW w:w="1304" w:type="dxa"/>
            <w:tcBorders>
              <w:bottom w:val="single" w:sz="6" w:space="0" w:color="000000"/>
            </w:tcBorders>
            <w:shd w:val="clear" w:color="auto" w:fill="auto"/>
            <w:vAlign w:val="center"/>
          </w:tcPr>
          <w:p w:rsidR="00EA71AE" w:rsidRDefault="003A4CA3">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sz="6" w:space="0" w:color="000000"/>
            </w:tcBorders>
            <w:shd w:val="clear" w:color="auto" w:fill="auto"/>
            <w:vAlign w:val="center"/>
          </w:tcPr>
          <w:p w:rsidR="00EA71AE" w:rsidRDefault="003A4CA3">
            <w:pPr>
              <w:spacing w:line="300" w:lineRule="exact"/>
              <w:jc w:val="center"/>
              <w:rPr>
                <w:rFonts w:ascii="方正书宋_GBK" w:eastAsia="方正书宋_GBK"/>
              </w:rPr>
            </w:pPr>
            <w:r>
              <w:rPr>
                <w:rFonts w:ascii="方正书宋_GBK" w:eastAsia="方正书宋_GBK"/>
              </w:rPr>
              <w:t>100.00</w:t>
            </w:r>
          </w:p>
        </w:tc>
      </w:tr>
      <w:tr w:rsidR="00EA71AE">
        <w:trPr>
          <w:trHeight w:val="369"/>
          <w:jc w:val="center"/>
        </w:trPr>
        <w:tc>
          <w:tcPr>
            <w:tcW w:w="1134" w:type="dxa"/>
            <w:tcBorders>
              <w:bottom w:val="nil"/>
            </w:tcBorders>
            <w:shd w:val="clear" w:color="auto" w:fill="auto"/>
            <w:vAlign w:val="center"/>
          </w:tcPr>
          <w:p w:rsidR="00EA71AE" w:rsidRDefault="003A4CA3">
            <w:pPr>
              <w:spacing w:line="300" w:lineRule="exact"/>
              <w:jc w:val="center"/>
              <w:rPr>
                <w:rFonts w:ascii="方正书宋_GBK" w:eastAsia="方正书宋_GBK"/>
                <w:b/>
              </w:rPr>
            </w:pPr>
            <w:r>
              <w:rPr>
                <w:rFonts w:ascii="方正书宋_GBK" w:eastAsia="方正书宋_GBK" w:hint="eastAsia"/>
                <w:b/>
              </w:rPr>
              <w:t>绩效目标</w:t>
            </w:r>
          </w:p>
        </w:tc>
        <w:tc>
          <w:tcPr>
            <w:tcW w:w="8278" w:type="dxa"/>
            <w:gridSpan w:val="6"/>
            <w:tcBorders>
              <w:bottom w:val="nil"/>
            </w:tcBorders>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rPr>
              <w:t>1</w:t>
            </w:r>
            <w:r>
              <w:rPr>
                <w:rFonts w:ascii="方正书宋_GBK" w:eastAsia="方正书宋_GBK" w:hint="eastAsia"/>
              </w:rPr>
              <w:t>、瞄准重点区域、重点客商和商务机构，加强企业对接、园区对接，项目对接。</w:t>
            </w:r>
          </w:p>
          <w:p w:rsidR="00EA71AE" w:rsidRDefault="003A4CA3">
            <w:pPr>
              <w:spacing w:line="300" w:lineRule="exact"/>
              <w:jc w:val="left"/>
              <w:rPr>
                <w:rFonts w:ascii="方正书宋_GBK" w:eastAsia="方正书宋_GBK"/>
              </w:rPr>
            </w:pPr>
            <w:r>
              <w:rPr>
                <w:rFonts w:ascii="方正书宋_GBK" w:eastAsia="方正书宋_GBK"/>
              </w:rPr>
              <w:t>2</w:t>
            </w:r>
            <w:r>
              <w:rPr>
                <w:rFonts w:ascii="方正书宋_GBK" w:eastAsia="方正书宋_GBK" w:hint="eastAsia"/>
              </w:rPr>
              <w:t>、宣传本区投资环境，力争在重点产业引进一批战略支撑项目、龙头企业和协力配套企业。</w:t>
            </w:r>
          </w:p>
        </w:tc>
      </w:tr>
    </w:tbl>
    <w:p w:rsidR="00EA71AE" w:rsidRDefault="003A4CA3">
      <w:pPr>
        <w:spacing w:line="14" w:lineRule="exact"/>
        <w:ind w:firstLineChars="200" w:firstLine="420"/>
        <w:jc w:val="center"/>
        <w:rPr>
          <w:rFonts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EA71AE">
        <w:trPr>
          <w:cantSplit/>
          <w:trHeight w:val="397"/>
          <w:tblHeader/>
          <w:jc w:val="center"/>
        </w:trPr>
        <w:tc>
          <w:tcPr>
            <w:tcW w:w="1134" w:type="dxa"/>
            <w:shd w:val="clear" w:color="auto" w:fill="auto"/>
            <w:vAlign w:val="center"/>
          </w:tcPr>
          <w:p w:rsidR="00EA71AE" w:rsidRDefault="003A4CA3">
            <w:pPr>
              <w:spacing w:line="300" w:lineRule="exact"/>
              <w:jc w:val="center"/>
              <w:rPr>
                <w:rFonts w:ascii="方正书宋_GBK" w:eastAsia="方正书宋_GBK"/>
                <w:b/>
              </w:rPr>
            </w:pPr>
            <w:r>
              <w:rPr>
                <w:rFonts w:ascii="方正书宋_GBK" w:eastAsia="方正书宋_GBK" w:hint="eastAsia"/>
                <w:b/>
              </w:rPr>
              <w:t>一级指标</w:t>
            </w:r>
          </w:p>
        </w:tc>
        <w:tc>
          <w:tcPr>
            <w:tcW w:w="1134" w:type="dxa"/>
            <w:shd w:val="clear" w:color="auto" w:fill="auto"/>
            <w:vAlign w:val="center"/>
          </w:tcPr>
          <w:p w:rsidR="00EA71AE" w:rsidRDefault="003A4CA3">
            <w:pPr>
              <w:spacing w:line="300" w:lineRule="exact"/>
              <w:jc w:val="center"/>
              <w:rPr>
                <w:rFonts w:ascii="方正书宋_GBK" w:eastAsia="方正书宋_GBK"/>
                <w:b/>
              </w:rPr>
            </w:pPr>
            <w:r>
              <w:rPr>
                <w:rFonts w:ascii="方正书宋_GBK" w:eastAsia="方正书宋_GBK" w:hint="eastAsia"/>
                <w:b/>
              </w:rPr>
              <w:t>二级指标</w:t>
            </w:r>
          </w:p>
        </w:tc>
        <w:tc>
          <w:tcPr>
            <w:tcW w:w="1276" w:type="dxa"/>
            <w:shd w:val="clear" w:color="auto" w:fill="auto"/>
            <w:vAlign w:val="center"/>
          </w:tcPr>
          <w:p w:rsidR="00EA71AE" w:rsidRDefault="003A4CA3">
            <w:pPr>
              <w:spacing w:line="300" w:lineRule="exact"/>
              <w:jc w:val="center"/>
              <w:rPr>
                <w:rFonts w:ascii="方正书宋_GBK" w:eastAsia="方正书宋_GBK"/>
                <w:b/>
              </w:rPr>
            </w:pPr>
            <w:r>
              <w:rPr>
                <w:rFonts w:ascii="方正书宋_GBK" w:eastAsia="方正书宋_GBK" w:hint="eastAsia"/>
                <w:b/>
              </w:rPr>
              <w:t>三级指标</w:t>
            </w:r>
          </w:p>
        </w:tc>
        <w:tc>
          <w:tcPr>
            <w:tcW w:w="2891" w:type="dxa"/>
            <w:shd w:val="clear" w:color="auto" w:fill="auto"/>
            <w:vAlign w:val="center"/>
          </w:tcPr>
          <w:p w:rsidR="00EA71AE" w:rsidRDefault="003A4CA3">
            <w:pPr>
              <w:spacing w:line="300" w:lineRule="exact"/>
              <w:jc w:val="center"/>
              <w:rPr>
                <w:rFonts w:ascii="方正书宋_GBK" w:eastAsia="方正书宋_GBK"/>
                <w:b/>
              </w:rPr>
            </w:pPr>
            <w:r>
              <w:rPr>
                <w:rFonts w:ascii="方正书宋_GBK" w:eastAsia="方正书宋_GBK" w:hint="eastAsia"/>
                <w:b/>
              </w:rPr>
              <w:t>绩效指标描述</w:t>
            </w:r>
          </w:p>
        </w:tc>
        <w:tc>
          <w:tcPr>
            <w:tcW w:w="1276" w:type="dxa"/>
            <w:shd w:val="clear" w:color="auto" w:fill="auto"/>
            <w:vAlign w:val="center"/>
          </w:tcPr>
          <w:p w:rsidR="00EA71AE" w:rsidRDefault="003A4CA3">
            <w:pPr>
              <w:spacing w:line="300" w:lineRule="exact"/>
              <w:jc w:val="center"/>
              <w:rPr>
                <w:rFonts w:ascii="方正书宋_GBK" w:eastAsia="方正书宋_GBK"/>
                <w:b/>
              </w:rPr>
            </w:pPr>
            <w:r>
              <w:rPr>
                <w:rFonts w:ascii="方正书宋_GBK" w:eastAsia="方正书宋_GBK" w:hint="eastAsia"/>
                <w:b/>
              </w:rPr>
              <w:t>指标值</w:t>
            </w:r>
          </w:p>
        </w:tc>
        <w:tc>
          <w:tcPr>
            <w:tcW w:w="1701" w:type="dxa"/>
            <w:shd w:val="clear" w:color="auto" w:fill="auto"/>
            <w:vAlign w:val="center"/>
          </w:tcPr>
          <w:p w:rsidR="00EA71AE" w:rsidRDefault="003A4CA3">
            <w:pPr>
              <w:spacing w:line="300" w:lineRule="exact"/>
              <w:jc w:val="center"/>
              <w:rPr>
                <w:rFonts w:ascii="方正书宋_GBK" w:eastAsia="方正书宋_GBK"/>
                <w:b/>
              </w:rPr>
            </w:pPr>
            <w:r>
              <w:rPr>
                <w:rFonts w:ascii="方正书宋_GBK" w:eastAsia="方正书宋_GBK" w:hint="eastAsia"/>
                <w:b/>
              </w:rPr>
              <w:t>指标值确定依据</w:t>
            </w:r>
          </w:p>
        </w:tc>
      </w:tr>
      <w:tr w:rsidR="00EA71AE">
        <w:trPr>
          <w:cantSplit/>
          <w:trHeight w:val="369"/>
          <w:jc w:val="center"/>
        </w:trPr>
        <w:tc>
          <w:tcPr>
            <w:tcW w:w="1134" w:type="dxa"/>
            <w:vMerge w:val="restart"/>
            <w:shd w:val="clear" w:color="auto" w:fill="auto"/>
            <w:vAlign w:val="center"/>
          </w:tcPr>
          <w:p w:rsidR="00EA71AE" w:rsidRDefault="003A4CA3">
            <w:pPr>
              <w:spacing w:line="300" w:lineRule="exact"/>
              <w:jc w:val="center"/>
              <w:rPr>
                <w:rFonts w:ascii="方正书宋_GBK" w:eastAsia="方正书宋_GBK"/>
              </w:rPr>
            </w:pPr>
            <w:r>
              <w:rPr>
                <w:rFonts w:ascii="方正书宋_GBK" w:eastAsia="方正书宋_GBK" w:hint="eastAsia"/>
              </w:rPr>
              <w:t>产出指标</w:t>
            </w:r>
          </w:p>
        </w:tc>
        <w:tc>
          <w:tcPr>
            <w:tcW w:w="1134" w:type="dxa"/>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hint="eastAsia"/>
              </w:rPr>
              <w:t>数量指标</w:t>
            </w:r>
          </w:p>
        </w:tc>
        <w:tc>
          <w:tcPr>
            <w:tcW w:w="1276" w:type="dxa"/>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hint="eastAsia"/>
              </w:rPr>
              <w:t>举办活动数量（场）</w:t>
            </w:r>
          </w:p>
        </w:tc>
        <w:tc>
          <w:tcPr>
            <w:tcW w:w="2891" w:type="dxa"/>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hint="eastAsia"/>
              </w:rPr>
              <w:t>开展招商活动场次</w:t>
            </w:r>
          </w:p>
        </w:tc>
        <w:tc>
          <w:tcPr>
            <w:tcW w:w="1276" w:type="dxa"/>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10</w:t>
            </w:r>
            <w:r>
              <w:rPr>
                <w:rFonts w:ascii="方正书宋_GBK" w:eastAsia="方正书宋_GBK" w:hint="eastAsia"/>
              </w:rPr>
              <w:t>次</w:t>
            </w:r>
          </w:p>
        </w:tc>
        <w:tc>
          <w:tcPr>
            <w:tcW w:w="1701" w:type="dxa"/>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hint="eastAsia"/>
              </w:rPr>
              <w:t>根据往年工作经验</w:t>
            </w:r>
          </w:p>
        </w:tc>
      </w:tr>
      <w:tr w:rsidR="00EA71AE">
        <w:trPr>
          <w:cantSplit/>
          <w:trHeight w:val="369"/>
          <w:jc w:val="center"/>
        </w:trPr>
        <w:tc>
          <w:tcPr>
            <w:tcW w:w="1134" w:type="dxa"/>
            <w:vMerge/>
            <w:shd w:val="clear" w:color="auto" w:fill="auto"/>
            <w:vAlign w:val="center"/>
          </w:tcPr>
          <w:p w:rsidR="00EA71AE" w:rsidRDefault="00EA71AE">
            <w:pPr>
              <w:spacing w:line="300" w:lineRule="exact"/>
              <w:jc w:val="center"/>
              <w:rPr>
                <w:rFonts w:ascii="方正书宋_GBK" w:eastAsia="方正书宋_GBK"/>
              </w:rPr>
            </w:pPr>
          </w:p>
        </w:tc>
        <w:tc>
          <w:tcPr>
            <w:tcW w:w="1134" w:type="dxa"/>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hint="eastAsia"/>
              </w:rPr>
              <w:t>数量指标</w:t>
            </w:r>
          </w:p>
        </w:tc>
        <w:tc>
          <w:tcPr>
            <w:tcW w:w="1276" w:type="dxa"/>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hint="eastAsia"/>
              </w:rPr>
              <w:t>到会客商人数（人）</w:t>
            </w:r>
          </w:p>
        </w:tc>
        <w:tc>
          <w:tcPr>
            <w:tcW w:w="2891" w:type="dxa"/>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hint="eastAsia"/>
              </w:rPr>
              <w:t>专项推介、专题对接、贸易展览会的客商人数</w:t>
            </w:r>
          </w:p>
        </w:tc>
        <w:tc>
          <w:tcPr>
            <w:tcW w:w="1276" w:type="dxa"/>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200</w:t>
            </w:r>
            <w:r>
              <w:rPr>
                <w:rFonts w:ascii="方正书宋_GBK" w:eastAsia="方正书宋_GBK" w:hint="eastAsia"/>
              </w:rPr>
              <w:t>人</w:t>
            </w:r>
          </w:p>
        </w:tc>
        <w:tc>
          <w:tcPr>
            <w:tcW w:w="1701" w:type="dxa"/>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hint="eastAsia"/>
              </w:rPr>
              <w:t>根据往年工作经验</w:t>
            </w:r>
          </w:p>
        </w:tc>
      </w:tr>
      <w:tr w:rsidR="00EA71AE">
        <w:trPr>
          <w:cantSplit/>
          <w:trHeight w:val="369"/>
          <w:jc w:val="center"/>
        </w:trPr>
        <w:tc>
          <w:tcPr>
            <w:tcW w:w="1134" w:type="dxa"/>
            <w:vMerge/>
            <w:shd w:val="clear" w:color="auto" w:fill="auto"/>
            <w:vAlign w:val="center"/>
          </w:tcPr>
          <w:p w:rsidR="00EA71AE" w:rsidRDefault="00EA71AE">
            <w:pPr>
              <w:spacing w:line="300" w:lineRule="exact"/>
              <w:jc w:val="center"/>
              <w:rPr>
                <w:rFonts w:ascii="方正书宋_GBK" w:eastAsia="方正书宋_GBK"/>
              </w:rPr>
            </w:pPr>
          </w:p>
        </w:tc>
        <w:tc>
          <w:tcPr>
            <w:tcW w:w="1134" w:type="dxa"/>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hint="eastAsia"/>
              </w:rPr>
              <w:t>数量指标</w:t>
            </w:r>
          </w:p>
        </w:tc>
        <w:tc>
          <w:tcPr>
            <w:tcW w:w="1276" w:type="dxa"/>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hint="eastAsia"/>
              </w:rPr>
              <w:t>赴外地开展招商引资地区数量</w:t>
            </w:r>
            <w:r>
              <w:rPr>
                <w:rFonts w:ascii="方正书宋_GBK" w:eastAsia="方正书宋_GBK"/>
              </w:rPr>
              <w:t>(</w:t>
            </w:r>
            <w:r>
              <w:rPr>
                <w:rFonts w:ascii="方正书宋_GBK" w:eastAsia="方正书宋_GBK" w:hint="eastAsia"/>
              </w:rPr>
              <w:t>个）</w:t>
            </w:r>
          </w:p>
        </w:tc>
        <w:tc>
          <w:tcPr>
            <w:tcW w:w="2891" w:type="dxa"/>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hint="eastAsia"/>
              </w:rPr>
              <w:t>赴外地开展招商引资地区数量</w:t>
            </w:r>
          </w:p>
        </w:tc>
        <w:tc>
          <w:tcPr>
            <w:tcW w:w="1276" w:type="dxa"/>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10</w:t>
            </w:r>
            <w:r>
              <w:rPr>
                <w:rFonts w:ascii="方正书宋_GBK" w:eastAsia="方正书宋_GBK" w:hint="eastAsia"/>
              </w:rPr>
              <w:t>个</w:t>
            </w:r>
          </w:p>
        </w:tc>
        <w:tc>
          <w:tcPr>
            <w:tcW w:w="1701" w:type="dxa"/>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hint="eastAsia"/>
              </w:rPr>
              <w:t>根据往年工作经验</w:t>
            </w:r>
          </w:p>
        </w:tc>
      </w:tr>
      <w:tr w:rsidR="00EA71AE">
        <w:trPr>
          <w:cantSplit/>
          <w:trHeight w:val="369"/>
          <w:jc w:val="center"/>
        </w:trPr>
        <w:tc>
          <w:tcPr>
            <w:tcW w:w="1134" w:type="dxa"/>
            <w:vMerge w:val="restart"/>
            <w:shd w:val="clear" w:color="auto" w:fill="auto"/>
            <w:vAlign w:val="center"/>
          </w:tcPr>
          <w:p w:rsidR="00EA71AE" w:rsidRDefault="003A4CA3">
            <w:pPr>
              <w:spacing w:line="300" w:lineRule="exact"/>
              <w:jc w:val="center"/>
              <w:rPr>
                <w:rFonts w:ascii="方正书宋_GBK" w:eastAsia="方正书宋_GBK"/>
              </w:rPr>
            </w:pPr>
            <w:r>
              <w:rPr>
                <w:rFonts w:ascii="方正书宋_GBK" w:eastAsia="方正书宋_GBK" w:hint="eastAsia"/>
              </w:rPr>
              <w:t>效果指标</w:t>
            </w:r>
          </w:p>
        </w:tc>
        <w:tc>
          <w:tcPr>
            <w:tcW w:w="1134" w:type="dxa"/>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hint="eastAsia"/>
              </w:rPr>
              <w:t>可持续影响指标</w:t>
            </w:r>
          </w:p>
        </w:tc>
        <w:tc>
          <w:tcPr>
            <w:tcW w:w="1276" w:type="dxa"/>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hint="eastAsia"/>
              </w:rPr>
              <w:t>招商引资规模增长率</w:t>
            </w:r>
          </w:p>
        </w:tc>
        <w:tc>
          <w:tcPr>
            <w:tcW w:w="2891" w:type="dxa"/>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hint="eastAsia"/>
              </w:rPr>
              <w:t>本年度利用外资总额较上一年度的增长情况</w:t>
            </w:r>
          </w:p>
        </w:tc>
        <w:tc>
          <w:tcPr>
            <w:tcW w:w="1276" w:type="dxa"/>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20%</w:t>
            </w:r>
          </w:p>
        </w:tc>
        <w:tc>
          <w:tcPr>
            <w:tcW w:w="1701" w:type="dxa"/>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hint="eastAsia"/>
              </w:rPr>
              <w:t>根据往年工作经验</w:t>
            </w:r>
          </w:p>
        </w:tc>
      </w:tr>
      <w:tr w:rsidR="00EA71AE">
        <w:trPr>
          <w:cantSplit/>
          <w:trHeight w:val="369"/>
          <w:jc w:val="center"/>
        </w:trPr>
        <w:tc>
          <w:tcPr>
            <w:tcW w:w="1134" w:type="dxa"/>
            <w:vMerge/>
            <w:shd w:val="clear" w:color="auto" w:fill="auto"/>
            <w:vAlign w:val="center"/>
          </w:tcPr>
          <w:p w:rsidR="00EA71AE" w:rsidRDefault="00EA71AE">
            <w:pPr>
              <w:spacing w:line="300" w:lineRule="exact"/>
              <w:jc w:val="center"/>
              <w:rPr>
                <w:rFonts w:ascii="方正书宋_GBK" w:eastAsia="方正书宋_GBK"/>
              </w:rPr>
            </w:pPr>
          </w:p>
        </w:tc>
        <w:tc>
          <w:tcPr>
            <w:tcW w:w="1134" w:type="dxa"/>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hint="eastAsia"/>
              </w:rPr>
              <w:t>社会效益指标</w:t>
            </w:r>
          </w:p>
        </w:tc>
        <w:tc>
          <w:tcPr>
            <w:tcW w:w="1276" w:type="dxa"/>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hint="eastAsia"/>
              </w:rPr>
              <w:t>高新产品出口额增长率</w:t>
            </w:r>
          </w:p>
        </w:tc>
        <w:tc>
          <w:tcPr>
            <w:tcW w:w="2891" w:type="dxa"/>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hint="eastAsia"/>
              </w:rPr>
              <w:t>出口额较上一年增长情况</w:t>
            </w:r>
          </w:p>
        </w:tc>
        <w:tc>
          <w:tcPr>
            <w:tcW w:w="1276" w:type="dxa"/>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20%</w:t>
            </w:r>
          </w:p>
        </w:tc>
        <w:tc>
          <w:tcPr>
            <w:tcW w:w="1701" w:type="dxa"/>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hint="eastAsia"/>
              </w:rPr>
              <w:t>根据往年工作经验</w:t>
            </w:r>
          </w:p>
        </w:tc>
      </w:tr>
      <w:tr w:rsidR="00EA71AE">
        <w:trPr>
          <w:cantSplit/>
          <w:trHeight w:val="369"/>
          <w:jc w:val="center"/>
        </w:trPr>
        <w:tc>
          <w:tcPr>
            <w:tcW w:w="1134" w:type="dxa"/>
            <w:vMerge/>
            <w:shd w:val="clear" w:color="auto" w:fill="auto"/>
            <w:vAlign w:val="center"/>
          </w:tcPr>
          <w:p w:rsidR="00EA71AE" w:rsidRDefault="00EA71AE">
            <w:pPr>
              <w:spacing w:line="300" w:lineRule="exact"/>
              <w:jc w:val="center"/>
              <w:rPr>
                <w:rFonts w:ascii="方正书宋_GBK" w:eastAsia="方正书宋_GBK"/>
              </w:rPr>
            </w:pPr>
          </w:p>
        </w:tc>
        <w:tc>
          <w:tcPr>
            <w:tcW w:w="1134" w:type="dxa"/>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hint="eastAsia"/>
              </w:rPr>
              <w:t>社会效益指标</w:t>
            </w:r>
          </w:p>
        </w:tc>
        <w:tc>
          <w:tcPr>
            <w:tcW w:w="1276" w:type="dxa"/>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hint="eastAsia"/>
              </w:rPr>
              <w:t>招商引资数量</w:t>
            </w:r>
          </w:p>
        </w:tc>
        <w:tc>
          <w:tcPr>
            <w:tcW w:w="2891" w:type="dxa"/>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hint="eastAsia"/>
              </w:rPr>
              <w:t>赴外地开展招商引资并引进外商数量</w:t>
            </w:r>
          </w:p>
        </w:tc>
        <w:tc>
          <w:tcPr>
            <w:tcW w:w="1276" w:type="dxa"/>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10</w:t>
            </w:r>
            <w:r>
              <w:rPr>
                <w:rFonts w:ascii="方正书宋_GBK" w:eastAsia="方正书宋_GBK" w:hint="eastAsia"/>
              </w:rPr>
              <w:t>个</w:t>
            </w:r>
          </w:p>
        </w:tc>
        <w:tc>
          <w:tcPr>
            <w:tcW w:w="1701" w:type="dxa"/>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hint="eastAsia"/>
              </w:rPr>
              <w:t>根据往年工作经验</w:t>
            </w:r>
          </w:p>
        </w:tc>
      </w:tr>
      <w:tr w:rsidR="00EA71AE">
        <w:trPr>
          <w:cantSplit/>
          <w:trHeight w:val="369"/>
          <w:jc w:val="center"/>
        </w:trPr>
        <w:tc>
          <w:tcPr>
            <w:tcW w:w="1134" w:type="dxa"/>
            <w:shd w:val="clear" w:color="auto" w:fill="auto"/>
            <w:vAlign w:val="center"/>
          </w:tcPr>
          <w:p w:rsidR="00EA71AE" w:rsidRDefault="003A4CA3">
            <w:pPr>
              <w:spacing w:line="300" w:lineRule="exact"/>
              <w:jc w:val="center"/>
              <w:rPr>
                <w:rFonts w:ascii="方正书宋_GBK" w:eastAsia="方正书宋_GBK"/>
              </w:rPr>
            </w:pPr>
            <w:r>
              <w:rPr>
                <w:rFonts w:ascii="方正书宋_GBK" w:eastAsia="方正书宋_GBK" w:hint="eastAsia"/>
              </w:rPr>
              <w:t>满意度指标</w:t>
            </w:r>
          </w:p>
        </w:tc>
        <w:tc>
          <w:tcPr>
            <w:tcW w:w="1134" w:type="dxa"/>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hint="eastAsia"/>
              </w:rPr>
              <w:t>服务对象满意度指标</w:t>
            </w:r>
          </w:p>
        </w:tc>
        <w:tc>
          <w:tcPr>
            <w:tcW w:w="1276" w:type="dxa"/>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hint="eastAsia"/>
              </w:rPr>
              <w:t>受访人员满意度</w:t>
            </w:r>
          </w:p>
        </w:tc>
        <w:tc>
          <w:tcPr>
            <w:tcW w:w="2891" w:type="dxa"/>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hint="eastAsia"/>
              </w:rPr>
              <w:t>受访人员满意数占调查总人数的比例</w:t>
            </w:r>
          </w:p>
        </w:tc>
        <w:tc>
          <w:tcPr>
            <w:tcW w:w="1276" w:type="dxa"/>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90%</w:t>
            </w:r>
          </w:p>
        </w:tc>
        <w:tc>
          <w:tcPr>
            <w:tcW w:w="1701" w:type="dxa"/>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hint="eastAsia"/>
              </w:rPr>
              <w:t>根据往年工作经验</w:t>
            </w:r>
          </w:p>
        </w:tc>
      </w:tr>
    </w:tbl>
    <w:p w:rsidR="00EA71AE" w:rsidRDefault="00EA71AE">
      <w:pPr>
        <w:spacing w:line="300" w:lineRule="exact"/>
        <w:ind w:firstLineChars="200" w:firstLine="420"/>
        <w:jc w:val="left"/>
      </w:pPr>
    </w:p>
    <w:p w:rsidR="00EA71AE" w:rsidRDefault="00EA71AE"/>
    <w:p w:rsidR="00EA71AE" w:rsidRDefault="00EA71AE"/>
    <w:p w:rsidR="00EA71AE" w:rsidRDefault="00EA71AE"/>
    <w:p w:rsidR="00EA71AE" w:rsidRDefault="00EA71AE"/>
    <w:p w:rsidR="00EA71AE" w:rsidRDefault="00EA71AE"/>
    <w:p w:rsidR="00EA71AE" w:rsidRDefault="00EA71AE"/>
    <w:p w:rsidR="00EA71AE" w:rsidRDefault="00EA71AE">
      <w:pPr>
        <w:spacing w:line="300" w:lineRule="exact"/>
        <w:ind w:firstLineChars="200" w:firstLine="420"/>
        <w:jc w:val="left"/>
      </w:pPr>
    </w:p>
    <w:p w:rsidR="00EA71AE" w:rsidRDefault="00EA71AE">
      <w:pPr>
        <w:spacing w:line="300" w:lineRule="exact"/>
        <w:ind w:firstLineChars="200" w:firstLine="420"/>
        <w:jc w:val="left"/>
      </w:pPr>
    </w:p>
    <w:p w:rsidR="00EA71AE" w:rsidRDefault="00EA71AE">
      <w:pPr>
        <w:spacing w:line="300" w:lineRule="exact"/>
        <w:ind w:firstLineChars="200" w:firstLine="420"/>
        <w:jc w:val="left"/>
      </w:pPr>
    </w:p>
    <w:p w:rsidR="00EA71AE" w:rsidRDefault="00EA71AE">
      <w:pPr>
        <w:spacing w:line="300" w:lineRule="exact"/>
        <w:ind w:firstLineChars="200" w:firstLine="420"/>
        <w:jc w:val="left"/>
      </w:pPr>
    </w:p>
    <w:p w:rsidR="00EA71AE" w:rsidRDefault="00EA71AE">
      <w:pPr>
        <w:spacing w:line="300" w:lineRule="exact"/>
        <w:ind w:firstLineChars="200" w:firstLine="420"/>
        <w:jc w:val="left"/>
      </w:pPr>
    </w:p>
    <w:p w:rsidR="00EA71AE" w:rsidRDefault="00EA71AE">
      <w:pPr>
        <w:spacing w:line="300" w:lineRule="exact"/>
        <w:ind w:firstLineChars="200" w:firstLine="420"/>
        <w:jc w:val="left"/>
      </w:pPr>
    </w:p>
    <w:p w:rsidR="00EA71AE" w:rsidRDefault="003A4CA3">
      <w:pPr>
        <w:ind w:firstLineChars="200" w:firstLine="562"/>
        <w:jc w:val="left"/>
        <w:outlineLvl w:val="1"/>
        <w:rPr>
          <w:rFonts w:hAnsi="宋体"/>
          <w:b/>
          <w:sz w:val="28"/>
        </w:rPr>
      </w:pPr>
      <w:r>
        <w:rPr>
          <w:rFonts w:ascii="方正仿宋_GBK" w:eastAsia="方正仿宋_GBK" w:hint="eastAsia"/>
          <w:b/>
          <w:sz w:val="28"/>
        </w:rPr>
        <w:lastRenderedPageBreak/>
        <w:t>5</w:t>
      </w:r>
      <w:r>
        <w:rPr>
          <w:rFonts w:ascii="方正仿宋_GBK" w:eastAsia="方正仿宋_GBK" w:hint="eastAsia"/>
          <w:b/>
          <w:sz w:val="28"/>
        </w:rPr>
        <w:t>、档案馆建设绩效目标表</w:t>
      </w:r>
      <w:r>
        <w:fldChar w:fldCharType="begin"/>
      </w:r>
      <w:r>
        <w:rPr>
          <w:rFonts w:ascii="方正仿宋_GBK" w:eastAsia="方正仿宋_GBK"/>
          <w:b/>
          <w:sz w:val="28"/>
        </w:rPr>
        <w:instrText xml:space="preserve"> </w:instrText>
      </w:r>
      <w:r>
        <w:rPr>
          <w:rFonts w:ascii="方正仿宋_GBK" w:eastAsia="方正仿宋_GBK" w:hint="eastAsia"/>
          <w:b/>
          <w:sz w:val="28"/>
        </w:rPr>
        <w:instrText xml:space="preserve">TC </w:instrText>
      </w:r>
      <w:bookmarkStart w:id="8" w:name="_Toc42585765"/>
      <w:r>
        <w:rPr>
          <w:rFonts w:ascii="方正仿宋_GBK" w:eastAsia="方正仿宋_GBK" w:hint="eastAsia"/>
          <w:b/>
          <w:sz w:val="28"/>
        </w:rPr>
        <w:instrText>2</w:instrText>
      </w:r>
      <w:r>
        <w:rPr>
          <w:rFonts w:ascii="方正仿宋_GBK" w:eastAsia="方正仿宋_GBK" w:hint="eastAsia"/>
          <w:b/>
          <w:sz w:val="28"/>
        </w:rPr>
        <w:instrText>、档案馆建设绩效目标表</w:instrText>
      </w:r>
      <w:bookmarkEnd w:id="8"/>
      <w:r>
        <w:rPr>
          <w:rFonts w:ascii="方正仿宋_GBK" w:eastAsia="方正仿宋_GBK" w:hint="eastAsia"/>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1587"/>
        <w:gridCol w:w="1304"/>
        <w:gridCol w:w="1276"/>
        <w:gridCol w:w="1701"/>
      </w:tblGrid>
      <w:tr w:rsidR="00EA71AE">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EA71AE" w:rsidRDefault="003A4CA3">
            <w:pPr>
              <w:spacing w:line="300" w:lineRule="exact"/>
              <w:jc w:val="left"/>
              <w:rPr>
                <w:rFonts w:ascii="方正书宋_GBK" w:eastAsia="方正书宋_GBK"/>
                <w:b/>
              </w:rPr>
            </w:pPr>
            <w:r>
              <w:rPr>
                <w:rFonts w:ascii="方正书宋_GBK" w:eastAsia="方正书宋_GBK"/>
                <w:b/>
              </w:rPr>
              <w:t>101002</w:t>
            </w:r>
            <w:r>
              <w:rPr>
                <w:rFonts w:ascii="方正书宋_GBK" w:eastAsia="方正书宋_GBK" w:hint="eastAsia"/>
                <w:b/>
              </w:rPr>
              <w:t>唐山高新技术产业开发区管理委员会</w:t>
            </w:r>
          </w:p>
        </w:tc>
        <w:tc>
          <w:tcPr>
            <w:tcW w:w="1701" w:type="dxa"/>
            <w:tcBorders>
              <w:top w:val="single" w:sz="6" w:space="0" w:color="FFFFFF"/>
              <w:left w:val="single" w:sz="6" w:space="0" w:color="FFFFFF"/>
              <w:right w:val="single" w:sz="6" w:space="0" w:color="FFFFFF"/>
            </w:tcBorders>
            <w:shd w:val="clear" w:color="auto" w:fill="auto"/>
            <w:vAlign w:val="center"/>
          </w:tcPr>
          <w:p w:rsidR="00EA71AE" w:rsidRDefault="003A4CA3">
            <w:pPr>
              <w:spacing w:line="300" w:lineRule="exact"/>
              <w:jc w:val="right"/>
              <w:rPr>
                <w:rFonts w:ascii="方正书宋_GBK" w:eastAsia="方正书宋_GBK"/>
              </w:rPr>
            </w:pPr>
            <w:r>
              <w:rPr>
                <w:rFonts w:ascii="方正书宋_GBK" w:eastAsia="方正书宋_GBK" w:hint="eastAsia"/>
              </w:rPr>
              <w:t>单位：万元</w:t>
            </w:r>
          </w:p>
        </w:tc>
      </w:tr>
      <w:tr w:rsidR="00EA71AE">
        <w:trPr>
          <w:trHeight w:val="369"/>
          <w:jc w:val="center"/>
        </w:trPr>
        <w:tc>
          <w:tcPr>
            <w:tcW w:w="1134" w:type="dxa"/>
            <w:shd w:val="clear" w:color="auto" w:fill="auto"/>
            <w:vAlign w:val="center"/>
          </w:tcPr>
          <w:p w:rsidR="00EA71AE" w:rsidRDefault="003A4CA3">
            <w:pPr>
              <w:spacing w:line="300" w:lineRule="exact"/>
              <w:jc w:val="center"/>
              <w:rPr>
                <w:rFonts w:ascii="方正书宋_GBK" w:eastAsia="方正书宋_GBK"/>
                <w:b/>
              </w:rPr>
            </w:pPr>
            <w:r>
              <w:rPr>
                <w:rFonts w:ascii="方正书宋_GBK" w:eastAsia="方正书宋_GBK" w:hint="eastAsia"/>
                <w:b/>
              </w:rPr>
              <w:t>项目编码</w:t>
            </w:r>
          </w:p>
        </w:tc>
        <w:tc>
          <w:tcPr>
            <w:tcW w:w="2410" w:type="dxa"/>
            <w:gridSpan w:val="2"/>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rPr>
              <w:t>102-0601-YBN-T50H</w:t>
            </w:r>
          </w:p>
        </w:tc>
        <w:tc>
          <w:tcPr>
            <w:tcW w:w="1587" w:type="dxa"/>
            <w:shd w:val="clear" w:color="auto" w:fill="auto"/>
            <w:vAlign w:val="center"/>
          </w:tcPr>
          <w:p w:rsidR="00EA71AE" w:rsidRDefault="003A4CA3">
            <w:pPr>
              <w:spacing w:line="300" w:lineRule="exact"/>
              <w:jc w:val="center"/>
              <w:rPr>
                <w:rFonts w:ascii="方正书宋_GBK" w:eastAsia="方正书宋_GBK"/>
                <w:b/>
              </w:rPr>
            </w:pPr>
            <w:r>
              <w:rPr>
                <w:rFonts w:ascii="方正书宋_GBK" w:eastAsia="方正书宋_GBK" w:hint="eastAsia"/>
                <w:b/>
              </w:rPr>
              <w:t>项目名称</w:t>
            </w:r>
          </w:p>
        </w:tc>
        <w:tc>
          <w:tcPr>
            <w:tcW w:w="4281" w:type="dxa"/>
            <w:gridSpan w:val="3"/>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hint="eastAsia"/>
              </w:rPr>
              <w:t>档案馆建设</w:t>
            </w:r>
          </w:p>
        </w:tc>
      </w:tr>
      <w:tr w:rsidR="00EA71AE">
        <w:trPr>
          <w:trHeight w:val="369"/>
          <w:jc w:val="center"/>
        </w:trPr>
        <w:tc>
          <w:tcPr>
            <w:tcW w:w="1134" w:type="dxa"/>
            <w:vMerge w:val="restart"/>
            <w:shd w:val="clear" w:color="auto" w:fill="auto"/>
            <w:vAlign w:val="center"/>
          </w:tcPr>
          <w:p w:rsidR="00EA71AE" w:rsidRDefault="003A4CA3">
            <w:pPr>
              <w:spacing w:line="300" w:lineRule="exact"/>
              <w:jc w:val="center"/>
              <w:rPr>
                <w:rFonts w:ascii="方正书宋_GBK" w:eastAsia="方正书宋_GBK"/>
                <w:b/>
              </w:rPr>
            </w:pPr>
            <w:r>
              <w:rPr>
                <w:rFonts w:ascii="方正书宋_GBK" w:eastAsia="方正书宋_GBK" w:hint="eastAsia"/>
                <w:b/>
              </w:rPr>
              <w:t>预算规模及资金用途</w:t>
            </w:r>
          </w:p>
        </w:tc>
        <w:tc>
          <w:tcPr>
            <w:tcW w:w="1134" w:type="dxa"/>
            <w:shd w:val="clear" w:color="auto" w:fill="auto"/>
            <w:vAlign w:val="center"/>
          </w:tcPr>
          <w:p w:rsidR="00EA71AE" w:rsidRDefault="003A4CA3">
            <w:pPr>
              <w:spacing w:line="300" w:lineRule="exact"/>
              <w:jc w:val="center"/>
              <w:rPr>
                <w:rFonts w:ascii="方正书宋_GBK" w:eastAsia="方正书宋_GBK"/>
                <w:b/>
              </w:rPr>
            </w:pPr>
            <w:r>
              <w:rPr>
                <w:rFonts w:ascii="方正书宋_GBK" w:eastAsia="方正书宋_GBK" w:hint="eastAsia"/>
                <w:b/>
              </w:rPr>
              <w:t>预算数</w:t>
            </w:r>
          </w:p>
        </w:tc>
        <w:tc>
          <w:tcPr>
            <w:tcW w:w="1276" w:type="dxa"/>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rPr>
              <w:t>48.00</w:t>
            </w:r>
          </w:p>
        </w:tc>
        <w:tc>
          <w:tcPr>
            <w:tcW w:w="1587" w:type="dxa"/>
            <w:shd w:val="clear" w:color="auto" w:fill="auto"/>
            <w:vAlign w:val="center"/>
          </w:tcPr>
          <w:p w:rsidR="00EA71AE" w:rsidRDefault="003A4CA3">
            <w:pPr>
              <w:spacing w:line="300" w:lineRule="exact"/>
              <w:jc w:val="center"/>
              <w:rPr>
                <w:rFonts w:ascii="方正书宋_GBK" w:eastAsia="方正书宋_GBK"/>
                <w:b/>
              </w:rPr>
            </w:pPr>
            <w:r>
              <w:rPr>
                <w:rFonts w:ascii="方正书宋_GBK" w:eastAsia="方正书宋_GBK" w:hint="eastAsia"/>
                <w:b/>
              </w:rPr>
              <w:t>其中：财政资金</w:t>
            </w:r>
          </w:p>
        </w:tc>
        <w:tc>
          <w:tcPr>
            <w:tcW w:w="1304" w:type="dxa"/>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rPr>
              <w:t>48.00</w:t>
            </w:r>
          </w:p>
        </w:tc>
        <w:tc>
          <w:tcPr>
            <w:tcW w:w="1276" w:type="dxa"/>
            <w:shd w:val="clear" w:color="auto" w:fill="auto"/>
            <w:vAlign w:val="center"/>
          </w:tcPr>
          <w:p w:rsidR="00EA71AE" w:rsidRDefault="003A4CA3">
            <w:pPr>
              <w:spacing w:line="300" w:lineRule="exact"/>
              <w:jc w:val="center"/>
              <w:rPr>
                <w:rFonts w:ascii="方正书宋_GBK" w:eastAsia="方正书宋_GBK"/>
                <w:b/>
              </w:rPr>
            </w:pPr>
            <w:r>
              <w:rPr>
                <w:rFonts w:ascii="方正书宋_GBK" w:eastAsia="方正书宋_GBK" w:hint="eastAsia"/>
                <w:b/>
              </w:rPr>
              <w:t>其他资金</w:t>
            </w:r>
          </w:p>
        </w:tc>
        <w:tc>
          <w:tcPr>
            <w:tcW w:w="1701" w:type="dxa"/>
            <w:shd w:val="clear" w:color="auto" w:fill="auto"/>
            <w:vAlign w:val="center"/>
          </w:tcPr>
          <w:p w:rsidR="00EA71AE" w:rsidRDefault="00EA71AE">
            <w:pPr>
              <w:spacing w:line="300" w:lineRule="exact"/>
              <w:jc w:val="left"/>
              <w:rPr>
                <w:rFonts w:ascii="方正书宋_GBK" w:eastAsia="方正书宋_GBK"/>
              </w:rPr>
            </w:pPr>
          </w:p>
        </w:tc>
      </w:tr>
      <w:tr w:rsidR="00EA71AE">
        <w:trPr>
          <w:trHeight w:val="369"/>
          <w:jc w:val="center"/>
        </w:trPr>
        <w:tc>
          <w:tcPr>
            <w:tcW w:w="1134" w:type="dxa"/>
            <w:vMerge/>
            <w:shd w:val="clear" w:color="auto" w:fill="auto"/>
            <w:vAlign w:val="center"/>
          </w:tcPr>
          <w:p w:rsidR="00EA71AE" w:rsidRDefault="00EA71AE">
            <w:pPr>
              <w:spacing w:line="300" w:lineRule="exact"/>
              <w:jc w:val="left"/>
              <w:outlineLvl w:val="1"/>
            </w:pPr>
          </w:p>
        </w:tc>
        <w:tc>
          <w:tcPr>
            <w:tcW w:w="8278" w:type="dxa"/>
            <w:gridSpan w:val="6"/>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hint="eastAsia"/>
              </w:rPr>
              <w:t>用于支付档案馆建设工程尾款</w:t>
            </w:r>
          </w:p>
        </w:tc>
      </w:tr>
      <w:tr w:rsidR="00EA71AE">
        <w:trPr>
          <w:trHeight w:val="369"/>
          <w:jc w:val="center"/>
        </w:trPr>
        <w:tc>
          <w:tcPr>
            <w:tcW w:w="1134" w:type="dxa"/>
            <w:vMerge w:val="restart"/>
            <w:shd w:val="clear" w:color="auto" w:fill="auto"/>
            <w:vAlign w:val="center"/>
          </w:tcPr>
          <w:p w:rsidR="00EA71AE" w:rsidRDefault="003A4CA3">
            <w:pPr>
              <w:spacing w:line="300" w:lineRule="exact"/>
              <w:jc w:val="center"/>
              <w:rPr>
                <w:rFonts w:ascii="方正书宋_GBK" w:eastAsia="方正书宋_GBK"/>
                <w:b/>
              </w:rPr>
            </w:pPr>
            <w:r>
              <w:rPr>
                <w:rFonts w:ascii="方正书宋_GBK" w:eastAsia="方正书宋_GBK" w:hint="eastAsia"/>
                <w:b/>
              </w:rPr>
              <w:t>资金支出计划（</w:t>
            </w:r>
            <w:r>
              <w:rPr>
                <w:rFonts w:ascii="方正书宋_GBK" w:eastAsia="方正书宋_GBK"/>
                <w:b/>
              </w:rPr>
              <w:t>%</w:t>
            </w:r>
            <w:r>
              <w:rPr>
                <w:rFonts w:ascii="方正书宋_GBK" w:eastAsia="方正书宋_GBK" w:hint="eastAsia"/>
                <w:b/>
              </w:rPr>
              <w:t>）</w:t>
            </w:r>
          </w:p>
        </w:tc>
        <w:tc>
          <w:tcPr>
            <w:tcW w:w="2410" w:type="dxa"/>
            <w:gridSpan w:val="2"/>
            <w:shd w:val="clear" w:color="auto" w:fill="auto"/>
            <w:vAlign w:val="center"/>
          </w:tcPr>
          <w:p w:rsidR="00EA71AE" w:rsidRDefault="003A4CA3">
            <w:pPr>
              <w:spacing w:line="300" w:lineRule="exact"/>
              <w:jc w:val="center"/>
              <w:rPr>
                <w:rFonts w:ascii="方正书宋_GBK" w:eastAsia="方正书宋_GBK"/>
                <w:b/>
              </w:rPr>
            </w:pPr>
            <w:r>
              <w:rPr>
                <w:rFonts w:ascii="方正书宋_GBK" w:eastAsia="方正书宋_GBK"/>
                <w:b/>
              </w:rPr>
              <w:t>3</w:t>
            </w:r>
            <w:r>
              <w:rPr>
                <w:rFonts w:ascii="方正书宋_GBK" w:eastAsia="方正书宋_GBK" w:hint="eastAsia"/>
                <w:b/>
              </w:rPr>
              <w:t>月底</w:t>
            </w:r>
          </w:p>
        </w:tc>
        <w:tc>
          <w:tcPr>
            <w:tcW w:w="1587" w:type="dxa"/>
            <w:shd w:val="clear" w:color="auto" w:fill="auto"/>
            <w:vAlign w:val="center"/>
          </w:tcPr>
          <w:p w:rsidR="00EA71AE" w:rsidRDefault="003A4CA3">
            <w:pPr>
              <w:spacing w:line="300" w:lineRule="exact"/>
              <w:jc w:val="center"/>
              <w:rPr>
                <w:rFonts w:ascii="方正书宋_GBK" w:eastAsia="方正书宋_GBK"/>
                <w:b/>
              </w:rPr>
            </w:pPr>
            <w:r>
              <w:rPr>
                <w:rFonts w:ascii="方正书宋_GBK" w:eastAsia="方正书宋_GBK"/>
                <w:b/>
              </w:rPr>
              <w:t>6</w:t>
            </w:r>
            <w:r>
              <w:rPr>
                <w:rFonts w:ascii="方正书宋_GBK" w:eastAsia="方正书宋_GBK" w:hint="eastAsia"/>
                <w:b/>
              </w:rPr>
              <w:t>月底</w:t>
            </w:r>
          </w:p>
        </w:tc>
        <w:tc>
          <w:tcPr>
            <w:tcW w:w="1304" w:type="dxa"/>
            <w:shd w:val="clear" w:color="auto" w:fill="auto"/>
            <w:vAlign w:val="center"/>
          </w:tcPr>
          <w:p w:rsidR="00EA71AE" w:rsidRDefault="003A4CA3">
            <w:pPr>
              <w:spacing w:line="300" w:lineRule="exact"/>
              <w:jc w:val="center"/>
              <w:rPr>
                <w:rFonts w:ascii="方正书宋_GBK" w:eastAsia="方正书宋_GBK"/>
                <w:b/>
              </w:rPr>
            </w:pPr>
            <w:r>
              <w:rPr>
                <w:rFonts w:ascii="方正书宋_GBK" w:eastAsia="方正书宋_GBK"/>
                <w:b/>
              </w:rPr>
              <w:t>10</w:t>
            </w:r>
            <w:r>
              <w:rPr>
                <w:rFonts w:ascii="方正书宋_GBK" w:eastAsia="方正书宋_GBK" w:hint="eastAsia"/>
                <w:b/>
              </w:rPr>
              <w:t>月底</w:t>
            </w:r>
          </w:p>
        </w:tc>
        <w:tc>
          <w:tcPr>
            <w:tcW w:w="2977" w:type="dxa"/>
            <w:gridSpan w:val="2"/>
            <w:shd w:val="clear" w:color="auto" w:fill="auto"/>
            <w:vAlign w:val="center"/>
          </w:tcPr>
          <w:p w:rsidR="00EA71AE" w:rsidRDefault="003A4CA3">
            <w:pPr>
              <w:spacing w:line="300" w:lineRule="exact"/>
              <w:jc w:val="center"/>
              <w:rPr>
                <w:rFonts w:ascii="方正书宋_GBK" w:eastAsia="方正书宋_GBK"/>
                <w:b/>
              </w:rPr>
            </w:pPr>
            <w:r>
              <w:rPr>
                <w:rFonts w:ascii="方正书宋_GBK" w:eastAsia="方正书宋_GBK"/>
                <w:b/>
              </w:rPr>
              <w:t>12</w:t>
            </w:r>
            <w:r>
              <w:rPr>
                <w:rFonts w:ascii="方正书宋_GBK" w:eastAsia="方正书宋_GBK" w:hint="eastAsia"/>
                <w:b/>
              </w:rPr>
              <w:t>月底</w:t>
            </w:r>
          </w:p>
        </w:tc>
      </w:tr>
      <w:tr w:rsidR="00EA71AE">
        <w:trPr>
          <w:trHeight w:val="369"/>
          <w:jc w:val="center"/>
        </w:trPr>
        <w:tc>
          <w:tcPr>
            <w:tcW w:w="1134" w:type="dxa"/>
            <w:vMerge/>
            <w:tcBorders>
              <w:bottom w:val="single" w:sz="6" w:space="0" w:color="000000"/>
            </w:tcBorders>
            <w:shd w:val="clear" w:color="auto" w:fill="auto"/>
            <w:vAlign w:val="center"/>
          </w:tcPr>
          <w:p w:rsidR="00EA71AE" w:rsidRDefault="00EA71AE">
            <w:pPr>
              <w:spacing w:line="300" w:lineRule="exact"/>
              <w:jc w:val="left"/>
              <w:outlineLvl w:val="1"/>
            </w:pPr>
          </w:p>
        </w:tc>
        <w:tc>
          <w:tcPr>
            <w:tcW w:w="2410" w:type="dxa"/>
            <w:gridSpan w:val="2"/>
            <w:tcBorders>
              <w:bottom w:val="single" w:sz="6" w:space="0" w:color="000000"/>
            </w:tcBorders>
            <w:shd w:val="clear" w:color="auto" w:fill="auto"/>
            <w:vAlign w:val="center"/>
          </w:tcPr>
          <w:p w:rsidR="00EA71AE" w:rsidRDefault="00EA71AE">
            <w:pPr>
              <w:spacing w:line="300" w:lineRule="exact"/>
              <w:jc w:val="center"/>
              <w:rPr>
                <w:rFonts w:ascii="方正书宋_GBK" w:eastAsia="方正书宋_GBK"/>
              </w:rPr>
            </w:pPr>
          </w:p>
        </w:tc>
        <w:tc>
          <w:tcPr>
            <w:tcW w:w="1587" w:type="dxa"/>
            <w:tcBorders>
              <w:bottom w:val="single" w:sz="6" w:space="0" w:color="000000"/>
            </w:tcBorders>
            <w:shd w:val="clear" w:color="auto" w:fill="auto"/>
            <w:vAlign w:val="center"/>
          </w:tcPr>
          <w:p w:rsidR="00EA71AE" w:rsidRDefault="003A4CA3">
            <w:pPr>
              <w:spacing w:line="300" w:lineRule="exact"/>
              <w:jc w:val="center"/>
              <w:rPr>
                <w:rFonts w:ascii="方正书宋_GBK" w:eastAsia="方正书宋_GBK"/>
              </w:rPr>
            </w:pPr>
            <w:r>
              <w:rPr>
                <w:rFonts w:ascii="方正书宋_GBK" w:eastAsia="方正书宋_GBK"/>
              </w:rPr>
              <w:t>100.00</w:t>
            </w:r>
          </w:p>
        </w:tc>
        <w:tc>
          <w:tcPr>
            <w:tcW w:w="1304" w:type="dxa"/>
            <w:tcBorders>
              <w:bottom w:val="single" w:sz="6" w:space="0" w:color="000000"/>
            </w:tcBorders>
            <w:shd w:val="clear" w:color="auto" w:fill="auto"/>
            <w:vAlign w:val="center"/>
          </w:tcPr>
          <w:p w:rsidR="00EA71AE" w:rsidRDefault="003A4CA3">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sz="6" w:space="0" w:color="000000"/>
            </w:tcBorders>
            <w:shd w:val="clear" w:color="auto" w:fill="auto"/>
            <w:vAlign w:val="center"/>
          </w:tcPr>
          <w:p w:rsidR="00EA71AE" w:rsidRDefault="003A4CA3">
            <w:pPr>
              <w:spacing w:line="300" w:lineRule="exact"/>
              <w:jc w:val="center"/>
              <w:rPr>
                <w:rFonts w:ascii="方正书宋_GBK" w:eastAsia="方正书宋_GBK"/>
              </w:rPr>
            </w:pPr>
            <w:r>
              <w:rPr>
                <w:rFonts w:ascii="方正书宋_GBK" w:eastAsia="方正书宋_GBK"/>
              </w:rPr>
              <w:t>100.00</w:t>
            </w:r>
          </w:p>
        </w:tc>
      </w:tr>
      <w:tr w:rsidR="00EA71AE">
        <w:trPr>
          <w:trHeight w:val="369"/>
          <w:jc w:val="center"/>
        </w:trPr>
        <w:tc>
          <w:tcPr>
            <w:tcW w:w="1134" w:type="dxa"/>
            <w:tcBorders>
              <w:bottom w:val="nil"/>
            </w:tcBorders>
            <w:shd w:val="clear" w:color="auto" w:fill="auto"/>
            <w:vAlign w:val="center"/>
          </w:tcPr>
          <w:p w:rsidR="00EA71AE" w:rsidRDefault="003A4CA3">
            <w:pPr>
              <w:spacing w:line="300" w:lineRule="exact"/>
              <w:jc w:val="center"/>
              <w:rPr>
                <w:rFonts w:ascii="方正书宋_GBK" w:eastAsia="方正书宋_GBK"/>
                <w:b/>
              </w:rPr>
            </w:pPr>
            <w:r>
              <w:rPr>
                <w:rFonts w:ascii="方正书宋_GBK" w:eastAsia="方正书宋_GBK" w:hint="eastAsia"/>
                <w:b/>
              </w:rPr>
              <w:t>绩效目标</w:t>
            </w:r>
          </w:p>
        </w:tc>
        <w:tc>
          <w:tcPr>
            <w:tcW w:w="8278" w:type="dxa"/>
            <w:gridSpan w:val="6"/>
            <w:tcBorders>
              <w:bottom w:val="nil"/>
            </w:tcBorders>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rPr>
              <w:t>1</w:t>
            </w:r>
            <w:r>
              <w:rPr>
                <w:rFonts w:ascii="方正书宋_GBK" w:eastAsia="方正书宋_GBK" w:hint="eastAsia"/>
              </w:rPr>
              <w:t>、按要求验收合格及时支付</w:t>
            </w:r>
          </w:p>
          <w:p w:rsidR="00EA71AE" w:rsidRDefault="003A4CA3">
            <w:pPr>
              <w:spacing w:line="300" w:lineRule="exact"/>
              <w:jc w:val="left"/>
              <w:rPr>
                <w:rFonts w:ascii="方正书宋_GBK" w:eastAsia="方正书宋_GBK"/>
              </w:rPr>
            </w:pPr>
            <w:r>
              <w:rPr>
                <w:rFonts w:ascii="方正书宋_GBK" w:eastAsia="方正书宋_GBK"/>
              </w:rPr>
              <w:t>2</w:t>
            </w:r>
            <w:r>
              <w:rPr>
                <w:rFonts w:ascii="方正书宋_GBK" w:eastAsia="方正书宋_GBK" w:hint="eastAsia"/>
              </w:rPr>
              <w:t>、根据审计报告支付</w:t>
            </w:r>
          </w:p>
        </w:tc>
      </w:tr>
    </w:tbl>
    <w:p w:rsidR="00EA71AE" w:rsidRDefault="003A4CA3">
      <w:pPr>
        <w:spacing w:line="14" w:lineRule="exact"/>
        <w:ind w:firstLineChars="200" w:firstLine="420"/>
        <w:jc w:val="center"/>
        <w:rPr>
          <w:rFonts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EA71AE">
        <w:trPr>
          <w:cantSplit/>
          <w:trHeight w:val="397"/>
          <w:tblHeader/>
          <w:jc w:val="center"/>
        </w:trPr>
        <w:tc>
          <w:tcPr>
            <w:tcW w:w="1134" w:type="dxa"/>
            <w:shd w:val="clear" w:color="auto" w:fill="auto"/>
            <w:vAlign w:val="center"/>
          </w:tcPr>
          <w:p w:rsidR="00EA71AE" w:rsidRDefault="003A4CA3">
            <w:pPr>
              <w:spacing w:line="300" w:lineRule="exact"/>
              <w:jc w:val="center"/>
              <w:rPr>
                <w:rFonts w:ascii="方正书宋_GBK" w:eastAsia="方正书宋_GBK"/>
                <w:b/>
              </w:rPr>
            </w:pPr>
            <w:r>
              <w:rPr>
                <w:rFonts w:ascii="方正书宋_GBK" w:eastAsia="方正书宋_GBK" w:hint="eastAsia"/>
                <w:b/>
              </w:rPr>
              <w:t>一级指标</w:t>
            </w:r>
          </w:p>
        </w:tc>
        <w:tc>
          <w:tcPr>
            <w:tcW w:w="1134" w:type="dxa"/>
            <w:shd w:val="clear" w:color="auto" w:fill="auto"/>
            <w:vAlign w:val="center"/>
          </w:tcPr>
          <w:p w:rsidR="00EA71AE" w:rsidRDefault="003A4CA3">
            <w:pPr>
              <w:spacing w:line="300" w:lineRule="exact"/>
              <w:jc w:val="center"/>
              <w:rPr>
                <w:rFonts w:ascii="方正书宋_GBK" w:eastAsia="方正书宋_GBK"/>
                <w:b/>
              </w:rPr>
            </w:pPr>
            <w:r>
              <w:rPr>
                <w:rFonts w:ascii="方正书宋_GBK" w:eastAsia="方正书宋_GBK" w:hint="eastAsia"/>
                <w:b/>
              </w:rPr>
              <w:t>二级指标</w:t>
            </w:r>
          </w:p>
        </w:tc>
        <w:tc>
          <w:tcPr>
            <w:tcW w:w="1276" w:type="dxa"/>
            <w:shd w:val="clear" w:color="auto" w:fill="auto"/>
            <w:vAlign w:val="center"/>
          </w:tcPr>
          <w:p w:rsidR="00EA71AE" w:rsidRDefault="003A4CA3">
            <w:pPr>
              <w:spacing w:line="300" w:lineRule="exact"/>
              <w:jc w:val="center"/>
              <w:rPr>
                <w:rFonts w:ascii="方正书宋_GBK" w:eastAsia="方正书宋_GBK"/>
                <w:b/>
              </w:rPr>
            </w:pPr>
            <w:r>
              <w:rPr>
                <w:rFonts w:ascii="方正书宋_GBK" w:eastAsia="方正书宋_GBK" w:hint="eastAsia"/>
                <w:b/>
              </w:rPr>
              <w:t>三级指标</w:t>
            </w:r>
          </w:p>
        </w:tc>
        <w:tc>
          <w:tcPr>
            <w:tcW w:w="2891" w:type="dxa"/>
            <w:shd w:val="clear" w:color="auto" w:fill="auto"/>
            <w:vAlign w:val="center"/>
          </w:tcPr>
          <w:p w:rsidR="00EA71AE" w:rsidRDefault="003A4CA3">
            <w:pPr>
              <w:spacing w:line="300" w:lineRule="exact"/>
              <w:jc w:val="center"/>
              <w:rPr>
                <w:rFonts w:ascii="方正书宋_GBK" w:eastAsia="方正书宋_GBK"/>
                <w:b/>
              </w:rPr>
            </w:pPr>
            <w:r>
              <w:rPr>
                <w:rFonts w:ascii="方正书宋_GBK" w:eastAsia="方正书宋_GBK" w:hint="eastAsia"/>
                <w:b/>
              </w:rPr>
              <w:t>绩效指标描述</w:t>
            </w:r>
          </w:p>
        </w:tc>
        <w:tc>
          <w:tcPr>
            <w:tcW w:w="1276" w:type="dxa"/>
            <w:shd w:val="clear" w:color="auto" w:fill="auto"/>
            <w:vAlign w:val="center"/>
          </w:tcPr>
          <w:p w:rsidR="00EA71AE" w:rsidRDefault="003A4CA3">
            <w:pPr>
              <w:spacing w:line="300" w:lineRule="exact"/>
              <w:jc w:val="center"/>
              <w:rPr>
                <w:rFonts w:ascii="方正书宋_GBK" w:eastAsia="方正书宋_GBK"/>
                <w:b/>
              </w:rPr>
            </w:pPr>
            <w:r>
              <w:rPr>
                <w:rFonts w:ascii="方正书宋_GBK" w:eastAsia="方正书宋_GBK" w:hint="eastAsia"/>
                <w:b/>
              </w:rPr>
              <w:t>指标值</w:t>
            </w:r>
          </w:p>
        </w:tc>
        <w:tc>
          <w:tcPr>
            <w:tcW w:w="1701" w:type="dxa"/>
            <w:shd w:val="clear" w:color="auto" w:fill="auto"/>
            <w:vAlign w:val="center"/>
          </w:tcPr>
          <w:p w:rsidR="00EA71AE" w:rsidRDefault="003A4CA3">
            <w:pPr>
              <w:spacing w:line="300" w:lineRule="exact"/>
              <w:jc w:val="center"/>
              <w:rPr>
                <w:rFonts w:ascii="方正书宋_GBK" w:eastAsia="方正书宋_GBK"/>
                <w:b/>
              </w:rPr>
            </w:pPr>
            <w:r>
              <w:rPr>
                <w:rFonts w:ascii="方正书宋_GBK" w:eastAsia="方正书宋_GBK" w:hint="eastAsia"/>
                <w:b/>
              </w:rPr>
              <w:t>指标值确定依据</w:t>
            </w:r>
          </w:p>
        </w:tc>
      </w:tr>
      <w:tr w:rsidR="00EA71AE">
        <w:trPr>
          <w:cantSplit/>
          <w:trHeight w:val="369"/>
          <w:jc w:val="center"/>
        </w:trPr>
        <w:tc>
          <w:tcPr>
            <w:tcW w:w="1134" w:type="dxa"/>
            <w:vMerge w:val="restart"/>
            <w:shd w:val="clear" w:color="auto" w:fill="auto"/>
            <w:vAlign w:val="center"/>
          </w:tcPr>
          <w:p w:rsidR="00EA71AE" w:rsidRDefault="003A4CA3">
            <w:pPr>
              <w:spacing w:line="300" w:lineRule="exact"/>
              <w:jc w:val="center"/>
              <w:rPr>
                <w:rFonts w:ascii="方正书宋_GBK" w:eastAsia="方正书宋_GBK"/>
              </w:rPr>
            </w:pPr>
            <w:r>
              <w:rPr>
                <w:rFonts w:ascii="方正书宋_GBK" w:eastAsia="方正书宋_GBK" w:hint="eastAsia"/>
              </w:rPr>
              <w:t>产出指标</w:t>
            </w:r>
          </w:p>
        </w:tc>
        <w:tc>
          <w:tcPr>
            <w:tcW w:w="1134" w:type="dxa"/>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hint="eastAsia"/>
              </w:rPr>
              <w:t>质量指标</w:t>
            </w:r>
          </w:p>
        </w:tc>
        <w:tc>
          <w:tcPr>
            <w:tcW w:w="1276" w:type="dxa"/>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hint="eastAsia"/>
              </w:rPr>
              <w:t>是否出现安全事故</w:t>
            </w:r>
          </w:p>
        </w:tc>
        <w:tc>
          <w:tcPr>
            <w:tcW w:w="2891" w:type="dxa"/>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hint="eastAsia"/>
              </w:rPr>
              <w:t>施工过程是否出现安全事故</w:t>
            </w:r>
          </w:p>
        </w:tc>
        <w:tc>
          <w:tcPr>
            <w:tcW w:w="1276" w:type="dxa"/>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hint="eastAsia"/>
              </w:rPr>
              <w:t>否</w:t>
            </w:r>
          </w:p>
        </w:tc>
        <w:tc>
          <w:tcPr>
            <w:tcW w:w="1701" w:type="dxa"/>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hint="eastAsia"/>
              </w:rPr>
              <w:t>根据工作经验</w:t>
            </w:r>
          </w:p>
        </w:tc>
      </w:tr>
      <w:tr w:rsidR="00EA71AE">
        <w:trPr>
          <w:cantSplit/>
          <w:trHeight w:val="369"/>
          <w:jc w:val="center"/>
        </w:trPr>
        <w:tc>
          <w:tcPr>
            <w:tcW w:w="1134" w:type="dxa"/>
            <w:vMerge/>
            <w:shd w:val="clear" w:color="auto" w:fill="auto"/>
            <w:vAlign w:val="center"/>
          </w:tcPr>
          <w:p w:rsidR="00EA71AE" w:rsidRDefault="00EA71AE">
            <w:pPr>
              <w:spacing w:line="300" w:lineRule="exact"/>
              <w:jc w:val="center"/>
              <w:rPr>
                <w:rFonts w:ascii="方正书宋_GBK" w:eastAsia="方正书宋_GBK"/>
              </w:rPr>
            </w:pPr>
          </w:p>
        </w:tc>
        <w:tc>
          <w:tcPr>
            <w:tcW w:w="1134" w:type="dxa"/>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hint="eastAsia"/>
              </w:rPr>
              <w:t>质量指标</w:t>
            </w:r>
          </w:p>
        </w:tc>
        <w:tc>
          <w:tcPr>
            <w:tcW w:w="1276" w:type="dxa"/>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hint="eastAsia"/>
              </w:rPr>
              <w:t>施工进度完成率</w:t>
            </w:r>
          </w:p>
        </w:tc>
        <w:tc>
          <w:tcPr>
            <w:tcW w:w="2891" w:type="dxa"/>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hint="eastAsia"/>
              </w:rPr>
              <w:t>实际施工天数占合同规定施工天数比例</w:t>
            </w:r>
          </w:p>
        </w:tc>
        <w:tc>
          <w:tcPr>
            <w:tcW w:w="1276" w:type="dxa"/>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90%</w:t>
            </w:r>
          </w:p>
        </w:tc>
        <w:tc>
          <w:tcPr>
            <w:tcW w:w="1701" w:type="dxa"/>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hint="eastAsia"/>
              </w:rPr>
              <w:t>根据工作经验</w:t>
            </w:r>
          </w:p>
        </w:tc>
      </w:tr>
      <w:tr w:rsidR="00EA71AE">
        <w:trPr>
          <w:cantSplit/>
          <w:trHeight w:val="369"/>
          <w:jc w:val="center"/>
        </w:trPr>
        <w:tc>
          <w:tcPr>
            <w:tcW w:w="1134" w:type="dxa"/>
            <w:vMerge/>
            <w:shd w:val="clear" w:color="auto" w:fill="auto"/>
            <w:vAlign w:val="center"/>
          </w:tcPr>
          <w:p w:rsidR="00EA71AE" w:rsidRDefault="00EA71AE">
            <w:pPr>
              <w:spacing w:line="300" w:lineRule="exact"/>
              <w:jc w:val="center"/>
              <w:rPr>
                <w:rFonts w:ascii="方正书宋_GBK" w:eastAsia="方正书宋_GBK"/>
              </w:rPr>
            </w:pPr>
          </w:p>
        </w:tc>
        <w:tc>
          <w:tcPr>
            <w:tcW w:w="1134" w:type="dxa"/>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hint="eastAsia"/>
              </w:rPr>
              <w:t>成本指标</w:t>
            </w:r>
          </w:p>
        </w:tc>
        <w:tc>
          <w:tcPr>
            <w:tcW w:w="1276" w:type="dxa"/>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hint="eastAsia"/>
              </w:rPr>
              <w:t>建设费用是否超支</w:t>
            </w:r>
          </w:p>
        </w:tc>
        <w:tc>
          <w:tcPr>
            <w:tcW w:w="2891" w:type="dxa"/>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hint="eastAsia"/>
              </w:rPr>
              <w:t>建设费用是否超支</w:t>
            </w:r>
          </w:p>
        </w:tc>
        <w:tc>
          <w:tcPr>
            <w:tcW w:w="1276" w:type="dxa"/>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hint="eastAsia"/>
              </w:rPr>
              <w:t>否</w:t>
            </w:r>
          </w:p>
        </w:tc>
        <w:tc>
          <w:tcPr>
            <w:tcW w:w="1701" w:type="dxa"/>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hint="eastAsia"/>
              </w:rPr>
              <w:t>根据工作经验</w:t>
            </w:r>
          </w:p>
        </w:tc>
      </w:tr>
      <w:tr w:rsidR="00EA71AE">
        <w:trPr>
          <w:cantSplit/>
          <w:trHeight w:val="369"/>
          <w:jc w:val="center"/>
        </w:trPr>
        <w:tc>
          <w:tcPr>
            <w:tcW w:w="1134" w:type="dxa"/>
            <w:tcBorders>
              <w:bottom w:val="single" w:sz="4" w:space="0" w:color="auto"/>
            </w:tcBorders>
            <w:shd w:val="clear" w:color="auto" w:fill="auto"/>
            <w:vAlign w:val="center"/>
          </w:tcPr>
          <w:p w:rsidR="00EA71AE" w:rsidRDefault="003A4CA3">
            <w:pPr>
              <w:spacing w:line="300" w:lineRule="exact"/>
              <w:jc w:val="center"/>
              <w:rPr>
                <w:rFonts w:ascii="方正书宋_GBK" w:eastAsia="方正书宋_GBK"/>
              </w:rPr>
            </w:pPr>
            <w:r>
              <w:rPr>
                <w:rFonts w:ascii="方正书宋_GBK" w:eastAsia="方正书宋_GBK" w:hint="eastAsia"/>
              </w:rPr>
              <w:t>效果指标</w:t>
            </w:r>
          </w:p>
        </w:tc>
        <w:tc>
          <w:tcPr>
            <w:tcW w:w="1134" w:type="dxa"/>
            <w:tcBorders>
              <w:bottom w:val="single" w:sz="4" w:space="0" w:color="auto"/>
            </w:tcBorders>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hint="eastAsia"/>
              </w:rPr>
              <w:t>社会效益指标</w:t>
            </w:r>
          </w:p>
        </w:tc>
        <w:tc>
          <w:tcPr>
            <w:tcW w:w="1276" w:type="dxa"/>
            <w:tcBorders>
              <w:bottom w:val="single" w:sz="4" w:space="0" w:color="auto"/>
            </w:tcBorders>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hint="eastAsia"/>
              </w:rPr>
              <w:t>是否按要求完成验收</w:t>
            </w:r>
          </w:p>
        </w:tc>
        <w:tc>
          <w:tcPr>
            <w:tcW w:w="2891" w:type="dxa"/>
            <w:tcBorders>
              <w:bottom w:val="single" w:sz="4" w:space="0" w:color="auto"/>
            </w:tcBorders>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hint="eastAsia"/>
              </w:rPr>
              <w:t>是否按要求完成验收</w:t>
            </w:r>
          </w:p>
        </w:tc>
        <w:tc>
          <w:tcPr>
            <w:tcW w:w="1276" w:type="dxa"/>
            <w:tcBorders>
              <w:bottom w:val="single" w:sz="4" w:space="0" w:color="auto"/>
            </w:tcBorders>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hint="eastAsia"/>
              </w:rPr>
              <w:t>是</w:t>
            </w:r>
          </w:p>
        </w:tc>
        <w:tc>
          <w:tcPr>
            <w:tcW w:w="1701" w:type="dxa"/>
            <w:tcBorders>
              <w:bottom w:val="single" w:sz="4" w:space="0" w:color="auto"/>
            </w:tcBorders>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hint="eastAsia"/>
              </w:rPr>
              <w:t>根据工作经验</w:t>
            </w:r>
          </w:p>
        </w:tc>
      </w:tr>
      <w:tr w:rsidR="00EA71AE">
        <w:trPr>
          <w:cantSplit/>
          <w:trHeight w:val="369"/>
          <w:jc w:val="center"/>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A71AE" w:rsidRDefault="003A4CA3">
            <w:pPr>
              <w:spacing w:line="300" w:lineRule="exact"/>
              <w:jc w:val="center"/>
              <w:rPr>
                <w:rFonts w:ascii="方正书宋_GBK" w:eastAsia="方正书宋_GBK"/>
              </w:rPr>
            </w:pPr>
            <w:r>
              <w:rPr>
                <w:rFonts w:ascii="方正书宋_GBK" w:eastAsia="方正书宋_GBK" w:hint="eastAsia"/>
              </w:rPr>
              <w:t>满意度指标</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hint="eastAsia"/>
              </w:rPr>
              <w:t>服务对象满意度指标</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hint="eastAsia"/>
              </w:rPr>
              <w:t>群众满意度</w:t>
            </w:r>
          </w:p>
        </w:tc>
        <w:tc>
          <w:tcPr>
            <w:tcW w:w="2891" w:type="dxa"/>
            <w:tcBorders>
              <w:top w:val="single" w:sz="4" w:space="0" w:color="auto"/>
              <w:left w:val="single" w:sz="4" w:space="0" w:color="auto"/>
              <w:bottom w:val="single" w:sz="4" w:space="0" w:color="auto"/>
              <w:right w:val="single" w:sz="4" w:space="0" w:color="auto"/>
            </w:tcBorders>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hint="eastAsia"/>
              </w:rPr>
              <w:t>受访人员满意度占总人数的比例</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90%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EA71AE" w:rsidRDefault="003A4CA3">
            <w:pPr>
              <w:spacing w:line="300" w:lineRule="exact"/>
              <w:jc w:val="left"/>
              <w:rPr>
                <w:rFonts w:ascii="方正书宋_GBK" w:eastAsia="方正书宋_GBK"/>
              </w:rPr>
            </w:pPr>
            <w:r>
              <w:rPr>
                <w:rFonts w:ascii="方正书宋_GBK" w:eastAsia="方正书宋_GBK" w:hint="eastAsia"/>
              </w:rPr>
              <w:t>根据工作经验</w:t>
            </w:r>
          </w:p>
        </w:tc>
      </w:tr>
    </w:tbl>
    <w:p w:rsidR="00EA71AE" w:rsidRDefault="00EA71AE">
      <w:pPr>
        <w:spacing w:line="300" w:lineRule="exact"/>
        <w:ind w:firstLineChars="200" w:firstLine="420"/>
        <w:jc w:val="left"/>
      </w:pPr>
    </w:p>
    <w:p w:rsidR="00EA71AE" w:rsidRDefault="00EA71AE">
      <w:pPr>
        <w:spacing w:line="300" w:lineRule="exact"/>
        <w:jc w:val="left"/>
        <w:outlineLvl w:val="0"/>
        <w:sectPr w:rsidR="00EA71AE">
          <w:pgSz w:w="11907" w:h="16839"/>
          <w:pgMar w:top="1361" w:right="1020" w:bottom="1361" w:left="1020" w:header="851" w:footer="992" w:gutter="0"/>
          <w:cols w:space="425"/>
          <w:docGrid w:type="lines" w:linePitch="312"/>
        </w:sectPr>
      </w:pPr>
    </w:p>
    <w:p w:rsidR="00EA71AE" w:rsidRDefault="003A4CA3">
      <w:pPr>
        <w:tabs>
          <w:tab w:val="left" w:pos="7455"/>
        </w:tabs>
        <w:spacing w:line="560" w:lineRule="exact"/>
      </w:pPr>
      <w:r>
        <w:rPr>
          <w:rFonts w:ascii="宋体" w:hAnsi="宋体" w:hint="eastAsia"/>
          <w:b/>
          <w:sz w:val="32"/>
          <w:szCs w:val="32"/>
        </w:rPr>
        <w:lastRenderedPageBreak/>
        <w:t>六、政府采购预算情况</w:t>
      </w:r>
      <w:r>
        <w:rPr>
          <w:rFonts w:ascii="宋体" w:hAnsi="宋体"/>
          <w:b/>
          <w:sz w:val="32"/>
          <w:szCs w:val="32"/>
        </w:rPr>
        <w:tab/>
      </w:r>
    </w:p>
    <w:p w:rsidR="00EA71AE" w:rsidRDefault="003A4CA3">
      <w:pPr>
        <w:ind w:firstLineChars="200" w:firstLine="640"/>
        <w:jc w:val="left"/>
        <w:outlineLvl w:val="0"/>
        <w:rPr>
          <w:rFonts w:ascii="方正小标宋_GBK" w:eastAsiaTheme="minorEastAsia"/>
          <w:sz w:val="32"/>
        </w:rPr>
      </w:pPr>
      <w:bookmarkStart w:id="9" w:name="_Toc486490522"/>
      <w:bookmarkStart w:id="10" w:name="_Toc485394163"/>
      <w:r>
        <w:rPr>
          <w:rFonts w:ascii="方正小标宋_GBK" w:eastAsiaTheme="minorEastAsia" w:hint="eastAsia"/>
          <w:sz w:val="32"/>
        </w:rPr>
        <w:t>20</w:t>
      </w:r>
      <w:r>
        <w:rPr>
          <w:rFonts w:ascii="方正小标宋_GBK" w:eastAsiaTheme="minorEastAsia" w:hint="eastAsia"/>
          <w:sz w:val="32"/>
        </w:rPr>
        <w:t>20</w:t>
      </w:r>
      <w:r>
        <w:rPr>
          <w:rFonts w:ascii="方正小标宋_GBK" w:eastAsiaTheme="minorEastAsia" w:hint="eastAsia"/>
          <w:sz w:val="32"/>
        </w:rPr>
        <w:t>年我部门</w:t>
      </w:r>
      <w:r>
        <w:rPr>
          <w:rFonts w:ascii="方正小标宋_GBK" w:eastAsiaTheme="minorEastAsia" w:hint="eastAsia"/>
          <w:sz w:val="32"/>
        </w:rPr>
        <w:t>无</w:t>
      </w:r>
      <w:r>
        <w:rPr>
          <w:rFonts w:ascii="方正小标宋_GBK" w:eastAsiaTheme="minorEastAsia" w:hint="eastAsia"/>
          <w:sz w:val="32"/>
        </w:rPr>
        <w:t>项目列入政府采购预算</w:t>
      </w:r>
      <w:bookmarkEnd w:id="9"/>
    </w:p>
    <w:bookmarkEnd w:id="10"/>
    <w:p w:rsidR="00EA71AE" w:rsidRDefault="003A4CA3">
      <w:pPr>
        <w:spacing w:line="560" w:lineRule="exact"/>
      </w:pPr>
      <w:r>
        <w:rPr>
          <w:rFonts w:ascii="宋体" w:hAnsi="宋体" w:hint="eastAsia"/>
          <w:b/>
          <w:sz w:val="32"/>
          <w:szCs w:val="32"/>
        </w:rPr>
        <w:t>七、国有资产预算情况</w:t>
      </w:r>
    </w:p>
    <w:tbl>
      <w:tblPr>
        <w:tblW w:w="13680" w:type="dxa"/>
        <w:tblLayout w:type="fixed"/>
        <w:tblLook w:val="04A0" w:firstRow="1" w:lastRow="0" w:firstColumn="1" w:lastColumn="0" w:noHBand="0" w:noVBand="1"/>
      </w:tblPr>
      <w:tblGrid>
        <w:gridCol w:w="4788"/>
        <w:gridCol w:w="2700"/>
        <w:gridCol w:w="6192"/>
      </w:tblGrid>
      <w:tr w:rsidR="00EA71AE">
        <w:trPr>
          <w:trHeight w:val="705"/>
        </w:trPr>
        <w:tc>
          <w:tcPr>
            <w:tcW w:w="13680" w:type="dxa"/>
            <w:gridSpan w:val="3"/>
            <w:tcBorders>
              <w:top w:val="nil"/>
              <w:left w:val="nil"/>
              <w:bottom w:val="nil"/>
              <w:right w:val="nil"/>
            </w:tcBorders>
            <w:vAlign w:val="center"/>
          </w:tcPr>
          <w:p w:rsidR="00EA71AE" w:rsidRDefault="003A4CA3">
            <w:pPr>
              <w:widowControl/>
              <w:jc w:val="center"/>
              <w:rPr>
                <w:rFonts w:ascii="仿宋_GB2312" w:eastAsia="仿宋_GB2312" w:hAnsi="仿宋" w:cs="宋体"/>
                <w:b/>
                <w:bCs/>
                <w:kern w:val="0"/>
                <w:sz w:val="32"/>
                <w:szCs w:val="30"/>
              </w:rPr>
            </w:pPr>
            <w:r>
              <w:rPr>
                <w:rFonts w:ascii="仿宋_GB2312" w:eastAsia="仿宋_GB2312" w:hAnsi="宋体" w:cs="宋体" w:hint="eastAsia"/>
                <w:b/>
                <w:bCs/>
                <w:kern w:val="0"/>
                <w:sz w:val="32"/>
                <w:szCs w:val="30"/>
              </w:rPr>
              <w:t>固定资产占用情况表</w:t>
            </w:r>
          </w:p>
        </w:tc>
      </w:tr>
      <w:tr w:rsidR="00EA71AE">
        <w:trPr>
          <w:trHeight w:val="510"/>
        </w:trPr>
        <w:tc>
          <w:tcPr>
            <w:tcW w:w="7488" w:type="dxa"/>
            <w:gridSpan w:val="2"/>
            <w:tcBorders>
              <w:top w:val="nil"/>
              <w:left w:val="nil"/>
              <w:bottom w:val="nil"/>
              <w:right w:val="nil"/>
            </w:tcBorders>
            <w:vAlign w:val="center"/>
          </w:tcPr>
          <w:p w:rsidR="00EA71AE" w:rsidRDefault="003A4CA3">
            <w:pPr>
              <w:widowControl/>
              <w:jc w:val="left"/>
              <w:rPr>
                <w:rFonts w:ascii="仿宋_GB2312" w:eastAsia="仿宋_GB2312" w:hAnsi="宋体" w:cs="宋体"/>
                <w:kern w:val="0"/>
                <w:sz w:val="32"/>
                <w:szCs w:val="30"/>
              </w:rPr>
            </w:pPr>
            <w:r>
              <w:rPr>
                <w:rFonts w:ascii="仿宋_GB2312" w:eastAsia="仿宋_GB2312" w:hAnsi="宋体" w:cs="宋体" w:hint="eastAsia"/>
                <w:kern w:val="0"/>
                <w:sz w:val="32"/>
                <w:szCs w:val="30"/>
              </w:rPr>
              <w:t>编制部门：管委会</w:t>
            </w:r>
          </w:p>
        </w:tc>
        <w:tc>
          <w:tcPr>
            <w:tcW w:w="6192" w:type="dxa"/>
            <w:tcBorders>
              <w:top w:val="nil"/>
              <w:left w:val="nil"/>
              <w:bottom w:val="nil"/>
              <w:right w:val="nil"/>
            </w:tcBorders>
            <w:vAlign w:val="center"/>
          </w:tcPr>
          <w:p w:rsidR="00EA71AE" w:rsidRDefault="003A4CA3">
            <w:pPr>
              <w:widowControl/>
              <w:jc w:val="left"/>
              <w:rPr>
                <w:rFonts w:ascii="仿宋_GB2312" w:eastAsia="仿宋_GB2312" w:cs="宋体"/>
                <w:kern w:val="0"/>
                <w:sz w:val="32"/>
                <w:szCs w:val="30"/>
              </w:rPr>
            </w:pPr>
            <w:r>
              <w:rPr>
                <w:rFonts w:ascii="仿宋_GB2312" w:eastAsia="仿宋_GB2312" w:hAnsi="宋体" w:cs="宋体" w:hint="eastAsia"/>
                <w:kern w:val="0"/>
                <w:sz w:val="32"/>
                <w:szCs w:val="30"/>
              </w:rPr>
              <w:t>截止时间：</w:t>
            </w:r>
            <w:r>
              <w:rPr>
                <w:rFonts w:ascii="仿宋_GB2312" w:eastAsia="仿宋_GB2312" w:hAnsi="宋体" w:cs="宋体"/>
                <w:kern w:val="0"/>
                <w:sz w:val="32"/>
                <w:szCs w:val="30"/>
              </w:rPr>
              <w:t>201</w:t>
            </w:r>
            <w:r>
              <w:rPr>
                <w:rFonts w:ascii="仿宋_GB2312" w:eastAsia="仿宋_GB2312" w:hAnsi="宋体" w:cs="宋体" w:hint="eastAsia"/>
                <w:kern w:val="0"/>
                <w:sz w:val="32"/>
                <w:szCs w:val="30"/>
              </w:rPr>
              <w:t>9</w:t>
            </w:r>
            <w:r>
              <w:rPr>
                <w:rFonts w:ascii="仿宋_GB2312" w:eastAsia="仿宋_GB2312" w:hAnsi="宋体" w:cs="宋体" w:hint="eastAsia"/>
                <w:kern w:val="0"/>
                <w:sz w:val="32"/>
                <w:szCs w:val="30"/>
              </w:rPr>
              <w:t>年</w:t>
            </w:r>
            <w:r>
              <w:rPr>
                <w:rFonts w:ascii="仿宋_GB2312" w:eastAsia="仿宋_GB2312" w:hAnsi="宋体" w:cs="宋体"/>
                <w:kern w:val="0"/>
                <w:sz w:val="32"/>
                <w:szCs w:val="30"/>
              </w:rPr>
              <w:t>12</w:t>
            </w:r>
            <w:r>
              <w:rPr>
                <w:rFonts w:ascii="仿宋_GB2312" w:eastAsia="仿宋_GB2312" w:hAnsi="宋体" w:cs="宋体" w:hint="eastAsia"/>
                <w:kern w:val="0"/>
                <w:sz w:val="32"/>
                <w:szCs w:val="30"/>
              </w:rPr>
              <w:t>月</w:t>
            </w:r>
            <w:r>
              <w:rPr>
                <w:rFonts w:ascii="仿宋_GB2312" w:eastAsia="仿宋_GB2312" w:hAnsi="宋体" w:cs="宋体"/>
                <w:kern w:val="0"/>
                <w:sz w:val="32"/>
                <w:szCs w:val="30"/>
              </w:rPr>
              <w:t>31</w:t>
            </w:r>
            <w:r>
              <w:rPr>
                <w:rFonts w:ascii="仿宋_GB2312" w:eastAsia="仿宋_GB2312" w:hAnsi="宋体" w:cs="宋体" w:hint="eastAsia"/>
                <w:kern w:val="0"/>
                <w:sz w:val="32"/>
                <w:szCs w:val="30"/>
              </w:rPr>
              <w:t>日</w:t>
            </w:r>
            <w:r>
              <w:rPr>
                <w:rFonts w:ascii="仿宋_GB2312" w:eastAsia="仿宋_GB2312" w:hAnsi="宋体" w:cs="宋体"/>
                <w:kern w:val="0"/>
                <w:sz w:val="32"/>
                <w:szCs w:val="30"/>
              </w:rPr>
              <w:t xml:space="preserve">  </w:t>
            </w:r>
          </w:p>
        </w:tc>
      </w:tr>
      <w:tr w:rsidR="00EA71AE">
        <w:trPr>
          <w:trHeight w:val="516"/>
        </w:trPr>
        <w:tc>
          <w:tcPr>
            <w:tcW w:w="4788" w:type="dxa"/>
            <w:tcBorders>
              <w:top w:val="single" w:sz="4" w:space="0" w:color="auto"/>
              <w:left w:val="single" w:sz="4" w:space="0" w:color="auto"/>
              <w:bottom w:val="single" w:sz="4" w:space="0" w:color="auto"/>
              <w:right w:val="single" w:sz="4" w:space="0" w:color="auto"/>
            </w:tcBorders>
            <w:vAlign w:val="center"/>
          </w:tcPr>
          <w:p w:rsidR="00EA71AE" w:rsidRDefault="003A4CA3">
            <w:pPr>
              <w:widowControl/>
              <w:jc w:val="center"/>
              <w:rPr>
                <w:rFonts w:ascii="仿宋_GB2312" w:eastAsia="仿宋_GB2312" w:cs="宋体"/>
                <w:b/>
                <w:bCs/>
                <w:kern w:val="0"/>
                <w:sz w:val="32"/>
                <w:szCs w:val="30"/>
              </w:rPr>
            </w:pPr>
            <w:r>
              <w:rPr>
                <w:rFonts w:ascii="仿宋_GB2312" w:eastAsia="仿宋_GB2312" w:hAnsi="宋体" w:cs="宋体" w:hint="eastAsia"/>
                <w:b/>
                <w:bCs/>
                <w:kern w:val="0"/>
                <w:sz w:val="32"/>
                <w:szCs w:val="30"/>
              </w:rPr>
              <w:t>项</w:t>
            </w:r>
            <w:r>
              <w:rPr>
                <w:rFonts w:ascii="仿宋_GB2312" w:eastAsia="仿宋_GB2312" w:hAnsi="宋体" w:cs="宋体"/>
                <w:b/>
                <w:bCs/>
                <w:kern w:val="0"/>
                <w:sz w:val="32"/>
                <w:szCs w:val="30"/>
              </w:rPr>
              <w:t xml:space="preserve">   </w:t>
            </w:r>
            <w:r>
              <w:rPr>
                <w:rFonts w:ascii="仿宋_GB2312" w:eastAsia="仿宋_GB2312" w:hAnsi="宋体" w:cs="宋体" w:hint="eastAsia"/>
                <w:b/>
                <w:bCs/>
                <w:kern w:val="0"/>
                <w:sz w:val="32"/>
                <w:szCs w:val="30"/>
              </w:rPr>
              <w:t>目</w:t>
            </w:r>
          </w:p>
        </w:tc>
        <w:tc>
          <w:tcPr>
            <w:tcW w:w="2700" w:type="dxa"/>
            <w:tcBorders>
              <w:top w:val="single" w:sz="4" w:space="0" w:color="auto"/>
              <w:left w:val="nil"/>
              <w:bottom w:val="single" w:sz="4" w:space="0" w:color="auto"/>
              <w:right w:val="single" w:sz="4" w:space="0" w:color="auto"/>
            </w:tcBorders>
            <w:vAlign w:val="center"/>
          </w:tcPr>
          <w:p w:rsidR="00EA71AE" w:rsidRDefault="003A4CA3">
            <w:pPr>
              <w:widowControl/>
              <w:jc w:val="center"/>
              <w:rPr>
                <w:rFonts w:ascii="仿宋_GB2312" w:eastAsia="仿宋_GB2312" w:cs="宋体"/>
                <w:b/>
                <w:bCs/>
                <w:kern w:val="0"/>
                <w:sz w:val="32"/>
                <w:szCs w:val="30"/>
              </w:rPr>
            </w:pPr>
            <w:r>
              <w:rPr>
                <w:rFonts w:ascii="仿宋_GB2312" w:eastAsia="仿宋_GB2312" w:hAnsi="宋体" w:cs="宋体" w:hint="eastAsia"/>
                <w:b/>
                <w:bCs/>
                <w:kern w:val="0"/>
                <w:sz w:val="32"/>
                <w:szCs w:val="30"/>
              </w:rPr>
              <w:t>数量</w:t>
            </w:r>
          </w:p>
        </w:tc>
        <w:tc>
          <w:tcPr>
            <w:tcW w:w="6192" w:type="dxa"/>
            <w:tcBorders>
              <w:top w:val="single" w:sz="4" w:space="0" w:color="auto"/>
              <w:left w:val="nil"/>
              <w:bottom w:val="single" w:sz="4" w:space="0" w:color="auto"/>
              <w:right w:val="single" w:sz="4" w:space="0" w:color="auto"/>
            </w:tcBorders>
            <w:vAlign w:val="center"/>
          </w:tcPr>
          <w:p w:rsidR="00EA71AE" w:rsidRDefault="003A4CA3">
            <w:pPr>
              <w:widowControl/>
              <w:jc w:val="center"/>
              <w:rPr>
                <w:rFonts w:ascii="仿宋_GB2312" w:eastAsia="仿宋_GB2312" w:cs="宋体"/>
                <w:b/>
                <w:bCs/>
                <w:kern w:val="0"/>
                <w:sz w:val="32"/>
                <w:szCs w:val="30"/>
              </w:rPr>
            </w:pPr>
            <w:r>
              <w:rPr>
                <w:rFonts w:ascii="仿宋_GB2312" w:eastAsia="仿宋_GB2312" w:hAnsi="宋体" w:cs="宋体" w:hint="eastAsia"/>
                <w:b/>
                <w:bCs/>
                <w:kern w:val="0"/>
                <w:sz w:val="32"/>
                <w:szCs w:val="30"/>
              </w:rPr>
              <w:t>价值（金额单位：万元）</w:t>
            </w:r>
          </w:p>
        </w:tc>
      </w:tr>
      <w:tr w:rsidR="00EA71AE">
        <w:trPr>
          <w:trHeight w:val="582"/>
        </w:trPr>
        <w:tc>
          <w:tcPr>
            <w:tcW w:w="4788" w:type="dxa"/>
            <w:tcBorders>
              <w:top w:val="nil"/>
              <w:left w:val="single" w:sz="4" w:space="0" w:color="auto"/>
              <w:bottom w:val="single" w:sz="4" w:space="0" w:color="auto"/>
              <w:right w:val="single" w:sz="4" w:space="0" w:color="auto"/>
            </w:tcBorders>
            <w:vAlign w:val="center"/>
          </w:tcPr>
          <w:p w:rsidR="00EA71AE" w:rsidRDefault="003A4CA3">
            <w:pPr>
              <w:rPr>
                <w:rFonts w:ascii="仿宋_GB2312" w:eastAsia="仿宋_GB2312" w:hAnsi="宋体" w:cs="宋体"/>
                <w:sz w:val="32"/>
                <w:szCs w:val="32"/>
              </w:rPr>
            </w:pPr>
            <w:r>
              <w:rPr>
                <w:rFonts w:ascii="仿宋_GB2312" w:eastAsia="仿宋_GB2312" w:hint="eastAsia"/>
                <w:sz w:val="32"/>
                <w:szCs w:val="32"/>
              </w:rPr>
              <w:t xml:space="preserve">　　　　　　合计　　　</w:t>
            </w:r>
          </w:p>
        </w:tc>
        <w:tc>
          <w:tcPr>
            <w:tcW w:w="2700" w:type="dxa"/>
            <w:tcBorders>
              <w:top w:val="nil"/>
              <w:left w:val="nil"/>
              <w:bottom w:val="single" w:sz="4" w:space="0" w:color="auto"/>
              <w:right w:val="single" w:sz="4" w:space="0" w:color="auto"/>
            </w:tcBorders>
            <w:vAlign w:val="center"/>
          </w:tcPr>
          <w:p w:rsidR="00EA71AE" w:rsidRDefault="00EA71AE">
            <w:pPr>
              <w:widowControl/>
              <w:jc w:val="center"/>
              <w:rPr>
                <w:rFonts w:ascii="仿宋_GB2312" w:eastAsia="仿宋_GB2312" w:cs="宋体"/>
                <w:kern w:val="0"/>
                <w:sz w:val="32"/>
                <w:szCs w:val="32"/>
              </w:rPr>
            </w:pPr>
          </w:p>
        </w:tc>
        <w:tc>
          <w:tcPr>
            <w:tcW w:w="6192" w:type="dxa"/>
            <w:tcBorders>
              <w:top w:val="nil"/>
              <w:left w:val="nil"/>
              <w:bottom w:val="single" w:sz="4" w:space="0" w:color="auto"/>
              <w:right w:val="single" w:sz="4" w:space="0" w:color="auto"/>
            </w:tcBorders>
            <w:vAlign w:val="center"/>
          </w:tcPr>
          <w:p w:rsidR="00EA71AE" w:rsidRDefault="003A4CA3">
            <w:pPr>
              <w:jc w:val="right"/>
              <w:rPr>
                <w:rFonts w:ascii="宋体" w:hAnsi="宋体" w:cs="宋体"/>
                <w:color w:val="000000"/>
                <w:sz w:val="22"/>
                <w:szCs w:val="22"/>
              </w:rPr>
            </w:pPr>
            <w:r>
              <w:rPr>
                <w:rFonts w:hint="eastAsia"/>
              </w:rPr>
              <w:t>391.78</w:t>
            </w:r>
          </w:p>
        </w:tc>
      </w:tr>
      <w:tr w:rsidR="00EA71AE">
        <w:trPr>
          <w:trHeight w:val="520"/>
        </w:trPr>
        <w:tc>
          <w:tcPr>
            <w:tcW w:w="4788" w:type="dxa"/>
            <w:tcBorders>
              <w:top w:val="nil"/>
              <w:left w:val="single" w:sz="4" w:space="0" w:color="auto"/>
              <w:bottom w:val="single" w:sz="4" w:space="0" w:color="auto"/>
              <w:right w:val="single" w:sz="4" w:space="0" w:color="auto"/>
            </w:tcBorders>
            <w:vAlign w:val="center"/>
          </w:tcPr>
          <w:p w:rsidR="00EA71AE" w:rsidRDefault="003A4CA3">
            <w:pPr>
              <w:rPr>
                <w:rFonts w:ascii="仿宋_GB2312" w:eastAsia="仿宋_GB2312" w:hAnsi="宋体" w:cs="宋体"/>
                <w:sz w:val="32"/>
                <w:szCs w:val="32"/>
              </w:rPr>
            </w:pPr>
            <w:r>
              <w:rPr>
                <w:rFonts w:ascii="仿宋_GB2312" w:eastAsia="仿宋_GB2312" w:hint="eastAsia"/>
                <w:sz w:val="32"/>
                <w:szCs w:val="32"/>
              </w:rPr>
              <w:t>一、土地房屋及构筑物</w:t>
            </w:r>
          </w:p>
        </w:tc>
        <w:tc>
          <w:tcPr>
            <w:tcW w:w="2700" w:type="dxa"/>
            <w:tcBorders>
              <w:top w:val="nil"/>
              <w:left w:val="nil"/>
              <w:bottom w:val="single" w:sz="4" w:space="0" w:color="auto"/>
              <w:right w:val="single" w:sz="4" w:space="0" w:color="auto"/>
            </w:tcBorders>
            <w:vAlign w:val="center"/>
          </w:tcPr>
          <w:p w:rsidR="00EA71AE" w:rsidRDefault="00EA71AE">
            <w:pPr>
              <w:jc w:val="center"/>
              <w:rPr>
                <w:rFonts w:ascii="仿宋_GB2312" w:eastAsia="仿宋_GB2312" w:hAnsi="宋体" w:cs="宋体"/>
                <w:sz w:val="32"/>
                <w:szCs w:val="32"/>
              </w:rPr>
            </w:pPr>
          </w:p>
        </w:tc>
        <w:tc>
          <w:tcPr>
            <w:tcW w:w="6192" w:type="dxa"/>
            <w:tcBorders>
              <w:top w:val="nil"/>
              <w:left w:val="nil"/>
              <w:bottom w:val="single" w:sz="4" w:space="0" w:color="auto"/>
              <w:right w:val="single" w:sz="4" w:space="0" w:color="auto"/>
            </w:tcBorders>
            <w:vAlign w:val="center"/>
          </w:tcPr>
          <w:p w:rsidR="00EA71AE" w:rsidRDefault="003A4CA3">
            <w:pPr>
              <w:rPr>
                <w:rFonts w:ascii="宋体" w:hAnsi="宋体" w:cs="宋体"/>
                <w:sz w:val="20"/>
                <w:szCs w:val="20"/>
              </w:rPr>
            </w:pPr>
            <w:r>
              <w:rPr>
                <w:rFonts w:hint="eastAsia"/>
                <w:sz w:val="20"/>
                <w:szCs w:val="20"/>
              </w:rPr>
              <w:t xml:space="preserve">　</w:t>
            </w:r>
          </w:p>
        </w:tc>
      </w:tr>
      <w:tr w:rsidR="00EA71AE">
        <w:trPr>
          <w:trHeight w:val="444"/>
        </w:trPr>
        <w:tc>
          <w:tcPr>
            <w:tcW w:w="4788" w:type="dxa"/>
            <w:tcBorders>
              <w:top w:val="nil"/>
              <w:left w:val="single" w:sz="4" w:space="0" w:color="auto"/>
              <w:bottom w:val="single" w:sz="4" w:space="0" w:color="auto"/>
              <w:right w:val="single" w:sz="4" w:space="0" w:color="auto"/>
            </w:tcBorders>
            <w:vAlign w:val="center"/>
          </w:tcPr>
          <w:p w:rsidR="00EA71AE" w:rsidRDefault="003A4CA3">
            <w:pPr>
              <w:rPr>
                <w:rFonts w:ascii="仿宋_GB2312" w:eastAsia="仿宋_GB2312" w:hAnsi="宋体" w:cs="宋体"/>
                <w:sz w:val="32"/>
                <w:szCs w:val="32"/>
              </w:rPr>
            </w:pPr>
            <w:r>
              <w:rPr>
                <w:rFonts w:ascii="仿宋_GB2312" w:eastAsia="仿宋_GB2312" w:hint="eastAsia"/>
                <w:sz w:val="32"/>
                <w:szCs w:val="32"/>
              </w:rPr>
              <w:t xml:space="preserve">　　其中：房屋</w:t>
            </w:r>
          </w:p>
        </w:tc>
        <w:tc>
          <w:tcPr>
            <w:tcW w:w="2700" w:type="dxa"/>
            <w:tcBorders>
              <w:top w:val="nil"/>
              <w:left w:val="nil"/>
              <w:bottom w:val="single" w:sz="4" w:space="0" w:color="auto"/>
              <w:right w:val="single" w:sz="4" w:space="0" w:color="auto"/>
            </w:tcBorders>
            <w:vAlign w:val="center"/>
          </w:tcPr>
          <w:p w:rsidR="00EA71AE" w:rsidRDefault="00EA71AE">
            <w:pPr>
              <w:jc w:val="center"/>
              <w:rPr>
                <w:rFonts w:ascii="仿宋_GB2312" w:eastAsia="仿宋_GB2312" w:hAnsi="宋体" w:cs="宋体"/>
                <w:sz w:val="32"/>
                <w:szCs w:val="32"/>
              </w:rPr>
            </w:pPr>
          </w:p>
        </w:tc>
        <w:tc>
          <w:tcPr>
            <w:tcW w:w="6192" w:type="dxa"/>
            <w:tcBorders>
              <w:top w:val="nil"/>
              <w:left w:val="nil"/>
              <w:bottom w:val="single" w:sz="4" w:space="0" w:color="auto"/>
              <w:right w:val="single" w:sz="4" w:space="0" w:color="auto"/>
            </w:tcBorders>
            <w:vAlign w:val="center"/>
          </w:tcPr>
          <w:p w:rsidR="00EA71AE" w:rsidRDefault="003A4CA3">
            <w:pPr>
              <w:rPr>
                <w:rFonts w:ascii="宋体" w:hAnsi="宋体" w:cs="宋体"/>
                <w:sz w:val="20"/>
                <w:szCs w:val="20"/>
              </w:rPr>
            </w:pPr>
            <w:r>
              <w:rPr>
                <w:rFonts w:hint="eastAsia"/>
                <w:sz w:val="20"/>
                <w:szCs w:val="20"/>
              </w:rPr>
              <w:t xml:space="preserve">　</w:t>
            </w:r>
          </w:p>
        </w:tc>
      </w:tr>
      <w:tr w:rsidR="00EA71AE">
        <w:trPr>
          <w:trHeight w:val="524"/>
        </w:trPr>
        <w:tc>
          <w:tcPr>
            <w:tcW w:w="4788" w:type="dxa"/>
            <w:tcBorders>
              <w:top w:val="nil"/>
              <w:left w:val="single" w:sz="4" w:space="0" w:color="auto"/>
              <w:bottom w:val="single" w:sz="4" w:space="0" w:color="auto"/>
              <w:right w:val="single" w:sz="4" w:space="0" w:color="auto"/>
            </w:tcBorders>
            <w:vAlign w:val="center"/>
          </w:tcPr>
          <w:p w:rsidR="00EA71AE" w:rsidRDefault="003A4CA3">
            <w:pPr>
              <w:rPr>
                <w:rFonts w:ascii="仿宋_GB2312" w:eastAsia="仿宋_GB2312" w:hAnsi="宋体" w:cs="宋体"/>
                <w:sz w:val="32"/>
                <w:szCs w:val="32"/>
              </w:rPr>
            </w:pPr>
            <w:r>
              <w:rPr>
                <w:rFonts w:ascii="仿宋_GB2312" w:eastAsia="仿宋_GB2312" w:hint="eastAsia"/>
                <w:sz w:val="32"/>
                <w:szCs w:val="32"/>
              </w:rPr>
              <w:t>二、通用设备</w:t>
            </w:r>
          </w:p>
        </w:tc>
        <w:tc>
          <w:tcPr>
            <w:tcW w:w="2700" w:type="dxa"/>
            <w:tcBorders>
              <w:top w:val="nil"/>
              <w:left w:val="nil"/>
              <w:bottom w:val="single" w:sz="4" w:space="0" w:color="auto"/>
              <w:right w:val="single" w:sz="4" w:space="0" w:color="auto"/>
            </w:tcBorders>
            <w:vAlign w:val="center"/>
          </w:tcPr>
          <w:p w:rsidR="00EA71AE" w:rsidRDefault="00EA71AE">
            <w:pPr>
              <w:jc w:val="right"/>
              <w:rPr>
                <w:rFonts w:ascii="仿宋_GB2312" w:eastAsia="仿宋_GB2312" w:hAnsi="宋体" w:cs="宋体"/>
                <w:color w:val="000000"/>
                <w:sz w:val="32"/>
                <w:szCs w:val="32"/>
              </w:rPr>
            </w:pPr>
          </w:p>
        </w:tc>
        <w:tc>
          <w:tcPr>
            <w:tcW w:w="6192" w:type="dxa"/>
            <w:tcBorders>
              <w:top w:val="nil"/>
              <w:left w:val="nil"/>
              <w:bottom w:val="single" w:sz="4" w:space="0" w:color="auto"/>
              <w:right w:val="single" w:sz="4" w:space="0" w:color="auto"/>
            </w:tcBorders>
            <w:vAlign w:val="center"/>
          </w:tcPr>
          <w:p w:rsidR="00EA71AE" w:rsidRDefault="003A4CA3">
            <w:pPr>
              <w:jc w:val="right"/>
              <w:rPr>
                <w:rFonts w:ascii="宋体" w:hAnsi="宋体" w:cs="宋体"/>
                <w:color w:val="000000"/>
                <w:sz w:val="22"/>
                <w:szCs w:val="22"/>
              </w:rPr>
            </w:pPr>
            <w:r>
              <w:rPr>
                <w:rFonts w:hint="eastAsia"/>
              </w:rPr>
              <w:t>293.88</w:t>
            </w:r>
          </w:p>
        </w:tc>
      </w:tr>
      <w:tr w:rsidR="00EA71AE">
        <w:trPr>
          <w:trHeight w:val="462"/>
        </w:trPr>
        <w:tc>
          <w:tcPr>
            <w:tcW w:w="4788" w:type="dxa"/>
            <w:tcBorders>
              <w:top w:val="nil"/>
              <w:left w:val="single" w:sz="4" w:space="0" w:color="auto"/>
              <w:bottom w:val="single" w:sz="4" w:space="0" w:color="auto"/>
              <w:right w:val="single" w:sz="4" w:space="0" w:color="auto"/>
            </w:tcBorders>
            <w:vAlign w:val="center"/>
          </w:tcPr>
          <w:p w:rsidR="00EA71AE" w:rsidRDefault="003A4CA3">
            <w:pPr>
              <w:rPr>
                <w:rFonts w:ascii="仿宋_GB2312" w:eastAsia="仿宋_GB2312" w:hAnsi="宋体" w:cs="宋体"/>
                <w:sz w:val="32"/>
                <w:szCs w:val="32"/>
              </w:rPr>
            </w:pPr>
            <w:r>
              <w:rPr>
                <w:rFonts w:ascii="仿宋_GB2312" w:eastAsia="仿宋_GB2312" w:hint="eastAsia"/>
                <w:sz w:val="32"/>
                <w:szCs w:val="32"/>
              </w:rPr>
              <w:t xml:space="preserve">　　其中：汽车</w:t>
            </w:r>
          </w:p>
        </w:tc>
        <w:tc>
          <w:tcPr>
            <w:tcW w:w="2700" w:type="dxa"/>
            <w:tcBorders>
              <w:top w:val="nil"/>
              <w:left w:val="nil"/>
              <w:bottom w:val="single" w:sz="4" w:space="0" w:color="auto"/>
              <w:right w:val="single" w:sz="4" w:space="0" w:color="auto"/>
            </w:tcBorders>
            <w:vAlign w:val="center"/>
          </w:tcPr>
          <w:p w:rsidR="00EA71AE" w:rsidRDefault="00EA71AE">
            <w:pPr>
              <w:jc w:val="right"/>
              <w:rPr>
                <w:rFonts w:ascii="仿宋_GB2312" w:eastAsia="仿宋_GB2312" w:hAnsi="宋体" w:cs="宋体"/>
                <w:color w:val="000000"/>
                <w:sz w:val="32"/>
                <w:szCs w:val="32"/>
              </w:rPr>
            </w:pPr>
          </w:p>
        </w:tc>
        <w:tc>
          <w:tcPr>
            <w:tcW w:w="6192" w:type="dxa"/>
            <w:tcBorders>
              <w:top w:val="nil"/>
              <w:left w:val="nil"/>
              <w:bottom w:val="single" w:sz="4" w:space="0" w:color="auto"/>
              <w:right w:val="single" w:sz="4" w:space="0" w:color="auto"/>
            </w:tcBorders>
            <w:vAlign w:val="center"/>
          </w:tcPr>
          <w:p w:rsidR="00EA71AE" w:rsidRDefault="003A4CA3">
            <w:pPr>
              <w:rPr>
                <w:rFonts w:ascii="宋体" w:hAnsi="宋体" w:cs="宋体"/>
                <w:sz w:val="20"/>
                <w:szCs w:val="20"/>
              </w:rPr>
            </w:pPr>
            <w:r>
              <w:rPr>
                <w:rFonts w:hint="eastAsia"/>
                <w:sz w:val="20"/>
                <w:szCs w:val="20"/>
              </w:rPr>
              <w:t xml:space="preserve">　</w:t>
            </w:r>
          </w:p>
        </w:tc>
      </w:tr>
      <w:tr w:rsidR="00EA71AE">
        <w:trPr>
          <w:trHeight w:val="527"/>
        </w:trPr>
        <w:tc>
          <w:tcPr>
            <w:tcW w:w="4788" w:type="dxa"/>
            <w:tcBorders>
              <w:top w:val="nil"/>
              <w:left w:val="single" w:sz="4" w:space="0" w:color="auto"/>
              <w:bottom w:val="single" w:sz="4" w:space="0" w:color="auto"/>
              <w:right w:val="single" w:sz="4" w:space="0" w:color="auto"/>
            </w:tcBorders>
            <w:vAlign w:val="center"/>
          </w:tcPr>
          <w:p w:rsidR="00EA71AE" w:rsidRDefault="003A4CA3">
            <w:pPr>
              <w:rPr>
                <w:rFonts w:ascii="仿宋_GB2312" w:eastAsia="仿宋_GB2312" w:hAnsi="宋体" w:cs="宋体"/>
                <w:sz w:val="32"/>
                <w:szCs w:val="32"/>
              </w:rPr>
            </w:pPr>
            <w:r>
              <w:rPr>
                <w:rFonts w:ascii="仿宋_GB2312" w:eastAsia="仿宋_GB2312" w:hint="eastAsia"/>
                <w:sz w:val="32"/>
                <w:szCs w:val="32"/>
              </w:rPr>
              <w:t>三、专用设备</w:t>
            </w:r>
          </w:p>
        </w:tc>
        <w:tc>
          <w:tcPr>
            <w:tcW w:w="2700" w:type="dxa"/>
            <w:tcBorders>
              <w:top w:val="nil"/>
              <w:left w:val="nil"/>
              <w:bottom w:val="single" w:sz="4" w:space="0" w:color="auto"/>
              <w:right w:val="single" w:sz="4" w:space="0" w:color="auto"/>
            </w:tcBorders>
            <w:vAlign w:val="center"/>
          </w:tcPr>
          <w:p w:rsidR="00EA71AE" w:rsidRDefault="00EA71AE">
            <w:pPr>
              <w:jc w:val="right"/>
              <w:rPr>
                <w:rFonts w:ascii="仿宋_GB2312" w:eastAsia="仿宋_GB2312" w:hAnsi="宋体" w:cs="宋体"/>
                <w:color w:val="000000"/>
                <w:sz w:val="32"/>
                <w:szCs w:val="32"/>
              </w:rPr>
            </w:pPr>
          </w:p>
        </w:tc>
        <w:tc>
          <w:tcPr>
            <w:tcW w:w="6192" w:type="dxa"/>
            <w:tcBorders>
              <w:top w:val="nil"/>
              <w:left w:val="nil"/>
              <w:bottom w:val="single" w:sz="4" w:space="0" w:color="auto"/>
              <w:right w:val="single" w:sz="4" w:space="0" w:color="auto"/>
            </w:tcBorders>
            <w:vAlign w:val="center"/>
          </w:tcPr>
          <w:p w:rsidR="00EA71AE" w:rsidRDefault="003A4CA3">
            <w:pPr>
              <w:rPr>
                <w:rFonts w:ascii="宋体" w:hAnsi="宋体" w:cs="宋体"/>
                <w:sz w:val="20"/>
                <w:szCs w:val="20"/>
              </w:rPr>
            </w:pPr>
            <w:r>
              <w:rPr>
                <w:rFonts w:hint="eastAsia"/>
                <w:sz w:val="20"/>
                <w:szCs w:val="20"/>
              </w:rPr>
              <w:t xml:space="preserve">　</w:t>
            </w:r>
          </w:p>
        </w:tc>
      </w:tr>
      <w:tr w:rsidR="00EA71AE">
        <w:trPr>
          <w:trHeight w:val="607"/>
        </w:trPr>
        <w:tc>
          <w:tcPr>
            <w:tcW w:w="4788" w:type="dxa"/>
            <w:tcBorders>
              <w:top w:val="nil"/>
              <w:left w:val="single" w:sz="4" w:space="0" w:color="auto"/>
              <w:bottom w:val="single" w:sz="4" w:space="0" w:color="auto"/>
              <w:right w:val="single" w:sz="4" w:space="0" w:color="auto"/>
            </w:tcBorders>
            <w:vAlign w:val="center"/>
          </w:tcPr>
          <w:p w:rsidR="00EA71AE" w:rsidRDefault="003A4CA3">
            <w:pPr>
              <w:rPr>
                <w:rFonts w:ascii="仿宋_GB2312" w:eastAsia="仿宋_GB2312" w:hAnsi="宋体" w:cs="宋体"/>
                <w:sz w:val="32"/>
                <w:szCs w:val="32"/>
              </w:rPr>
            </w:pPr>
            <w:r>
              <w:rPr>
                <w:rFonts w:ascii="仿宋_GB2312" w:eastAsia="仿宋_GB2312" w:hint="eastAsia"/>
                <w:sz w:val="32"/>
                <w:szCs w:val="32"/>
              </w:rPr>
              <w:t>四、文物与陈列品</w:t>
            </w:r>
          </w:p>
        </w:tc>
        <w:tc>
          <w:tcPr>
            <w:tcW w:w="2700" w:type="dxa"/>
            <w:tcBorders>
              <w:top w:val="nil"/>
              <w:left w:val="nil"/>
              <w:bottom w:val="single" w:sz="4" w:space="0" w:color="auto"/>
              <w:right w:val="single" w:sz="4" w:space="0" w:color="auto"/>
            </w:tcBorders>
            <w:vAlign w:val="center"/>
          </w:tcPr>
          <w:p w:rsidR="00EA71AE" w:rsidRDefault="003A4CA3">
            <w:pPr>
              <w:rPr>
                <w:rFonts w:ascii="仿宋_GB2312" w:eastAsia="仿宋_GB2312" w:hAnsi="宋体" w:cs="宋体"/>
                <w:sz w:val="32"/>
                <w:szCs w:val="32"/>
              </w:rPr>
            </w:pPr>
            <w:r>
              <w:rPr>
                <w:rFonts w:ascii="仿宋_GB2312" w:eastAsia="仿宋_GB2312" w:hint="eastAsia"/>
                <w:sz w:val="32"/>
                <w:szCs w:val="32"/>
              </w:rPr>
              <w:t xml:space="preserve">　</w:t>
            </w:r>
          </w:p>
        </w:tc>
        <w:tc>
          <w:tcPr>
            <w:tcW w:w="6192" w:type="dxa"/>
            <w:tcBorders>
              <w:top w:val="nil"/>
              <w:left w:val="nil"/>
              <w:bottom w:val="single" w:sz="4" w:space="0" w:color="auto"/>
              <w:right w:val="single" w:sz="4" w:space="0" w:color="auto"/>
            </w:tcBorders>
            <w:vAlign w:val="center"/>
          </w:tcPr>
          <w:p w:rsidR="00EA71AE" w:rsidRDefault="003A4CA3">
            <w:pPr>
              <w:rPr>
                <w:rFonts w:ascii="宋体" w:hAnsi="宋体" w:cs="宋体"/>
                <w:sz w:val="20"/>
                <w:szCs w:val="20"/>
              </w:rPr>
            </w:pPr>
            <w:r>
              <w:rPr>
                <w:rFonts w:hint="eastAsia"/>
                <w:sz w:val="20"/>
                <w:szCs w:val="20"/>
              </w:rPr>
              <w:t xml:space="preserve">　</w:t>
            </w:r>
          </w:p>
        </w:tc>
      </w:tr>
      <w:tr w:rsidR="00EA71AE">
        <w:trPr>
          <w:trHeight w:val="688"/>
        </w:trPr>
        <w:tc>
          <w:tcPr>
            <w:tcW w:w="4788" w:type="dxa"/>
            <w:tcBorders>
              <w:top w:val="nil"/>
              <w:left w:val="single" w:sz="4" w:space="0" w:color="auto"/>
              <w:bottom w:val="single" w:sz="4" w:space="0" w:color="auto"/>
              <w:right w:val="single" w:sz="4" w:space="0" w:color="auto"/>
            </w:tcBorders>
            <w:vAlign w:val="center"/>
          </w:tcPr>
          <w:p w:rsidR="00EA71AE" w:rsidRDefault="003A4CA3">
            <w:pPr>
              <w:rPr>
                <w:rFonts w:ascii="仿宋_GB2312" w:eastAsia="仿宋_GB2312" w:hAnsi="宋体" w:cs="宋体"/>
                <w:sz w:val="32"/>
                <w:szCs w:val="32"/>
              </w:rPr>
            </w:pPr>
            <w:r>
              <w:rPr>
                <w:rFonts w:ascii="仿宋_GB2312" w:eastAsia="仿宋_GB2312" w:hint="eastAsia"/>
                <w:sz w:val="32"/>
                <w:szCs w:val="32"/>
              </w:rPr>
              <w:lastRenderedPageBreak/>
              <w:t xml:space="preserve">　　其中：文物</w:t>
            </w:r>
          </w:p>
        </w:tc>
        <w:tc>
          <w:tcPr>
            <w:tcW w:w="2700" w:type="dxa"/>
            <w:tcBorders>
              <w:top w:val="nil"/>
              <w:left w:val="nil"/>
              <w:bottom w:val="single" w:sz="4" w:space="0" w:color="auto"/>
              <w:right w:val="single" w:sz="4" w:space="0" w:color="auto"/>
            </w:tcBorders>
            <w:vAlign w:val="center"/>
          </w:tcPr>
          <w:p w:rsidR="00EA71AE" w:rsidRDefault="003A4CA3">
            <w:pPr>
              <w:rPr>
                <w:rFonts w:ascii="仿宋_GB2312" w:eastAsia="仿宋_GB2312" w:hAnsi="宋体" w:cs="宋体"/>
                <w:sz w:val="32"/>
                <w:szCs w:val="32"/>
              </w:rPr>
            </w:pPr>
            <w:r>
              <w:rPr>
                <w:rFonts w:ascii="仿宋_GB2312" w:eastAsia="仿宋_GB2312" w:hint="eastAsia"/>
                <w:sz w:val="32"/>
                <w:szCs w:val="32"/>
              </w:rPr>
              <w:t xml:space="preserve">　</w:t>
            </w:r>
          </w:p>
        </w:tc>
        <w:tc>
          <w:tcPr>
            <w:tcW w:w="6192" w:type="dxa"/>
            <w:tcBorders>
              <w:top w:val="nil"/>
              <w:left w:val="nil"/>
              <w:bottom w:val="single" w:sz="4" w:space="0" w:color="auto"/>
              <w:right w:val="single" w:sz="4" w:space="0" w:color="auto"/>
            </w:tcBorders>
            <w:vAlign w:val="center"/>
          </w:tcPr>
          <w:p w:rsidR="00EA71AE" w:rsidRDefault="003A4CA3">
            <w:pPr>
              <w:rPr>
                <w:rFonts w:ascii="宋体" w:hAnsi="宋体" w:cs="宋体"/>
                <w:sz w:val="20"/>
                <w:szCs w:val="20"/>
              </w:rPr>
            </w:pPr>
            <w:r>
              <w:rPr>
                <w:rFonts w:hint="eastAsia"/>
                <w:sz w:val="20"/>
                <w:szCs w:val="20"/>
              </w:rPr>
              <w:t xml:space="preserve">　</w:t>
            </w:r>
          </w:p>
        </w:tc>
      </w:tr>
      <w:tr w:rsidR="00EA71AE">
        <w:trPr>
          <w:trHeight w:val="561"/>
        </w:trPr>
        <w:tc>
          <w:tcPr>
            <w:tcW w:w="4788" w:type="dxa"/>
            <w:tcBorders>
              <w:top w:val="nil"/>
              <w:left w:val="single" w:sz="4" w:space="0" w:color="auto"/>
              <w:bottom w:val="single" w:sz="4" w:space="0" w:color="auto"/>
              <w:right w:val="single" w:sz="4" w:space="0" w:color="auto"/>
            </w:tcBorders>
            <w:vAlign w:val="center"/>
          </w:tcPr>
          <w:p w:rsidR="00EA71AE" w:rsidRDefault="003A4CA3">
            <w:pPr>
              <w:rPr>
                <w:rFonts w:ascii="仿宋_GB2312" w:eastAsia="仿宋_GB2312" w:hAnsi="宋体" w:cs="宋体"/>
                <w:sz w:val="32"/>
                <w:szCs w:val="32"/>
              </w:rPr>
            </w:pPr>
            <w:r>
              <w:rPr>
                <w:rFonts w:ascii="仿宋_GB2312" w:eastAsia="仿宋_GB2312" w:hint="eastAsia"/>
                <w:sz w:val="32"/>
                <w:szCs w:val="32"/>
              </w:rPr>
              <w:t xml:space="preserve">　　陈列品</w:t>
            </w:r>
          </w:p>
        </w:tc>
        <w:tc>
          <w:tcPr>
            <w:tcW w:w="2700" w:type="dxa"/>
            <w:tcBorders>
              <w:top w:val="nil"/>
              <w:left w:val="nil"/>
              <w:bottom w:val="single" w:sz="4" w:space="0" w:color="auto"/>
              <w:right w:val="single" w:sz="4" w:space="0" w:color="auto"/>
            </w:tcBorders>
            <w:vAlign w:val="center"/>
          </w:tcPr>
          <w:p w:rsidR="00EA71AE" w:rsidRDefault="003A4CA3">
            <w:pPr>
              <w:rPr>
                <w:rFonts w:ascii="仿宋_GB2312" w:eastAsia="仿宋_GB2312" w:hAnsi="宋体" w:cs="宋体"/>
                <w:sz w:val="32"/>
                <w:szCs w:val="32"/>
              </w:rPr>
            </w:pPr>
            <w:r>
              <w:rPr>
                <w:rFonts w:ascii="仿宋_GB2312" w:eastAsia="仿宋_GB2312" w:hint="eastAsia"/>
                <w:sz w:val="32"/>
                <w:szCs w:val="32"/>
              </w:rPr>
              <w:t xml:space="preserve">　</w:t>
            </w:r>
          </w:p>
        </w:tc>
        <w:tc>
          <w:tcPr>
            <w:tcW w:w="6192" w:type="dxa"/>
            <w:tcBorders>
              <w:top w:val="nil"/>
              <w:left w:val="nil"/>
              <w:bottom w:val="single" w:sz="4" w:space="0" w:color="auto"/>
              <w:right w:val="single" w:sz="4" w:space="0" w:color="auto"/>
            </w:tcBorders>
            <w:vAlign w:val="center"/>
          </w:tcPr>
          <w:p w:rsidR="00EA71AE" w:rsidRDefault="003A4CA3">
            <w:pPr>
              <w:rPr>
                <w:rFonts w:ascii="宋体" w:hAnsi="宋体" w:cs="宋体"/>
                <w:sz w:val="20"/>
                <w:szCs w:val="20"/>
              </w:rPr>
            </w:pPr>
            <w:r>
              <w:rPr>
                <w:rFonts w:hint="eastAsia"/>
                <w:sz w:val="20"/>
                <w:szCs w:val="20"/>
              </w:rPr>
              <w:t xml:space="preserve">　</w:t>
            </w:r>
          </w:p>
        </w:tc>
      </w:tr>
      <w:tr w:rsidR="00EA71AE">
        <w:trPr>
          <w:trHeight w:val="645"/>
        </w:trPr>
        <w:tc>
          <w:tcPr>
            <w:tcW w:w="4788" w:type="dxa"/>
            <w:tcBorders>
              <w:top w:val="nil"/>
              <w:left w:val="single" w:sz="4" w:space="0" w:color="auto"/>
              <w:bottom w:val="single" w:sz="4" w:space="0" w:color="auto"/>
              <w:right w:val="single" w:sz="4" w:space="0" w:color="auto"/>
            </w:tcBorders>
            <w:vAlign w:val="center"/>
          </w:tcPr>
          <w:p w:rsidR="00EA71AE" w:rsidRDefault="003A4CA3">
            <w:pPr>
              <w:rPr>
                <w:rFonts w:ascii="仿宋_GB2312" w:eastAsia="仿宋_GB2312" w:hAnsi="宋体" w:cs="宋体"/>
                <w:sz w:val="32"/>
                <w:szCs w:val="32"/>
              </w:rPr>
            </w:pPr>
            <w:r>
              <w:rPr>
                <w:rFonts w:ascii="仿宋_GB2312" w:eastAsia="仿宋_GB2312" w:hint="eastAsia"/>
                <w:sz w:val="32"/>
                <w:szCs w:val="32"/>
              </w:rPr>
              <w:t>五、图书档案</w:t>
            </w:r>
          </w:p>
        </w:tc>
        <w:tc>
          <w:tcPr>
            <w:tcW w:w="2700" w:type="dxa"/>
            <w:tcBorders>
              <w:top w:val="nil"/>
              <w:left w:val="nil"/>
              <w:bottom w:val="single" w:sz="4" w:space="0" w:color="auto"/>
              <w:right w:val="single" w:sz="4" w:space="0" w:color="auto"/>
            </w:tcBorders>
            <w:vAlign w:val="center"/>
          </w:tcPr>
          <w:p w:rsidR="00EA71AE" w:rsidRDefault="003A4CA3">
            <w:pPr>
              <w:rPr>
                <w:rFonts w:ascii="仿宋_GB2312" w:eastAsia="仿宋_GB2312" w:hAnsi="宋体" w:cs="宋体"/>
                <w:sz w:val="32"/>
                <w:szCs w:val="32"/>
              </w:rPr>
            </w:pPr>
            <w:r>
              <w:rPr>
                <w:rFonts w:ascii="仿宋_GB2312" w:eastAsia="仿宋_GB2312" w:hint="eastAsia"/>
                <w:sz w:val="32"/>
                <w:szCs w:val="32"/>
              </w:rPr>
              <w:t xml:space="preserve">　</w:t>
            </w:r>
          </w:p>
        </w:tc>
        <w:tc>
          <w:tcPr>
            <w:tcW w:w="6192" w:type="dxa"/>
            <w:tcBorders>
              <w:top w:val="nil"/>
              <w:left w:val="nil"/>
              <w:bottom w:val="single" w:sz="4" w:space="0" w:color="auto"/>
              <w:right w:val="single" w:sz="4" w:space="0" w:color="auto"/>
            </w:tcBorders>
            <w:vAlign w:val="center"/>
          </w:tcPr>
          <w:p w:rsidR="00EA71AE" w:rsidRDefault="003A4CA3">
            <w:pPr>
              <w:rPr>
                <w:rFonts w:ascii="宋体" w:hAnsi="宋体" w:cs="宋体"/>
                <w:sz w:val="20"/>
                <w:szCs w:val="20"/>
              </w:rPr>
            </w:pPr>
            <w:r>
              <w:rPr>
                <w:rFonts w:hint="eastAsia"/>
                <w:sz w:val="20"/>
                <w:szCs w:val="20"/>
              </w:rPr>
              <w:t xml:space="preserve">　</w:t>
            </w:r>
            <w:r>
              <w:rPr>
                <w:rFonts w:hint="eastAsia"/>
                <w:sz w:val="20"/>
                <w:szCs w:val="20"/>
              </w:rPr>
              <w:t>9.82</w:t>
            </w:r>
          </w:p>
        </w:tc>
      </w:tr>
      <w:tr w:rsidR="00EA71AE">
        <w:trPr>
          <w:trHeight w:val="645"/>
        </w:trPr>
        <w:tc>
          <w:tcPr>
            <w:tcW w:w="4788" w:type="dxa"/>
            <w:tcBorders>
              <w:top w:val="nil"/>
              <w:left w:val="single" w:sz="4" w:space="0" w:color="auto"/>
              <w:bottom w:val="single" w:sz="4" w:space="0" w:color="auto"/>
              <w:right w:val="single" w:sz="4" w:space="0" w:color="auto"/>
            </w:tcBorders>
            <w:vAlign w:val="center"/>
          </w:tcPr>
          <w:p w:rsidR="00EA71AE" w:rsidRDefault="003A4CA3">
            <w:pPr>
              <w:rPr>
                <w:rFonts w:ascii="仿宋_GB2312" w:eastAsia="仿宋_GB2312" w:hAnsi="宋体" w:cs="宋体"/>
                <w:sz w:val="32"/>
                <w:szCs w:val="32"/>
              </w:rPr>
            </w:pPr>
            <w:r>
              <w:rPr>
                <w:rFonts w:ascii="仿宋_GB2312" w:eastAsia="仿宋_GB2312" w:hint="eastAsia"/>
                <w:sz w:val="32"/>
                <w:szCs w:val="32"/>
              </w:rPr>
              <w:t xml:space="preserve">　　其中：图书资料</w:t>
            </w:r>
          </w:p>
        </w:tc>
        <w:tc>
          <w:tcPr>
            <w:tcW w:w="2700" w:type="dxa"/>
            <w:tcBorders>
              <w:top w:val="nil"/>
              <w:left w:val="nil"/>
              <w:bottom w:val="single" w:sz="4" w:space="0" w:color="auto"/>
              <w:right w:val="single" w:sz="4" w:space="0" w:color="auto"/>
            </w:tcBorders>
            <w:vAlign w:val="center"/>
          </w:tcPr>
          <w:p w:rsidR="00EA71AE" w:rsidRDefault="003A4CA3">
            <w:pPr>
              <w:rPr>
                <w:rFonts w:ascii="仿宋_GB2312" w:eastAsia="仿宋_GB2312" w:hAnsi="宋体" w:cs="宋体"/>
                <w:sz w:val="32"/>
                <w:szCs w:val="32"/>
              </w:rPr>
            </w:pPr>
            <w:r>
              <w:rPr>
                <w:rFonts w:ascii="仿宋_GB2312" w:eastAsia="仿宋_GB2312" w:hint="eastAsia"/>
                <w:sz w:val="32"/>
                <w:szCs w:val="32"/>
              </w:rPr>
              <w:t xml:space="preserve">　</w:t>
            </w:r>
          </w:p>
        </w:tc>
        <w:tc>
          <w:tcPr>
            <w:tcW w:w="6192" w:type="dxa"/>
            <w:tcBorders>
              <w:top w:val="nil"/>
              <w:left w:val="nil"/>
              <w:bottom w:val="single" w:sz="4" w:space="0" w:color="auto"/>
              <w:right w:val="single" w:sz="4" w:space="0" w:color="auto"/>
            </w:tcBorders>
            <w:vAlign w:val="center"/>
          </w:tcPr>
          <w:p w:rsidR="00EA71AE" w:rsidRDefault="003A4CA3">
            <w:pPr>
              <w:rPr>
                <w:rFonts w:ascii="宋体" w:hAnsi="宋体" w:cs="宋体"/>
                <w:sz w:val="20"/>
                <w:szCs w:val="20"/>
              </w:rPr>
            </w:pPr>
            <w:r>
              <w:rPr>
                <w:rFonts w:hint="eastAsia"/>
                <w:sz w:val="20"/>
                <w:szCs w:val="20"/>
              </w:rPr>
              <w:t xml:space="preserve">　</w:t>
            </w:r>
            <w:r>
              <w:rPr>
                <w:rFonts w:hint="eastAsia"/>
                <w:sz w:val="20"/>
                <w:szCs w:val="20"/>
              </w:rPr>
              <w:t>9.82</w:t>
            </w:r>
          </w:p>
        </w:tc>
      </w:tr>
      <w:tr w:rsidR="00EA71AE">
        <w:trPr>
          <w:trHeight w:val="645"/>
        </w:trPr>
        <w:tc>
          <w:tcPr>
            <w:tcW w:w="4788" w:type="dxa"/>
            <w:tcBorders>
              <w:top w:val="nil"/>
              <w:left w:val="single" w:sz="4" w:space="0" w:color="auto"/>
              <w:bottom w:val="single" w:sz="4" w:space="0" w:color="auto"/>
              <w:right w:val="single" w:sz="4" w:space="0" w:color="auto"/>
            </w:tcBorders>
            <w:vAlign w:val="center"/>
          </w:tcPr>
          <w:p w:rsidR="00EA71AE" w:rsidRDefault="003A4CA3">
            <w:pPr>
              <w:rPr>
                <w:rFonts w:ascii="仿宋_GB2312" w:eastAsia="仿宋_GB2312" w:hAnsi="宋体" w:cs="宋体"/>
                <w:sz w:val="32"/>
                <w:szCs w:val="32"/>
              </w:rPr>
            </w:pPr>
            <w:r>
              <w:rPr>
                <w:rFonts w:ascii="仿宋_GB2312" w:eastAsia="仿宋_GB2312" w:hint="eastAsia"/>
                <w:sz w:val="32"/>
                <w:szCs w:val="32"/>
              </w:rPr>
              <w:t>六、家具、用具、装具及动植物</w:t>
            </w:r>
          </w:p>
        </w:tc>
        <w:tc>
          <w:tcPr>
            <w:tcW w:w="2700" w:type="dxa"/>
            <w:tcBorders>
              <w:top w:val="nil"/>
              <w:left w:val="nil"/>
              <w:bottom w:val="single" w:sz="4" w:space="0" w:color="auto"/>
              <w:right w:val="single" w:sz="4" w:space="0" w:color="auto"/>
            </w:tcBorders>
            <w:vAlign w:val="center"/>
          </w:tcPr>
          <w:p w:rsidR="00EA71AE" w:rsidRDefault="00EA71AE">
            <w:pPr>
              <w:jc w:val="right"/>
              <w:rPr>
                <w:rFonts w:ascii="仿宋_GB2312" w:eastAsia="仿宋_GB2312" w:hAnsi="宋体" w:cs="宋体"/>
                <w:color w:val="000000"/>
                <w:sz w:val="32"/>
                <w:szCs w:val="32"/>
              </w:rPr>
            </w:pPr>
          </w:p>
        </w:tc>
        <w:tc>
          <w:tcPr>
            <w:tcW w:w="6192" w:type="dxa"/>
            <w:tcBorders>
              <w:top w:val="nil"/>
              <w:left w:val="nil"/>
              <w:bottom w:val="single" w:sz="4" w:space="0" w:color="auto"/>
              <w:right w:val="single" w:sz="4" w:space="0" w:color="auto"/>
            </w:tcBorders>
            <w:vAlign w:val="center"/>
          </w:tcPr>
          <w:p w:rsidR="00EA71AE" w:rsidRDefault="003A4CA3">
            <w:pPr>
              <w:rPr>
                <w:rFonts w:ascii="宋体" w:hAnsi="宋体" w:cs="宋体"/>
                <w:sz w:val="20"/>
                <w:szCs w:val="20"/>
              </w:rPr>
            </w:pPr>
            <w:r>
              <w:rPr>
                <w:rFonts w:hint="eastAsia"/>
                <w:sz w:val="20"/>
                <w:szCs w:val="20"/>
              </w:rPr>
              <w:t xml:space="preserve">　</w:t>
            </w:r>
            <w:r>
              <w:rPr>
                <w:rFonts w:hint="eastAsia"/>
                <w:sz w:val="20"/>
                <w:szCs w:val="20"/>
              </w:rPr>
              <w:t>88.08</w:t>
            </w:r>
          </w:p>
        </w:tc>
      </w:tr>
      <w:tr w:rsidR="00EA71AE">
        <w:trPr>
          <w:trHeight w:val="645"/>
        </w:trPr>
        <w:tc>
          <w:tcPr>
            <w:tcW w:w="4788" w:type="dxa"/>
            <w:tcBorders>
              <w:top w:val="nil"/>
              <w:left w:val="single" w:sz="4" w:space="0" w:color="auto"/>
              <w:bottom w:val="single" w:sz="4" w:space="0" w:color="auto"/>
              <w:right w:val="single" w:sz="4" w:space="0" w:color="auto"/>
            </w:tcBorders>
            <w:vAlign w:val="center"/>
          </w:tcPr>
          <w:p w:rsidR="00EA71AE" w:rsidRDefault="003A4CA3">
            <w:pPr>
              <w:rPr>
                <w:rFonts w:ascii="仿宋_GB2312" w:eastAsia="仿宋_GB2312" w:hAnsi="宋体" w:cs="宋体"/>
                <w:sz w:val="32"/>
                <w:szCs w:val="32"/>
              </w:rPr>
            </w:pPr>
            <w:r>
              <w:rPr>
                <w:rFonts w:ascii="仿宋_GB2312" w:eastAsia="仿宋_GB2312" w:hint="eastAsia"/>
                <w:sz w:val="32"/>
                <w:szCs w:val="32"/>
              </w:rPr>
              <w:t xml:space="preserve">　　其中：家具用具</w:t>
            </w:r>
          </w:p>
        </w:tc>
        <w:tc>
          <w:tcPr>
            <w:tcW w:w="2700" w:type="dxa"/>
            <w:tcBorders>
              <w:top w:val="nil"/>
              <w:left w:val="nil"/>
              <w:bottom w:val="single" w:sz="4" w:space="0" w:color="auto"/>
              <w:right w:val="single" w:sz="4" w:space="0" w:color="auto"/>
            </w:tcBorders>
            <w:vAlign w:val="center"/>
          </w:tcPr>
          <w:p w:rsidR="00EA71AE" w:rsidRDefault="00EA71AE">
            <w:pPr>
              <w:jc w:val="right"/>
              <w:rPr>
                <w:rFonts w:ascii="仿宋_GB2312" w:eastAsia="仿宋_GB2312" w:hAnsi="宋体" w:cs="宋体"/>
                <w:color w:val="000000"/>
                <w:sz w:val="32"/>
                <w:szCs w:val="32"/>
              </w:rPr>
            </w:pPr>
          </w:p>
        </w:tc>
        <w:tc>
          <w:tcPr>
            <w:tcW w:w="6192" w:type="dxa"/>
            <w:tcBorders>
              <w:top w:val="nil"/>
              <w:left w:val="nil"/>
              <w:bottom w:val="single" w:sz="4" w:space="0" w:color="auto"/>
              <w:right w:val="single" w:sz="4" w:space="0" w:color="auto"/>
            </w:tcBorders>
            <w:vAlign w:val="center"/>
          </w:tcPr>
          <w:p w:rsidR="00EA71AE" w:rsidRDefault="003A4CA3">
            <w:pPr>
              <w:rPr>
                <w:rFonts w:ascii="宋体" w:hAnsi="宋体" w:cs="宋体"/>
                <w:sz w:val="20"/>
                <w:szCs w:val="20"/>
              </w:rPr>
            </w:pPr>
            <w:r>
              <w:rPr>
                <w:rFonts w:hint="eastAsia"/>
                <w:sz w:val="20"/>
                <w:szCs w:val="20"/>
              </w:rPr>
              <w:t xml:space="preserve">　</w:t>
            </w:r>
            <w:r>
              <w:rPr>
                <w:rFonts w:hint="eastAsia"/>
                <w:sz w:val="20"/>
                <w:szCs w:val="20"/>
              </w:rPr>
              <w:t>88.08</w:t>
            </w:r>
          </w:p>
        </w:tc>
      </w:tr>
    </w:tbl>
    <w:p w:rsidR="00EA71AE" w:rsidRDefault="003A4CA3">
      <w:pPr>
        <w:spacing w:line="560" w:lineRule="exact"/>
        <w:ind w:firstLineChars="200" w:firstLine="640"/>
        <w:rPr>
          <w:rFonts w:ascii="仿宋_GB2312" w:eastAsia="仿宋_GB2312"/>
          <w:sz w:val="32"/>
          <w:szCs w:val="32"/>
        </w:rPr>
      </w:pPr>
      <w:r>
        <w:rPr>
          <w:rFonts w:ascii="仿宋_GB2312" w:eastAsia="仿宋_GB2312" w:hint="eastAsia"/>
          <w:sz w:val="32"/>
          <w:szCs w:val="32"/>
        </w:rPr>
        <w:t>20</w:t>
      </w:r>
      <w:r>
        <w:rPr>
          <w:rFonts w:ascii="仿宋_GB2312" w:eastAsia="仿宋_GB2312" w:hint="eastAsia"/>
          <w:sz w:val="32"/>
          <w:szCs w:val="32"/>
        </w:rPr>
        <w:t>20</w:t>
      </w:r>
      <w:r>
        <w:rPr>
          <w:rFonts w:ascii="仿宋_GB2312" w:eastAsia="仿宋_GB2312" w:hint="eastAsia"/>
          <w:sz w:val="32"/>
          <w:szCs w:val="32"/>
        </w:rPr>
        <w:t>年我部门无拟购置情况</w:t>
      </w:r>
    </w:p>
    <w:p w:rsidR="00EA71AE" w:rsidRDefault="003A4CA3">
      <w:pPr>
        <w:spacing w:line="560" w:lineRule="exact"/>
        <w:ind w:firstLineChars="200" w:firstLine="643"/>
      </w:pPr>
      <w:r>
        <w:rPr>
          <w:rFonts w:ascii="宋体" w:hAnsi="宋体" w:hint="eastAsia"/>
          <w:b/>
          <w:sz w:val="32"/>
          <w:szCs w:val="32"/>
        </w:rPr>
        <w:t>八、名词解释</w:t>
      </w:r>
    </w:p>
    <w:p w:rsidR="00EA71AE" w:rsidRDefault="003A4CA3">
      <w:pPr>
        <w:spacing w:line="56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．基本支出：是指为保障机构正常运转，完成日常工作任务而发生的人员支出和公用支出。</w:t>
      </w:r>
    </w:p>
    <w:p w:rsidR="00EA71AE" w:rsidRDefault="003A4CA3">
      <w:pPr>
        <w:spacing w:line="56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．项目支出：指在基本支出之外为完成特定行政任务和事业发展目标所发生的支出。</w:t>
      </w:r>
    </w:p>
    <w:p w:rsidR="00EA71AE" w:rsidRDefault="003A4CA3">
      <w:pPr>
        <w:spacing w:line="56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机关运行费：是指为保证行政单位（包括参照公务员管理的事业单位）运行，用于购买货物和服务的各项资金。主要包括：办公费、水费、电费、邮电费、福利费、日常维修费、办公取暖费、物业服务费、公务车运行维护费等。</w:t>
      </w:r>
    </w:p>
    <w:p w:rsidR="00EA71AE" w:rsidRDefault="003A4CA3">
      <w:pPr>
        <w:spacing w:line="560" w:lineRule="exact"/>
        <w:ind w:firstLineChars="200" w:firstLine="643"/>
      </w:pPr>
      <w:r>
        <w:rPr>
          <w:rFonts w:ascii="宋体" w:hAnsi="宋体" w:hint="eastAsia"/>
          <w:b/>
          <w:sz w:val="32"/>
          <w:szCs w:val="32"/>
        </w:rPr>
        <w:lastRenderedPageBreak/>
        <w:t>九、其他情况说明</w:t>
      </w:r>
    </w:p>
    <w:p w:rsidR="00EA71AE" w:rsidRDefault="003A4CA3">
      <w:pPr>
        <w:spacing w:line="560" w:lineRule="exact"/>
        <w:ind w:firstLineChars="200" w:firstLine="640"/>
      </w:pPr>
      <w:r>
        <w:rPr>
          <w:rFonts w:ascii="仿宋_GB2312" w:eastAsia="仿宋_GB2312"/>
          <w:sz w:val="32"/>
          <w:szCs w:val="32"/>
        </w:rPr>
        <w:t>20</w:t>
      </w:r>
      <w:r>
        <w:rPr>
          <w:rFonts w:ascii="仿宋_GB2312" w:eastAsia="仿宋_GB2312" w:hint="eastAsia"/>
          <w:sz w:val="32"/>
          <w:szCs w:val="32"/>
        </w:rPr>
        <w:t>20</w:t>
      </w:r>
      <w:r>
        <w:rPr>
          <w:rFonts w:ascii="仿宋_GB2312" w:eastAsia="仿宋_GB2312" w:hint="eastAsia"/>
          <w:sz w:val="32"/>
          <w:szCs w:val="32"/>
        </w:rPr>
        <w:t>年部门预算无国有资本经营预算财政拨款收支</w:t>
      </w:r>
      <w:r>
        <w:rPr>
          <w:rFonts w:ascii="仿宋_GB2312" w:eastAsia="仿宋_GB2312" w:hint="eastAsia"/>
          <w:sz w:val="32"/>
          <w:szCs w:val="32"/>
        </w:rPr>
        <w:t>和政府基金预算财政拨款</w:t>
      </w:r>
      <w:r>
        <w:rPr>
          <w:rFonts w:ascii="仿宋_GB2312" w:eastAsia="仿宋_GB2312" w:hint="eastAsia"/>
          <w:sz w:val="32"/>
          <w:szCs w:val="32"/>
        </w:rPr>
        <w:t>收支，因此相关表格数据为零。</w:t>
      </w:r>
    </w:p>
    <w:sectPr w:rsidR="00EA71AE">
      <w:headerReference w:type="even" r:id="rId14"/>
      <w:headerReference w:type="default" r:id="rId15"/>
      <w:footerReference w:type="even" r:id="rId16"/>
      <w:footerReference w:type="default" r:id="rId17"/>
      <w:headerReference w:type="first" r:id="rId18"/>
      <w:footerReference w:type="first" r:id="rId19"/>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3A4CA3">
      <w:r>
        <w:separator/>
      </w:r>
    </w:p>
  </w:endnote>
  <w:endnote w:type="continuationSeparator" w:id="0">
    <w:p w:rsidR="00000000" w:rsidRDefault="003A4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黑体_GBK">
    <w:altName w:val="宋体"/>
    <w:charset w:val="86"/>
    <w:family w:val="roman"/>
    <w:pitch w:val="default"/>
    <w:sig w:usb0="00000000" w:usb1="00000000" w:usb2="00000000" w:usb3="00000000" w:csb0="00040001" w:csb1="00000000"/>
  </w:font>
  <w:font w:name="方正书宋_GBK">
    <w:altName w:val="宋体"/>
    <w:charset w:val="86"/>
    <w:family w:val="roman"/>
    <w:pitch w:val="default"/>
  </w:font>
  <w:font w:name="方正仿宋_GBK">
    <w:altName w:val="宋体"/>
    <w:charset w:val="86"/>
    <w:family w:val="roman"/>
    <w:pitch w:val="default"/>
    <w:sig w:usb0="00000000" w:usb1="00000000" w:usb2="00000000" w:usb3="00000000" w:csb0="00040001" w:csb1="00000000"/>
  </w:font>
  <w:font w:name="方正小标宋_GBK">
    <w:altName w:val="宋体"/>
    <w:charset w:val="86"/>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CA3" w:rsidRDefault="003A4CA3">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1AE" w:rsidRDefault="003A4CA3">
    <w:pPr>
      <w:pStyle w:val="a3"/>
      <w:framePr w:wrap="around" w:vAnchor="text" w:hAnchor="margin" w:xAlign="outside" w:y="1"/>
      <w:rPr>
        <w:rStyle w:val="a6"/>
      </w:rPr>
    </w:pPr>
    <w:r>
      <w:rPr>
        <w:rStyle w:val="a6"/>
      </w:rPr>
      <w:fldChar w:fldCharType="begin"/>
    </w:r>
    <w:r>
      <w:rPr>
        <w:rStyle w:val="a6"/>
      </w:rPr>
      <w:instrText xml:space="preserve">PAGE  </w:instrText>
    </w:r>
    <w:r>
      <w:rPr>
        <w:rStyle w:val="a6"/>
      </w:rPr>
      <w:fldChar w:fldCharType="separate"/>
    </w:r>
    <w:r>
      <w:rPr>
        <w:rStyle w:val="a6"/>
        <w:noProof/>
      </w:rPr>
      <w:t>2</w:t>
    </w:r>
    <w:r>
      <w:rPr>
        <w:rStyle w:val="a6"/>
      </w:rPr>
      <w:fldChar w:fldCharType="end"/>
    </w:r>
  </w:p>
  <w:p w:rsidR="00EA71AE" w:rsidRDefault="00EA71AE">
    <w:pPr>
      <w:pStyle w:val="a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CA3" w:rsidRDefault="003A4CA3">
    <w:pPr>
      <w:pStyle w:val="a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1AE" w:rsidRDefault="00EA71AE">
    <w:pPr>
      <w:pStyle w:val="a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1AE" w:rsidRDefault="00EA71AE">
    <w:pPr>
      <w:pStyle w:val="a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1AE" w:rsidRDefault="00EA71AE">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3A4CA3">
      <w:r>
        <w:separator/>
      </w:r>
    </w:p>
  </w:footnote>
  <w:footnote w:type="continuationSeparator" w:id="0">
    <w:p w:rsidR="00000000" w:rsidRDefault="003A4C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CA3" w:rsidRDefault="003A4CA3">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CA3" w:rsidRDefault="003A4CA3" w:rsidP="003A4CA3">
    <w:pPr>
      <w:pStyle w:val="a4"/>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CA3" w:rsidRDefault="003A4CA3">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1AE" w:rsidRDefault="00EA71AE">
    <w:pPr>
      <w:pStyle w:val="a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1AE" w:rsidRDefault="00EA71AE">
    <w:pPr>
      <w:pStyle w:val="a4"/>
      <w:pBdr>
        <w:bottom w:val="none" w:sz="0" w:space="0"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1AE" w:rsidRDefault="00EA71AE">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A2FDE"/>
    <w:rsid w:val="000143C9"/>
    <w:rsid w:val="00361459"/>
    <w:rsid w:val="003A4CA3"/>
    <w:rsid w:val="004F2943"/>
    <w:rsid w:val="0088775C"/>
    <w:rsid w:val="008D10DE"/>
    <w:rsid w:val="008F29A2"/>
    <w:rsid w:val="00986ADE"/>
    <w:rsid w:val="00A61805"/>
    <w:rsid w:val="00AA2FDE"/>
    <w:rsid w:val="00AF186E"/>
    <w:rsid w:val="00BD7B3D"/>
    <w:rsid w:val="00C16558"/>
    <w:rsid w:val="00C41CD6"/>
    <w:rsid w:val="00DF5F67"/>
    <w:rsid w:val="00E90C21"/>
    <w:rsid w:val="00EA71AE"/>
    <w:rsid w:val="00F80466"/>
    <w:rsid w:val="070F7BEB"/>
    <w:rsid w:val="078D65DC"/>
    <w:rsid w:val="07CF3227"/>
    <w:rsid w:val="085A1666"/>
    <w:rsid w:val="0D4E1B9B"/>
    <w:rsid w:val="124971D4"/>
    <w:rsid w:val="16D30F68"/>
    <w:rsid w:val="17D97C86"/>
    <w:rsid w:val="19DD07F2"/>
    <w:rsid w:val="19FB386D"/>
    <w:rsid w:val="1A6934A6"/>
    <w:rsid w:val="1B98630B"/>
    <w:rsid w:val="1FED6A31"/>
    <w:rsid w:val="21C062FB"/>
    <w:rsid w:val="2D3A045D"/>
    <w:rsid w:val="3182634F"/>
    <w:rsid w:val="31A32C06"/>
    <w:rsid w:val="35D651BC"/>
    <w:rsid w:val="3697445A"/>
    <w:rsid w:val="37036AA3"/>
    <w:rsid w:val="37334ACA"/>
    <w:rsid w:val="384560D0"/>
    <w:rsid w:val="3A260221"/>
    <w:rsid w:val="3A79039E"/>
    <w:rsid w:val="3B3D3355"/>
    <w:rsid w:val="3D6F61FF"/>
    <w:rsid w:val="3E7C3A3C"/>
    <w:rsid w:val="3EB744C0"/>
    <w:rsid w:val="417942DD"/>
    <w:rsid w:val="446F5CE1"/>
    <w:rsid w:val="49766BEB"/>
    <w:rsid w:val="497C2934"/>
    <w:rsid w:val="4A08502C"/>
    <w:rsid w:val="4B8F4456"/>
    <w:rsid w:val="4F374908"/>
    <w:rsid w:val="4F456C2B"/>
    <w:rsid w:val="4FB66DB6"/>
    <w:rsid w:val="507F539A"/>
    <w:rsid w:val="516B4C11"/>
    <w:rsid w:val="51772562"/>
    <w:rsid w:val="53FF10B2"/>
    <w:rsid w:val="543E133C"/>
    <w:rsid w:val="54E95B94"/>
    <w:rsid w:val="555B74F1"/>
    <w:rsid w:val="57D0782A"/>
    <w:rsid w:val="58620CD2"/>
    <w:rsid w:val="5A0C2DE2"/>
    <w:rsid w:val="5C9805B4"/>
    <w:rsid w:val="5CD80DDE"/>
    <w:rsid w:val="5F536B75"/>
    <w:rsid w:val="5FA34B83"/>
    <w:rsid w:val="620E036F"/>
    <w:rsid w:val="67693CCC"/>
    <w:rsid w:val="67C8768C"/>
    <w:rsid w:val="6A544059"/>
    <w:rsid w:val="6C26284B"/>
    <w:rsid w:val="6C7D365E"/>
    <w:rsid w:val="6DD95BAB"/>
    <w:rsid w:val="6F1333F2"/>
    <w:rsid w:val="70780940"/>
    <w:rsid w:val="707B4EB7"/>
    <w:rsid w:val="70A11680"/>
    <w:rsid w:val="71A437E0"/>
    <w:rsid w:val="72C06762"/>
    <w:rsid w:val="740F2C39"/>
    <w:rsid w:val="74542B51"/>
    <w:rsid w:val="75CE7495"/>
    <w:rsid w:val="76A83052"/>
    <w:rsid w:val="77EA0FE7"/>
    <w:rsid w:val="7B5B08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header" w:semiHidden="0" w:qFormat="1"/>
    <w:lsdException w:name="footer" w:semiHidden="0" w:qFormat="1"/>
    <w:lsdException w:name="caption" w:uiPriority="35" w:qFormat="1"/>
    <w:lsdException w:name="footnote reference" w:semiHidden="0" w:qFormat="1"/>
    <w:lsdException w:name="page number" w:semiHidden="0"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5">
    <w:name w:val="footnote text"/>
    <w:basedOn w:val="a"/>
    <w:uiPriority w:val="99"/>
    <w:unhideWhenUsed/>
    <w:qFormat/>
    <w:pPr>
      <w:snapToGrid w:val="0"/>
      <w:jc w:val="left"/>
    </w:pPr>
    <w:rPr>
      <w:rFonts w:ascii="Calibri" w:hAnsi="Calibri"/>
      <w:sz w:val="18"/>
      <w:szCs w:val="18"/>
    </w:rPr>
  </w:style>
  <w:style w:type="character" w:styleId="a6">
    <w:name w:val="page number"/>
    <w:uiPriority w:val="99"/>
    <w:unhideWhenUsed/>
    <w:qFormat/>
  </w:style>
  <w:style w:type="character" w:styleId="a7">
    <w:name w:val="footnote reference"/>
    <w:uiPriority w:val="99"/>
    <w:unhideWhenUsed/>
    <w:qFormat/>
    <w:rPr>
      <w:vertAlign w:val="superscript"/>
    </w:rPr>
  </w:style>
  <w:style w:type="character" w:customStyle="1" w:styleId="Char0">
    <w:name w:val="页眉 Char"/>
    <w:basedOn w:val="a0"/>
    <w:link w:val="a4"/>
    <w:uiPriority w:val="99"/>
    <w:semiHidden/>
    <w:qFormat/>
    <w:rPr>
      <w:sz w:val="18"/>
      <w:szCs w:val="18"/>
    </w:rPr>
  </w:style>
  <w:style w:type="character" w:customStyle="1" w:styleId="Char">
    <w:name w:val="页脚 Char"/>
    <w:basedOn w:val="a0"/>
    <w:link w:val="a3"/>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16</Pages>
  <Words>1031</Words>
  <Characters>5883</Characters>
  <Application>Microsoft Office Word</Application>
  <DocSecurity>0</DocSecurity>
  <Lines>49</Lines>
  <Paragraphs>13</Paragraphs>
  <ScaleCrop>false</ScaleCrop>
  <Company/>
  <LinksUpToDate>false</LinksUpToDate>
  <CharactersWithSpaces>6901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Master</cp:lastModifiedBy>
  <cp:revision>9</cp:revision>
  <dcterms:created xsi:type="dcterms:W3CDTF">2017-04-16T01:56:00Z</dcterms:created>
  <dcterms:modified xsi:type="dcterms:W3CDTF">2020-06-30T07:52:00Z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