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138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622"/>
        <w:gridCol w:w="960"/>
        <w:gridCol w:w="2130"/>
        <w:gridCol w:w="3450"/>
        <w:gridCol w:w="3390"/>
        <w:gridCol w:w="3654"/>
        <w:gridCol w:w="2746"/>
        <w:gridCol w:w="1200"/>
        <w:gridCol w:w="1380"/>
        <w:gridCol w:w="130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高新区2019年中小企业创新创业升级补助资金第一批拟发放奖补资金情况表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具体项目名称（资金分配额度）</w:t>
            </w:r>
          </w:p>
        </w:tc>
        <w:tc>
          <w:tcPr>
            <w:tcW w:w="10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3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评审结果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奖补资金比例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发放奖补金额(万元)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特色载体名称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项目单位名称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申报项目名称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（投入或已获得资金）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评审结果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特色载体平台认定项目（68万）</w:t>
            </w:r>
          </w:p>
        </w:tc>
        <w:tc>
          <w:tcPr>
            <w:tcW w:w="6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唐山成联电子商务有限公司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特色载体线上联盟公共服务平台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7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7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特色载体功能平台升级补助项目（200万）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唐山百川智能机器股份有限公司</w:t>
            </w:r>
          </w:p>
        </w:tc>
        <w:tc>
          <w:tcPr>
            <w:tcW w:w="3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唐山百川智能机器股份有限公司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后勤保障服务平台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54.93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54.93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24.72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公共技术服务平台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42.17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42.17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生产制造服务平台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39.54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设计研发服务平台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10.62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10.62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唐山旭华智能科技有限公司 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旭华智能环保服务平台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129.42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唐山市缔金团信息咨询有限公司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中小企业管理培训与咨询公共服务平台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21.37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唐山新禾智能科技有限公司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唐山机器人公共服务平台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61.82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61.82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27.82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唐山成联电子商务有限公司</w:t>
            </w:r>
          </w:p>
        </w:tc>
        <w:tc>
          <w:tcPr>
            <w:tcW w:w="3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唐山成联电子商务有限公司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耐火材料中小企业公共服务平台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公共技术服务平台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7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446.82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422.40 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特色载体提升资源聚集力项目（230万）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高新区特色载体荣誉奖励项目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唐山百川智能机器股份有限公司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唐山达创科技有限公司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参加河北省第七届创新创业大赛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唐山永腾科技有限公司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参加唐山市创新创业大赛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唐山壹点文化艺术交流有限公司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参加唐山青年创业创新大赛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唐山成联电子商务有限公司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唐山成联电子商务有限公司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第二届“硅谷之星”创新创业大赛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唐山品职人力资源有限公司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参加唐山青年创业创新大赛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高新区特色载体争创名优项目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唐山百川智能机器股份有限公司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唐山百川智能机器股份有限公司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河北省第四批“专精特新”中小企业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唐山英莱科技有限公司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河北省第四批“专精特新”中小企业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7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高新区特色载体创新平台建设项目（420万）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唐山百川智能机器股份有限公司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唐山百川智能机器股份有限公司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国家级科技企业孵化器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唐山百川智能机器股份有限公司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2019年制造业“双创”平台试点示范项目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唐山百川智能机器股份有限公司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国家小型微型企业创业创新示范基地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唐山百川智能机器股份有限公司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国家中小企业公共服务示范平台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唐山灵火科技有限公司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唐山市中小企业公共服务示范平台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唐山众创空间科技孵化器有限公司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唐山市中小企业公共服务示范平台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唐山市缔金团信息咨询有限公司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河北省中小企业公共服务平台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唐山成联电子商务有限公司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唐山成联电子商务有限公司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河北省小型微型企业创业创新示范基地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7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聘请第三方专业机构进行项目评审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Style w:val="13"/>
                <w:lang w:val="en-US" w:eastAsia="zh-CN" w:bidi="ar"/>
              </w:rPr>
              <w:t xml:space="preserve"> 小计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6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合计金额  （万元）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764.09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23757" w:h="16783" w:orient="landscape"/>
      <w:pgMar w:top="1797" w:right="567" w:bottom="179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9E"/>
    <w:rsid w:val="00075F29"/>
    <w:rsid w:val="00131E9E"/>
    <w:rsid w:val="001B4149"/>
    <w:rsid w:val="001F3954"/>
    <w:rsid w:val="0021457D"/>
    <w:rsid w:val="00273737"/>
    <w:rsid w:val="00300736"/>
    <w:rsid w:val="00A065D0"/>
    <w:rsid w:val="00BF7D37"/>
    <w:rsid w:val="00C1676E"/>
    <w:rsid w:val="00E846D7"/>
    <w:rsid w:val="00E85872"/>
    <w:rsid w:val="00EF68C7"/>
    <w:rsid w:val="00F454DD"/>
    <w:rsid w:val="064C298D"/>
    <w:rsid w:val="12E12F4F"/>
    <w:rsid w:val="130E288D"/>
    <w:rsid w:val="32A62C9C"/>
    <w:rsid w:val="43CD3C7C"/>
    <w:rsid w:val="47E25112"/>
    <w:rsid w:val="4BE07D0B"/>
    <w:rsid w:val="50CE3819"/>
    <w:rsid w:val="61F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12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265</Words>
  <Characters>1517</Characters>
  <Lines>12</Lines>
  <Paragraphs>3</Paragraphs>
  <TotalTime>7</TotalTime>
  <ScaleCrop>false</ScaleCrop>
  <LinksUpToDate>false</LinksUpToDate>
  <CharactersWithSpaces>1779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2019-03-21T01:50:00Z</dcterms:created>
  <dc:creator>微软用户</dc:creator>
  <cp:lastModifiedBy>Administrator</cp:lastModifiedBy>
  <cp:lastPrinted>2019-03-21T02:13:00Z</cp:lastPrinted>
  <dcterms:modified xsi:type="dcterms:W3CDTF">2020-05-21T09:13:25Z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