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EDE" w:rsidRDefault="00F27E88">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1D6EDE" w:rsidRDefault="001D6EDE">
      <w:pPr>
        <w:spacing w:line="560" w:lineRule="exact"/>
        <w:jc w:val="left"/>
        <w:rPr>
          <w:rFonts w:ascii="方正小标宋简体" w:eastAsia="方正小标宋简体"/>
          <w:sz w:val="40"/>
          <w:szCs w:val="40"/>
        </w:rPr>
      </w:pPr>
    </w:p>
    <w:p w:rsidR="001D6EDE" w:rsidRDefault="00F27E88">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1D6EDE" w:rsidRDefault="00F27E88">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1D6EDE" w:rsidRDefault="00F27E88">
      <w:pPr>
        <w:spacing w:line="560" w:lineRule="exact"/>
        <w:ind w:firstLineChars="200" w:firstLine="720"/>
        <w:jc w:val="left"/>
        <w:rPr>
          <w:rFonts w:eastAsia="仿宋_GB2312"/>
          <w:b/>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机关运行经费情况及增减变化说明</w:t>
      </w:r>
    </w:p>
    <w:p w:rsidR="001D6EDE" w:rsidRDefault="00F27E88">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1D6EDE" w:rsidRDefault="00F27E88">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w:t>
      </w:r>
      <w:r>
        <w:rPr>
          <w:rFonts w:eastAsia="仿宋_GB2312" w:hint="eastAsia"/>
          <w:b/>
          <w:sz w:val="36"/>
          <w:szCs w:val="36"/>
        </w:rPr>
        <w:t>信息</w:t>
      </w:r>
    </w:p>
    <w:p w:rsidR="001D6EDE" w:rsidRDefault="00F27E88">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1D6EDE" w:rsidRDefault="00F27E88">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1D6EDE" w:rsidRDefault="00F27E88">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1D6EDE" w:rsidRDefault="00F27E88">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1D6EDE" w:rsidRDefault="001D6EDE">
      <w:pPr>
        <w:spacing w:line="560" w:lineRule="exact"/>
        <w:jc w:val="center"/>
        <w:rPr>
          <w:rFonts w:ascii="方正小标宋简体" w:eastAsia="方正小标宋简体"/>
          <w:sz w:val="40"/>
          <w:szCs w:val="40"/>
        </w:rPr>
      </w:pPr>
    </w:p>
    <w:p w:rsidR="001D6EDE" w:rsidRDefault="001D6EDE">
      <w:pPr>
        <w:spacing w:line="560" w:lineRule="exact"/>
        <w:jc w:val="center"/>
        <w:rPr>
          <w:rFonts w:ascii="方正小标宋简体" w:eastAsia="方正小标宋简体"/>
          <w:sz w:val="40"/>
          <w:szCs w:val="40"/>
        </w:rPr>
      </w:pPr>
    </w:p>
    <w:p w:rsidR="001D6EDE" w:rsidRDefault="001D6EDE">
      <w:pPr>
        <w:spacing w:line="560" w:lineRule="exact"/>
        <w:jc w:val="center"/>
        <w:rPr>
          <w:rFonts w:ascii="方正小标宋简体" w:eastAsia="方正小标宋简体"/>
          <w:sz w:val="40"/>
          <w:szCs w:val="40"/>
        </w:rPr>
      </w:pPr>
    </w:p>
    <w:p w:rsidR="001D6EDE" w:rsidRDefault="001D6EDE">
      <w:pPr>
        <w:spacing w:line="560" w:lineRule="exact"/>
        <w:jc w:val="center"/>
        <w:rPr>
          <w:rFonts w:ascii="方正小标宋简体" w:eastAsia="方正小标宋简体"/>
          <w:sz w:val="40"/>
          <w:szCs w:val="40"/>
        </w:rPr>
      </w:pPr>
    </w:p>
    <w:p w:rsidR="001D6EDE" w:rsidRDefault="001D6EDE">
      <w:pPr>
        <w:spacing w:line="560" w:lineRule="exact"/>
        <w:jc w:val="center"/>
        <w:rPr>
          <w:rFonts w:ascii="方正小标宋简体" w:eastAsia="方正小标宋简体"/>
          <w:sz w:val="40"/>
          <w:szCs w:val="40"/>
        </w:rPr>
      </w:pPr>
    </w:p>
    <w:p w:rsidR="001D6EDE" w:rsidRDefault="001D6EDE">
      <w:pPr>
        <w:spacing w:line="560" w:lineRule="exact"/>
        <w:rPr>
          <w:rFonts w:ascii="方正小标宋简体" w:eastAsia="方正小标宋简体"/>
          <w:sz w:val="40"/>
          <w:szCs w:val="40"/>
        </w:rPr>
      </w:pPr>
    </w:p>
    <w:p w:rsidR="001D6EDE" w:rsidRDefault="00F27E88">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群众工作中心部门预算情况说明</w:t>
      </w:r>
    </w:p>
    <w:p w:rsidR="001D6EDE" w:rsidRDefault="00F27E88">
      <w:pPr>
        <w:spacing w:line="560" w:lineRule="exact"/>
        <w:ind w:firstLineChars="200" w:firstLine="643"/>
        <w:rPr>
          <w:rFonts w:ascii="宋体" w:hAnsi="宋体"/>
          <w:b/>
          <w:sz w:val="32"/>
          <w:szCs w:val="32"/>
        </w:rPr>
      </w:pPr>
      <w:r>
        <w:rPr>
          <w:rFonts w:ascii="宋体" w:hAnsi="宋体" w:hint="eastAsia"/>
          <w:b/>
          <w:sz w:val="32"/>
          <w:szCs w:val="32"/>
        </w:rPr>
        <w:t>一、部门职责、机构设置等基本情况</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t>高新区群众工作中心</w:t>
      </w:r>
      <w:r w:rsidR="00411CD8">
        <w:rPr>
          <w:rFonts w:ascii="仿宋_GB2312" w:eastAsia="仿宋_GB2312" w:hint="eastAsia"/>
          <w:sz w:val="32"/>
          <w:szCs w:val="32"/>
        </w:rPr>
        <w:t>为</w:t>
      </w:r>
      <w:r w:rsidR="00B900C5">
        <w:rPr>
          <w:rFonts w:ascii="仿宋_GB2312" w:eastAsia="仿宋_GB2312" w:hint="eastAsia"/>
          <w:sz w:val="32"/>
          <w:szCs w:val="32"/>
        </w:rPr>
        <w:t>正科级事业单位，经费方式属财政拨款，</w:t>
      </w:r>
      <w:r>
        <w:rPr>
          <w:rFonts w:ascii="仿宋_GB2312" w:eastAsia="仿宋_GB2312" w:hint="eastAsia"/>
          <w:sz w:val="32"/>
          <w:szCs w:val="32"/>
        </w:rPr>
        <w:t>下设综合处、接待（一）处、接待（二）处三个处室。</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t>主要职责：</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t>1、宣传贯彻各项信访工作相关法律、法规及规章制度，引导群众通过正常渠道依法逐级有序信访；</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t>2、定期对当地信访不稳定因素进行排查，及时掌握不稳定因素和越级上访信息；</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t>3、负责处理中央和省、市转来的信访事项以及人民群众给党工委、管委会来信、来访、来电、电子邮件的接待处理工作，组织、协调基层单位和区直各部门妥善处理群众集体上访和突发性信访事件，同时，做好县处级领导公开接访活动的相关工作；</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t>4、对党工委、管委会批办和上级交办的信访事项，负责立案交办、督办和审核结案。参与协调和调查处理重要信访事项；承办信访事项的复查受理工作，必要时举行信访听证会；</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t>5、组织、协调重要政治敏感时期的信访稳定工作；</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t>6、调查研究、综合分析全区信访形势及群众来信来访反映的问题，及时向党工委、管委会提供信访信息，并提出解决问题的意见和建议；</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t>7、对各基层单位和区直各部门的信访工作进行业务指导、综合协调、督促检查；</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t>8、完成党工委、管委会安排的其他工作。</w:t>
      </w:r>
    </w:p>
    <w:p w:rsidR="001D6EDE" w:rsidRDefault="00F27E88">
      <w:pPr>
        <w:spacing w:line="560" w:lineRule="exact"/>
        <w:ind w:firstLineChars="200" w:firstLine="643"/>
        <w:rPr>
          <w:rFonts w:ascii="宋体" w:hAnsi="宋体"/>
          <w:b/>
          <w:sz w:val="32"/>
          <w:szCs w:val="32"/>
        </w:rPr>
      </w:pPr>
      <w:r>
        <w:rPr>
          <w:rFonts w:ascii="宋体" w:hAnsi="宋体" w:hint="eastAsia"/>
          <w:b/>
          <w:sz w:val="32"/>
          <w:szCs w:val="32"/>
        </w:rPr>
        <w:lastRenderedPageBreak/>
        <w:t>二、部门预算总体情况及预算收支增减变化情况说明</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t>收入预算：</w:t>
      </w:r>
      <w:proofErr w:type="gramStart"/>
      <w:r>
        <w:rPr>
          <w:rFonts w:ascii="仿宋_GB2312" w:eastAsia="仿宋_GB2312" w:hint="eastAsia"/>
          <w:sz w:val="32"/>
          <w:szCs w:val="32"/>
        </w:rPr>
        <w:t>我部门</w:t>
      </w:r>
      <w:proofErr w:type="gramEnd"/>
      <w:r>
        <w:rPr>
          <w:rFonts w:ascii="仿宋_GB2312" w:eastAsia="仿宋_GB2312" w:hint="eastAsia"/>
          <w:sz w:val="32"/>
          <w:szCs w:val="32"/>
        </w:rPr>
        <w:t>2018年预算收入（一般预算拨款）266.85万元，</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t>支出预算：预算支出266.85万元，其中：人员经费支出157.08万元，正常公用经费支出9.77万元，专项公用经费支出100万元。</w:t>
      </w:r>
    </w:p>
    <w:p w:rsidR="001D6EDE" w:rsidRDefault="00F27E88">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与2017年相比减少0.66%，原因：人员增加导致人员经费增加，正常公用经费减少（水费、电费、取暖费并到街道办事处统一支付），专项公用经费减少。</w:t>
      </w:r>
    </w:p>
    <w:p w:rsidR="001D6EDE" w:rsidRDefault="00F27E88">
      <w:pPr>
        <w:spacing w:line="560" w:lineRule="exact"/>
        <w:ind w:firstLineChars="200" w:firstLine="643"/>
        <w:jc w:val="left"/>
        <w:rPr>
          <w:rFonts w:ascii="仿宋_GB2312" w:eastAsia="仿宋_GB2312"/>
          <w:sz w:val="32"/>
          <w:szCs w:val="32"/>
        </w:rPr>
      </w:pPr>
      <w:r>
        <w:rPr>
          <w:rFonts w:ascii="宋体" w:hAnsi="宋体" w:hint="eastAsia"/>
          <w:b/>
          <w:sz w:val="32"/>
          <w:szCs w:val="32"/>
        </w:rPr>
        <w:t>三、</w:t>
      </w:r>
      <w:r>
        <w:rPr>
          <w:rFonts w:eastAsia="仿宋_GB2312"/>
          <w:b/>
          <w:sz w:val="36"/>
          <w:szCs w:val="36"/>
        </w:rPr>
        <w:t>机关运行经费情况及增减变化说明</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t>2018年机关运行经费9.77万元。包括：办公费1.65万元、邮电费0.7万元、差旅费0.2万元、维修（护）费0.3万元、公务用车运行维护费4.5万元、租赁费1万元、其他0.11万元、培训费0.1万元、工会经费1.21万元。对比2017年减少80.87%，主要原因：</w:t>
      </w:r>
      <w:r>
        <w:rPr>
          <w:rFonts w:ascii="仿宋_GB2312" w:eastAsia="仿宋_GB2312" w:hAnsi="宋体" w:hint="eastAsia"/>
          <w:sz w:val="32"/>
          <w:szCs w:val="32"/>
        </w:rPr>
        <w:t>水费、电费、取暖费并到街道办事处统一支付。</w:t>
      </w:r>
    </w:p>
    <w:p w:rsidR="001D6EDE" w:rsidRDefault="00F27E88">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1D6EDE" w:rsidRDefault="00F27E88" w:rsidP="0023317E">
      <w:pPr>
        <w:ind w:firstLineChars="200" w:firstLine="640"/>
        <w:rPr>
          <w:rFonts w:ascii="仿宋_GB2312" w:eastAsia="仿宋_GB2312"/>
          <w:sz w:val="32"/>
          <w:szCs w:val="32"/>
        </w:rPr>
      </w:pPr>
      <w:r>
        <w:rPr>
          <w:rFonts w:ascii="仿宋_GB2312" w:eastAsia="仿宋_GB2312" w:hint="eastAsia"/>
          <w:sz w:val="32"/>
          <w:szCs w:val="32"/>
        </w:rPr>
        <w:t>2018年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“三公”经费预算安排4.</w:t>
      </w:r>
      <w:r w:rsidR="00993DC3">
        <w:rPr>
          <w:rFonts w:ascii="仿宋_GB2312" w:eastAsia="仿宋_GB2312" w:hint="eastAsia"/>
          <w:sz w:val="32"/>
          <w:szCs w:val="32"/>
        </w:rPr>
        <w:t>6</w:t>
      </w:r>
      <w:r>
        <w:rPr>
          <w:rFonts w:ascii="仿宋_GB2312" w:eastAsia="仿宋_GB2312" w:hint="eastAsia"/>
          <w:sz w:val="32"/>
          <w:szCs w:val="32"/>
        </w:rPr>
        <w:t>万元</w:t>
      </w:r>
      <w:r w:rsidR="0023317E">
        <w:rPr>
          <w:rFonts w:ascii="仿宋_GB2312" w:eastAsia="仿宋_GB2312" w:hint="eastAsia"/>
          <w:sz w:val="32"/>
          <w:szCs w:val="32"/>
        </w:rPr>
        <w:t>，与上年相比减少0.46万元</w:t>
      </w:r>
      <w:r>
        <w:rPr>
          <w:rFonts w:ascii="仿宋_GB2312" w:eastAsia="仿宋_GB2312" w:hint="eastAsia"/>
          <w:sz w:val="32"/>
          <w:szCs w:val="32"/>
        </w:rPr>
        <w:t>。具体情况如下：</w:t>
      </w:r>
    </w:p>
    <w:p w:rsidR="001D6EDE" w:rsidRDefault="00F27E88">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（一）公务用车购置及运行费，共计安排4.5万元。</w:t>
      </w:r>
    </w:p>
    <w:p w:rsidR="001D6EDE" w:rsidRDefault="00F27E88">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1D6EDE" w:rsidRDefault="00F27E88">
      <w:pPr>
        <w:ind w:firstLineChars="200" w:firstLine="640"/>
        <w:rPr>
          <w:rFonts w:ascii="仿宋_GB2312" w:eastAsia="仿宋_GB2312"/>
          <w:sz w:val="32"/>
          <w:szCs w:val="32"/>
        </w:rPr>
      </w:pPr>
      <w:r>
        <w:rPr>
          <w:rFonts w:ascii="仿宋_GB2312" w:eastAsia="仿宋_GB2312" w:hint="eastAsia"/>
          <w:sz w:val="32"/>
          <w:szCs w:val="32"/>
        </w:rPr>
        <w:t>2.公务用车运行维护经费安排4.5万元,与上年持平。</w:t>
      </w:r>
    </w:p>
    <w:p w:rsidR="001D6EDE" w:rsidRDefault="00671F4E">
      <w:pPr>
        <w:ind w:firstLine="630"/>
        <w:rPr>
          <w:rFonts w:ascii="仿宋_GB2312" w:eastAsia="仿宋_GB2312"/>
          <w:sz w:val="32"/>
          <w:szCs w:val="32"/>
        </w:rPr>
      </w:pPr>
      <w:r>
        <w:rPr>
          <w:rFonts w:ascii="仿宋_GB2312" w:eastAsia="仿宋_GB2312" w:hint="eastAsia"/>
          <w:sz w:val="32"/>
          <w:szCs w:val="32"/>
        </w:rPr>
        <w:lastRenderedPageBreak/>
        <w:t>（二）公务接待</w:t>
      </w:r>
      <w:proofErr w:type="gramStart"/>
      <w:r>
        <w:rPr>
          <w:rFonts w:ascii="仿宋_GB2312" w:eastAsia="仿宋_GB2312" w:hint="eastAsia"/>
          <w:sz w:val="32"/>
          <w:szCs w:val="32"/>
        </w:rPr>
        <w:t>费</w:t>
      </w:r>
      <w:r w:rsidR="00F27E88">
        <w:rPr>
          <w:rFonts w:ascii="仿宋_GB2312" w:eastAsia="仿宋_GB2312" w:hint="eastAsia"/>
          <w:sz w:val="32"/>
          <w:szCs w:val="32"/>
        </w:rPr>
        <w:t>安排</w:t>
      </w:r>
      <w:proofErr w:type="gramEnd"/>
      <w:r w:rsidR="00F27E88">
        <w:rPr>
          <w:rFonts w:ascii="仿宋_GB2312" w:eastAsia="仿宋_GB2312" w:hint="eastAsia"/>
          <w:sz w:val="32"/>
          <w:szCs w:val="32"/>
        </w:rPr>
        <w:t>0万元</w:t>
      </w:r>
      <w:r>
        <w:rPr>
          <w:rFonts w:ascii="仿宋" w:eastAsia="仿宋" w:hAnsi="仿宋" w:cs="仿宋_GB2312" w:hint="eastAsia"/>
          <w:sz w:val="32"/>
          <w:szCs w:val="32"/>
        </w:rPr>
        <w:t>，比上年减少</w:t>
      </w:r>
      <w:r>
        <w:rPr>
          <w:rFonts w:ascii="仿宋" w:eastAsia="仿宋" w:hAnsi="仿宋" w:cs="仿宋_GB2312" w:hint="eastAsia"/>
          <w:sz w:val="32"/>
          <w:szCs w:val="32"/>
        </w:rPr>
        <w:t>0.4</w:t>
      </w:r>
      <w:bookmarkStart w:id="0" w:name="_GoBack"/>
      <w:bookmarkEnd w:id="0"/>
      <w:r>
        <w:rPr>
          <w:rFonts w:ascii="仿宋" w:eastAsia="仿宋" w:hAnsi="仿宋" w:cs="仿宋_GB2312" w:hint="eastAsia"/>
          <w:sz w:val="32"/>
          <w:szCs w:val="32"/>
        </w:rPr>
        <w:t>万元</w:t>
      </w:r>
      <w:r w:rsidR="00F27E88">
        <w:rPr>
          <w:rFonts w:ascii="仿宋_GB2312" w:eastAsia="仿宋_GB2312" w:hint="eastAsia"/>
          <w:sz w:val="32"/>
          <w:szCs w:val="32"/>
        </w:rPr>
        <w:t>。</w:t>
      </w:r>
    </w:p>
    <w:p w:rsidR="00C0693C" w:rsidRDefault="00F27E88" w:rsidP="00C0693C">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w:t>
      </w:r>
      <w:r w:rsidR="00C0693C">
        <w:rPr>
          <w:rFonts w:ascii="仿宋" w:eastAsia="仿宋" w:hAnsi="仿宋" w:cs="仿宋_GB2312" w:hint="eastAsia"/>
          <w:sz w:val="32"/>
          <w:szCs w:val="32"/>
        </w:rPr>
        <w:t>安排</w:t>
      </w:r>
      <w:proofErr w:type="gramEnd"/>
      <w:r w:rsidR="00C0693C">
        <w:rPr>
          <w:rFonts w:ascii="仿宋" w:eastAsia="仿宋" w:hAnsi="仿宋" w:cs="仿宋_GB2312" w:hint="eastAsia"/>
          <w:sz w:val="32"/>
          <w:szCs w:val="32"/>
        </w:rPr>
        <w:t>0万元，与上年持平。</w:t>
      </w:r>
    </w:p>
    <w:p w:rsidR="000D033B" w:rsidRPr="00C0693C" w:rsidRDefault="000D033B" w:rsidP="00C0693C">
      <w:pPr>
        <w:ind w:firstLine="630"/>
        <w:rPr>
          <w:rFonts w:ascii="仿宋" w:eastAsia="仿宋" w:hAnsi="仿宋" w:cs="仿宋_GB2312"/>
          <w:sz w:val="32"/>
          <w:szCs w:val="32"/>
        </w:rPr>
      </w:pPr>
      <w:r>
        <w:rPr>
          <w:rFonts w:ascii="仿宋_GB2312" w:eastAsia="仿宋_GB2312" w:hint="eastAsia"/>
          <w:sz w:val="32"/>
          <w:szCs w:val="32"/>
        </w:rPr>
        <w:t>（四）</w:t>
      </w:r>
      <w:r w:rsidR="00C0693C">
        <w:rPr>
          <w:rFonts w:ascii="仿宋_GB2312" w:eastAsia="仿宋_GB2312" w:hint="eastAsia"/>
          <w:sz w:val="32"/>
          <w:szCs w:val="32"/>
        </w:rPr>
        <w:t>会议</w:t>
      </w:r>
      <w:proofErr w:type="gramStart"/>
      <w:r w:rsidR="00C0693C">
        <w:rPr>
          <w:rFonts w:ascii="仿宋_GB2312" w:eastAsia="仿宋_GB2312" w:hint="eastAsia"/>
          <w:sz w:val="32"/>
          <w:szCs w:val="32"/>
        </w:rPr>
        <w:t>费安排</w:t>
      </w:r>
      <w:proofErr w:type="gramEnd"/>
      <w:r w:rsidR="00C0693C">
        <w:rPr>
          <w:rFonts w:ascii="仿宋" w:eastAsia="仿宋" w:hAnsi="仿宋" w:cs="仿宋_GB2312" w:hint="eastAsia"/>
          <w:sz w:val="32"/>
          <w:szCs w:val="32"/>
        </w:rPr>
        <w:t>0万元，比上年减少0.06万元。原因：节约开支</w:t>
      </w:r>
    </w:p>
    <w:p w:rsidR="000D033B" w:rsidRPr="000D033B" w:rsidRDefault="000D033B" w:rsidP="000D033B">
      <w:pPr>
        <w:ind w:firstLine="630"/>
        <w:rPr>
          <w:rFonts w:ascii="仿宋_GB2312" w:eastAsia="仿宋_GB2312"/>
          <w:sz w:val="32"/>
          <w:szCs w:val="32"/>
        </w:rPr>
      </w:pPr>
      <w:r>
        <w:rPr>
          <w:rFonts w:ascii="仿宋_GB2312" w:eastAsia="仿宋_GB2312" w:hint="eastAsia"/>
          <w:sz w:val="32"/>
          <w:szCs w:val="32"/>
        </w:rPr>
        <w:t>（五）</w:t>
      </w:r>
      <w:r w:rsidR="00C0693C">
        <w:rPr>
          <w:rFonts w:ascii="仿宋_GB2312" w:eastAsia="仿宋_GB2312" w:hint="eastAsia"/>
          <w:sz w:val="32"/>
          <w:szCs w:val="32"/>
        </w:rPr>
        <w:t>培训</w:t>
      </w:r>
      <w:proofErr w:type="gramStart"/>
      <w:r w:rsidR="00C0693C">
        <w:rPr>
          <w:rFonts w:ascii="仿宋_GB2312" w:eastAsia="仿宋_GB2312" w:hint="eastAsia"/>
          <w:sz w:val="32"/>
          <w:szCs w:val="32"/>
        </w:rPr>
        <w:t>费</w:t>
      </w:r>
      <w:r w:rsidR="00C0693C">
        <w:rPr>
          <w:rFonts w:ascii="仿宋" w:eastAsia="仿宋" w:hAnsi="仿宋" w:cs="仿宋_GB2312" w:hint="eastAsia"/>
          <w:sz w:val="32"/>
          <w:szCs w:val="32"/>
        </w:rPr>
        <w:t>安排</w:t>
      </w:r>
      <w:proofErr w:type="gramEnd"/>
      <w:r w:rsidR="00C0693C">
        <w:rPr>
          <w:rFonts w:ascii="仿宋" w:eastAsia="仿宋" w:hAnsi="仿宋" w:cs="仿宋_GB2312" w:hint="eastAsia"/>
          <w:sz w:val="32"/>
          <w:szCs w:val="32"/>
        </w:rPr>
        <w:t>0.1万元，与上年持平。</w:t>
      </w:r>
    </w:p>
    <w:p w:rsidR="001D6EDE" w:rsidRDefault="00F27E88">
      <w:pPr>
        <w:spacing w:line="560" w:lineRule="exact"/>
        <w:ind w:firstLineChars="200" w:firstLine="643"/>
        <w:rPr>
          <w:rFonts w:ascii="仿宋_GB2312" w:eastAsia="仿宋_GB2312"/>
          <w:sz w:val="32"/>
          <w:szCs w:val="32"/>
        </w:rPr>
      </w:pPr>
      <w:r>
        <w:rPr>
          <w:rFonts w:ascii="宋体" w:hAnsi="宋体" w:hint="eastAsia"/>
          <w:b/>
          <w:sz w:val="32"/>
          <w:szCs w:val="32"/>
        </w:rPr>
        <w:t>五、绩效信息</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t>社会治安综合治理和信访工作，处理中央和省、市转来的信访事项以及人民群众给党工委、管委会来信、来访、来电、电子邮件的接待处理工作，组织、协调基层单位和区直各部门妥善处理群众集体上访和突发性信访事件，同时，做好县处级领导公开接访活动的相关工作；参与协调和调查处理重要信访事项；承办信访事项的复查受理工作，必要时举行信访听证会；组织、协调重要政治敏感时期的信访稳定工作。</w:t>
      </w:r>
    </w:p>
    <w:p w:rsidR="001D6EDE" w:rsidRDefault="00F27E88">
      <w:pPr>
        <w:jc w:val="center"/>
        <w:outlineLvl w:val="0"/>
        <w:rPr>
          <w:rFonts w:ascii="方正小标宋_GBK" w:eastAsia="方正小标宋_GBK"/>
          <w:sz w:val="32"/>
        </w:rPr>
      </w:pPr>
      <w:bookmarkStart w:id="1" w:name="_Toc486491989"/>
      <w:r>
        <w:rPr>
          <w:rFonts w:ascii="方正小标宋_GBK" w:eastAsia="方正小标宋_GBK" w:hint="eastAsia"/>
          <w:sz w:val="32"/>
        </w:rPr>
        <w:t>部门职责-工作活动绩效目标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1D6EDE">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1D6EDE" w:rsidRDefault="00F27E88">
            <w:pPr>
              <w:spacing w:line="300" w:lineRule="exact"/>
              <w:jc w:val="left"/>
              <w:rPr>
                <w:rFonts w:ascii="方正小标宋_GBK" w:eastAsia="方正小标宋_GBK"/>
                <w:sz w:val="24"/>
              </w:rPr>
            </w:pPr>
            <w:r>
              <w:rPr>
                <w:rFonts w:ascii="方正小标宋_GBK" w:eastAsia="方正小标宋_GBK"/>
                <w:sz w:val="24"/>
              </w:rPr>
              <w:t>112</w:t>
            </w:r>
            <w:r>
              <w:rPr>
                <w:rFonts w:ascii="方正小标宋_GBK" w:eastAsia="方正小标宋_GBK" w:hint="eastAsia"/>
                <w:sz w:val="24"/>
              </w:rPr>
              <w:t>群众工作中心</w:t>
            </w:r>
          </w:p>
        </w:tc>
        <w:tc>
          <w:tcPr>
            <w:tcW w:w="2948" w:type="dxa"/>
            <w:gridSpan w:val="4"/>
            <w:tcBorders>
              <w:top w:val="single" w:sz="6" w:space="0" w:color="FFFFFF"/>
              <w:left w:val="single" w:sz="6" w:space="0" w:color="FFFFFF"/>
              <w:right w:val="single" w:sz="6" w:space="0" w:color="FFFFFF"/>
            </w:tcBorders>
            <w:vAlign w:val="center"/>
          </w:tcPr>
          <w:p w:rsidR="001D6EDE" w:rsidRDefault="00F27E88">
            <w:pPr>
              <w:spacing w:line="300" w:lineRule="exact"/>
              <w:jc w:val="right"/>
              <w:rPr>
                <w:rFonts w:ascii="方正书宋_GBK" w:eastAsia="方正书宋_GBK"/>
                <w:sz w:val="24"/>
              </w:rPr>
            </w:pPr>
            <w:r>
              <w:rPr>
                <w:rFonts w:ascii="方正书宋_GBK" w:eastAsia="方正书宋_GBK" w:hint="eastAsia"/>
                <w:sz w:val="24"/>
              </w:rPr>
              <w:t>单位：万元</w:t>
            </w:r>
          </w:p>
        </w:tc>
      </w:tr>
      <w:tr w:rsidR="001D6EDE">
        <w:trPr>
          <w:trHeight w:val="227"/>
          <w:tblHeader/>
          <w:jc w:val="center"/>
        </w:trPr>
        <w:tc>
          <w:tcPr>
            <w:tcW w:w="2341" w:type="dxa"/>
            <w:vMerge w:val="restart"/>
            <w:vAlign w:val="center"/>
          </w:tcPr>
          <w:p w:rsidR="001D6EDE" w:rsidRDefault="00F27E88">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vAlign w:val="center"/>
          </w:tcPr>
          <w:p w:rsidR="001D6EDE" w:rsidRDefault="00F27E88">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vAlign w:val="center"/>
          </w:tcPr>
          <w:p w:rsidR="001D6EDE" w:rsidRDefault="00F27E88">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vAlign w:val="center"/>
          </w:tcPr>
          <w:p w:rsidR="001D6EDE" w:rsidRDefault="00F27E88">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vAlign w:val="center"/>
          </w:tcPr>
          <w:p w:rsidR="001D6EDE" w:rsidRDefault="00F27E88">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vAlign w:val="center"/>
          </w:tcPr>
          <w:p w:rsidR="001D6EDE" w:rsidRDefault="00F27E88">
            <w:pPr>
              <w:spacing w:line="300" w:lineRule="exact"/>
              <w:jc w:val="center"/>
              <w:rPr>
                <w:rFonts w:ascii="方正书宋_GBK" w:eastAsia="方正书宋_GBK"/>
                <w:b/>
              </w:rPr>
            </w:pPr>
            <w:r>
              <w:rPr>
                <w:rFonts w:ascii="方正书宋_GBK" w:eastAsia="方正书宋_GBK" w:hint="eastAsia"/>
                <w:b/>
              </w:rPr>
              <w:t>评价标准</w:t>
            </w:r>
          </w:p>
        </w:tc>
      </w:tr>
      <w:tr w:rsidR="001D6EDE">
        <w:trPr>
          <w:trHeight w:val="227"/>
          <w:tblHeader/>
          <w:jc w:val="center"/>
        </w:trPr>
        <w:tc>
          <w:tcPr>
            <w:tcW w:w="2341" w:type="dxa"/>
            <w:vMerge/>
            <w:vAlign w:val="center"/>
          </w:tcPr>
          <w:p w:rsidR="001D6EDE" w:rsidRDefault="001D6EDE">
            <w:pPr>
              <w:spacing w:line="300" w:lineRule="exact"/>
              <w:jc w:val="left"/>
              <w:outlineLvl w:val="0"/>
            </w:pPr>
          </w:p>
        </w:tc>
        <w:tc>
          <w:tcPr>
            <w:tcW w:w="1276" w:type="dxa"/>
            <w:vMerge/>
            <w:vAlign w:val="center"/>
          </w:tcPr>
          <w:p w:rsidR="001D6EDE" w:rsidRDefault="001D6EDE">
            <w:pPr>
              <w:spacing w:line="300" w:lineRule="exact"/>
              <w:jc w:val="left"/>
              <w:outlineLvl w:val="0"/>
            </w:pPr>
          </w:p>
        </w:tc>
        <w:tc>
          <w:tcPr>
            <w:tcW w:w="2976" w:type="dxa"/>
            <w:vMerge/>
            <w:vAlign w:val="center"/>
          </w:tcPr>
          <w:p w:rsidR="001D6EDE" w:rsidRDefault="001D6EDE">
            <w:pPr>
              <w:spacing w:line="300" w:lineRule="exact"/>
              <w:jc w:val="left"/>
              <w:outlineLvl w:val="0"/>
            </w:pPr>
          </w:p>
        </w:tc>
        <w:tc>
          <w:tcPr>
            <w:tcW w:w="2976" w:type="dxa"/>
            <w:vMerge/>
            <w:vAlign w:val="center"/>
          </w:tcPr>
          <w:p w:rsidR="001D6EDE" w:rsidRDefault="001D6EDE">
            <w:pPr>
              <w:spacing w:line="300" w:lineRule="exact"/>
              <w:jc w:val="left"/>
              <w:outlineLvl w:val="0"/>
            </w:pPr>
          </w:p>
        </w:tc>
        <w:tc>
          <w:tcPr>
            <w:tcW w:w="1417" w:type="dxa"/>
            <w:vMerge/>
            <w:vAlign w:val="center"/>
          </w:tcPr>
          <w:p w:rsidR="001D6EDE" w:rsidRDefault="001D6EDE">
            <w:pPr>
              <w:spacing w:line="300" w:lineRule="exact"/>
              <w:jc w:val="left"/>
              <w:outlineLvl w:val="0"/>
            </w:pPr>
          </w:p>
        </w:tc>
        <w:tc>
          <w:tcPr>
            <w:tcW w:w="737" w:type="dxa"/>
            <w:vAlign w:val="center"/>
          </w:tcPr>
          <w:p w:rsidR="001D6EDE" w:rsidRDefault="00F27E88">
            <w:pPr>
              <w:spacing w:line="300" w:lineRule="exact"/>
              <w:jc w:val="center"/>
              <w:rPr>
                <w:rFonts w:ascii="方正书宋_GBK" w:eastAsia="方正书宋_GBK"/>
                <w:b/>
              </w:rPr>
            </w:pPr>
            <w:r>
              <w:rPr>
                <w:rFonts w:ascii="方正书宋_GBK" w:eastAsia="方正书宋_GBK" w:hint="eastAsia"/>
                <w:b/>
              </w:rPr>
              <w:t>优</w:t>
            </w:r>
          </w:p>
        </w:tc>
        <w:tc>
          <w:tcPr>
            <w:tcW w:w="737" w:type="dxa"/>
            <w:vAlign w:val="center"/>
          </w:tcPr>
          <w:p w:rsidR="001D6EDE" w:rsidRDefault="00F27E88">
            <w:pPr>
              <w:spacing w:line="300" w:lineRule="exact"/>
              <w:jc w:val="center"/>
              <w:rPr>
                <w:rFonts w:ascii="方正书宋_GBK" w:eastAsia="方正书宋_GBK"/>
                <w:b/>
              </w:rPr>
            </w:pPr>
            <w:r>
              <w:rPr>
                <w:rFonts w:ascii="方正书宋_GBK" w:eastAsia="方正书宋_GBK" w:hint="eastAsia"/>
                <w:b/>
              </w:rPr>
              <w:t>良</w:t>
            </w:r>
          </w:p>
        </w:tc>
        <w:tc>
          <w:tcPr>
            <w:tcW w:w="737" w:type="dxa"/>
            <w:vAlign w:val="center"/>
          </w:tcPr>
          <w:p w:rsidR="001D6EDE" w:rsidRDefault="00F27E88">
            <w:pPr>
              <w:spacing w:line="300" w:lineRule="exact"/>
              <w:jc w:val="center"/>
              <w:rPr>
                <w:rFonts w:ascii="方正书宋_GBK" w:eastAsia="方正书宋_GBK"/>
                <w:b/>
              </w:rPr>
            </w:pPr>
            <w:r>
              <w:rPr>
                <w:rFonts w:ascii="方正书宋_GBK" w:eastAsia="方正书宋_GBK" w:hint="eastAsia"/>
                <w:b/>
              </w:rPr>
              <w:t>中</w:t>
            </w:r>
          </w:p>
        </w:tc>
        <w:tc>
          <w:tcPr>
            <w:tcW w:w="737" w:type="dxa"/>
            <w:vAlign w:val="center"/>
          </w:tcPr>
          <w:p w:rsidR="001D6EDE" w:rsidRDefault="00F27E88">
            <w:pPr>
              <w:spacing w:line="300" w:lineRule="exact"/>
              <w:jc w:val="center"/>
              <w:rPr>
                <w:rFonts w:ascii="方正书宋_GBK" w:eastAsia="方正书宋_GBK"/>
                <w:b/>
              </w:rPr>
            </w:pPr>
            <w:r>
              <w:rPr>
                <w:rFonts w:ascii="方正书宋_GBK" w:eastAsia="方正书宋_GBK" w:hint="eastAsia"/>
                <w:b/>
              </w:rPr>
              <w:t>差</w:t>
            </w:r>
          </w:p>
        </w:tc>
      </w:tr>
      <w:tr w:rsidR="001D6EDE">
        <w:trPr>
          <w:trHeight w:val="227"/>
          <w:jc w:val="center"/>
        </w:trPr>
        <w:tc>
          <w:tcPr>
            <w:tcW w:w="2341" w:type="dxa"/>
            <w:vAlign w:val="center"/>
          </w:tcPr>
          <w:p w:rsidR="001D6EDE" w:rsidRDefault="00F27E88">
            <w:pPr>
              <w:spacing w:line="300" w:lineRule="exact"/>
              <w:jc w:val="left"/>
              <w:rPr>
                <w:rFonts w:ascii="方正书宋_GBK" w:eastAsia="方正书宋_GBK"/>
              </w:rPr>
            </w:pPr>
            <w:r>
              <w:rPr>
                <w:rFonts w:ascii="方正书宋_GBK" w:eastAsia="方正书宋_GBK" w:hint="eastAsia"/>
              </w:rPr>
              <w:t>信访工作</w:t>
            </w:r>
          </w:p>
        </w:tc>
        <w:tc>
          <w:tcPr>
            <w:tcW w:w="1276" w:type="dxa"/>
            <w:vAlign w:val="center"/>
          </w:tcPr>
          <w:p w:rsidR="001D6EDE" w:rsidRDefault="00F27E88">
            <w:pPr>
              <w:spacing w:line="300" w:lineRule="exact"/>
              <w:jc w:val="left"/>
              <w:rPr>
                <w:rFonts w:ascii="方正书宋_GBK" w:eastAsia="方正书宋_GBK"/>
              </w:rPr>
            </w:pPr>
            <w:r>
              <w:rPr>
                <w:rFonts w:ascii="方正书宋_GBK" w:eastAsia="方正书宋_GBK"/>
              </w:rPr>
              <w:t>10</w:t>
            </w:r>
            <w:r>
              <w:rPr>
                <w:rFonts w:ascii="方正书宋_GBK" w:eastAsia="方正书宋_GBK" w:hint="eastAsia"/>
              </w:rPr>
              <w:t>0</w:t>
            </w:r>
          </w:p>
        </w:tc>
        <w:tc>
          <w:tcPr>
            <w:tcW w:w="2976" w:type="dxa"/>
            <w:vAlign w:val="center"/>
          </w:tcPr>
          <w:p w:rsidR="001D6EDE" w:rsidRDefault="00F27E88">
            <w:pPr>
              <w:spacing w:line="300" w:lineRule="exact"/>
              <w:jc w:val="left"/>
              <w:rPr>
                <w:rFonts w:ascii="方正书宋_GBK" w:eastAsia="方正书宋_GBK"/>
              </w:rPr>
            </w:pPr>
            <w:r>
              <w:rPr>
                <w:rFonts w:ascii="方正书宋_GBK" w:eastAsia="方正书宋_GBK" w:hint="eastAsia"/>
              </w:rPr>
              <w:t>社会治安综合治理和信访工作</w:t>
            </w:r>
          </w:p>
        </w:tc>
        <w:tc>
          <w:tcPr>
            <w:tcW w:w="2976" w:type="dxa"/>
            <w:vAlign w:val="center"/>
          </w:tcPr>
          <w:p w:rsidR="001D6EDE" w:rsidRDefault="00F27E88">
            <w:pPr>
              <w:spacing w:line="300" w:lineRule="exact"/>
              <w:jc w:val="left"/>
              <w:rPr>
                <w:rFonts w:ascii="方正书宋_GBK" w:eastAsia="方正书宋_GBK"/>
              </w:rPr>
            </w:pPr>
            <w:r>
              <w:rPr>
                <w:rFonts w:ascii="方正书宋_GBK" w:eastAsia="方正书宋_GBK" w:hint="eastAsia"/>
              </w:rPr>
              <w:t>社会治安综合治理和信访工作</w:t>
            </w:r>
          </w:p>
        </w:tc>
        <w:tc>
          <w:tcPr>
            <w:tcW w:w="1417" w:type="dxa"/>
            <w:vAlign w:val="center"/>
          </w:tcPr>
          <w:p w:rsidR="001D6EDE" w:rsidRDefault="001D6EDE">
            <w:pPr>
              <w:spacing w:line="300" w:lineRule="exact"/>
              <w:jc w:val="left"/>
              <w:rPr>
                <w:rFonts w:ascii="方正书宋_GBK" w:eastAsia="方正书宋_GBK"/>
              </w:rPr>
            </w:pPr>
          </w:p>
        </w:tc>
        <w:tc>
          <w:tcPr>
            <w:tcW w:w="737" w:type="dxa"/>
            <w:vAlign w:val="center"/>
          </w:tcPr>
          <w:p w:rsidR="001D6EDE" w:rsidRDefault="001D6EDE">
            <w:pPr>
              <w:spacing w:line="300" w:lineRule="exact"/>
              <w:jc w:val="center"/>
              <w:rPr>
                <w:rFonts w:ascii="方正书宋_GBK" w:eastAsia="方正书宋_GBK"/>
              </w:rPr>
            </w:pPr>
          </w:p>
        </w:tc>
        <w:tc>
          <w:tcPr>
            <w:tcW w:w="737" w:type="dxa"/>
            <w:vAlign w:val="center"/>
          </w:tcPr>
          <w:p w:rsidR="001D6EDE" w:rsidRDefault="001D6EDE">
            <w:pPr>
              <w:spacing w:line="300" w:lineRule="exact"/>
              <w:jc w:val="center"/>
              <w:rPr>
                <w:rFonts w:ascii="方正书宋_GBK" w:eastAsia="方正书宋_GBK"/>
              </w:rPr>
            </w:pPr>
          </w:p>
        </w:tc>
        <w:tc>
          <w:tcPr>
            <w:tcW w:w="737" w:type="dxa"/>
            <w:vAlign w:val="center"/>
          </w:tcPr>
          <w:p w:rsidR="001D6EDE" w:rsidRDefault="001D6EDE">
            <w:pPr>
              <w:spacing w:line="300" w:lineRule="exact"/>
              <w:jc w:val="center"/>
              <w:rPr>
                <w:rFonts w:ascii="方正书宋_GBK" w:eastAsia="方正书宋_GBK"/>
              </w:rPr>
            </w:pPr>
          </w:p>
        </w:tc>
        <w:tc>
          <w:tcPr>
            <w:tcW w:w="737" w:type="dxa"/>
            <w:vAlign w:val="center"/>
          </w:tcPr>
          <w:p w:rsidR="001D6EDE" w:rsidRDefault="001D6EDE">
            <w:pPr>
              <w:spacing w:line="300" w:lineRule="exact"/>
              <w:jc w:val="center"/>
              <w:rPr>
                <w:rFonts w:ascii="方正书宋_GBK" w:eastAsia="方正书宋_GBK"/>
              </w:rPr>
            </w:pPr>
          </w:p>
        </w:tc>
      </w:tr>
      <w:tr w:rsidR="001D6EDE">
        <w:trPr>
          <w:trHeight w:val="227"/>
          <w:jc w:val="center"/>
        </w:trPr>
        <w:tc>
          <w:tcPr>
            <w:tcW w:w="2341" w:type="dxa"/>
            <w:vAlign w:val="center"/>
          </w:tcPr>
          <w:p w:rsidR="001D6EDE" w:rsidRDefault="00F27E88">
            <w:pPr>
              <w:spacing w:line="300" w:lineRule="exact"/>
              <w:jc w:val="left"/>
              <w:rPr>
                <w:rFonts w:ascii="方正书宋_GBK" w:eastAsia="方正书宋_GBK"/>
              </w:rPr>
            </w:pPr>
            <w:r>
              <w:rPr>
                <w:rFonts w:ascii="方正书宋_GBK" w:eastAsia="方正书宋_GBK" w:hint="eastAsia"/>
              </w:rPr>
              <w:t xml:space="preserve">　　信访稳定</w:t>
            </w:r>
          </w:p>
        </w:tc>
        <w:tc>
          <w:tcPr>
            <w:tcW w:w="1276" w:type="dxa"/>
            <w:vAlign w:val="center"/>
          </w:tcPr>
          <w:p w:rsidR="001D6EDE" w:rsidRDefault="00F27E88">
            <w:pPr>
              <w:spacing w:line="300" w:lineRule="exact"/>
              <w:jc w:val="left"/>
              <w:rPr>
                <w:rFonts w:ascii="方正书宋_GBK" w:eastAsia="方正书宋_GBK"/>
              </w:rPr>
            </w:pPr>
            <w:r>
              <w:rPr>
                <w:rFonts w:ascii="方正书宋_GBK" w:eastAsia="方正书宋_GBK"/>
              </w:rPr>
              <w:t>10</w:t>
            </w:r>
            <w:r>
              <w:rPr>
                <w:rFonts w:ascii="方正书宋_GBK" w:eastAsia="方正书宋_GBK" w:hint="eastAsia"/>
              </w:rPr>
              <w:t>0</w:t>
            </w:r>
          </w:p>
        </w:tc>
        <w:tc>
          <w:tcPr>
            <w:tcW w:w="2976" w:type="dxa"/>
            <w:vAlign w:val="center"/>
          </w:tcPr>
          <w:p w:rsidR="001D6EDE" w:rsidRDefault="00F27E88">
            <w:pPr>
              <w:spacing w:line="300" w:lineRule="exact"/>
              <w:jc w:val="left"/>
              <w:rPr>
                <w:rFonts w:ascii="方正书宋_GBK" w:eastAsia="方正书宋_GBK"/>
              </w:rPr>
            </w:pPr>
            <w:r>
              <w:rPr>
                <w:rFonts w:ascii="方正书宋_GBK" w:eastAsia="方正书宋_GBK" w:hint="eastAsia"/>
              </w:rPr>
              <w:t>做好信访接待和两会及重大活动期间信访稳定工作</w:t>
            </w:r>
          </w:p>
        </w:tc>
        <w:tc>
          <w:tcPr>
            <w:tcW w:w="2976" w:type="dxa"/>
            <w:vAlign w:val="center"/>
          </w:tcPr>
          <w:p w:rsidR="001D6EDE" w:rsidRDefault="00F27E88">
            <w:pPr>
              <w:spacing w:line="300" w:lineRule="exact"/>
              <w:jc w:val="left"/>
              <w:rPr>
                <w:rFonts w:ascii="方正书宋_GBK" w:eastAsia="方正书宋_GBK"/>
              </w:rPr>
            </w:pPr>
            <w:r>
              <w:rPr>
                <w:rFonts w:ascii="方正书宋_GBK" w:eastAsia="方正书宋_GBK" w:hint="eastAsia"/>
              </w:rPr>
              <w:t>完成各种信访数据、材料</w:t>
            </w:r>
            <w:proofErr w:type="gramStart"/>
            <w:r>
              <w:rPr>
                <w:rFonts w:ascii="方正书宋_GBK" w:eastAsia="方正书宋_GBK" w:hint="eastAsia"/>
              </w:rPr>
              <w:t>的登统上报</w:t>
            </w:r>
            <w:proofErr w:type="gramEnd"/>
            <w:r>
              <w:rPr>
                <w:rFonts w:ascii="方正书宋_GBK" w:eastAsia="方正书宋_GBK" w:hint="eastAsia"/>
              </w:rPr>
              <w:t>；按领导批示意见转交有关部门处理，督促信访案件及时解决。</w:t>
            </w:r>
          </w:p>
        </w:tc>
        <w:tc>
          <w:tcPr>
            <w:tcW w:w="1417" w:type="dxa"/>
            <w:vAlign w:val="center"/>
          </w:tcPr>
          <w:p w:rsidR="001D6EDE" w:rsidRDefault="00F27E88">
            <w:pPr>
              <w:spacing w:line="300" w:lineRule="exact"/>
              <w:jc w:val="left"/>
              <w:rPr>
                <w:rFonts w:ascii="方正书宋_GBK" w:eastAsia="方正书宋_GBK"/>
              </w:rPr>
            </w:pPr>
            <w:r>
              <w:rPr>
                <w:rFonts w:ascii="方正书宋_GBK" w:eastAsia="方正书宋_GBK" w:hint="eastAsia"/>
              </w:rPr>
              <w:t>受理率、答复率、群众满意率。</w:t>
            </w:r>
          </w:p>
        </w:tc>
        <w:tc>
          <w:tcPr>
            <w:tcW w:w="737" w:type="dxa"/>
            <w:vAlign w:val="center"/>
          </w:tcPr>
          <w:p w:rsidR="001D6EDE" w:rsidRDefault="00F27E88">
            <w:pPr>
              <w:spacing w:line="300" w:lineRule="exact"/>
              <w:jc w:val="center"/>
              <w:rPr>
                <w:rFonts w:ascii="方正书宋_GBK" w:eastAsia="方正书宋_GBK"/>
              </w:rPr>
            </w:pPr>
            <w:r>
              <w:rPr>
                <w:rFonts w:ascii="方正书宋_GBK" w:eastAsia="方正书宋_GBK" w:hint="eastAsia"/>
              </w:rPr>
              <w:t>95%</w:t>
            </w:r>
          </w:p>
        </w:tc>
        <w:tc>
          <w:tcPr>
            <w:tcW w:w="737" w:type="dxa"/>
            <w:vAlign w:val="center"/>
          </w:tcPr>
          <w:p w:rsidR="001D6EDE" w:rsidRDefault="00F27E88">
            <w:pPr>
              <w:spacing w:line="300" w:lineRule="exact"/>
              <w:jc w:val="center"/>
              <w:rPr>
                <w:rFonts w:ascii="方正书宋_GBK" w:eastAsia="方正书宋_GBK"/>
              </w:rPr>
            </w:pPr>
            <w:r>
              <w:rPr>
                <w:rFonts w:ascii="方正书宋_GBK" w:eastAsia="方正书宋_GBK" w:hint="eastAsia"/>
              </w:rPr>
              <w:t>≥90%</w:t>
            </w:r>
          </w:p>
        </w:tc>
        <w:tc>
          <w:tcPr>
            <w:tcW w:w="737" w:type="dxa"/>
            <w:vAlign w:val="center"/>
          </w:tcPr>
          <w:p w:rsidR="001D6EDE" w:rsidRDefault="00F27E88">
            <w:pPr>
              <w:spacing w:line="300" w:lineRule="exact"/>
              <w:jc w:val="center"/>
              <w:rPr>
                <w:rFonts w:ascii="方正书宋_GBK" w:eastAsia="方正书宋_GBK"/>
              </w:rPr>
            </w:pPr>
            <w:r>
              <w:rPr>
                <w:rFonts w:ascii="方正书宋_GBK" w:eastAsia="方正书宋_GBK" w:hint="eastAsia"/>
              </w:rPr>
              <w:t>≥85%</w:t>
            </w:r>
          </w:p>
        </w:tc>
        <w:tc>
          <w:tcPr>
            <w:tcW w:w="737" w:type="dxa"/>
            <w:vAlign w:val="center"/>
          </w:tcPr>
          <w:p w:rsidR="001D6EDE" w:rsidRDefault="00F27E88">
            <w:pPr>
              <w:spacing w:line="300" w:lineRule="exact"/>
              <w:jc w:val="center"/>
              <w:rPr>
                <w:rFonts w:ascii="方正书宋_GBK" w:eastAsia="方正书宋_GBK"/>
              </w:rPr>
            </w:pPr>
            <w:r>
              <w:rPr>
                <w:rFonts w:ascii="方正书宋_GBK" w:eastAsia="方正书宋_GBK" w:hint="eastAsia"/>
              </w:rPr>
              <w:t>＜75%</w:t>
            </w:r>
          </w:p>
        </w:tc>
      </w:tr>
    </w:tbl>
    <w:p w:rsidR="001D6EDE" w:rsidRDefault="001D6EDE">
      <w:pPr>
        <w:spacing w:line="300" w:lineRule="exact"/>
        <w:jc w:val="left"/>
        <w:outlineLvl w:val="0"/>
        <w:sectPr w:rsidR="001D6EDE">
          <w:headerReference w:type="even" r:id="rId8"/>
          <w:headerReference w:type="default" r:id="rId9"/>
          <w:footerReference w:type="even" r:id="rId10"/>
          <w:footerReference w:type="default" r:id="rId11"/>
          <w:headerReference w:type="first" r:id="rId12"/>
          <w:footerReference w:type="first" r:id="rId13"/>
          <w:pgSz w:w="16839" w:h="11907" w:orient="landscape"/>
          <w:pgMar w:top="1020" w:right="1361" w:bottom="1020" w:left="1361" w:header="851" w:footer="992" w:gutter="0"/>
          <w:cols w:space="720"/>
          <w:docGrid w:type="lines" w:linePitch="312"/>
        </w:sectPr>
      </w:pPr>
    </w:p>
    <w:p w:rsidR="001D6EDE" w:rsidRDefault="00F27E88">
      <w:pPr>
        <w:spacing w:line="560" w:lineRule="exact"/>
        <w:ind w:firstLineChars="200" w:firstLine="643"/>
        <w:rPr>
          <w:rFonts w:ascii="宋体" w:hAnsi="宋体"/>
          <w:b/>
          <w:sz w:val="32"/>
          <w:szCs w:val="32"/>
        </w:rPr>
      </w:pPr>
      <w:r>
        <w:rPr>
          <w:rFonts w:ascii="宋体" w:hAnsi="宋体" w:hint="eastAsia"/>
          <w:b/>
          <w:sz w:val="32"/>
          <w:szCs w:val="32"/>
        </w:rPr>
        <w:lastRenderedPageBreak/>
        <w:t>六、政府采购预算情况</w:t>
      </w:r>
      <w:r>
        <w:rPr>
          <w:rFonts w:ascii="宋体" w:hAnsi="宋体"/>
          <w:b/>
          <w:sz w:val="32"/>
          <w:szCs w:val="32"/>
        </w:rPr>
        <w:tab/>
      </w:r>
    </w:p>
    <w:p w:rsidR="001D6EDE" w:rsidRDefault="00F27E88">
      <w:pPr>
        <w:ind w:firstLineChars="200" w:firstLine="640"/>
        <w:outlineLvl w:val="0"/>
        <w:sectPr w:rsidR="001D6EDE">
          <w:pgSz w:w="16839" w:h="11907" w:orient="landscape"/>
          <w:pgMar w:top="1361" w:right="1020" w:bottom="1361" w:left="1020" w:header="851" w:footer="992" w:gutter="0"/>
          <w:cols w:space="720"/>
          <w:docGrid w:type="lines" w:linePitch="312"/>
        </w:sectPr>
      </w:pPr>
      <w:bookmarkStart w:id="2" w:name="_Toc486491994"/>
      <w:r>
        <w:rPr>
          <w:rFonts w:ascii="方正小标宋_GBK" w:eastAsiaTheme="minorEastAsia" w:hint="eastAsia"/>
          <w:sz w:val="32"/>
        </w:rPr>
        <w:t>2018</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无政府采购预算</w:t>
      </w:r>
      <w:bookmarkEnd w:id="2"/>
      <w:r>
        <w:rPr>
          <w:rFonts w:ascii="方正小标宋_GBK" w:eastAsiaTheme="minorEastAsia" w:hint="eastAsia"/>
          <w:sz w:val="32"/>
        </w:rPr>
        <w:t>。</w:t>
      </w:r>
    </w:p>
    <w:p w:rsidR="001D6EDE" w:rsidRDefault="00F27E88">
      <w:pPr>
        <w:spacing w:line="560" w:lineRule="exact"/>
        <w:ind w:firstLineChars="200" w:firstLine="643"/>
      </w:pPr>
      <w:r>
        <w:rPr>
          <w:rFonts w:ascii="宋体" w:hAnsi="宋体" w:hint="eastAsia"/>
          <w:b/>
          <w:sz w:val="32"/>
          <w:szCs w:val="32"/>
        </w:rPr>
        <w:lastRenderedPageBreak/>
        <w:t>七、国有资产预算情况</w:t>
      </w:r>
    </w:p>
    <w:tbl>
      <w:tblPr>
        <w:tblW w:w="13680" w:type="dxa"/>
        <w:tblLayout w:type="fixed"/>
        <w:tblLook w:val="04A0" w:firstRow="1" w:lastRow="0" w:firstColumn="1" w:lastColumn="0" w:noHBand="0" w:noVBand="1"/>
      </w:tblPr>
      <w:tblGrid>
        <w:gridCol w:w="4788"/>
        <w:gridCol w:w="2700"/>
        <w:gridCol w:w="6192"/>
      </w:tblGrid>
      <w:tr w:rsidR="001D6EDE">
        <w:trPr>
          <w:trHeight w:val="705"/>
        </w:trPr>
        <w:tc>
          <w:tcPr>
            <w:tcW w:w="13680" w:type="dxa"/>
            <w:gridSpan w:val="3"/>
            <w:tcBorders>
              <w:top w:val="nil"/>
              <w:left w:val="nil"/>
              <w:bottom w:val="nil"/>
              <w:right w:val="nil"/>
            </w:tcBorders>
            <w:vAlign w:val="center"/>
          </w:tcPr>
          <w:p w:rsidR="001D6EDE" w:rsidRDefault="00F27E88">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1D6EDE">
        <w:trPr>
          <w:trHeight w:val="510"/>
        </w:trPr>
        <w:tc>
          <w:tcPr>
            <w:tcW w:w="7488" w:type="dxa"/>
            <w:gridSpan w:val="2"/>
            <w:tcBorders>
              <w:top w:val="nil"/>
              <w:left w:val="nil"/>
              <w:bottom w:val="nil"/>
              <w:right w:val="nil"/>
            </w:tcBorders>
            <w:vAlign w:val="center"/>
          </w:tcPr>
          <w:p w:rsidR="001D6EDE" w:rsidRDefault="00F27E88">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编制部门：群众工作中心</w:t>
            </w:r>
          </w:p>
        </w:tc>
        <w:tc>
          <w:tcPr>
            <w:tcW w:w="6192" w:type="dxa"/>
            <w:tcBorders>
              <w:top w:val="nil"/>
              <w:left w:val="nil"/>
              <w:bottom w:val="nil"/>
              <w:right w:val="nil"/>
            </w:tcBorders>
            <w:vAlign w:val="center"/>
          </w:tcPr>
          <w:p w:rsidR="001D6EDE" w:rsidRDefault="00F27E88">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7年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1D6EDE">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1D6EDE" w:rsidRDefault="00F27E88">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1D6EDE" w:rsidRDefault="00F27E88">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1D6EDE" w:rsidRDefault="00F27E88">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1D6EDE">
        <w:trPr>
          <w:trHeight w:val="645"/>
        </w:trPr>
        <w:tc>
          <w:tcPr>
            <w:tcW w:w="4788" w:type="dxa"/>
            <w:tcBorders>
              <w:top w:val="nil"/>
              <w:left w:val="single" w:sz="4" w:space="0" w:color="auto"/>
              <w:bottom w:val="single" w:sz="4" w:space="0" w:color="auto"/>
              <w:right w:val="single" w:sz="4" w:space="0" w:color="auto"/>
            </w:tcBorders>
            <w:vAlign w:val="center"/>
          </w:tcPr>
          <w:p w:rsidR="001D6EDE" w:rsidRDefault="00F27E88">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1D6EDE" w:rsidRDefault="00F27E88">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1D6EDE" w:rsidRDefault="00F27E88">
            <w:pPr>
              <w:jc w:val="right"/>
              <w:rPr>
                <w:rFonts w:ascii="宋体" w:hAnsi="宋体" w:cs="宋体"/>
                <w:color w:val="000000"/>
                <w:sz w:val="22"/>
                <w:szCs w:val="22"/>
              </w:rPr>
            </w:pPr>
            <w:r>
              <w:rPr>
                <w:rFonts w:hint="eastAsia"/>
                <w:color w:val="000000"/>
                <w:sz w:val="22"/>
                <w:szCs w:val="22"/>
              </w:rPr>
              <w:t>66.0282</w:t>
            </w:r>
          </w:p>
        </w:tc>
      </w:tr>
      <w:tr w:rsidR="001D6EDE">
        <w:trPr>
          <w:trHeight w:val="645"/>
        </w:trPr>
        <w:tc>
          <w:tcPr>
            <w:tcW w:w="4788" w:type="dxa"/>
            <w:tcBorders>
              <w:top w:val="nil"/>
              <w:left w:val="single" w:sz="4" w:space="0" w:color="auto"/>
              <w:bottom w:val="single" w:sz="4" w:space="0" w:color="auto"/>
              <w:right w:val="single" w:sz="4" w:space="0" w:color="auto"/>
            </w:tcBorders>
            <w:vAlign w:val="center"/>
          </w:tcPr>
          <w:p w:rsidR="001D6EDE" w:rsidRDefault="00F27E88">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1D6EDE" w:rsidRDefault="00F27E88">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1D6EDE" w:rsidRDefault="00F27E88">
            <w:pPr>
              <w:rPr>
                <w:rFonts w:ascii="宋体" w:hAnsi="宋体" w:cs="宋体"/>
                <w:sz w:val="20"/>
                <w:szCs w:val="20"/>
              </w:rPr>
            </w:pPr>
            <w:r>
              <w:rPr>
                <w:rFonts w:hint="eastAsia"/>
                <w:sz w:val="20"/>
                <w:szCs w:val="20"/>
              </w:rPr>
              <w:t xml:space="preserve">　</w:t>
            </w:r>
          </w:p>
        </w:tc>
      </w:tr>
      <w:tr w:rsidR="001D6EDE">
        <w:trPr>
          <w:trHeight w:val="645"/>
        </w:trPr>
        <w:tc>
          <w:tcPr>
            <w:tcW w:w="4788" w:type="dxa"/>
            <w:tcBorders>
              <w:top w:val="nil"/>
              <w:left w:val="single" w:sz="4" w:space="0" w:color="auto"/>
              <w:bottom w:val="single" w:sz="4" w:space="0" w:color="auto"/>
              <w:right w:val="single" w:sz="4" w:space="0" w:color="auto"/>
            </w:tcBorders>
            <w:vAlign w:val="center"/>
          </w:tcPr>
          <w:p w:rsidR="001D6EDE" w:rsidRDefault="00F27E88">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1D6EDE" w:rsidRDefault="00F27E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1D6EDE" w:rsidRDefault="00F27E88">
            <w:pPr>
              <w:rPr>
                <w:rFonts w:ascii="宋体" w:hAnsi="宋体" w:cs="宋体"/>
                <w:sz w:val="20"/>
                <w:szCs w:val="20"/>
              </w:rPr>
            </w:pPr>
            <w:r>
              <w:rPr>
                <w:rFonts w:hint="eastAsia"/>
                <w:sz w:val="20"/>
                <w:szCs w:val="20"/>
              </w:rPr>
              <w:t xml:space="preserve">　</w:t>
            </w:r>
          </w:p>
        </w:tc>
      </w:tr>
      <w:tr w:rsidR="001D6EDE">
        <w:trPr>
          <w:trHeight w:val="645"/>
        </w:trPr>
        <w:tc>
          <w:tcPr>
            <w:tcW w:w="4788" w:type="dxa"/>
            <w:tcBorders>
              <w:top w:val="nil"/>
              <w:left w:val="single" w:sz="4" w:space="0" w:color="auto"/>
              <w:bottom w:val="single" w:sz="4" w:space="0" w:color="auto"/>
              <w:right w:val="single" w:sz="4" w:space="0" w:color="auto"/>
            </w:tcBorders>
            <w:vAlign w:val="center"/>
          </w:tcPr>
          <w:p w:rsidR="001D6EDE" w:rsidRDefault="00F27E88">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1D6EDE" w:rsidRDefault="00F27E88">
            <w:pPr>
              <w:jc w:val="right"/>
              <w:rPr>
                <w:rFonts w:ascii="宋体" w:hAnsi="宋体" w:cs="宋体"/>
                <w:color w:val="000000"/>
                <w:sz w:val="22"/>
                <w:szCs w:val="22"/>
              </w:rPr>
            </w:pPr>
            <w:r>
              <w:rPr>
                <w:rFonts w:hint="eastAsia"/>
                <w:color w:val="000000"/>
                <w:sz w:val="22"/>
                <w:szCs w:val="22"/>
              </w:rPr>
              <w:t>72.00</w:t>
            </w:r>
          </w:p>
        </w:tc>
        <w:tc>
          <w:tcPr>
            <w:tcW w:w="6192" w:type="dxa"/>
            <w:tcBorders>
              <w:top w:val="nil"/>
              <w:left w:val="nil"/>
              <w:bottom w:val="single" w:sz="4" w:space="0" w:color="auto"/>
              <w:right w:val="single" w:sz="4" w:space="0" w:color="auto"/>
            </w:tcBorders>
            <w:vAlign w:val="center"/>
          </w:tcPr>
          <w:p w:rsidR="001D6EDE" w:rsidRDefault="00F27E88">
            <w:pPr>
              <w:jc w:val="right"/>
              <w:rPr>
                <w:rFonts w:ascii="宋体" w:hAnsi="宋体" w:cs="宋体"/>
                <w:color w:val="000000"/>
                <w:sz w:val="22"/>
                <w:szCs w:val="22"/>
              </w:rPr>
            </w:pPr>
            <w:r>
              <w:rPr>
                <w:rFonts w:hint="eastAsia"/>
                <w:color w:val="000000"/>
                <w:sz w:val="22"/>
                <w:szCs w:val="22"/>
              </w:rPr>
              <w:t>33.8456</w:t>
            </w:r>
          </w:p>
        </w:tc>
      </w:tr>
      <w:tr w:rsidR="001D6EDE">
        <w:trPr>
          <w:trHeight w:val="645"/>
        </w:trPr>
        <w:tc>
          <w:tcPr>
            <w:tcW w:w="4788" w:type="dxa"/>
            <w:tcBorders>
              <w:top w:val="nil"/>
              <w:left w:val="single" w:sz="4" w:space="0" w:color="auto"/>
              <w:bottom w:val="single" w:sz="4" w:space="0" w:color="auto"/>
              <w:right w:val="single" w:sz="4" w:space="0" w:color="auto"/>
            </w:tcBorders>
            <w:vAlign w:val="center"/>
          </w:tcPr>
          <w:p w:rsidR="001D6EDE" w:rsidRDefault="00F27E88">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1D6EDE" w:rsidRDefault="00F27E88">
            <w:pPr>
              <w:jc w:val="right"/>
              <w:rPr>
                <w:rFonts w:ascii="宋体" w:hAnsi="宋体" w:cs="宋体"/>
                <w:color w:val="000000"/>
                <w:sz w:val="22"/>
                <w:szCs w:val="22"/>
              </w:rPr>
            </w:pPr>
            <w:r>
              <w:rPr>
                <w:rFonts w:hint="eastAsia"/>
                <w:color w:val="000000"/>
                <w:sz w:val="22"/>
                <w:szCs w:val="22"/>
              </w:rPr>
              <w:t>1.00</w:t>
            </w:r>
          </w:p>
        </w:tc>
        <w:tc>
          <w:tcPr>
            <w:tcW w:w="6192" w:type="dxa"/>
            <w:tcBorders>
              <w:top w:val="nil"/>
              <w:left w:val="nil"/>
              <w:bottom w:val="single" w:sz="4" w:space="0" w:color="auto"/>
              <w:right w:val="single" w:sz="4" w:space="0" w:color="auto"/>
            </w:tcBorders>
            <w:vAlign w:val="center"/>
          </w:tcPr>
          <w:p w:rsidR="001D6EDE" w:rsidRDefault="00F27E88">
            <w:pPr>
              <w:jc w:val="right"/>
              <w:rPr>
                <w:rFonts w:ascii="宋体" w:hAnsi="宋体" w:cs="宋体"/>
                <w:color w:val="000000"/>
                <w:sz w:val="22"/>
                <w:szCs w:val="22"/>
              </w:rPr>
            </w:pPr>
            <w:r>
              <w:rPr>
                <w:rFonts w:hint="eastAsia"/>
                <w:color w:val="000000"/>
                <w:sz w:val="22"/>
                <w:szCs w:val="22"/>
              </w:rPr>
              <w:t>11.2346</w:t>
            </w:r>
          </w:p>
        </w:tc>
      </w:tr>
      <w:tr w:rsidR="001D6EDE">
        <w:trPr>
          <w:trHeight w:val="645"/>
        </w:trPr>
        <w:tc>
          <w:tcPr>
            <w:tcW w:w="4788" w:type="dxa"/>
            <w:tcBorders>
              <w:top w:val="nil"/>
              <w:left w:val="single" w:sz="4" w:space="0" w:color="auto"/>
              <w:bottom w:val="single" w:sz="4" w:space="0" w:color="auto"/>
              <w:right w:val="single" w:sz="4" w:space="0" w:color="auto"/>
            </w:tcBorders>
            <w:vAlign w:val="center"/>
          </w:tcPr>
          <w:p w:rsidR="001D6EDE" w:rsidRDefault="00F27E88">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1D6EDE" w:rsidRDefault="00F27E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1D6EDE" w:rsidRDefault="00F27E88">
            <w:pPr>
              <w:jc w:val="right"/>
              <w:rPr>
                <w:rFonts w:ascii="宋体" w:hAnsi="宋体" w:cs="宋体"/>
                <w:sz w:val="20"/>
                <w:szCs w:val="20"/>
              </w:rPr>
            </w:pPr>
            <w:r>
              <w:rPr>
                <w:rFonts w:hint="eastAsia"/>
                <w:sz w:val="20"/>
                <w:szCs w:val="20"/>
              </w:rPr>
              <w:t>3.9</w:t>
            </w:r>
          </w:p>
        </w:tc>
      </w:tr>
      <w:tr w:rsidR="001D6EDE">
        <w:trPr>
          <w:trHeight w:val="645"/>
        </w:trPr>
        <w:tc>
          <w:tcPr>
            <w:tcW w:w="4788" w:type="dxa"/>
            <w:tcBorders>
              <w:top w:val="nil"/>
              <w:left w:val="single" w:sz="4" w:space="0" w:color="auto"/>
              <w:bottom w:val="single" w:sz="4" w:space="0" w:color="auto"/>
              <w:right w:val="single" w:sz="4" w:space="0" w:color="auto"/>
            </w:tcBorders>
            <w:vAlign w:val="center"/>
          </w:tcPr>
          <w:p w:rsidR="001D6EDE" w:rsidRDefault="00F27E88">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1D6EDE" w:rsidRDefault="00F27E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1D6EDE" w:rsidRDefault="00F27E88">
            <w:pPr>
              <w:jc w:val="right"/>
              <w:rPr>
                <w:rFonts w:ascii="宋体" w:hAnsi="宋体" w:cs="宋体"/>
                <w:sz w:val="20"/>
                <w:szCs w:val="20"/>
              </w:rPr>
            </w:pPr>
            <w:r>
              <w:rPr>
                <w:rFonts w:hint="eastAsia"/>
                <w:sz w:val="20"/>
                <w:szCs w:val="20"/>
              </w:rPr>
              <w:t xml:space="preserve">　</w:t>
            </w:r>
          </w:p>
        </w:tc>
      </w:tr>
      <w:tr w:rsidR="001D6EDE">
        <w:trPr>
          <w:trHeight w:val="819"/>
        </w:trPr>
        <w:tc>
          <w:tcPr>
            <w:tcW w:w="4788" w:type="dxa"/>
            <w:tcBorders>
              <w:top w:val="nil"/>
              <w:left w:val="single" w:sz="4" w:space="0" w:color="auto"/>
              <w:bottom w:val="single" w:sz="4" w:space="0" w:color="auto"/>
              <w:right w:val="single" w:sz="4" w:space="0" w:color="auto"/>
            </w:tcBorders>
            <w:vAlign w:val="center"/>
          </w:tcPr>
          <w:p w:rsidR="001D6EDE" w:rsidRDefault="00F27E88">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1D6EDE" w:rsidRDefault="00F27E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1D6EDE" w:rsidRDefault="00F27E88">
            <w:pPr>
              <w:rPr>
                <w:rFonts w:ascii="宋体" w:hAnsi="宋体" w:cs="宋体"/>
                <w:sz w:val="20"/>
                <w:szCs w:val="20"/>
              </w:rPr>
            </w:pPr>
            <w:r>
              <w:rPr>
                <w:rFonts w:hint="eastAsia"/>
                <w:sz w:val="20"/>
                <w:szCs w:val="20"/>
              </w:rPr>
              <w:t xml:space="preserve">　</w:t>
            </w:r>
          </w:p>
        </w:tc>
      </w:tr>
      <w:tr w:rsidR="001D6EDE">
        <w:trPr>
          <w:trHeight w:val="645"/>
        </w:trPr>
        <w:tc>
          <w:tcPr>
            <w:tcW w:w="4788" w:type="dxa"/>
            <w:tcBorders>
              <w:top w:val="nil"/>
              <w:left w:val="single" w:sz="4" w:space="0" w:color="auto"/>
              <w:bottom w:val="single" w:sz="4" w:space="0" w:color="auto"/>
              <w:right w:val="single" w:sz="4" w:space="0" w:color="auto"/>
            </w:tcBorders>
            <w:vAlign w:val="center"/>
          </w:tcPr>
          <w:p w:rsidR="001D6EDE" w:rsidRDefault="00F27E88">
            <w:pPr>
              <w:rPr>
                <w:rFonts w:ascii="仿宋_GB2312" w:eastAsia="仿宋_GB2312" w:hAnsi="宋体" w:cs="宋体"/>
                <w:sz w:val="32"/>
                <w:szCs w:val="32"/>
              </w:rPr>
            </w:pPr>
            <w:r>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1D6EDE" w:rsidRDefault="00F27E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1D6EDE" w:rsidRDefault="00F27E88">
            <w:pPr>
              <w:rPr>
                <w:rFonts w:ascii="宋体" w:hAnsi="宋体" w:cs="宋体"/>
                <w:sz w:val="20"/>
                <w:szCs w:val="20"/>
              </w:rPr>
            </w:pPr>
            <w:r>
              <w:rPr>
                <w:rFonts w:hint="eastAsia"/>
                <w:sz w:val="20"/>
                <w:szCs w:val="20"/>
              </w:rPr>
              <w:t xml:space="preserve">　</w:t>
            </w:r>
          </w:p>
        </w:tc>
      </w:tr>
      <w:tr w:rsidR="001D6EDE">
        <w:trPr>
          <w:trHeight w:val="645"/>
        </w:trPr>
        <w:tc>
          <w:tcPr>
            <w:tcW w:w="4788" w:type="dxa"/>
            <w:tcBorders>
              <w:top w:val="nil"/>
              <w:left w:val="single" w:sz="4" w:space="0" w:color="auto"/>
              <w:bottom w:val="single" w:sz="4" w:space="0" w:color="auto"/>
              <w:right w:val="single" w:sz="4" w:space="0" w:color="auto"/>
            </w:tcBorders>
            <w:vAlign w:val="center"/>
          </w:tcPr>
          <w:p w:rsidR="001D6EDE" w:rsidRDefault="00F27E88">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1D6EDE" w:rsidRDefault="00F27E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1D6EDE" w:rsidRDefault="00F27E88">
            <w:pPr>
              <w:rPr>
                <w:rFonts w:ascii="宋体" w:hAnsi="宋体" w:cs="宋体"/>
                <w:sz w:val="20"/>
                <w:szCs w:val="20"/>
              </w:rPr>
            </w:pPr>
            <w:r>
              <w:rPr>
                <w:rFonts w:hint="eastAsia"/>
                <w:sz w:val="20"/>
                <w:szCs w:val="20"/>
              </w:rPr>
              <w:t xml:space="preserve">　</w:t>
            </w:r>
          </w:p>
        </w:tc>
      </w:tr>
      <w:tr w:rsidR="001D6EDE">
        <w:trPr>
          <w:trHeight w:val="645"/>
        </w:trPr>
        <w:tc>
          <w:tcPr>
            <w:tcW w:w="4788" w:type="dxa"/>
            <w:tcBorders>
              <w:top w:val="nil"/>
              <w:left w:val="single" w:sz="4" w:space="0" w:color="auto"/>
              <w:bottom w:val="single" w:sz="4" w:space="0" w:color="auto"/>
              <w:right w:val="single" w:sz="4" w:space="0" w:color="auto"/>
            </w:tcBorders>
            <w:vAlign w:val="center"/>
          </w:tcPr>
          <w:p w:rsidR="001D6EDE" w:rsidRDefault="00F27E88">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1D6EDE" w:rsidRDefault="00F27E88">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1D6EDE" w:rsidRDefault="00F27E88">
            <w:pPr>
              <w:rPr>
                <w:rFonts w:ascii="宋体" w:hAnsi="宋体" w:cs="宋体"/>
                <w:sz w:val="20"/>
                <w:szCs w:val="20"/>
              </w:rPr>
            </w:pPr>
            <w:r>
              <w:rPr>
                <w:rFonts w:hint="eastAsia"/>
                <w:sz w:val="20"/>
                <w:szCs w:val="20"/>
              </w:rPr>
              <w:t xml:space="preserve">　</w:t>
            </w:r>
          </w:p>
        </w:tc>
      </w:tr>
      <w:tr w:rsidR="001D6EDE">
        <w:trPr>
          <w:trHeight w:val="645"/>
        </w:trPr>
        <w:tc>
          <w:tcPr>
            <w:tcW w:w="4788" w:type="dxa"/>
            <w:tcBorders>
              <w:top w:val="nil"/>
              <w:left w:val="single" w:sz="4" w:space="0" w:color="auto"/>
              <w:bottom w:val="single" w:sz="4" w:space="0" w:color="auto"/>
              <w:right w:val="single" w:sz="4" w:space="0" w:color="auto"/>
            </w:tcBorders>
            <w:vAlign w:val="center"/>
          </w:tcPr>
          <w:p w:rsidR="001D6EDE" w:rsidRDefault="00F27E88">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1D6EDE" w:rsidRDefault="00F27E88">
            <w:pPr>
              <w:jc w:val="right"/>
              <w:rPr>
                <w:rFonts w:ascii="宋体" w:hAnsi="宋体" w:cs="宋体"/>
                <w:color w:val="000000"/>
                <w:sz w:val="22"/>
                <w:szCs w:val="22"/>
              </w:rPr>
            </w:pPr>
            <w:r>
              <w:rPr>
                <w:rFonts w:hint="eastAsia"/>
                <w:color w:val="000000"/>
                <w:sz w:val="22"/>
                <w:szCs w:val="22"/>
              </w:rPr>
              <w:t>1025</w:t>
            </w:r>
          </w:p>
        </w:tc>
        <w:tc>
          <w:tcPr>
            <w:tcW w:w="6192" w:type="dxa"/>
            <w:tcBorders>
              <w:top w:val="nil"/>
              <w:left w:val="nil"/>
              <w:bottom w:val="single" w:sz="4" w:space="0" w:color="auto"/>
              <w:right w:val="single" w:sz="4" w:space="0" w:color="auto"/>
            </w:tcBorders>
            <w:vAlign w:val="center"/>
          </w:tcPr>
          <w:p w:rsidR="001D6EDE" w:rsidRDefault="00F27E88">
            <w:pPr>
              <w:jc w:val="right"/>
              <w:rPr>
                <w:rFonts w:ascii="宋体" w:hAnsi="宋体" w:cs="宋体"/>
                <w:color w:val="000000"/>
                <w:sz w:val="22"/>
                <w:szCs w:val="22"/>
              </w:rPr>
            </w:pPr>
            <w:r>
              <w:rPr>
                <w:rFonts w:ascii="宋体" w:hAnsi="宋体" w:cs="宋体" w:hint="eastAsia"/>
                <w:color w:val="000000"/>
                <w:sz w:val="22"/>
                <w:szCs w:val="22"/>
              </w:rPr>
              <w:t>17.048</w:t>
            </w:r>
          </w:p>
        </w:tc>
      </w:tr>
      <w:tr w:rsidR="001D6EDE">
        <w:trPr>
          <w:trHeight w:val="645"/>
        </w:trPr>
        <w:tc>
          <w:tcPr>
            <w:tcW w:w="4788" w:type="dxa"/>
            <w:tcBorders>
              <w:top w:val="nil"/>
              <w:left w:val="single" w:sz="4" w:space="0" w:color="auto"/>
              <w:bottom w:val="single" w:sz="4" w:space="0" w:color="auto"/>
              <w:right w:val="single" w:sz="4" w:space="0" w:color="auto"/>
            </w:tcBorders>
            <w:vAlign w:val="center"/>
          </w:tcPr>
          <w:p w:rsidR="001D6EDE" w:rsidRDefault="00F27E88">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1D6EDE" w:rsidRDefault="00F27E88">
            <w:pPr>
              <w:jc w:val="right"/>
              <w:rPr>
                <w:rFonts w:ascii="宋体" w:hAnsi="宋体" w:cs="宋体"/>
                <w:color w:val="000000"/>
                <w:sz w:val="22"/>
                <w:szCs w:val="22"/>
              </w:rPr>
            </w:pPr>
            <w:r>
              <w:rPr>
                <w:rFonts w:hint="eastAsia"/>
                <w:color w:val="000000"/>
                <w:sz w:val="22"/>
                <w:szCs w:val="22"/>
              </w:rPr>
              <w:t>1025</w:t>
            </w:r>
          </w:p>
        </w:tc>
        <w:tc>
          <w:tcPr>
            <w:tcW w:w="6192" w:type="dxa"/>
            <w:tcBorders>
              <w:top w:val="nil"/>
              <w:left w:val="nil"/>
              <w:bottom w:val="single" w:sz="4" w:space="0" w:color="auto"/>
              <w:right w:val="single" w:sz="4" w:space="0" w:color="auto"/>
            </w:tcBorders>
            <w:vAlign w:val="center"/>
          </w:tcPr>
          <w:p w:rsidR="001D6EDE" w:rsidRDefault="00F27E88">
            <w:pPr>
              <w:jc w:val="right"/>
              <w:rPr>
                <w:rFonts w:ascii="宋体" w:hAnsi="宋体" w:cs="宋体"/>
                <w:color w:val="000000"/>
                <w:sz w:val="22"/>
                <w:szCs w:val="22"/>
              </w:rPr>
            </w:pPr>
            <w:r>
              <w:rPr>
                <w:rFonts w:ascii="宋体" w:hAnsi="宋体" w:cs="宋体" w:hint="eastAsia"/>
                <w:color w:val="000000"/>
                <w:sz w:val="22"/>
                <w:szCs w:val="22"/>
              </w:rPr>
              <w:t>17.048</w:t>
            </w:r>
          </w:p>
        </w:tc>
      </w:tr>
    </w:tbl>
    <w:p w:rsidR="001D6EDE" w:rsidRDefault="00F27E88">
      <w:pPr>
        <w:ind w:firstLineChars="200" w:firstLine="640"/>
        <w:rPr>
          <w:rFonts w:hAnsi="宋体"/>
          <w:b/>
          <w:sz w:val="32"/>
          <w:szCs w:val="32"/>
        </w:rPr>
      </w:pPr>
      <w:r>
        <w:rPr>
          <w:rFonts w:ascii="仿宋_GB2312" w:eastAsia="仿宋_GB2312" w:hint="eastAsia"/>
          <w:sz w:val="32"/>
          <w:szCs w:val="32"/>
        </w:rPr>
        <w:t>2018年</w:t>
      </w:r>
      <w:proofErr w:type="gramStart"/>
      <w:r>
        <w:rPr>
          <w:rFonts w:ascii="仿宋_GB2312" w:eastAsia="仿宋_GB2312" w:hint="eastAsia"/>
          <w:sz w:val="32"/>
          <w:szCs w:val="32"/>
        </w:rPr>
        <w:t>我部门无拟</w:t>
      </w:r>
      <w:proofErr w:type="gramEnd"/>
      <w:r>
        <w:rPr>
          <w:rFonts w:ascii="仿宋_GB2312" w:eastAsia="仿宋_GB2312" w:hint="eastAsia"/>
          <w:sz w:val="32"/>
          <w:szCs w:val="32"/>
        </w:rPr>
        <w:t>购置情况。</w:t>
      </w:r>
    </w:p>
    <w:p w:rsidR="001D6EDE" w:rsidRDefault="00F27E88">
      <w:pPr>
        <w:pStyle w:val="a3"/>
        <w:autoSpaceDE w:val="0"/>
        <w:spacing w:line="560" w:lineRule="exact"/>
        <w:ind w:firstLineChars="200" w:firstLine="643"/>
      </w:pPr>
      <w:r>
        <w:rPr>
          <w:rFonts w:hAnsi="宋体" w:hint="eastAsia"/>
          <w:b/>
          <w:sz w:val="32"/>
          <w:szCs w:val="32"/>
        </w:rPr>
        <w:t>八、名词解释</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t>1．基本支出：是指为保障机构正常运转，完成日常工作任务而发生的人员支出和公用支出。</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t>2．项目支出：指在基本支出之外为完成特定行政任务和事业发展目标所发生的支出。</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t>3．机关运行费：是指为保证行政单位（包括参照公务员管理的事业单位）运行，用于购买货物和服务的各项资金。主要包括：办公费、邮电费、日常维修费、其他、培训费、工会经费、公务车运行维护费等。</w:t>
      </w:r>
    </w:p>
    <w:p w:rsidR="001D6EDE" w:rsidRDefault="00F27E88">
      <w:pPr>
        <w:spacing w:line="560" w:lineRule="exact"/>
        <w:ind w:firstLineChars="200" w:firstLine="643"/>
      </w:pPr>
      <w:r>
        <w:rPr>
          <w:rFonts w:ascii="宋体" w:hAnsi="宋体" w:hint="eastAsia"/>
          <w:b/>
          <w:sz w:val="32"/>
          <w:szCs w:val="32"/>
        </w:rPr>
        <w:t>九、其他情况说明</w:t>
      </w:r>
    </w:p>
    <w:p w:rsidR="001D6EDE" w:rsidRDefault="00F27E88">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2018年部门预算无国有资本经营预算财政拨款收支，因此相关表格数据为零。</w:t>
      </w:r>
    </w:p>
    <w:p w:rsidR="001D6EDE" w:rsidRDefault="001D6EDE"/>
    <w:sectPr w:rsidR="001D6EDE">
      <w:headerReference w:type="even" r:id="rId14"/>
      <w:headerReference w:type="default" r:id="rId15"/>
      <w:footerReference w:type="even" r:id="rId16"/>
      <w:footerReference w:type="default" r:id="rId17"/>
      <w:headerReference w:type="first" r:id="rId18"/>
      <w:footerReference w:type="first" r:id="rId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608" w:rsidRDefault="00004608">
      <w:r>
        <w:separator/>
      </w:r>
    </w:p>
  </w:endnote>
  <w:endnote w:type="continuationSeparator" w:id="0">
    <w:p w:rsidR="00004608" w:rsidRDefault="0000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font>
  <w:font w:name="方正书宋_GBK">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DC3" w:rsidRDefault="00993DC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DC3" w:rsidRDefault="00993DC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DC3" w:rsidRDefault="00993DC3">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DE" w:rsidRDefault="001D6EDE">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DE" w:rsidRDefault="001D6EDE">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DE" w:rsidRDefault="001D6ED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608" w:rsidRDefault="00004608">
      <w:r>
        <w:separator/>
      </w:r>
    </w:p>
  </w:footnote>
  <w:footnote w:type="continuationSeparator" w:id="0">
    <w:p w:rsidR="00004608" w:rsidRDefault="0000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DC3" w:rsidRDefault="00993DC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DE" w:rsidRDefault="001D6EDE" w:rsidP="00993DC3">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DC3" w:rsidRDefault="00993DC3">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DE" w:rsidRDefault="001D6EDE">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DE" w:rsidRDefault="001D6EDE">
    <w:pPr>
      <w:pStyle w:val="a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DE" w:rsidRDefault="001D6ED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21A4"/>
    <w:rsid w:val="00004608"/>
    <w:rsid w:val="00052D90"/>
    <w:rsid w:val="000D033B"/>
    <w:rsid w:val="000F21A4"/>
    <w:rsid w:val="001D6EDE"/>
    <w:rsid w:val="0023317E"/>
    <w:rsid w:val="00411CD8"/>
    <w:rsid w:val="005C4AA3"/>
    <w:rsid w:val="00671F4E"/>
    <w:rsid w:val="007B4C61"/>
    <w:rsid w:val="0098100F"/>
    <w:rsid w:val="00993DC3"/>
    <w:rsid w:val="00B900C5"/>
    <w:rsid w:val="00C0693C"/>
    <w:rsid w:val="00C7163E"/>
    <w:rsid w:val="00CF2CB5"/>
    <w:rsid w:val="00DE2C28"/>
    <w:rsid w:val="00E72DBA"/>
    <w:rsid w:val="00F27E88"/>
    <w:rsid w:val="00F469CB"/>
    <w:rsid w:val="0B0F2B31"/>
    <w:rsid w:val="0D2E77AD"/>
    <w:rsid w:val="298A1E43"/>
    <w:rsid w:val="40CE3715"/>
    <w:rsid w:val="4C462184"/>
    <w:rsid w:val="6FAC4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纯文本 Char"/>
    <w:basedOn w:val="a0"/>
    <w:link w:val="a3"/>
    <w:qFormat/>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Master</dc:creator>
  <cp:lastModifiedBy>Master</cp:lastModifiedBy>
  <cp:revision>12</cp:revision>
  <cp:lastPrinted>2018-02-27T02:53:00Z</cp:lastPrinted>
  <dcterms:created xsi:type="dcterms:W3CDTF">2017-04-16T07:04:00Z</dcterms:created>
  <dcterms:modified xsi:type="dcterms:W3CDTF">2019-02-18T00:59:00Z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