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2"/>
        </w:rPr>
      </w:pPr>
    </w:p>
    <w:p>
      <w:pPr>
        <w:jc w:val="center"/>
        <w:rPr>
          <w:rFonts w:hint="eastAsia"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高新区社会事务局</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2022年部门预算绩效文本</w:t>
      </w:r>
    </w:p>
    <w:p>
      <w:pPr>
        <w:ind w:firstLine="880" w:firstLineChars="200"/>
        <w:jc w:val="center"/>
        <w:rPr>
          <w:rFonts w:ascii="方正小标宋简体" w:eastAsia="方正小标宋简体"/>
          <w:sz w:val="44"/>
          <w:szCs w:val="44"/>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jc w:val="center"/>
        <w:rPr>
          <w:rFonts w:ascii="楷体_GB2312" w:hAnsi="楷体_GB2312" w:eastAsia="楷体_GB2312" w:cs="楷体_GB2312"/>
          <w:bCs/>
          <w:sz w:val="32"/>
          <w:szCs w:val="22"/>
        </w:rPr>
      </w:pPr>
      <w:r>
        <w:rPr>
          <w:rFonts w:hint="eastAsia" w:ascii="楷体_GB2312" w:hAnsi="楷体_GB2312" w:eastAsia="楷体_GB2312" w:cs="楷体_GB2312"/>
          <w:bCs/>
          <w:sz w:val="32"/>
          <w:szCs w:val="22"/>
        </w:rPr>
        <w:t>高新区社会事务局编制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2022年部门整体绩效目标</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eastAsia="方正黑体_GBK"/>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ascii="黑体" w:hAnsi="黑体" w:eastAsia="黑体" w:cs="黑体"/>
          <w:sz w:val="32"/>
          <w:szCs w:val="32"/>
        </w:rPr>
      </w:pPr>
      <w:r>
        <w:rPr>
          <w:rFonts w:hint="eastAsia" w:ascii="黑体" w:hAnsi="黑体" w:eastAsia="黑体" w:cs="黑体"/>
          <w:sz w:val="32"/>
          <w:szCs w:val="32"/>
        </w:rPr>
        <w:t>一、总体绩效目标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我部门设有9个预算单位：社会事务局、社会事务局教育处、老庄子镇小学、老庄子中学、唐山市第五十九中学、郑庄子小学、龙富小学、龙泽学校、星河湾小学。主要负责全区中小学及幼儿园总体布局及标准化建设；负责社会组织监督管理、社会救助、养老服务、残疾人事业、医疗保障、区划地名等；负责卫生健康事业发展和谋划；负责全区全</w:t>
      </w:r>
      <w:r>
        <w:rPr>
          <w:rFonts w:hint="eastAsia" w:ascii="仿宋_GB2312" w:hAnsi="仿宋" w:eastAsia="仿宋_GB2312" w:cs="仿宋"/>
          <w:bCs/>
          <w:sz w:val="32"/>
          <w:szCs w:val="32"/>
          <w:lang w:eastAsia="zh-CN"/>
        </w:rPr>
        <w:t>民</w:t>
      </w:r>
      <w:r>
        <w:rPr>
          <w:rFonts w:hint="eastAsia" w:ascii="仿宋_GB2312" w:hAnsi="仿宋" w:eastAsia="仿宋_GB2312" w:cs="仿宋"/>
          <w:bCs/>
          <w:sz w:val="32"/>
          <w:szCs w:val="32"/>
        </w:rPr>
        <w:t>健身计划，指导、开展群众性体育活动，公共体育设施建设，文化管理等工作；负责退役军人管理等民生工作。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总体目标确保教育、卫健、文体、民政、退役军人事业稳步发展,解决群众最关心、最直接和最现实的民生问题,使人民利益得到充分体现，达到改善民生的目的。按政策要求足额发放各项补助、救济资金；符合受助条件人群人数做到应补尽补；加大各项民生政策宣传力度，提高群众政策知晓率；稳步提升群众（服务对象）满意率；维护社会稳定。</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ascii="仿宋_GB2312" w:hAnsi="仿宋_GB2312" w:eastAsia="仿宋_GB2312" w:cs="仿宋_GB2312"/>
          <w:color w:val="FF0000"/>
          <w:sz w:val="32"/>
          <w:szCs w:val="32"/>
        </w:rPr>
      </w:pPr>
      <w:r>
        <w:rPr>
          <w:rFonts w:hint="eastAsia" w:ascii="黑体" w:hAnsi="黑体" w:eastAsia="黑体" w:cs="黑体"/>
          <w:sz w:val="32"/>
          <w:szCs w:val="32"/>
        </w:rPr>
        <w:t>二、分项绩效目标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（一）学校建设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绩效目标：进一步推进学校标准化建设，改善办学条件。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绩效指标：推进高新中学建设，</w:t>
      </w:r>
      <w:r>
        <w:rPr>
          <w:rFonts w:ascii="仿宋_GB2312" w:hAnsi="仿宋" w:eastAsia="仿宋_GB2312" w:cs="仿宋"/>
          <w:bCs/>
          <w:sz w:val="32"/>
          <w:szCs w:val="32"/>
        </w:rPr>
        <w:t>加强新建学校装备建设，提升装备质量，</w:t>
      </w:r>
      <w:r>
        <w:rPr>
          <w:rFonts w:hint="eastAsia" w:ascii="仿宋_GB2312" w:hAnsi="仿宋" w:eastAsia="仿宋_GB2312" w:cs="仿宋"/>
          <w:bCs/>
          <w:sz w:val="32"/>
          <w:szCs w:val="32"/>
        </w:rPr>
        <w:t>统筹全区20所学校校舍</w:t>
      </w:r>
      <w:r>
        <w:rPr>
          <w:rFonts w:ascii="仿宋_GB2312" w:hAnsi="仿宋" w:eastAsia="仿宋_GB2312" w:cs="仿宋"/>
          <w:bCs/>
          <w:sz w:val="32"/>
          <w:szCs w:val="32"/>
        </w:rPr>
        <w:t>及环境</w:t>
      </w:r>
      <w:r>
        <w:rPr>
          <w:rFonts w:hint="eastAsia" w:ascii="仿宋_GB2312" w:hAnsi="仿宋" w:eastAsia="仿宋_GB2312" w:cs="仿宋"/>
          <w:bCs/>
          <w:sz w:val="32"/>
          <w:szCs w:val="32"/>
        </w:rPr>
        <w:t>改善和提升。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ascii="楷体_GB2312" w:hAnsi="仿宋" w:eastAsia="楷体_GB2312" w:cs="仿宋"/>
          <w:bCs/>
          <w:sz w:val="32"/>
          <w:szCs w:val="32"/>
        </w:rPr>
        <w:t>学校管理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仿宋"/>
          <w:bCs/>
          <w:sz w:val="32"/>
          <w:szCs w:val="32"/>
        </w:rPr>
      </w:pPr>
      <w:r>
        <w:rPr>
          <w:rFonts w:ascii="仿宋_GB2312" w:hAnsi="仿宋" w:eastAsia="仿宋_GB2312" w:cs="仿宋"/>
          <w:bCs/>
          <w:sz w:val="32"/>
          <w:szCs w:val="32"/>
        </w:rPr>
        <w:t xml:space="preserve">    </w:t>
      </w:r>
      <w:r>
        <w:rPr>
          <w:rFonts w:hint="eastAsia" w:ascii="仿宋_GB2312" w:hAnsi="仿宋" w:eastAsia="仿宋_GB2312" w:cs="仿宋"/>
          <w:bCs/>
          <w:sz w:val="32"/>
          <w:szCs w:val="32"/>
        </w:rPr>
        <w:t>绩效目标：提高教育教学水平</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w:t>
      </w:r>
      <w:r>
        <w:rPr>
          <w:rFonts w:ascii="仿宋_GB2312" w:hAnsi="仿宋" w:eastAsia="仿宋_GB2312" w:cs="仿宋"/>
          <w:bCs/>
          <w:sz w:val="32"/>
          <w:szCs w:val="32"/>
        </w:rPr>
        <w:t>足额发放学校、幼儿园生均经费；为中小学安装电子门禁，配齐保安人员，加强学校安全卫生管理；改善学校网络，提高网络安全管理水平；开展区本课程机器人课程，打造创客教育特色；开展课后服务，丰富学生学习生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（三）</w:t>
      </w:r>
      <w:r>
        <w:rPr>
          <w:rFonts w:ascii="楷体_GB2312" w:hAnsi="仿宋" w:eastAsia="楷体_GB2312" w:cs="仿宋"/>
          <w:bCs/>
          <w:sz w:val="32"/>
          <w:szCs w:val="32"/>
        </w:rPr>
        <w:t>教育政策落实</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w:t>
      </w:r>
      <w:r>
        <w:rPr>
          <w:rFonts w:ascii="仿宋_GB2312" w:hAnsi="仿宋" w:eastAsia="仿宋_GB2312" w:cs="仿宋"/>
          <w:bCs/>
          <w:sz w:val="32"/>
          <w:szCs w:val="32"/>
        </w:rPr>
        <w:t>落实天一学校接收的</w:t>
      </w:r>
      <w:r>
        <w:rPr>
          <w:rFonts w:hint="eastAsia" w:ascii="仿宋_GB2312" w:hAnsi="仿宋" w:eastAsia="仿宋_GB2312" w:cs="仿宋"/>
          <w:bCs/>
          <w:sz w:val="32"/>
          <w:szCs w:val="32"/>
        </w:rPr>
        <w:t>片内义务教育学生所需人员工资费用</w:t>
      </w:r>
      <w:r>
        <w:rPr>
          <w:rFonts w:ascii="仿宋_GB2312" w:hAnsi="仿宋" w:eastAsia="仿宋_GB2312" w:cs="仿宋"/>
          <w:bCs/>
          <w:sz w:val="32"/>
          <w:szCs w:val="32"/>
        </w:rPr>
        <w:t>，</w:t>
      </w:r>
      <w:r>
        <w:rPr>
          <w:rFonts w:hint="eastAsia" w:ascii="仿宋_GB2312" w:hAnsi="仿宋" w:eastAsia="仿宋_GB2312" w:cs="仿宋"/>
          <w:bCs/>
          <w:sz w:val="32"/>
          <w:szCs w:val="32"/>
        </w:rPr>
        <w:t>发放农村</w:t>
      </w:r>
      <w:r>
        <w:rPr>
          <w:rFonts w:ascii="仿宋_GB2312" w:hAnsi="仿宋" w:eastAsia="仿宋_GB2312" w:cs="仿宋"/>
          <w:bCs/>
          <w:sz w:val="32"/>
          <w:szCs w:val="32"/>
        </w:rPr>
        <w:t>代课教师教龄补助，</w:t>
      </w:r>
      <w:r>
        <w:rPr>
          <w:rFonts w:hint="eastAsia" w:ascii="仿宋_GB2312" w:hAnsi="仿宋" w:eastAsia="仿宋_GB2312" w:cs="仿宋"/>
          <w:bCs/>
          <w:sz w:val="32"/>
          <w:szCs w:val="32"/>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绩效指标：根据《关于委托唐山天一教育科技有限公司管理付家屯平改配套小学协议》约定，</w:t>
      </w:r>
      <w:r>
        <w:rPr>
          <w:rFonts w:ascii="仿宋_GB2312" w:hAnsi="仿宋" w:eastAsia="仿宋_GB2312" w:cs="仿宋"/>
          <w:bCs/>
          <w:sz w:val="32"/>
          <w:szCs w:val="32"/>
        </w:rPr>
        <w:t>发放</w:t>
      </w:r>
      <w:r>
        <w:rPr>
          <w:rFonts w:hint="eastAsia" w:ascii="仿宋_GB2312" w:hAnsi="仿宋" w:eastAsia="仿宋_GB2312" w:cs="仿宋"/>
          <w:bCs/>
          <w:sz w:val="32"/>
          <w:szCs w:val="32"/>
        </w:rPr>
        <w:t>片内义务教育学生所需人员工资费用</w:t>
      </w:r>
      <w:r>
        <w:rPr>
          <w:rFonts w:ascii="仿宋_GB2312" w:hAnsi="仿宋" w:eastAsia="仿宋_GB2312" w:cs="仿宋"/>
          <w:bCs/>
          <w:sz w:val="32"/>
          <w:szCs w:val="32"/>
        </w:rPr>
        <w:t>；足额</w:t>
      </w:r>
      <w:r>
        <w:rPr>
          <w:rFonts w:hint="eastAsia" w:ascii="仿宋_GB2312" w:hAnsi="仿宋" w:eastAsia="仿宋_GB2312" w:cs="仿宋"/>
          <w:bCs/>
          <w:sz w:val="32"/>
          <w:szCs w:val="32"/>
        </w:rPr>
        <w:t>发放农村</w:t>
      </w:r>
      <w:r>
        <w:rPr>
          <w:rFonts w:ascii="仿宋_GB2312" w:hAnsi="仿宋" w:eastAsia="仿宋_GB2312" w:cs="仿宋"/>
          <w:bCs/>
          <w:sz w:val="32"/>
          <w:szCs w:val="32"/>
        </w:rPr>
        <w:t>代课教师教龄补助，</w:t>
      </w:r>
      <w:r>
        <w:rPr>
          <w:rFonts w:hint="eastAsia" w:ascii="仿宋_GB2312" w:hAnsi="仿宋" w:eastAsia="仿宋_GB2312" w:cs="仿宋"/>
          <w:bCs/>
          <w:sz w:val="32"/>
          <w:szCs w:val="32"/>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（四）卫生管理和服务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绩效目标：进一步完善高新区公共卫生服务体系，落实医疗机构各项补贴政策，努力为辖区居民提供优质的基本公共卫生、疾病防控、妇幼保健、知识宣传等服务。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居民健康档案建档率达到85%以上，国家免疫规划疫苗接种率达到90%以上，慢性病患者等重点人群家庭医生签约率达到60%以上，65岁以上老年人健康管理率达到60%以上，群众对基本公共卫生服务的满意度达到80%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（五）计划生育管理和服务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落实基层计生工作人员待遇，稳定基层队伍；提升计划生育证件办理、避孕节育等服务水平；落实独生子女父母奖励政策；发放农村部分计划生育家庭奖励扶助金、计划生育特别扶助金和关怀救助金，提高计生家庭的收入；加强计生特殊家庭多元帮扶和医疗应急保障服务能力，以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绩效指标：计生奖励扶助金发放到位率达到90%以上，年度对计划生育特殊家庭走访慰问活动次数在3次以上，对计生特殊家庭实施的帮扶项目数量不少于4项。</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（六）爱国卫生运动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绩效目标：完成上级下达的农村厕所无害化改造任务，控制四害密度在合理范围内，开展群众满意的禁烟、控烟工作。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绩效指标：完成农村53座户厕改造，新建农村公共厕所1座，农村厕所无害化处理率达到85%以上。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（七）发展体育事业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2022年我区发展体育事业的职责目标为策划全区全民群众体育赛事、加强全民健身活动，组织开展好冰雪运动；群众性健身活动丰富多彩，以满足群众健身需求为目的，促进健身活动蓬勃开展。推动全民健身事业的发展，让全区人民形成崇尚健身、参与健身的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绩效指标：市民对开展健身活动内容知晓率达到90%，我区全民健身人数的增加，全民健身活动普及到我区95%的人群，越来越多的百姓关注健身。</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（八）大力实施文化惠民工程，努力提升我区文化软实力。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绩效目标：支持和引导落实国家基本公共文化服务指导标准和地方基本公共文化服务实施标准，促进基本公共文化服务标准化、均等化，保障群众基本文化权益。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绩效指标：为农村乡镇每年送戏曲等文艺演出不少于20场次，实现村民知晓率达到90%以上，满意度达到95%。就近方便群众欣赏各类文化演出。</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（九）文体民宗管理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绩效目标：规范管理文化、旅游市场双控机制，对文化市场实施监督检查。促进社会和谐稳定，加强民族团结共同体意识宣传教育工作。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绩效指标：在辖区开展“铸牢中华民族共同体意识”宣传工作。通过搞活动，条幅、电子屏等多种形式进行宣传教育。知晓率达到95%以上，参与率达到90%以上。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（十）大力推进冰雪基础设施建设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绩效目标：大力推进冰雪基础设施建设，完成滑冰馆的建设任务，扩大体育社会影响力</w:t>
      </w:r>
      <w:r>
        <w:rPr>
          <w:rFonts w:hint="eastAsia" w:ascii="仿宋_GB2312" w:hAnsi="仿宋" w:eastAsia="仿宋_GB2312"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绩效指标：2022年建设完成高新区滑冰馆（方舱医院储备设施）项目，严格按照计划和进度建设，工程质量符合行业标准，扩大体育社会影响力，满意人数占受访总人数的比例90%以上。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（十一）残联方面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绩效目标：落实各项残联政策，保障残疾人权力，不断提高受助残疾人生活自理和社会参与能力，促进我区残疾人事业发展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绩效指标：康复救助残疾人次大于10人次，无障碍改造户数大于3户，残疾人就业培训大于2人次，残疾人的社会参与能力有所提高。</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（十二）老年人服务方面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绩效目标：通过落实各项养老服务政策、老年福利政策，提升老年人的幸福感，促进我区养老服务事业的发展，不断浓厚爱老、敬老的社会氛围。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绩效指标：养老机构运营补贴按照政策及时发放，按照标准为80周岁以上老人发放高龄补贴，激励社会力量投入养老服务业，提升我区高龄老人的幸福感。</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 xml:space="preserve">（十三）医疗保障方面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绩效目标：通过落实医疗保障各项政策，不断提升我区医疗保障水平，减轻困难群众医疗压力。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绩效指标：特困人员城乡居民医疗保险财政担负达到100%，低保对象个人缴费部分定额资助90%，符合医疗救助的人员应救尽救，进一步减轻了困难群众医疗压力。</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（十四）民政管理方面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通过落实各项社会救助政策，不断减轻困难群众生活压力，保障困难群众基本生活。通过开展婚姻登记等社会事务工作，更好地服务群众，促进社会稳定。通过开展地名工作，进一步方便群众、企业，促进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按标准发放低保资金，按标准发放困难残疾人生活补贴，按标准发放重度残疾人护理补贴，符合临时救助条件人员应救尽救，按标准发放孤儿(事实无人抚养儿童）每月生活费，保障困难群众的基本生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rPr>
        <w:t>（十五）退役军人事务服务及机构管理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rPr>
        <w:t>绩效目标：确保退役军人服务工作有效推进，机构正常运行，落实各项政策，做好信访维稳工作，按时足额发放抚恤和生活补助；实行“阳光安置”提高安置质量，提高就业能力，实现稳定就业，巩固深化紧密的军政军民关系，做好双拥共建工作，营造全社会尊崇退役军人的氛围，提升荣誉优待，促进社会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rPr>
        <w:t>绩效指标：各项待遇补助资金标准按规定的执行率达100%，经费足额拨付到位，各项补助待遇发放人数全额完成，退役士兵满意度大于等于90%，优抚对象优待抚恤、门诊包干、医疗补助满意度大于85%，促进社会和谐稳定。</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ascii="黑体" w:hAnsi="黑体" w:eastAsia="黑体" w:cs="黑体"/>
          <w:sz w:val="32"/>
          <w:szCs w:val="32"/>
        </w:rPr>
      </w:pPr>
      <w:r>
        <w:rPr>
          <w:rFonts w:hint="eastAsia" w:ascii="黑体" w:hAnsi="黑体" w:eastAsia="黑体" w:cs="黑体"/>
          <w:sz w:val="32"/>
          <w:szCs w:val="32"/>
        </w:rPr>
        <w:t>三、工作保障措施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楷体_GB2312" w:hAnsi="仿宋" w:eastAsia="楷体_GB2312" w:cs="仿宋"/>
          <w:bCs/>
          <w:sz w:val="32"/>
          <w:szCs w:val="32"/>
        </w:rPr>
        <w:t>（一）完善制度建设。</w:t>
      </w:r>
      <w:r>
        <w:rPr>
          <w:rFonts w:hint="eastAsia" w:ascii="仿宋_GB2312" w:hAnsi="仿宋" w:eastAsia="仿宋_GB2312" w:cs="仿宋"/>
          <w:bCs/>
          <w:sz w:val="32"/>
          <w:szCs w:val="32"/>
        </w:rPr>
        <w:t>制定完善预算绩效管理制度、资金管理办法、工作保障制度等，为全年预算绩效目标的实现奠定制度基础。</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rPr>
        <w:t>（二）加强支出管理。</w:t>
      </w:r>
      <w:r>
        <w:rPr>
          <w:rFonts w:hint="eastAsia" w:ascii="仿宋_GB2312" w:hAnsi="仿宋" w:eastAsia="仿宋_GB2312" w:cs="仿宋"/>
          <w:bCs/>
          <w:sz w:val="32"/>
          <w:szCs w:val="32"/>
        </w:rPr>
        <w:t>通过优化支出结构、编细编实预算、加快履行政府采购手续、尽快启动项目、及时支付资金、细化代编预算、按规定及时下达资金等多种措施，确保支出进度达标。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rPr>
        <w:t>（三）加强绩效运行监控。</w:t>
      </w:r>
      <w:r>
        <w:rPr>
          <w:rFonts w:hint="eastAsia" w:ascii="仿宋_GB2312" w:hAnsi="仿宋" w:eastAsia="仿宋_GB2312" w:cs="仿宋"/>
          <w:bCs/>
          <w:sz w:val="32"/>
          <w:szCs w:val="32"/>
        </w:rPr>
        <w:t>按要求开展绩效运行监控，发现问题及时采取措施，确保绩效目标如期保质实现。</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rPr>
        <w:t>（四）做好绩效自评。</w:t>
      </w:r>
      <w:r>
        <w:rPr>
          <w:rFonts w:hint="eastAsia" w:ascii="仿宋_GB2312" w:hAnsi="仿宋" w:eastAsia="仿宋_GB2312" w:cs="仿宋"/>
          <w:bCs/>
          <w:sz w:val="32"/>
          <w:szCs w:val="32"/>
        </w:rPr>
        <w:t>按要求开展上年度部门预算绩效自评和重点评价工作，对评价中发现的问题及时整改，调整优化支出结构，提高财政资金使用效益。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rPr>
        <w:t>（五）规范财务资产管理。</w:t>
      </w:r>
      <w:r>
        <w:rPr>
          <w:rFonts w:hint="eastAsia" w:ascii="仿宋_GB2312" w:hAnsi="仿宋" w:eastAsia="仿宋_GB2312" w:cs="仿宋"/>
          <w:bCs/>
          <w:sz w:val="32"/>
          <w:szCs w:val="32"/>
        </w:rPr>
        <w:t>完善财务管理制度，严格审批程序，加强固定资产登记、使用和报废处置管理，做到支出合理，物尽其用。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rPr>
        <w:t>（六）加强内部监督。</w:t>
      </w:r>
      <w:r>
        <w:rPr>
          <w:rFonts w:hint="eastAsia" w:ascii="仿宋_GB2312" w:hAnsi="仿宋" w:eastAsia="仿宋_GB2312" w:cs="仿宋"/>
          <w:bCs/>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rPr>
        <w:t>（七）加强宣传培训调研等。</w:t>
      </w:r>
      <w:r>
        <w:rPr>
          <w:rFonts w:hint="eastAsia" w:ascii="仿宋_GB2312" w:hAnsi="仿宋" w:eastAsia="仿宋_GB2312" w:cs="仿宋"/>
          <w:bCs/>
          <w:sz w:val="32"/>
          <w:szCs w:val="32"/>
        </w:rPr>
        <w:t>加强人员培训，提高本部门职工业务素质；加强调研，提出优化财政资金配置、提高资金使用效益的意见意见；加大宣传力度，强化预算绩效管理意识，促进预算绩效管理水平进一步提升。</w:t>
      </w:r>
    </w:p>
    <w:p/>
    <w:p>
      <w:pPr>
        <w:widowControl/>
        <w:jc w:val="center"/>
        <w:textAlignment w:val="center"/>
        <w:rPr>
          <w:rFonts w:hint="eastAsia" w:ascii="方正小标宋简体" w:eastAsia="方正小标宋简体"/>
          <w:sz w:val="44"/>
          <w:szCs w:val="44"/>
        </w:rPr>
      </w:pPr>
    </w:p>
    <w:p>
      <w:pPr>
        <w:widowControl/>
        <w:jc w:val="center"/>
        <w:textAlignment w:val="center"/>
        <w:rPr>
          <w:rFonts w:hint="eastAsia" w:ascii="方正小标宋简体" w:eastAsia="方正小标宋简体"/>
          <w:sz w:val="44"/>
          <w:szCs w:val="44"/>
        </w:rPr>
      </w:pPr>
    </w:p>
    <w:p>
      <w:pPr>
        <w:widowControl/>
        <w:jc w:val="center"/>
        <w:textAlignment w:val="center"/>
        <w:rPr>
          <w:rFonts w:hint="eastAsia" w:ascii="方正小标宋简体" w:eastAsia="方正小标宋简体"/>
          <w:sz w:val="44"/>
          <w:szCs w:val="44"/>
        </w:rPr>
      </w:pPr>
    </w:p>
    <w:p>
      <w:pPr>
        <w:widowControl/>
        <w:jc w:val="center"/>
        <w:textAlignment w:val="center"/>
        <w:rPr>
          <w:rFonts w:ascii="方正小标宋简体" w:eastAsia="方正小标宋简体"/>
          <w:sz w:val="44"/>
          <w:szCs w:val="44"/>
        </w:rPr>
      </w:pPr>
      <w:r>
        <w:rPr>
          <w:rFonts w:hint="eastAsia" w:ascii="方正小标宋简体" w:eastAsia="方正小标宋简体"/>
          <w:sz w:val="44"/>
          <w:szCs w:val="44"/>
        </w:rPr>
        <w:t>高新中学装备项目绩效目标表</w:t>
      </w:r>
    </w:p>
    <w:tbl>
      <w:tblPr>
        <w:tblStyle w:val="4"/>
        <w:tblpPr w:leftFromText="180" w:rightFromText="180" w:vertAnchor="text" w:horzAnchor="page" w:tblpX="1597" w:tblpY="427"/>
        <w:tblOverlap w:val="never"/>
        <w:tblW w:w="8946" w:type="dxa"/>
        <w:tblInd w:w="0" w:type="dxa"/>
        <w:tblLayout w:type="fixed"/>
        <w:tblCellMar>
          <w:top w:w="0" w:type="dxa"/>
          <w:left w:w="0" w:type="dxa"/>
          <w:bottom w:w="0" w:type="dxa"/>
          <w:right w:w="0" w:type="dxa"/>
        </w:tblCellMar>
      </w:tblPr>
      <w:tblGrid>
        <w:gridCol w:w="1196"/>
        <w:gridCol w:w="1589"/>
        <w:gridCol w:w="349"/>
        <w:gridCol w:w="971"/>
        <w:gridCol w:w="1013"/>
        <w:gridCol w:w="1646"/>
        <w:gridCol w:w="339"/>
        <w:gridCol w:w="709"/>
        <w:gridCol w:w="1134"/>
      </w:tblGrid>
      <w:tr>
        <w:tblPrEx>
          <w:tblCellMar>
            <w:top w:w="0" w:type="dxa"/>
            <w:left w:w="0" w:type="dxa"/>
            <w:bottom w:w="0" w:type="dxa"/>
            <w:right w:w="0" w:type="dxa"/>
          </w:tblCellMar>
        </w:tblPrEx>
        <w:trPr>
          <w:trHeight w:val="436"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484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高新中学装备经费</w:t>
            </w:r>
          </w:p>
        </w:tc>
      </w:tr>
      <w:tr>
        <w:tblPrEx>
          <w:tblCellMar>
            <w:top w:w="0" w:type="dxa"/>
            <w:left w:w="0" w:type="dxa"/>
            <w:bottom w:w="0" w:type="dxa"/>
            <w:right w:w="0" w:type="dxa"/>
          </w:tblCellMar>
        </w:tblPrEx>
        <w:trPr>
          <w:trHeight w:val="114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75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2788</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2788</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为高新中学支付一期装备中标价格的70%款项753.05692万；配备二期装备需2035万元，确保教育教学工作顺利开展。</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w:t>
            </w:r>
            <w:r>
              <w:rPr>
                <w:rStyle w:val="6"/>
                <w:rFonts w:hint="default"/>
                <w:bCs/>
                <w:color w:val="000000" w:themeColor="text1"/>
                <w:lang w:bidi="ar"/>
                <w14:textFill>
                  <w14:solidFill>
                    <w14:schemeClr w14:val="tx1"/>
                  </w14:solidFill>
                </w14:textFill>
              </w:rPr>
              <w:t>（累计进度%）</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674"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9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25</w:t>
            </w:r>
            <w:r>
              <w:rPr>
                <w:rFonts w:hint="eastAsia" w:ascii="宋体" w:hAnsi="宋体" w:cs="宋体"/>
                <w:color w:val="000000" w:themeColor="text1"/>
                <w:kern w:val="0"/>
                <w:sz w:val="20"/>
                <w:szCs w:val="20"/>
                <w:lang w:bidi="ar"/>
                <w14:textFill>
                  <w14:solidFill>
                    <w14:schemeClr w14:val="tx1"/>
                  </w14:solidFill>
                </w14:textFill>
              </w:rPr>
              <w:t>%</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750"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目标1：保障日常教学办公的正常实施，以确保教育教学工作顺利开展；目标2：给学生创造一个良好的学习、运动、生活环境。</w:t>
            </w:r>
          </w:p>
        </w:tc>
      </w:tr>
      <w:tr>
        <w:tblPrEx>
          <w:tblCellMar>
            <w:top w:w="0" w:type="dxa"/>
            <w:left w:w="0" w:type="dxa"/>
            <w:bottom w:w="0" w:type="dxa"/>
            <w:right w:w="0" w:type="dxa"/>
          </w:tblCellMar>
        </w:tblPrEx>
        <w:trPr>
          <w:trHeight w:val="434"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69"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789"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产出指标</w:t>
            </w:r>
          </w:p>
        </w:tc>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成本指标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一期装备费用</w:t>
            </w:r>
          </w:p>
        </w:tc>
        <w:tc>
          <w:tcPr>
            <w:tcW w:w="26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用于支付一期学校装备的的费用</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=753.05692万</w:t>
            </w:r>
            <w:r>
              <w:rPr>
                <w:rFonts w:hint="eastAsia" w:ascii="宋体" w:hAnsi="宋体" w:cs="宋体"/>
                <w:color w:val="000000" w:themeColor="text1"/>
                <w:kern w:val="0"/>
                <w:sz w:val="20"/>
                <w:szCs w:val="20"/>
                <w:lang w:bidi="ar"/>
                <w14:textFill>
                  <w14:solidFill>
                    <w14:schemeClr w14:val="tx1"/>
                  </w14:solidFill>
                </w14:textFill>
              </w:rPr>
              <w:t>元</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535"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时效指标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按时完成装备采购</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在开学前完成学校装备</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完成</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数量指标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装备学校数量</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完成学校装备数量</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=1所</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工作计划</w:t>
            </w:r>
          </w:p>
        </w:tc>
      </w:tr>
      <w:tr>
        <w:tblPrEx>
          <w:tblCellMar>
            <w:top w:w="0" w:type="dxa"/>
            <w:left w:w="0" w:type="dxa"/>
            <w:bottom w:w="0" w:type="dxa"/>
            <w:right w:w="0" w:type="dxa"/>
          </w:tblCellMar>
        </w:tblPrEx>
        <w:trPr>
          <w:trHeight w:val="708"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质量指标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设备质量</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符合学校装备要求</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符合</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河北省中小学教学仪器设备基本技术要求</w:t>
            </w:r>
          </w:p>
        </w:tc>
      </w:tr>
      <w:tr>
        <w:tblPrEx>
          <w:tblCellMar>
            <w:top w:w="0" w:type="dxa"/>
            <w:left w:w="0" w:type="dxa"/>
            <w:bottom w:w="0" w:type="dxa"/>
            <w:right w:w="0" w:type="dxa"/>
          </w:tblCellMar>
        </w:tblPrEx>
        <w:trPr>
          <w:trHeight w:val="789"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改善办学条件的程度</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满足学校开学需要</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完成</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工作经验</w:t>
            </w:r>
          </w:p>
        </w:tc>
      </w:tr>
      <w:tr>
        <w:tblPrEx>
          <w:tblCellMar>
            <w:top w:w="0" w:type="dxa"/>
            <w:left w:w="0" w:type="dxa"/>
            <w:bottom w:w="0" w:type="dxa"/>
            <w:right w:w="0" w:type="dxa"/>
          </w:tblCellMar>
        </w:tblPrEx>
        <w:trPr>
          <w:trHeight w:val="84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教师学生满意度</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满意人数占受访人数的百分比</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90%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tbl>
      <w:tblPr>
        <w:tblStyle w:val="4"/>
        <w:tblpPr w:leftFromText="180" w:rightFromText="180" w:vertAnchor="text" w:horzAnchor="margin" w:tblpX="15" w:tblpY="1382"/>
        <w:tblOverlap w:val="never"/>
        <w:tblW w:w="8931" w:type="dxa"/>
        <w:tblInd w:w="0" w:type="dxa"/>
        <w:tblLayout w:type="fixed"/>
        <w:tblCellMar>
          <w:top w:w="0" w:type="dxa"/>
          <w:left w:w="0" w:type="dxa"/>
          <w:bottom w:w="0" w:type="dxa"/>
          <w:right w:w="0" w:type="dxa"/>
        </w:tblCellMar>
      </w:tblPr>
      <w:tblGrid>
        <w:gridCol w:w="1038"/>
        <w:gridCol w:w="1173"/>
        <w:gridCol w:w="1679"/>
        <w:gridCol w:w="2240"/>
        <w:gridCol w:w="1160"/>
        <w:gridCol w:w="1641"/>
      </w:tblGrid>
      <w:tr>
        <w:tblPrEx>
          <w:tblCellMar>
            <w:top w:w="0" w:type="dxa"/>
            <w:left w:w="0" w:type="dxa"/>
            <w:bottom w:w="0" w:type="dxa"/>
            <w:right w:w="0" w:type="dxa"/>
          </w:tblCellMar>
        </w:tblPrEx>
        <w:trPr>
          <w:trHeight w:val="600" w:hRule="atLeast"/>
        </w:trPr>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学校装备建设</w:t>
            </w:r>
          </w:p>
        </w:tc>
      </w:tr>
      <w:tr>
        <w:tblPrEx>
          <w:tblCellMar>
            <w:top w:w="0" w:type="dxa"/>
            <w:left w:w="0" w:type="dxa"/>
            <w:bottom w:w="0" w:type="dxa"/>
            <w:right w:w="0" w:type="dxa"/>
          </w:tblCellMar>
        </w:tblPrEx>
        <w:trPr>
          <w:trHeight w:val="76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500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500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为现有学校智慧黑板新交付使用的小区配套学校装备购置，保障教育教学顺利开展。</w:t>
            </w:r>
          </w:p>
        </w:tc>
      </w:tr>
      <w:tr>
        <w:tblPrEx>
          <w:tblCellMar>
            <w:top w:w="0" w:type="dxa"/>
            <w:left w:w="0" w:type="dxa"/>
            <w:bottom w:w="0" w:type="dxa"/>
            <w:right w:w="0" w:type="dxa"/>
          </w:tblCellMar>
        </w:tblPrEx>
        <w:trPr>
          <w:trHeight w:val="402"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Style w:val="7"/>
                <w:rFonts w:hint="default"/>
                <w:bCs/>
                <w:color w:val="000000" w:themeColor="text1"/>
                <w:lang w:bidi="ar"/>
                <w14:textFill>
                  <w14:solidFill>
                    <w14:schemeClr w14:val="tx1"/>
                  </w14:solidFill>
                </w14:textFill>
              </w:rPr>
              <w:t>资金支出计划</w:t>
            </w:r>
            <w:r>
              <w:rPr>
                <w:rFonts w:hint="eastAsia" w:ascii="宋体" w:hAnsi="宋体" w:cs="宋体"/>
                <w:b/>
                <w:bCs/>
                <w:color w:val="000000" w:themeColor="text1"/>
                <w:kern w:val="0"/>
                <w:sz w:val="20"/>
                <w:szCs w:val="20"/>
                <w:u w:val="single"/>
                <w:lang w:bidi="ar"/>
                <w14:textFill>
                  <w14:solidFill>
                    <w14:schemeClr w14:val="tx1"/>
                  </w14:solidFill>
                </w14:textFill>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365"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75%</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312" w:hRule="atLeast"/>
        </w:trPr>
        <w:tc>
          <w:tcPr>
            <w:tcW w:w="10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目标1：增加学校教育教学的学习空间和质量；目标2：保障学校正常运转。</w:t>
            </w: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690" w:hRule="atLeast"/>
        </w:trPr>
        <w:tc>
          <w:tcPr>
            <w:tcW w:w="10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智慧黑板购置费用</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用于采购智慧黑板的的费用</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=3万/块</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490" w:hRule="atLeast"/>
        </w:trPr>
        <w:tc>
          <w:tcPr>
            <w:tcW w:w="10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按时完成装备采购</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w:t>
            </w:r>
            <w:r>
              <w:rPr>
                <w:rFonts w:ascii="宋体" w:hAnsi="宋体" w:cs="宋体"/>
                <w:color w:val="000000" w:themeColor="text1"/>
                <w:kern w:val="0"/>
                <w:sz w:val="20"/>
                <w:szCs w:val="20"/>
                <w:lang w:bidi="ar"/>
                <w14:textFill>
                  <w14:solidFill>
                    <w14:schemeClr w14:val="tx1"/>
                  </w14:solidFill>
                </w14:textFill>
              </w:rPr>
              <w:t>使用</w:t>
            </w:r>
            <w:r>
              <w:rPr>
                <w:rFonts w:hint="eastAsia" w:ascii="宋体" w:hAnsi="宋体" w:cs="宋体"/>
                <w:color w:val="000000" w:themeColor="text1"/>
                <w:kern w:val="0"/>
                <w:sz w:val="20"/>
                <w:szCs w:val="20"/>
                <w:lang w:bidi="ar"/>
                <w14:textFill>
                  <w14:solidFill>
                    <w14:schemeClr w14:val="tx1"/>
                  </w14:solidFill>
                </w14:textFill>
              </w:rPr>
              <w:t>前完成学校装备</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70" w:hRule="atLeast"/>
        </w:trPr>
        <w:tc>
          <w:tcPr>
            <w:tcW w:w="1038"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装备学校数量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完成学校装备数量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3所</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工作计划</w:t>
            </w:r>
          </w:p>
        </w:tc>
      </w:tr>
      <w:tr>
        <w:tblPrEx>
          <w:tblCellMar>
            <w:top w:w="0" w:type="dxa"/>
            <w:left w:w="0" w:type="dxa"/>
            <w:bottom w:w="0" w:type="dxa"/>
            <w:right w:w="0" w:type="dxa"/>
          </w:tblCellMar>
        </w:tblPrEx>
        <w:trPr>
          <w:trHeight w:val="941" w:hRule="atLeast"/>
        </w:trPr>
        <w:tc>
          <w:tcPr>
            <w:tcW w:w="103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设备质量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符合学校装备要求</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w:t>
            </w:r>
            <w:r>
              <w:rPr>
                <w:rFonts w:hint="eastAsia" w:ascii="宋体" w:hAnsi="宋体" w:cs="宋体"/>
                <w:color w:val="000000" w:themeColor="text1"/>
                <w:kern w:val="0"/>
                <w:sz w:val="20"/>
                <w:szCs w:val="20"/>
                <w:lang w:eastAsia="zh-CN" w:bidi="ar"/>
                <w14:textFill>
                  <w14:solidFill>
                    <w14:schemeClr w14:val="tx1"/>
                  </w14:solidFill>
                </w14:textFill>
              </w:rPr>
              <w:t>技术要求</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河北省中小学教学仪器设备基本技术要求</w:t>
            </w:r>
          </w:p>
        </w:tc>
      </w:tr>
      <w:tr>
        <w:tblPrEx>
          <w:tblCellMar>
            <w:top w:w="0" w:type="dxa"/>
            <w:left w:w="0" w:type="dxa"/>
            <w:bottom w:w="0" w:type="dxa"/>
            <w:right w:w="0" w:type="dxa"/>
          </w:tblCellMar>
        </w:tblPrEx>
        <w:trPr>
          <w:trHeight w:val="705"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改善办学条件的程度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满足学校教学需要</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114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教师学生满意度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满意人数占受访人数的百分比</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90%</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widowControl/>
        <w:jc w:val="center"/>
        <w:textAlignment w:val="center"/>
        <w:rPr>
          <w:rFonts w:ascii="方正小标宋简体" w:hAnsi="宋体" w:eastAsia="方正小标宋简体" w:cs="宋体"/>
          <w:color w:val="000000" w:themeColor="text1"/>
          <w:kern w:val="0"/>
          <w:sz w:val="44"/>
          <w:szCs w:val="44"/>
          <w:lang w:bidi="ar"/>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学校装备建设</w:t>
      </w:r>
      <w:r>
        <w:rPr>
          <w:rFonts w:hint="eastAsia" w:ascii="方正小标宋简体" w:eastAsia="方正小标宋简体"/>
          <w:color w:val="000000" w:themeColor="text1"/>
          <w:sz w:val="44"/>
          <w:szCs w:val="44"/>
          <w14:textFill>
            <w14:solidFill>
              <w14:schemeClr w14:val="tx1"/>
            </w14:solidFill>
          </w14:textFill>
        </w:rPr>
        <w:t>项目绩效目标</w:t>
      </w:r>
      <w:r>
        <w:rPr>
          <w:rFonts w:ascii="方正小标宋简体" w:eastAsia="方正小标宋简体"/>
          <w:color w:val="000000" w:themeColor="text1"/>
          <w:sz w:val="44"/>
          <w:szCs w:val="44"/>
          <w14:textFill>
            <w14:solidFill>
              <w14:schemeClr w14:val="tx1"/>
            </w14:solidFill>
          </w14:textFill>
        </w:rPr>
        <w:t>表</w:t>
      </w: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中小学校舍改扩建项目</w:t>
      </w:r>
      <w:r>
        <w:rPr>
          <w:rFonts w:hint="eastAsia" w:ascii="方正小标宋简体" w:eastAsia="方正小标宋简体"/>
          <w:color w:val="000000" w:themeColor="text1"/>
          <w:sz w:val="44"/>
          <w:szCs w:val="44"/>
          <w14:textFill>
            <w14:solidFill>
              <w14:schemeClr w14:val="tx1"/>
            </w14:solidFill>
          </w14:textFill>
        </w:rPr>
        <w:t>绩效目标表</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p>
    <w:tbl>
      <w:tblPr>
        <w:tblStyle w:val="4"/>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中小学校舍改扩建项目</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200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200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学校改扩建及装备采购</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w:t>
            </w:r>
            <w:r>
              <w:rPr>
                <w:rFonts w:ascii="宋体" w:hAnsi="宋体" w:cs="宋体"/>
                <w:color w:val="000000" w:themeColor="text1"/>
                <w:kern w:val="0"/>
                <w:sz w:val="20"/>
                <w:szCs w:val="20"/>
                <w:lang w:bidi="ar"/>
                <w14:textFill>
                  <w14:solidFill>
                    <w14:schemeClr w14:val="tx1"/>
                  </w14:solidFill>
                </w14:textFill>
              </w:rPr>
              <w:t>保障学校正常教学</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w:t>
            </w:r>
            <w:r>
              <w:rPr>
                <w:rFonts w:ascii="宋体" w:hAnsi="宋体" w:cs="宋体"/>
                <w:color w:val="000000" w:themeColor="text1"/>
                <w:kern w:val="0"/>
                <w:sz w:val="20"/>
                <w:szCs w:val="20"/>
                <w:lang w:bidi="ar"/>
                <w14:textFill>
                  <w14:solidFill>
                    <w14:schemeClr w14:val="tx1"/>
                  </w14:solidFill>
                </w14:textFill>
              </w:rPr>
              <w:t>保障学校正常运转</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改扩建项目、设备质量</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符合学校要求</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行业标准</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改扩建学校数量</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实施此项目的学校数量</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=6所</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w:t>
            </w:r>
            <w:r>
              <w:rPr>
                <w:rFonts w:hint="eastAsia" w:ascii="宋体" w:hAnsi="宋体" w:cs="宋体"/>
                <w:color w:val="000000" w:themeColor="text1"/>
                <w:kern w:val="0"/>
                <w:sz w:val="20"/>
                <w:szCs w:val="20"/>
                <w:lang w:eastAsia="zh-CN" w:bidi="ar"/>
                <w14:textFill>
                  <w14:solidFill>
                    <w14:schemeClr w14:val="tx1"/>
                  </w14:solidFill>
                </w14:textFill>
              </w:rPr>
              <w:t>计划</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按时完成支付</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在1</w:t>
            </w:r>
            <w:r>
              <w:rPr>
                <w:rFonts w:ascii="宋体" w:hAnsi="宋体" w:cs="宋体"/>
                <w:color w:val="000000" w:themeColor="text1"/>
                <w:kern w:val="0"/>
                <w:sz w:val="20"/>
                <w:szCs w:val="20"/>
                <w:lang w:bidi="ar"/>
                <w14:textFill>
                  <w14:solidFill>
                    <w14:schemeClr w14:val="tx1"/>
                  </w14:solidFill>
                </w14:textFill>
              </w:rPr>
              <w:t>2</w:t>
            </w:r>
            <w:r>
              <w:rPr>
                <w:rFonts w:hint="eastAsia" w:ascii="宋体" w:hAnsi="宋体" w:cs="宋体"/>
                <w:color w:val="000000" w:themeColor="text1"/>
                <w:kern w:val="0"/>
                <w:sz w:val="20"/>
                <w:szCs w:val="20"/>
                <w:lang w:bidi="ar"/>
                <w14:textFill>
                  <w14:solidFill>
                    <w14:schemeClr w14:val="tx1"/>
                  </w14:solidFill>
                </w14:textFill>
              </w:rPr>
              <w:t>月15日前完成支付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改扩建和装备资金</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用于支付改扩建及装备资金</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200</w:t>
            </w:r>
            <w:r>
              <w:rPr>
                <w:rFonts w:hint="eastAsia" w:ascii="宋体" w:hAnsi="宋体" w:cs="宋体"/>
                <w:color w:val="000000" w:themeColor="text1"/>
                <w:kern w:val="0"/>
                <w:sz w:val="20"/>
                <w:szCs w:val="20"/>
                <w:lang w:bidi="ar"/>
                <w14:textFill>
                  <w14:solidFill>
                    <w14:schemeClr w14:val="tx1"/>
                  </w14:solidFill>
                </w14:textFill>
              </w:rPr>
              <w:t>万元</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改善校园环境</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是否改善校园环境</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改善办学条件</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是否改善办学条件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提高教育教学水平</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教育教学水平是否提升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服务地区群众满意率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both"/>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13所中小学及老庄子卫生院取暖设备改造项目</w:t>
      </w:r>
      <w:r>
        <w:rPr>
          <w:rFonts w:hint="eastAsia" w:ascii="方正小标宋简体" w:eastAsia="方正小标宋简体"/>
          <w:color w:val="000000" w:themeColor="text1"/>
          <w:sz w:val="44"/>
          <w:szCs w:val="44"/>
          <w14:textFill>
            <w14:solidFill>
              <w14:schemeClr w14:val="tx1"/>
            </w14:solidFill>
          </w14:textFill>
        </w:rPr>
        <w:t>绩效目标表</w:t>
      </w:r>
    </w:p>
    <w:tbl>
      <w:tblPr>
        <w:tblStyle w:val="4"/>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72"/>
        <w:gridCol w:w="162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37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13所中小学及老庄子卫生院取暖设备改造项目</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360.4</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360.4</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学校和卫生院取暖改造</w:t>
            </w:r>
            <w:r>
              <w:rPr>
                <w:rFonts w:hint="eastAsia" w:ascii="宋体" w:hAnsi="宋体" w:cs="宋体"/>
                <w:color w:val="000000" w:themeColor="text1"/>
                <w:kern w:val="0"/>
                <w:sz w:val="20"/>
                <w:szCs w:val="20"/>
                <w:lang w:eastAsia="zh-CN" w:bidi="ar"/>
                <w14:textFill>
                  <w14:solidFill>
                    <w14:schemeClr w14:val="tx1"/>
                  </w14:solidFill>
                </w14:textFill>
              </w:rPr>
              <w:t>。</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25</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50</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w:t>
            </w:r>
            <w:r>
              <w:rPr>
                <w:rFonts w:ascii="宋体" w:hAnsi="宋体" w:cs="宋体"/>
                <w:color w:val="000000" w:themeColor="text1"/>
                <w:kern w:val="0"/>
                <w:sz w:val="20"/>
                <w:szCs w:val="20"/>
                <w:lang w:bidi="ar"/>
                <w14:textFill>
                  <w14:solidFill>
                    <w14:schemeClr w14:val="tx1"/>
                  </w14:solidFill>
                </w14:textFill>
              </w:rPr>
              <w:t>保障学校和卫生院正常供暖</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w:t>
            </w:r>
            <w:r>
              <w:rPr>
                <w:rFonts w:ascii="宋体" w:hAnsi="宋体" w:cs="宋体"/>
                <w:color w:val="000000" w:themeColor="text1"/>
                <w:kern w:val="0"/>
                <w:sz w:val="20"/>
                <w:szCs w:val="20"/>
                <w:lang w:bidi="ar"/>
                <w14:textFill>
                  <w14:solidFill>
                    <w14:schemeClr w14:val="tx1"/>
                  </w14:solidFill>
                </w14:textFill>
              </w:rPr>
              <w:t>保障学校和卫生院正常运转</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设备质量</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w:t>
            </w:r>
            <w:r>
              <w:rPr>
                <w:rFonts w:ascii="宋体" w:hAnsi="宋体" w:cs="宋体"/>
                <w:color w:val="000000" w:themeColor="text1"/>
                <w:kern w:val="0"/>
                <w:sz w:val="20"/>
                <w:szCs w:val="20"/>
                <w:lang w:bidi="ar"/>
                <w14:textFill>
                  <w14:solidFill>
                    <w14:schemeClr w14:val="tx1"/>
                  </w14:solidFill>
                </w14:textFill>
              </w:rPr>
              <w:t>和卫生院</w:t>
            </w:r>
            <w:r>
              <w:rPr>
                <w:rFonts w:hint="eastAsia" w:ascii="宋体" w:hAnsi="宋体" w:cs="宋体"/>
                <w:color w:val="000000" w:themeColor="text1"/>
                <w:kern w:val="0"/>
                <w:sz w:val="20"/>
                <w:szCs w:val="20"/>
                <w:lang w:bidi="ar"/>
                <w14:textFill>
                  <w14:solidFill>
                    <w14:schemeClr w14:val="tx1"/>
                  </w14:solidFill>
                </w14:textFill>
              </w:rPr>
              <w:t>要求</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行业标准</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取暖改造学校</w:t>
            </w:r>
            <w:r>
              <w:rPr>
                <w:rFonts w:ascii="宋体" w:hAnsi="宋体" w:cs="宋体"/>
                <w:color w:val="000000" w:themeColor="text1"/>
                <w:kern w:val="0"/>
                <w:sz w:val="20"/>
                <w:szCs w:val="20"/>
                <w:lang w:bidi="ar"/>
                <w14:textFill>
                  <w14:solidFill>
                    <w14:schemeClr w14:val="tx1"/>
                  </w14:solidFill>
                </w14:textFill>
              </w:rPr>
              <w:t>和卫生院</w:t>
            </w:r>
            <w:r>
              <w:rPr>
                <w:rFonts w:hint="eastAsia" w:ascii="宋体" w:hAnsi="宋体" w:cs="宋体"/>
                <w:color w:val="000000" w:themeColor="text1"/>
                <w:kern w:val="0"/>
                <w:sz w:val="20"/>
                <w:szCs w:val="20"/>
                <w:lang w:bidi="ar"/>
                <w14:textFill>
                  <w14:solidFill>
                    <w14:schemeClr w14:val="tx1"/>
                  </w14:solidFill>
                </w14:textFill>
              </w:rPr>
              <w:t>数量</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完成取暖改造项目学校</w:t>
            </w:r>
            <w:r>
              <w:rPr>
                <w:rFonts w:ascii="宋体" w:hAnsi="宋体" w:cs="宋体"/>
                <w:color w:val="000000" w:themeColor="text1"/>
                <w:kern w:val="0"/>
                <w:sz w:val="20"/>
                <w:szCs w:val="20"/>
                <w:lang w:bidi="ar"/>
                <w14:textFill>
                  <w14:solidFill>
                    <w14:schemeClr w14:val="tx1"/>
                  </w14:solidFill>
                </w14:textFill>
              </w:rPr>
              <w:t>和卫生院</w:t>
            </w:r>
            <w:r>
              <w:rPr>
                <w:rFonts w:hint="eastAsia" w:ascii="宋体" w:hAnsi="宋体" w:cs="宋体"/>
                <w:color w:val="000000" w:themeColor="text1"/>
                <w:kern w:val="0"/>
                <w:sz w:val="20"/>
                <w:szCs w:val="20"/>
                <w:lang w:bidi="ar"/>
                <w14:textFill>
                  <w14:solidFill>
                    <w14:schemeClr w14:val="tx1"/>
                  </w14:solidFill>
                </w14:textFill>
              </w:rPr>
              <w:t>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w:t>
            </w:r>
            <w:r>
              <w:rPr>
                <w:rFonts w:ascii="宋体" w:hAnsi="宋体" w:cs="宋体"/>
                <w:color w:val="000000" w:themeColor="text1"/>
                <w:kern w:val="0"/>
                <w:sz w:val="20"/>
                <w:szCs w:val="20"/>
                <w:lang w:bidi="ar"/>
                <w14:textFill>
                  <w14:solidFill>
                    <w14:schemeClr w14:val="tx1"/>
                  </w14:solidFill>
                </w14:textFill>
              </w:rPr>
              <w:t>4</w:t>
            </w:r>
            <w:r>
              <w:rPr>
                <w:rFonts w:hint="eastAsia" w:ascii="宋体" w:hAnsi="宋体" w:cs="宋体"/>
                <w:color w:val="000000" w:themeColor="text1"/>
                <w:kern w:val="0"/>
                <w:sz w:val="20"/>
                <w:szCs w:val="20"/>
                <w:lang w:bidi="ar"/>
                <w14:textFill>
                  <w14:solidFill>
                    <w14:schemeClr w14:val="tx1"/>
                  </w14:solidFill>
                </w14:textFill>
              </w:rPr>
              <w:t>所</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w:t>
            </w:r>
            <w:r>
              <w:rPr>
                <w:rFonts w:hint="eastAsia" w:ascii="宋体" w:hAnsi="宋体" w:cs="宋体"/>
                <w:color w:val="000000" w:themeColor="text1"/>
                <w:kern w:val="0"/>
                <w:sz w:val="20"/>
                <w:szCs w:val="20"/>
                <w:lang w:eastAsia="zh-CN" w:bidi="ar"/>
                <w14:textFill>
                  <w14:solidFill>
                    <w14:schemeClr w14:val="tx1"/>
                  </w14:solidFill>
                </w14:textFill>
              </w:rPr>
              <w:t>计划</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w:t>
            </w:r>
            <w:r>
              <w:rPr>
                <w:rFonts w:ascii="宋体" w:hAnsi="宋体" w:cs="宋体"/>
                <w:color w:val="000000" w:themeColor="text1"/>
                <w:kern w:val="0"/>
                <w:sz w:val="20"/>
                <w:szCs w:val="20"/>
                <w:lang w:bidi="ar"/>
                <w14:textFill>
                  <w14:solidFill>
                    <w14:schemeClr w14:val="tx1"/>
                  </w14:solidFill>
                </w14:textFill>
              </w:rPr>
              <w:t>进度款</w:t>
            </w:r>
            <w:r>
              <w:rPr>
                <w:rFonts w:hint="eastAsia" w:ascii="宋体" w:hAnsi="宋体" w:cs="宋体"/>
                <w:color w:val="000000" w:themeColor="text1"/>
                <w:kern w:val="0"/>
                <w:sz w:val="20"/>
                <w:szCs w:val="20"/>
                <w:lang w:bidi="ar"/>
                <w14:textFill>
                  <w14:solidFill>
                    <w14:schemeClr w14:val="tx1"/>
                  </w14:solidFill>
                </w14:textFill>
              </w:rPr>
              <w:t>支付</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w:t>
            </w:r>
            <w:r>
              <w:rPr>
                <w:rFonts w:ascii="宋体" w:hAnsi="宋体" w:cs="宋体"/>
                <w:color w:val="000000" w:themeColor="text1"/>
                <w:kern w:val="0"/>
                <w:sz w:val="20"/>
                <w:szCs w:val="20"/>
                <w:lang w:bidi="ar"/>
                <w14:textFill>
                  <w14:solidFill>
                    <w14:schemeClr w14:val="tx1"/>
                  </w14:solidFill>
                </w14:textFill>
              </w:rPr>
              <w:t>进度款</w:t>
            </w:r>
            <w:r>
              <w:rPr>
                <w:rFonts w:hint="eastAsia" w:ascii="宋体" w:hAnsi="宋体" w:cs="宋体"/>
                <w:color w:val="000000" w:themeColor="text1"/>
                <w:kern w:val="0"/>
                <w:sz w:val="20"/>
                <w:szCs w:val="20"/>
                <w:lang w:bidi="ar"/>
                <w14:textFill>
                  <w14:solidFill>
                    <w14:schemeClr w14:val="tx1"/>
                  </w14:solidFill>
                </w14:textFill>
              </w:rPr>
              <w:t>支付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支付进度款</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用于支付取暖改造质保金</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360.4</w:t>
            </w:r>
            <w:r>
              <w:rPr>
                <w:rFonts w:hint="eastAsia" w:ascii="宋体" w:hAnsi="宋体" w:cs="宋体"/>
                <w:color w:val="000000" w:themeColor="text1"/>
                <w:kern w:val="0"/>
                <w:sz w:val="20"/>
                <w:szCs w:val="20"/>
                <w:lang w:bidi="ar"/>
                <w14:textFill>
                  <w14:solidFill>
                    <w14:schemeClr w14:val="tx1"/>
                  </w14:solidFill>
                </w14:textFill>
              </w:rPr>
              <w:t>万元</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改善学校取暖条件</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是否改善学校取暖条件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改善卫生院取暖条件</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是否改善卫生院取暖条件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提高教育</w:t>
            </w:r>
            <w:r>
              <w:rPr>
                <w:rFonts w:ascii="宋体" w:hAnsi="宋体" w:cs="宋体"/>
                <w:color w:val="000000" w:themeColor="text1"/>
                <w:kern w:val="0"/>
                <w:sz w:val="20"/>
                <w:szCs w:val="20"/>
                <w:lang w:bidi="ar"/>
                <w14:textFill>
                  <w14:solidFill>
                    <w14:schemeClr w14:val="tx1"/>
                  </w14:solidFill>
                </w14:textFill>
              </w:rPr>
              <w:t>及医疗水平</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是否提升教育</w:t>
            </w:r>
            <w:r>
              <w:rPr>
                <w:rFonts w:ascii="宋体" w:hAnsi="宋体" w:cs="宋体"/>
                <w:color w:val="000000" w:themeColor="text1"/>
                <w:kern w:val="0"/>
                <w:sz w:val="20"/>
                <w:szCs w:val="20"/>
                <w:lang w:bidi="ar"/>
                <w14:textFill>
                  <w14:solidFill>
                    <w14:schemeClr w14:val="tx1"/>
                  </w14:solidFill>
                </w14:textFill>
              </w:rPr>
              <w:t>及医疗水平</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服务地区群众满意率</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tbl>
      <w:tblPr>
        <w:tblStyle w:val="4"/>
        <w:tblpPr w:leftFromText="180" w:rightFromText="180" w:vertAnchor="text" w:horzAnchor="margin" w:tblpX="15" w:tblpY="1382"/>
        <w:tblOverlap w:val="never"/>
        <w:tblW w:w="8931" w:type="dxa"/>
        <w:tblInd w:w="0" w:type="dxa"/>
        <w:tblLayout w:type="fixed"/>
        <w:tblCellMar>
          <w:top w:w="0" w:type="dxa"/>
          <w:left w:w="0" w:type="dxa"/>
          <w:bottom w:w="0" w:type="dxa"/>
          <w:right w:w="0" w:type="dxa"/>
        </w:tblCellMar>
      </w:tblPr>
      <w:tblGrid>
        <w:gridCol w:w="1038"/>
        <w:gridCol w:w="1188"/>
        <w:gridCol w:w="1664"/>
        <w:gridCol w:w="2240"/>
        <w:gridCol w:w="1160"/>
        <w:gridCol w:w="1641"/>
      </w:tblGrid>
      <w:tr>
        <w:tblPrEx>
          <w:tblCellMar>
            <w:top w:w="0" w:type="dxa"/>
            <w:left w:w="0" w:type="dxa"/>
            <w:bottom w:w="0" w:type="dxa"/>
            <w:right w:w="0" w:type="dxa"/>
          </w:tblCellMar>
        </w:tblPrEx>
        <w:trPr>
          <w:trHeight w:val="600" w:hRule="atLeast"/>
        </w:trPr>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城域网改造及总端口服务费</w:t>
            </w:r>
          </w:p>
        </w:tc>
      </w:tr>
      <w:tr>
        <w:tblPrEx>
          <w:tblCellMar>
            <w:top w:w="0" w:type="dxa"/>
            <w:left w:w="0" w:type="dxa"/>
            <w:bottom w:w="0" w:type="dxa"/>
            <w:right w:w="0" w:type="dxa"/>
          </w:tblCellMar>
        </w:tblPrEx>
        <w:trPr>
          <w:trHeight w:val="76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301.8</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301.8</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为教育城域网进行总出口及架构扩容和改造升级，加强网络安全管理，支付城域网增容后总端口链路租用服务费。</w:t>
            </w:r>
          </w:p>
        </w:tc>
      </w:tr>
      <w:tr>
        <w:tblPrEx>
          <w:tblCellMar>
            <w:top w:w="0" w:type="dxa"/>
            <w:left w:w="0" w:type="dxa"/>
            <w:bottom w:w="0" w:type="dxa"/>
            <w:right w:w="0" w:type="dxa"/>
          </w:tblCellMar>
        </w:tblPrEx>
        <w:trPr>
          <w:trHeight w:val="402"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Style w:val="7"/>
                <w:rFonts w:hint="default"/>
                <w:bCs/>
                <w:color w:val="000000" w:themeColor="text1"/>
                <w:lang w:bidi="ar"/>
                <w14:textFill>
                  <w14:solidFill>
                    <w14:schemeClr w14:val="tx1"/>
                  </w14:solidFill>
                </w14:textFill>
              </w:rPr>
              <w:t>资金支出计划</w:t>
            </w:r>
            <w:r>
              <w:rPr>
                <w:rFonts w:hint="eastAsia" w:ascii="宋体" w:hAnsi="宋体" w:cs="宋体"/>
                <w:b/>
                <w:bCs/>
                <w:color w:val="000000" w:themeColor="text1"/>
                <w:kern w:val="0"/>
                <w:sz w:val="20"/>
                <w:szCs w:val="20"/>
                <w:u w:val="single"/>
                <w:lang w:bidi="ar"/>
                <w14:textFill>
                  <w14:solidFill>
                    <w14:schemeClr w14:val="tx1"/>
                  </w14:solidFill>
                </w14:textFill>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365"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312" w:hRule="atLeast"/>
        </w:trPr>
        <w:tc>
          <w:tcPr>
            <w:tcW w:w="10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目标1：增加学校教育教学的学习空间和质量；目标2：保障学校正常运转。</w:t>
            </w: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6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690" w:hRule="atLeast"/>
        </w:trPr>
        <w:tc>
          <w:tcPr>
            <w:tcW w:w="10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城域网增容后端口链路租用的费用</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用于支付城域网端口链路租用的费用</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=2.7万/月</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490" w:hRule="atLeast"/>
        </w:trPr>
        <w:tc>
          <w:tcPr>
            <w:tcW w:w="10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按时完成链路缴费</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在使用前完成链路缴费</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570" w:hRule="atLeast"/>
        </w:trPr>
        <w:tc>
          <w:tcPr>
            <w:tcW w:w="1038"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使用网络的学校数量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使用网络的学校数量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≥20所</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工作计划</w:t>
            </w:r>
          </w:p>
        </w:tc>
      </w:tr>
      <w:tr>
        <w:tblPrEx>
          <w:tblCellMar>
            <w:top w:w="0" w:type="dxa"/>
            <w:left w:w="0" w:type="dxa"/>
            <w:bottom w:w="0" w:type="dxa"/>
            <w:right w:w="0" w:type="dxa"/>
          </w:tblCellMar>
        </w:tblPrEx>
        <w:trPr>
          <w:trHeight w:val="941" w:hRule="atLeast"/>
        </w:trPr>
        <w:tc>
          <w:tcPr>
            <w:tcW w:w="103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设备质量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符合学校装备要求</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网络安全等级保护基本要求</w:t>
            </w:r>
          </w:p>
        </w:tc>
      </w:tr>
      <w:tr>
        <w:tblPrEx>
          <w:tblCellMar>
            <w:top w:w="0" w:type="dxa"/>
            <w:left w:w="0" w:type="dxa"/>
            <w:bottom w:w="0" w:type="dxa"/>
            <w:right w:w="0" w:type="dxa"/>
          </w:tblCellMar>
        </w:tblPrEx>
        <w:trPr>
          <w:trHeight w:val="705"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改善学校网络安全的程度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增强网络安全</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114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教师学生满意度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满意人数占受访人数的百分比</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widowControl/>
        <w:jc w:val="center"/>
        <w:textAlignment w:val="center"/>
        <w:rPr>
          <w:rFonts w:ascii="方正小标宋简体" w:hAnsi="宋体" w:eastAsia="方正小标宋简体" w:cs="宋体"/>
          <w:color w:val="000000" w:themeColor="text1"/>
          <w:kern w:val="0"/>
          <w:sz w:val="40"/>
          <w:szCs w:val="40"/>
          <w:lang w:bidi="ar"/>
          <w14:textFill>
            <w14:solidFill>
              <w14:schemeClr w14:val="tx1"/>
            </w14:solidFill>
          </w14:textFill>
        </w:rPr>
      </w:pPr>
      <w:r>
        <w:rPr>
          <w:rFonts w:ascii="方正小标宋简体" w:eastAsia="方正小标宋简体"/>
          <w:color w:val="000000" w:themeColor="text1"/>
          <w:sz w:val="40"/>
          <w:szCs w:val="40"/>
          <w14:textFill>
            <w14:solidFill>
              <w14:schemeClr w14:val="tx1"/>
            </w14:solidFill>
          </w14:textFill>
        </w:rPr>
        <w:t>城域网改造及总端口服务费</w:t>
      </w:r>
      <w:r>
        <w:rPr>
          <w:rFonts w:hint="eastAsia" w:ascii="方正小标宋简体" w:eastAsia="方正小标宋简体"/>
          <w:color w:val="000000" w:themeColor="text1"/>
          <w:sz w:val="40"/>
          <w:szCs w:val="40"/>
          <w14:textFill>
            <w14:solidFill>
              <w14:schemeClr w14:val="tx1"/>
            </w14:solidFill>
          </w14:textFill>
        </w:rPr>
        <w:t>项目绩效目标</w:t>
      </w:r>
      <w:r>
        <w:rPr>
          <w:rFonts w:ascii="方正小标宋简体" w:eastAsia="方正小标宋简体"/>
          <w:color w:val="000000" w:themeColor="text1"/>
          <w:sz w:val="40"/>
          <w:szCs w:val="40"/>
          <w14:textFill>
            <w14:solidFill>
              <w14:schemeClr w14:val="tx1"/>
            </w14:solidFill>
          </w14:textFill>
        </w:rPr>
        <w:t>表</w:t>
      </w: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widowControl/>
        <w:jc w:val="center"/>
        <w:textAlignment w:val="center"/>
        <w:rPr>
          <w:rFonts w:ascii="方正小标宋简体" w:hAnsi="宋体" w:eastAsia="方正小标宋简体" w:cs="宋体"/>
          <w:color w:val="000000" w:themeColor="text1"/>
          <w:kern w:val="0"/>
          <w:sz w:val="44"/>
          <w:szCs w:val="44"/>
          <w:lang w:bidi="ar"/>
          <w14:textFill>
            <w14:solidFill>
              <w14:schemeClr w14:val="tx1"/>
            </w14:solidFill>
          </w14:textFill>
        </w:rPr>
      </w:pPr>
      <w:r>
        <w:rPr>
          <w:rFonts w:hint="eastAsia" w:ascii="方正小标宋简体" w:hAnsi="宋体" w:eastAsia="方正小标宋简体" w:cs="宋体"/>
          <w:color w:val="000000" w:themeColor="text1"/>
          <w:kern w:val="0"/>
          <w:sz w:val="44"/>
          <w:szCs w:val="44"/>
          <w:lang w:bidi="ar"/>
          <w14:textFill>
            <w14:solidFill>
              <w14:schemeClr w14:val="tx1"/>
            </w14:solidFill>
          </w14:textFill>
        </w:rPr>
        <w:t>天一学校</w:t>
      </w:r>
      <w:r>
        <w:rPr>
          <w:rFonts w:ascii="方正小标宋简体" w:hAnsi="宋体" w:eastAsia="方正小标宋简体" w:cs="宋体"/>
          <w:color w:val="000000" w:themeColor="text1"/>
          <w:kern w:val="0"/>
          <w:sz w:val="44"/>
          <w:szCs w:val="44"/>
          <w:lang w:bidi="ar"/>
          <w14:textFill>
            <w14:solidFill>
              <w14:schemeClr w14:val="tx1"/>
            </w14:solidFill>
          </w14:textFill>
        </w:rPr>
        <w:t>人员</w:t>
      </w:r>
      <w:r>
        <w:rPr>
          <w:rFonts w:hint="eastAsia" w:ascii="方正小标宋简体" w:hAnsi="宋体" w:eastAsia="方正小标宋简体" w:cs="宋体"/>
          <w:color w:val="000000" w:themeColor="text1"/>
          <w:kern w:val="0"/>
          <w:sz w:val="44"/>
          <w:szCs w:val="44"/>
          <w:lang w:bidi="ar"/>
          <w14:textFill>
            <w14:solidFill>
              <w14:schemeClr w14:val="tx1"/>
            </w14:solidFill>
          </w14:textFill>
        </w:rPr>
        <w:t>经费项目绩效目标表</w:t>
      </w:r>
    </w:p>
    <w:tbl>
      <w:tblPr>
        <w:tblStyle w:val="4"/>
        <w:tblpPr w:leftFromText="180" w:rightFromText="180" w:vertAnchor="text" w:horzAnchor="margin" w:tblpY="435"/>
        <w:tblOverlap w:val="never"/>
        <w:tblW w:w="8946" w:type="dxa"/>
        <w:tblInd w:w="0" w:type="dxa"/>
        <w:tblLayout w:type="fixed"/>
        <w:tblCellMar>
          <w:top w:w="0" w:type="dxa"/>
          <w:left w:w="0" w:type="dxa"/>
          <w:bottom w:w="0" w:type="dxa"/>
          <w:right w:w="0" w:type="dxa"/>
        </w:tblCellMar>
      </w:tblPr>
      <w:tblGrid>
        <w:gridCol w:w="1053"/>
        <w:gridCol w:w="1173"/>
        <w:gridCol w:w="1679"/>
        <w:gridCol w:w="2240"/>
        <w:gridCol w:w="1160"/>
        <w:gridCol w:w="1641"/>
      </w:tblGrid>
      <w:tr>
        <w:tblPrEx>
          <w:tblCellMar>
            <w:top w:w="0" w:type="dxa"/>
            <w:left w:w="0" w:type="dxa"/>
            <w:bottom w:w="0" w:type="dxa"/>
            <w:right w:w="0" w:type="dxa"/>
          </w:tblCellMar>
        </w:tblPrEx>
        <w:trPr>
          <w:trHeight w:val="600" w:hRule="atLeast"/>
        </w:trPr>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2022年</w:t>
            </w:r>
            <w:r>
              <w:rPr>
                <w:rFonts w:hint="eastAsia" w:ascii="宋体" w:hAnsi="宋体" w:cs="宋体"/>
                <w:color w:val="000000" w:themeColor="text1"/>
                <w:kern w:val="0"/>
                <w:sz w:val="20"/>
                <w:szCs w:val="20"/>
                <w:lang w:bidi="ar"/>
                <w14:textFill>
                  <w14:solidFill>
                    <w14:schemeClr w14:val="tx1"/>
                  </w14:solidFill>
                </w14:textFill>
              </w:rPr>
              <w:t>天一学校</w:t>
            </w:r>
            <w:r>
              <w:rPr>
                <w:rFonts w:hint="eastAsia" w:ascii="宋体" w:hAnsi="宋体" w:cs="宋体"/>
                <w:color w:val="000000" w:themeColor="text1"/>
                <w:kern w:val="0"/>
                <w:sz w:val="20"/>
                <w:szCs w:val="20"/>
                <w:lang w:eastAsia="zh-CN" w:bidi="ar"/>
                <w14:textFill>
                  <w14:solidFill>
                    <w14:schemeClr w14:val="tx1"/>
                  </w14:solidFill>
                </w14:textFill>
              </w:rPr>
              <w:t>人员</w:t>
            </w:r>
            <w:r>
              <w:rPr>
                <w:rFonts w:hint="eastAsia" w:ascii="宋体" w:hAnsi="宋体" w:cs="宋体"/>
                <w:color w:val="000000" w:themeColor="text1"/>
                <w:kern w:val="0"/>
                <w:sz w:val="20"/>
                <w:szCs w:val="20"/>
                <w:lang w:bidi="ar"/>
                <w14:textFill>
                  <w14:solidFill>
                    <w14:schemeClr w14:val="tx1"/>
                  </w14:solidFill>
                </w14:textFill>
              </w:rPr>
              <w:t>经费</w:t>
            </w:r>
          </w:p>
        </w:tc>
      </w:tr>
      <w:tr>
        <w:tblPrEx>
          <w:tblCellMar>
            <w:top w:w="0" w:type="dxa"/>
            <w:left w:w="0" w:type="dxa"/>
            <w:bottom w:w="0" w:type="dxa"/>
            <w:right w:w="0" w:type="dxa"/>
          </w:tblCellMar>
        </w:tblPrEx>
        <w:trPr>
          <w:trHeight w:val="900"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180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180</w:t>
            </w:r>
            <w:r>
              <w:rPr>
                <w:rFonts w:hint="eastAsia" w:ascii="宋体" w:hAnsi="宋体" w:cs="宋体"/>
                <w:color w:val="000000" w:themeColor="text1"/>
                <w:kern w:val="0"/>
                <w:sz w:val="20"/>
                <w:szCs w:val="20"/>
                <w:lang w:bidi="ar"/>
                <w14:textFill>
                  <w14:solidFill>
                    <w14:schemeClr w14:val="tx1"/>
                  </w14:solidFill>
                </w14:textFill>
              </w:rPr>
              <w:t>万元。主要用于根据《关于委托唐山天一教育科技有限公司管理付家屯平改配套小学协议》约定，我区安排片内义务教育学生所需人员</w:t>
            </w:r>
            <w:r>
              <w:rPr>
                <w:rFonts w:ascii="宋体" w:hAnsi="宋体" w:cs="宋体"/>
                <w:color w:val="000000" w:themeColor="text1"/>
                <w:kern w:val="0"/>
                <w:sz w:val="20"/>
                <w:szCs w:val="20"/>
                <w:lang w:bidi="ar"/>
                <w14:textFill>
                  <w14:solidFill>
                    <w14:schemeClr w14:val="tx1"/>
                  </w14:solidFill>
                </w14:textFill>
              </w:rPr>
              <w:t>工资</w:t>
            </w:r>
            <w:r>
              <w:rPr>
                <w:rFonts w:hint="eastAsia" w:ascii="宋体" w:hAnsi="宋体" w:cs="宋体"/>
                <w:color w:val="000000" w:themeColor="text1"/>
                <w:kern w:val="0"/>
                <w:sz w:val="20"/>
                <w:szCs w:val="20"/>
                <w:lang w:bidi="ar"/>
                <w14:textFill>
                  <w14:solidFill>
                    <w14:schemeClr w14:val="tx1"/>
                  </w14:solidFill>
                </w14:textFill>
              </w:rPr>
              <w:t>费用。</w:t>
            </w:r>
          </w:p>
        </w:tc>
      </w:tr>
      <w:tr>
        <w:tblPrEx>
          <w:tblCellMar>
            <w:top w:w="0" w:type="dxa"/>
            <w:left w:w="0" w:type="dxa"/>
            <w:bottom w:w="0" w:type="dxa"/>
            <w:right w:w="0" w:type="dxa"/>
          </w:tblCellMar>
        </w:tblPrEx>
        <w:trPr>
          <w:trHeight w:val="402"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Style w:val="8"/>
                <w:rFonts w:hint="default"/>
                <w:bCs/>
                <w:color w:val="000000" w:themeColor="text1"/>
                <w:lang w:bidi="ar"/>
                <w14:textFill>
                  <w14:solidFill>
                    <w14:schemeClr w14:val="tx1"/>
                  </w14:solidFill>
                </w14:textFill>
              </w:rPr>
              <w:t>资金支出计划</w:t>
            </w:r>
            <w:r>
              <w:rPr>
                <w:rStyle w:val="9"/>
                <w:rFonts w:hint="default"/>
                <w:bCs/>
                <w:color w:val="000000" w:themeColor="text1"/>
                <w:lang w:bidi="ar"/>
                <w14:textFill>
                  <w14:solidFill>
                    <w14:schemeClr w14:val="tx1"/>
                  </w14:solidFill>
                </w14:textFill>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8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312" w:hRule="atLeast"/>
        </w:trPr>
        <w:tc>
          <w:tcPr>
            <w:tcW w:w="10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目标1：保障日常教学办公的正常实施，以确保教育教学工作顺利开展；</w:t>
            </w:r>
            <w:r>
              <w:rPr>
                <w:rFonts w:ascii="宋体" w:hAnsi="宋体" w:cs="宋体"/>
                <w:color w:val="000000" w:themeColor="text1"/>
                <w:kern w:val="0"/>
                <w:sz w:val="20"/>
                <w:szCs w:val="20"/>
                <w:lang w:bidi="ar"/>
                <w14:textFill>
                  <w14:solidFill>
                    <w14:schemeClr w14:val="tx1"/>
                  </w14:solidFill>
                </w14:textFill>
              </w:rPr>
              <w:t xml:space="preserve">                 </w:t>
            </w:r>
            <w:r>
              <w:rPr>
                <w:rFonts w:hint="eastAsia" w:ascii="宋体" w:hAnsi="宋体" w:cs="宋体"/>
                <w:color w:val="000000" w:themeColor="text1"/>
                <w:kern w:val="0"/>
                <w:sz w:val="20"/>
                <w:szCs w:val="20"/>
                <w:lang w:bidi="ar"/>
                <w14:textFill>
                  <w14:solidFill>
                    <w14:schemeClr w14:val="tx1"/>
                  </w14:solidFill>
                </w14:textFill>
              </w:rPr>
              <w:t>目标2：给学生创造一个良好的学习、运动、生活环境。</w:t>
            </w: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1200"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受益学生人数</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片区受益学生人数</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328人</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年度计划</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提升教育教学质量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是否提升教育教学质量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及时拨付资金</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及时拨付天一小学补助经费</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及时拨付</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按照学生数核算</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按照片内义务教育阶段学生数核算我区应承担金额</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95"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促进我区民办教育发展</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提升学校提升学校办学条件，改善办学条件程度</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促进</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3"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家长及学生满意度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对家长、学生进行问卷调查</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85%以上</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区属中小学课后服务经费项目绩效目标表</w:t>
      </w:r>
    </w:p>
    <w:tbl>
      <w:tblPr>
        <w:tblStyle w:val="4"/>
        <w:tblpPr w:leftFromText="180" w:rightFromText="180" w:vertAnchor="text" w:horzAnchor="margin" w:tblpY="723"/>
        <w:tblOverlap w:val="never"/>
        <w:tblW w:w="8946" w:type="dxa"/>
        <w:tblInd w:w="0" w:type="dxa"/>
        <w:tblLayout w:type="fixed"/>
        <w:tblCellMar>
          <w:top w:w="0" w:type="dxa"/>
          <w:left w:w="0" w:type="dxa"/>
          <w:bottom w:w="0" w:type="dxa"/>
          <w:right w:w="0" w:type="dxa"/>
        </w:tblCellMar>
      </w:tblPr>
      <w:tblGrid>
        <w:gridCol w:w="1575"/>
        <w:gridCol w:w="1417"/>
        <w:gridCol w:w="284"/>
        <w:gridCol w:w="635"/>
        <w:gridCol w:w="357"/>
        <w:gridCol w:w="992"/>
        <w:gridCol w:w="1215"/>
        <w:gridCol w:w="628"/>
        <w:gridCol w:w="730"/>
        <w:gridCol w:w="1113"/>
      </w:tblGrid>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9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5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区属中小学</w:t>
            </w:r>
            <w:r>
              <w:rPr>
                <w:rFonts w:ascii="宋体" w:hAnsi="宋体" w:cs="宋体"/>
                <w:color w:val="000000" w:themeColor="text1"/>
                <w:kern w:val="0"/>
                <w:sz w:val="20"/>
                <w:szCs w:val="20"/>
                <w:lang w:bidi="ar"/>
                <w14:textFill>
                  <w14:solidFill>
                    <w14:schemeClr w14:val="tx1"/>
                  </w14:solidFill>
                </w14:textFill>
              </w:rPr>
              <w:t>课后服务</w:t>
            </w:r>
            <w:r>
              <w:rPr>
                <w:rFonts w:hint="eastAsia" w:ascii="宋体" w:hAnsi="宋体" w:cs="宋体"/>
                <w:color w:val="000000" w:themeColor="text1"/>
                <w:kern w:val="0"/>
                <w:sz w:val="20"/>
                <w:szCs w:val="20"/>
                <w:lang w:bidi="ar"/>
                <w14:textFill>
                  <w14:solidFill>
                    <w14:schemeClr w14:val="tx1"/>
                  </w14:solidFill>
                </w14:textFill>
              </w:rPr>
              <w:t>经费</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170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170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课后服务期间教师看护的劳务费。</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w:t>
            </w:r>
            <w:r>
              <w:rPr>
                <w:rFonts w:hint="eastAsia" w:ascii="宋体" w:hAnsi="宋体" w:cs="宋体"/>
                <w:b/>
                <w:bCs/>
                <w:color w:val="000000" w:themeColor="text1"/>
                <w:kern w:val="0"/>
                <w:sz w:val="20"/>
                <w:szCs w:val="20"/>
                <w:u w:val="single"/>
                <w:lang w:bidi="ar"/>
                <w14:textFill>
                  <w14:solidFill>
                    <w14:schemeClr w14:val="tx1"/>
                  </w14:solidFill>
                </w14:textFill>
              </w:rPr>
              <w:t>（累计进度%）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9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目标1：解决放学后部分家长按时接孩子离校有困难的后顾之忧；减轻学生课业负担，辅导学生完成家庭作业、预习，培养学生读书的兴趣和习惯。</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目标2：丰富学生的课余活动，开展各类活动，促进学生全面发展</w:t>
            </w:r>
            <w:r>
              <w:rPr>
                <w:rFonts w:ascii="宋体" w:hAnsi="宋体" w:cs="宋体"/>
                <w:color w:val="000000" w:themeColor="text1"/>
                <w:kern w:val="0"/>
                <w:sz w:val="20"/>
                <w:szCs w:val="20"/>
                <w:lang w:bidi="ar"/>
                <w14:textFill>
                  <w14:solidFill>
                    <w14:schemeClr w14:val="tx1"/>
                  </w14:solidFill>
                </w14:textFill>
              </w:rPr>
              <w:t>。</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4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2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2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3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09"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全额发放资金率</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全额发放资金率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年度计划</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受益学生数</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受益学生人数</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大于1500人</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发放金额</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按照参加</w:t>
            </w:r>
            <w:r>
              <w:rPr>
                <w:rFonts w:ascii="宋体" w:hAnsi="宋体" w:cs="宋体"/>
                <w:color w:val="000000" w:themeColor="text1"/>
                <w:kern w:val="0"/>
                <w:sz w:val="20"/>
                <w:szCs w:val="20"/>
                <w:lang w:bidi="ar"/>
                <w14:textFill>
                  <w14:solidFill>
                    <w14:schemeClr w14:val="tx1"/>
                  </w14:solidFill>
                </w14:textFill>
              </w:rPr>
              <w:t>课后服务</w:t>
            </w:r>
            <w:r>
              <w:rPr>
                <w:rFonts w:hint="eastAsia" w:ascii="宋体" w:hAnsi="宋体" w:cs="宋体"/>
                <w:color w:val="000000" w:themeColor="text1"/>
                <w:kern w:val="0"/>
                <w:sz w:val="20"/>
                <w:szCs w:val="20"/>
                <w:lang w:bidi="ar"/>
                <w14:textFill>
                  <w14:solidFill>
                    <w14:schemeClr w14:val="tx1"/>
                  </w14:solidFill>
                </w14:textFill>
              </w:rPr>
              <w:t>学生数核算</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按需发放</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按时发放资金</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按时对教师进行资金发放率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工作要求</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提升学校教育形象</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学校教育形象得以提升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提升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年度计划</w:t>
            </w:r>
          </w:p>
        </w:tc>
      </w:tr>
      <w:tr>
        <w:tblPrEx>
          <w:tblCellMar>
            <w:top w:w="0" w:type="dxa"/>
            <w:left w:w="0" w:type="dxa"/>
            <w:bottom w:w="0" w:type="dxa"/>
            <w:right w:w="0" w:type="dxa"/>
          </w:tblCellMar>
        </w:tblPrEx>
        <w:trPr>
          <w:trHeight w:val="821"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学生满意度</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对学生进行问卷调查，满意人数占总人数比例</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≥85%</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rPr>
          <w:rFonts w:ascii="方正小标宋_GBK" w:eastAsia="方正小标宋_GBK"/>
          <w:color w:val="000000" w:themeColor="text1"/>
          <w:sz w:val="32"/>
          <w:szCs w:val="32"/>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widowControl/>
        <w:jc w:val="center"/>
        <w:textAlignment w:val="center"/>
        <w:rPr>
          <w:rFonts w:ascii="方正小标宋简体" w:hAnsi="宋体" w:eastAsia="方正小标宋简体" w:cs="宋体"/>
          <w:color w:val="000000" w:themeColor="text1"/>
          <w:kern w:val="0"/>
          <w:sz w:val="44"/>
          <w:szCs w:val="44"/>
          <w:lang w:bidi="ar"/>
          <w14:textFill>
            <w14:solidFill>
              <w14:schemeClr w14:val="tx1"/>
            </w14:solidFill>
          </w14:textFill>
        </w:rPr>
      </w:pPr>
      <w:r>
        <w:rPr>
          <w:rFonts w:hint="eastAsia" w:ascii="方正小标宋简体" w:hAnsi="宋体" w:eastAsia="方正小标宋简体" w:cs="宋体"/>
          <w:color w:val="000000" w:themeColor="text1"/>
          <w:kern w:val="0"/>
          <w:sz w:val="44"/>
          <w:szCs w:val="44"/>
          <w:lang w:bidi="ar"/>
          <w14:textFill>
            <w14:solidFill>
              <w14:schemeClr w14:val="tx1"/>
            </w14:solidFill>
          </w14:textFill>
        </w:rPr>
        <w:t>幼儿园生均经费项目绩效目标表</w:t>
      </w:r>
    </w:p>
    <w:tbl>
      <w:tblPr>
        <w:tblStyle w:val="4"/>
        <w:tblpPr w:leftFromText="180" w:rightFromText="180" w:vertAnchor="text" w:horzAnchor="margin" w:tblpXSpec="center" w:tblpY="417"/>
        <w:tblOverlap w:val="never"/>
        <w:tblW w:w="8789" w:type="dxa"/>
        <w:jc w:val="center"/>
        <w:tblLayout w:type="fixed"/>
        <w:tblCellMar>
          <w:top w:w="0" w:type="dxa"/>
          <w:left w:w="0" w:type="dxa"/>
          <w:bottom w:w="0" w:type="dxa"/>
          <w:right w:w="0" w:type="dxa"/>
        </w:tblCellMar>
      </w:tblPr>
      <w:tblGrid>
        <w:gridCol w:w="1433"/>
        <w:gridCol w:w="1559"/>
        <w:gridCol w:w="284"/>
        <w:gridCol w:w="992"/>
        <w:gridCol w:w="142"/>
        <w:gridCol w:w="841"/>
        <w:gridCol w:w="1001"/>
        <w:gridCol w:w="709"/>
        <w:gridCol w:w="567"/>
        <w:gridCol w:w="1261"/>
      </w:tblGrid>
      <w:tr>
        <w:tblPrEx>
          <w:tblCellMar>
            <w:top w:w="0" w:type="dxa"/>
            <w:left w:w="0" w:type="dxa"/>
            <w:bottom w:w="0" w:type="dxa"/>
            <w:right w:w="0" w:type="dxa"/>
          </w:tblCellMar>
        </w:tblPrEx>
        <w:trPr>
          <w:trHeight w:val="600" w:hRule="atLeast"/>
          <w:jc w:val="center"/>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项目编码</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452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幼儿园生均经费</w:t>
            </w:r>
          </w:p>
        </w:tc>
      </w:tr>
      <w:tr>
        <w:tblPrEx>
          <w:tblCellMar>
            <w:top w:w="0" w:type="dxa"/>
            <w:left w:w="0" w:type="dxa"/>
            <w:bottom w:w="0" w:type="dxa"/>
            <w:right w:w="0" w:type="dxa"/>
          </w:tblCellMar>
        </w:tblPrEx>
        <w:trPr>
          <w:trHeight w:val="108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项目资金主要用途</w:t>
            </w:r>
          </w:p>
        </w:tc>
        <w:tc>
          <w:tcPr>
            <w:tcW w:w="735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135.6</w:t>
            </w:r>
            <w:r>
              <w:rPr>
                <w:rFonts w:hint="eastAsia" w:ascii="宋体" w:hAnsi="宋体" w:cs="宋体"/>
                <w:color w:val="000000" w:themeColor="text1"/>
                <w:kern w:val="0"/>
                <w:sz w:val="20"/>
                <w:szCs w:val="20"/>
                <w:lang w:bidi="ar"/>
                <w14:textFill>
                  <w14:solidFill>
                    <w14:schemeClr w14:val="tx1"/>
                  </w14:solidFill>
                </w14:textFill>
              </w:rPr>
              <w:t xml:space="preserve"> 万元。其中：财政资金</w:t>
            </w:r>
            <w:r>
              <w:rPr>
                <w:rFonts w:ascii="宋体" w:hAnsi="宋体" w:cs="宋体"/>
                <w:color w:val="000000" w:themeColor="text1"/>
                <w:kern w:val="0"/>
                <w:sz w:val="20"/>
                <w:szCs w:val="20"/>
                <w:lang w:bidi="ar"/>
                <w14:textFill>
                  <w14:solidFill>
                    <w14:schemeClr w14:val="tx1"/>
                  </w14:solidFill>
                </w14:textFill>
              </w:rPr>
              <w:t>135.6</w:t>
            </w:r>
            <w:r>
              <w:rPr>
                <w:rFonts w:hint="eastAsia" w:ascii="宋体" w:hAnsi="宋体" w:cs="宋体"/>
                <w:color w:val="000000" w:themeColor="text1"/>
                <w:kern w:val="0"/>
                <w:sz w:val="20"/>
                <w:szCs w:val="20"/>
                <w:lang w:bidi="ar"/>
                <w14:textFill>
                  <w14:solidFill>
                    <w14:schemeClr w14:val="tx1"/>
                  </w14:solidFill>
                </w14:textFill>
              </w:rPr>
              <w:t>万元。主要用于扩大学前教育资源，引导和扶持普惠性民办幼儿园发展，提高幼儿园经费保障水平，用于保障幼儿园正常运转、完成保育教育活动和其他日常工作任务等方面。</w:t>
            </w:r>
          </w:p>
        </w:tc>
      </w:tr>
      <w:tr>
        <w:tblPrEx>
          <w:tblCellMar>
            <w:top w:w="0" w:type="dxa"/>
            <w:left w:w="0" w:type="dxa"/>
            <w:bottom w:w="0" w:type="dxa"/>
            <w:right w:w="0" w:type="dxa"/>
          </w:tblCellMar>
        </w:tblPrEx>
        <w:trPr>
          <w:trHeight w:val="40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资金支出计划</w:t>
            </w:r>
            <w:r>
              <w:rPr>
                <w:rStyle w:val="10"/>
                <w:rFonts w:hint="default"/>
                <w:color w:val="000000" w:themeColor="text1"/>
                <w:u w:val="none"/>
                <w:lang w:bidi="ar"/>
                <w14:textFill>
                  <w14:solidFill>
                    <w14:schemeClr w14:val="tx1"/>
                  </w14:solidFill>
                </w14:textFill>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795"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9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7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31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绩效目标</w:t>
            </w:r>
          </w:p>
        </w:tc>
        <w:tc>
          <w:tcPr>
            <w:tcW w:w="7356"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目标1：提升园所文化、扩大教育资源。</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目标2：保障幼儿园教学、办公正常运转。</w:t>
            </w:r>
          </w:p>
        </w:tc>
      </w:tr>
      <w:tr>
        <w:tblPrEx>
          <w:tblCellMar>
            <w:top w:w="0" w:type="dxa"/>
            <w:left w:w="0" w:type="dxa"/>
            <w:bottom w:w="0" w:type="dxa"/>
            <w:right w:w="0" w:type="dxa"/>
          </w:tblCellMar>
        </w:tblPrEx>
        <w:trPr>
          <w:trHeight w:val="312"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6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4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658"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产出指标</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受补助园所数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受补助所数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30所</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受益幼儿人数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受益幼儿人数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3000人</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幼儿生均公共经费按标准发放率</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生均经费按标准发放率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经费用合理运用</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经费用通过审计部门审核</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90%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400"/>
              <w:jc w:val="center"/>
              <w:textAlignment w:val="center"/>
              <w:rPr>
                <w:rFonts w:hint="eastAsia" w:ascii="宋体" w:hAnsi="宋体" w:eastAsia="宋体" w:cs="宋体"/>
                <w:b/>
                <w:color w:val="000000" w:themeColor="text1"/>
                <w:sz w:val="20"/>
                <w:szCs w:val="20"/>
                <w:lang w:eastAsia="zh-CN"/>
                <w14:textFill>
                  <w14:solidFill>
                    <w14:schemeClr w14:val="tx1"/>
                  </w14:solidFill>
                </w14:textFill>
              </w:rPr>
            </w:pPr>
            <w:r>
              <w:rPr>
                <w:rFonts w:hint="eastAsia" w:ascii="宋体" w:hAnsi="宋体" w:cs="宋体"/>
                <w:b/>
                <w:color w:val="000000" w:themeColor="text1"/>
                <w:kern w:val="0"/>
                <w:sz w:val="20"/>
                <w:szCs w:val="20"/>
                <w:lang w:val="en-US" w:eastAsia="zh-CN" w:bidi="ar"/>
                <w14:textFill>
                  <w14:solidFill>
                    <w14:schemeClr w14:val="tx1"/>
                  </w14:solidFill>
                </w14:textFill>
              </w:rPr>
              <w:t xml:space="preserve"> </w:t>
            </w:r>
            <w:r>
              <w:rPr>
                <w:rFonts w:hint="eastAsia" w:ascii="宋体" w:hAnsi="宋体" w:cs="宋体"/>
                <w:b/>
                <w:color w:val="000000" w:themeColor="text1"/>
                <w:kern w:val="0"/>
                <w:sz w:val="20"/>
                <w:szCs w:val="20"/>
                <w:lang w:bidi="ar"/>
                <w14:textFill>
                  <w14:solidFill>
                    <w14:schemeClr w14:val="tx1"/>
                  </w14:solidFill>
                </w14:textFill>
              </w:rPr>
              <w:t>效果指</w:t>
            </w:r>
            <w:r>
              <w:rPr>
                <w:rFonts w:hint="eastAsia" w:ascii="宋体" w:hAnsi="宋体" w:cs="宋体"/>
                <w:b/>
                <w:color w:val="000000" w:themeColor="text1"/>
                <w:kern w:val="0"/>
                <w:sz w:val="20"/>
                <w:szCs w:val="20"/>
                <w:lang w:eastAsia="zh-CN" w:bidi="ar"/>
                <w14:textFill>
                  <w14:solidFill>
                    <w14:schemeClr w14:val="tx1"/>
                  </w14:solidFill>
                </w14:textFill>
              </w:rPr>
              <w:t>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可持续影响指标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改善办学条件程度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改善办学条件的程度</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明显改善</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70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师生满意度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家长学生满意人数占总人数的百分比</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85%</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rPr>
          <w:rFonts w:ascii="方正小标宋_GBK" w:eastAsia="方正小标宋_GBK"/>
          <w:color w:val="000000" w:themeColor="text1"/>
          <w:sz w:val="32"/>
          <w:szCs w:val="32"/>
          <w14:textFill>
            <w14:solidFill>
              <w14:schemeClr w14:val="tx1"/>
            </w14:solidFill>
          </w14:textFill>
        </w:rPr>
      </w:pPr>
    </w:p>
    <w:p>
      <w:pPr>
        <w:spacing w:line="580" w:lineRule="exact"/>
        <w:jc w:val="center"/>
        <w:rPr>
          <w:rFonts w:hint="eastAsia" w:ascii="方正小标宋简体" w:eastAsia="方正小标宋简体"/>
          <w:color w:val="000000" w:themeColor="text1"/>
          <w:sz w:val="40"/>
          <w:szCs w:val="40"/>
          <w14:textFill>
            <w14:solidFill>
              <w14:schemeClr w14:val="tx1"/>
            </w14:solidFill>
          </w14:textFill>
        </w:rPr>
      </w:pPr>
    </w:p>
    <w:p>
      <w:pPr>
        <w:spacing w:line="580" w:lineRule="exact"/>
        <w:jc w:val="center"/>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14:textFill>
            <w14:solidFill>
              <w14:schemeClr w14:val="tx1"/>
            </w14:solidFill>
          </w14:textFill>
        </w:rPr>
        <w:t>义务教育保障机制区级配套项目绩效目标表</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p>
    <w:tbl>
      <w:tblPr>
        <w:tblStyle w:val="4"/>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义务教育保障机制区级配套</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57.9</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57.9</w:t>
            </w:r>
            <w:r>
              <w:rPr>
                <w:rFonts w:hint="eastAsia" w:ascii="宋体" w:hAnsi="宋体" w:cs="宋体"/>
                <w:color w:val="000000" w:themeColor="text1"/>
                <w:kern w:val="0"/>
                <w:sz w:val="20"/>
                <w:szCs w:val="20"/>
                <w:lang w:bidi="ar"/>
                <w14:textFill>
                  <w14:solidFill>
                    <w14:schemeClr w14:val="tx1"/>
                  </w14:solidFill>
                </w14:textFill>
              </w:rPr>
              <w:t>万元。主要用于义务教育保障机制区级配套资金使用</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25</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75</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目标1：落实义务教育经费保障机制</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目标2：保障学校教育教学工作顺利开展，提高教育教学水平，优化学生学习生活环境</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按标准发放义务教育生均经费发放率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按标准发放义务教育生均经费发放率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受益学生数</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实际受益学生人数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大于</w:t>
            </w:r>
            <w:r>
              <w:rPr>
                <w:rFonts w:ascii="宋体" w:hAnsi="宋体" w:cs="宋体"/>
                <w:color w:val="000000" w:themeColor="text1"/>
                <w:kern w:val="0"/>
                <w:sz w:val="20"/>
                <w:szCs w:val="20"/>
                <w:lang w:bidi="ar"/>
                <w14:textFill>
                  <w14:solidFill>
                    <w14:schemeClr w14:val="tx1"/>
                  </w14:solidFill>
                </w14:textFill>
              </w:rPr>
              <w:t>7000</w:t>
            </w:r>
            <w:r>
              <w:rPr>
                <w:rFonts w:hint="eastAsia" w:ascii="宋体" w:hAnsi="宋体" w:cs="宋体"/>
                <w:color w:val="000000" w:themeColor="text1"/>
                <w:kern w:val="0"/>
                <w:sz w:val="20"/>
                <w:szCs w:val="20"/>
                <w:lang w:bidi="ar"/>
                <w14:textFill>
                  <w14:solidFill>
                    <w14:schemeClr w14:val="tx1"/>
                  </w14:solidFill>
                </w14:textFill>
              </w:rPr>
              <w:t>人</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经费用合理运用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经费用通过审计部门审核</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提升教师队伍素质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教师队伍素质是否提升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提升学校教育形象</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学校教育形象是否提高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提高教育教学水平</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教育教学水平是否提升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服务地区群众满意率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大于等于90%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rPr>
          <w:rFonts w:ascii="方正小标宋_GBK" w:eastAsia="方正小标宋_GBK"/>
          <w:color w:val="000000" w:themeColor="text1"/>
          <w:sz w:val="32"/>
          <w:szCs w:val="32"/>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高新中学运行成本</w:t>
      </w:r>
      <w:r>
        <w:rPr>
          <w:rFonts w:hint="eastAsia" w:ascii="方正小标宋简体" w:eastAsia="方正小标宋简体"/>
          <w:color w:val="000000" w:themeColor="text1"/>
          <w:sz w:val="44"/>
          <w:szCs w:val="44"/>
          <w14:textFill>
            <w14:solidFill>
              <w14:schemeClr w14:val="tx1"/>
            </w14:solidFill>
          </w14:textFill>
        </w:rPr>
        <w:t>绩效目标表</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p>
    <w:tbl>
      <w:tblPr>
        <w:tblStyle w:val="4"/>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917"/>
        <w:gridCol w:w="1579"/>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3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高新中学运行成本</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高新中学人员、燃气、水暖电、维修等支出。</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25</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50</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w:t>
            </w:r>
            <w:r>
              <w:rPr>
                <w:rFonts w:ascii="宋体" w:hAnsi="宋体" w:cs="宋体"/>
                <w:color w:val="000000" w:themeColor="text1"/>
                <w:kern w:val="0"/>
                <w:sz w:val="20"/>
                <w:szCs w:val="20"/>
                <w:lang w:bidi="ar"/>
                <w14:textFill>
                  <w14:solidFill>
                    <w14:schemeClr w14:val="tx1"/>
                  </w14:solidFill>
                </w14:textFill>
              </w:rPr>
              <w:t>保障学校正常支出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w:t>
            </w:r>
            <w:r>
              <w:rPr>
                <w:rFonts w:ascii="宋体" w:hAnsi="宋体" w:cs="宋体"/>
                <w:color w:val="000000" w:themeColor="text1"/>
                <w:kern w:val="0"/>
                <w:sz w:val="20"/>
                <w:szCs w:val="20"/>
                <w:lang w:bidi="ar"/>
                <w14:textFill>
                  <w14:solidFill>
                    <w14:schemeClr w14:val="tx1"/>
                  </w14:solidFill>
                </w14:textFill>
              </w:rPr>
              <w:t>保障学校正常运转</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维修项目符合质量标准</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维修项目是否符合质量标准</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行业标准</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改善办学条件惠及学生数量</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改善办学条件惠及学生数量</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ascii="宋体" w:hAnsi="宋体" w:cs="宋体"/>
                <w:color w:val="000000" w:themeColor="text1"/>
                <w:sz w:val="20"/>
                <w:szCs w:val="20"/>
                <w14:textFill>
                  <w14:solidFill>
                    <w14:schemeClr w14:val="tx1"/>
                  </w14:solidFill>
                </w14:textFill>
              </w:rPr>
              <w:t>1000人</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w:t>
            </w:r>
            <w:r>
              <w:rPr>
                <w:rFonts w:ascii="宋体" w:hAnsi="宋体" w:cs="宋体"/>
                <w:color w:val="000000" w:themeColor="text1"/>
                <w:kern w:val="0"/>
                <w:sz w:val="20"/>
                <w:szCs w:val="20"/>
                <w:lang w:bidi="ar"/>
                <w14:textFill>
                  <w14:solidFill>
                    <w14:schemeClr w14:val="tx1"/>
                  </w14:solidFill>
                </w14:textFill>
              </w:rPr>
              <w:t>缴纳燃气、水暖电费用</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是否</w:t>
            </w:r>
            <w:r>
              <w:rPr>
                <w:rFonts w:hint="eastAsia" w:ascii="宋体" w:hAnsi="宋体" w:cs="宋体"/>
                <w:color w:val="000000" w:themeColor="text1"/>
                <w:kern w:val="0"/>
                <w:sz w:val="20"/>
                <w:szCs w:val="20"/>
                <w:lang w:bidi="ar"/>
                <w14:textFill>
                  <w14:solidFill>
                    <w14:schemeClr w14:val="tx1"/>
                  </w14:solidFill>
                </w14:textFill>
              </w:rPr>
              <w:t>按时</w:t>
            </w:r>
            <w:r>
              <w:rPr>
                <w:rFonts w:ascii="宋体" w:hAnsi="宋体" w:cs="宋体"/>
                <w:color w:val="000000" w:themeColor="text1"/>
                <w:kern w:val="0"/>
                <w:sz w:val="20"/>
                <w:szCs w:val="20"/>
                <w:lang w:bidi="ar"/>
                <w14:textFill>
                  <w14:solidFill>
                    <w14:schemeClr w14:val="tx1"/>
                  </w14:solidFill>
                </w14:textFill>
              </w:rPr>
              <w:t>缴纳燃气、水暖电费用</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支付</w:t>
            </w:r>
            <w:r>
              <w:rPr>
                <w:rFonts w:ascii="宋体" w:hAnsi="宋体" w:cs="宋体"/>
                <w:color w:val="000000" w:themeColor="text1"/>
                <w:kern w:val="0"/>
                <w:sz w:val="20"/>
                <w:szCs w:val="20"/>
                <w:lang w:bidi="ar"/>
                <w14:textFill>
                  <w14:solidFill>
                    <w14:schemeClr w14:val="tx1"/>
                  </w14:solidFill>
                </w14:textFill>
              </w:rPr>
              <w:t>高新中学运营成本</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用于支付</w:t>
            </w:r>
            <w:r>
              <w:rPr>
                <w:rFonts w:ascii="宋体" w:hAnsi="宋体" w:cs="宋体"/>
                <w:color w:val="000000" w:themeColor="text1"/>
                <w:kern w:val="0"/>
                <w:sz w:val="20"/>
                <w:szCs w:val="20"/>
                <w:lang w:bidi="ar"/>
                <w14:textFill>
                  <w14:solidFill>
                    <w14:schemeClr w14:val="tx1"/>
                  </w14:solidFill>
                </w14:textFill>
              </w:rPr>
              <w:t>高新中学运营成本</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万元</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改善学校校园环境</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是否改善学校校园环境</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改善学校办学条件</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是否改善学校办学条件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提高教育</w:t>
            </w:r>
            <w:r>
              <w:rPr>
                <w:rFonts w:ascii="宋体" w:hAnsi="宋体" w:cs="宋体"/>
                <w:color w:val="000000" w:themeColor="text1"/>
                <w:kern w:val="0"/>
                <w:sz w:val="20"/>
                <w:szCs w:val="20"/>
                <w:lang w:bidi="ar"/>
                <w14:textFill>
                  <w14:solidFill>
                    <w14:schemeClr w14:val="tx1"/>
                  </w14:solidFill>
                </w14:textFill>
              </w:rPr>
              <w:t>教学水平</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是否提高教育</w:t>
            </w:r>
            <w:r>
              <w:rPr>
                <w:rFonts w:ascii="宋体" w:hAnsi="宋体" w:cs="宋体"/>
                <w:color w:val="000000" w:themeColor="text1"/>
                <w:kern w:val="0"/>
                <w:sz w:val="20"/>
                <w:szCs w:val="20"/>
                <w:lang w:bidi="ar"/>
                <w14:textFill>
                  <w14:solidFill>
                    <w14:schemeClr w14:val="tx1"/>
                  </w14:solidFill>
                </w14:textFill>
              </w:rPr>
              <w:t>教学水平</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服务地区群众满意率</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校园安保项目绩效目标表</w:t>
      </w:r>
    </w:p>
    <w:tbl>
      <w:tblPr>
        <w:tblStyle w:val="4"/>
        <w:tblpPr w:leftFromText="180" w:rightFromText="180" w:vertAnchor="text" w:horzAnchor="page" w:tblpX="1582" w:tblpY="628"/>
        <w:tblOverlap w:val="never"/>
        <w:tblW w:w="8948" w:type="dxa"/>
        <w:tblInd w:w="0" w:type="dxa"/>
        <w:tblLayout w:type="fixed"/>
        <w:tblCellMar>
          <w:top w:w="0" w:type="dxa"/>
          <w:left w:w="0" w:type="dxa"/>
          <w:bottom w:w="0" w:type="dxa"/>
          <w:right w:w="0" w:type="dxa"/>
        </w:tblCellMar>
      </w:tblPr>
      <w:tblGrid>
        <w:gridCol w:w="1149"/>
        <w:gridCol w:w="769"/>
        <w:gridCol w:w="365"/>
        <w:gridCol w:w="709"/>
        <w:gridCol w:w="487"/>
        <w:gridCol w:w="1498"/>
        <w:gridCol w:w="425"/>
        <w:gridCol w:w="1134"/>
        <w:gridCol w:w="356"/>
        <w:gridCol w:w="2056"/>
      </w:tblGrid>
      <w:tr>
        <w:tblPrEx>
          <w:tblCellMar>
            <w:top w:w="0" w:type="dxa"/>
            <w:left w:w="0" w:type="dxa"/>
            <w:bottom w:w="0" w:type="dxa"/>
            <w:right w:w="0" w:type="dxa"/>
          </w:tblCellMar>
        </w:tblPrEx>
        <w:trPr>
          <w:trHeight w:val="508"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5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546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校园安保经费</w:t>
            </w:r>
          </w:p>
        </w:tc>
      </w:tr>
      <w:tr>
        <w:tblPrEx>
          <w:tblCellMar>
            <w:top w:w="0" w:type="dxa"/>
            <w:left w:w="0" w:type="dxa"/>
            <w:bottom w:w="0" w:type="dxa"/>
            <w:right w:w="0" w:type="dxa"/>
          </w:tblCellMar>
        </w:tblPrEx>
        <w:trPr>
          <w:trHeight w:val="95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799"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bidi="ar"/>
                <w14:textFill>
                  <w14:solidFill>
                    <w14:schemeClr w14:val="tx1"/>
                  </w14:solidFill>
                </w14:textFill>
              </w:rPr>
              <w:t>预算数2</w:t>
            </w:r>
            <w:r>
              <w:rPr>
                <w:rFonts w:ascii="宋体" w:hAnsi="宋体" w:cs="宋体"/>
                <w:color w:val="000000" w:themeColor="text1"/>
                <w:kern w:val="0"/>
                <w:sz w:val="20"/>
                <w:szCs w:val="20"/>
                <w:lang w:bidi="ar"/>
                <w14:textFill>
                  <w14:solidFill>
                    <w14:schemeClr w14:val="tx1"/>
                  </w14:solidFill>
                </w14:textFill>
              </w:rPr>
              <w:t>50.4</w:t>
            </w:r>
            <w:r>
              <w:rPr>
                <w:rFonts w:hint="eastAsia" w:ascii="宋体" w:hAnsi="宋体" w:cs="宋体"/>
                <w:color w:val="000000" w:themeColor="text1"/>
                <w:kern w:val="0"/>
                <w:sz w:val="20"/>
                <w:szCs w:val="20"/>
                <w:lang w:bidi="ar"/>
                <w14:textFill>
                  <w14:solidFill>
                    <w14:schemeClr w14:val="tx1"/>
                  </w14:solidFill>
                </w14:textFill>
              </w:rPr>
              <w:t>万元。其中：财政资金2</w:t>
            </w:r>
            <w:r>
              <w:rPr>
                <w:rFonts w:ascii="宋体" w:hAnsi="宋体" w:cs="宋体"/>
                <w:color w:val="000000" w:themeColor="text1"/>
                <w:kern w:val="0"/>
                <w:sz w:val="20"/>
                <w:szCs w:val="20"/>
                <w:lang w:bidi="ar"/>
                <w14:textFill>
                  <w14:solidFill>
                    <w14:schemeClr w14:val="tx1"/>
                  </w14:solidFill>
                </w14:textFill>
              </w:rPr>
              <w:t>50.4</w:t>
            </w:r>
            <w:r>
              <w:rPr>
                <w:rFonts w:hint="eastAsia" w:ascii="宋体" w:hAnsi="宋体" w:cs="宋体"/>
                <w:color w:val="000000" w:themeColor="text1"/>
                <w:kern w:val="0"/>
                <w:sz w:val="20"/>
                <w:szCs w:val="20"/>
                <w:lang w:bidi="ar"/>
                <w14:textFill>
                  <w14:solidFill>
                    <w14:schemeClr w14:val="tx1"/>
                  </w14:solidFill>
                </w14:textFill>
              </w:rPr>
              <w:t>万元。主要用于购买保安服务，保障学校安全稳定。</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9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2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799"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目标1结合财政部门和采购中心进行履行政府采购手续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目标2督导中标单位的履约情况，根据履约情况，进行费用结算。</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811"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1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1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9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1171"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公办学校配置保安的校园数量</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对需要提供保安服务的学校进行汇总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20个</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7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预算资金完成率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预算资金完成率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21"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按时发放保安工资</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按时发放到位</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及时发放</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4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配置保安素质达标率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对保安相关资质进行检查，检查情况汇总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77"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改善安全卫生条件</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对学校安全卫生状况进行检查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明显改善</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63"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134"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19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师生对保安满意度</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对教师、学生进行问卷调查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24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t>安全卫生</w:t>
      </w:r>
      <w:r>
        <w:rPr>
          <w:rFonts w:hint="eastAsia" w:ascii="方正小标宋简体" w:eastAsia="方正小标宋简体"/>
          <w:color w:val="000000" w:themeColor="text1"/>
          <w:sz w:val="44"/>
          <w:szCs w:val="44"/>
          <w14:textFill>
            <w14:solidFill>
              <w14:schemeClr w14:val="tx1"/>
            </w14:solidFill>
          </w14:textFill>
        </w:rPr>
        <w:t>经费项目绩效目标表</w:t>
      </w:r>
    </w:p>
    <w:tbl>
      <w:tblPr>
        <w:tblStyle w:val="4"/>
        <w:tblpPr w:leftFromText="180" w:rightFromText="180" w:vertAnchor="text" w:horzAnchor="page" w:tblpX="1604" w:tblpY="720"/>
        <w:tblOverlap w:val="never"/>
        <w:tblW w:w="8804" w:type="dxa"/>
        <w:tblInd w:w="0" w:type="dxa"/>
        <w:tblLayout w:type="fixed"/>
        <w:tblCellMar>
          <w:top w:w="0" w:type="dxa"/>
          <w:left w:w="0" w:type="dxa"/>
          <w:bottom w:w="0" w:type="dxa"/>
          <w:right w:w="0" w:type="dxa"/>
        </w:tblCellMar>
      </w:tblPr>
      <w:tblGrid>
        <w:gridCol w:w="1433"/>
        <w:gridCol w:w="1193"/>
        <w:gridCol w:w="791"/>
        <w:gridCol w:w="522"/>
        <w:gridCol w:w="1179"/>
        <w:gridCol w:w="1418"/>
        <w:gridCol w:w="425"/>
        <w:gridCol w:w="851"/>
        <w:gridCol w:w="992"/>
      </w:tblGrid>
      <w:tr>
        <w:tblPrEx>
          <w:tblCellMar>
            <w:top w:w="0" w:type="dxa"/>
            <w:left w:w="0" w:type="dxa"/>
            <w:bottom w:w="0" w:type="dxa"/>
            <w:right w:w="0" w:type="dxa"/>
          </w:tblCellMar>
        </w:tblPrEx>
        <w:trPr>
          <w:trHeight w:val="521" w:hRule="atLeast"/>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486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安全卫生经费</w:t>
            </w:r>
          </w:p>
        </w:tc>
      </w:tr>
      <w:tr>
        <w:tblPrEx>
          <w:tblCellMar>
            <w:top w:w="0" w:type="dxa"/>
            <w:left w:w="0" w:type="dxa"/>
            <w:bottom w:w="0" w:type="dxa"/>
            <w:right w:w="0" w:type="dxa"/>
          </w:tblCellMar>
        </w:tblPrEx>
        <w:trPr>
          <w:trHeight w:val="818"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预算数 </w:t>
            </w:r>
            <w:r>
              <w:rPr>
                <w:rFonts w:ascii="宋体" w:hAnsi="宋体" w:cs="宋体"/>
                <w:color w:val="000000" w:themeColor="text1"/>
                <w:kern w:val="0"/>
                <w:sz w:val="20"/>
                <w:szCs w:val="20"/>
                <w:lang w:bidi="ar"/>
                <w14:textFill>
                  <w14:solidFill>
                    <w14:schemeClr w14:val="tx1"/>
                  </w14:solidFill>
                </w14:textFill>
              </w:rPr>
              <w:t>51.3</w:t>
            </w:r>
            <w:r>
              <w:rPr>
                <w:rFonts w:hint="eastAsia" w:ascii="宋体" w:hAnsi="宋体" w:cs="宋体"/>
                <w:color w:val="000000" w:themeColor="text1"/>
                <w:kern w:val="0"/>
                <w:sz w:val="20"/>
                <w:szCs w:val="20"/>
                <w:lang w:bidi="ar"/>
                <w14:textFill>
                  <w14:solidFill>
                    <w14:schemeClr w14:val="tx1"/>
                  </w14:solidFill>
                </w14:textFill>
              </w:rPr>
              <w:t>万元。其中：财政资金5</w:t>
            </w:r>
            <w:r>
              <w:rPr>
                <w:rFonts w:ascii="宋体" w:hAnsi="宋体" w:cs="宋体"/>
                <w:color w:val="000000" w:themeColor="text1"/>
                <w:kern w:val="0"/>
                <w:sz w:val="20"/>
                <w:szCs w:val="20"/>
                <w:lang w:bidi="ar"/>
                <w14:textFill>
                  <w14:solidFill>
                    <w14:schemeClr w14:val="tx1"/>
                  </w14:solidFill>
                </w14:textFill>
              </w:rPr>
              <w:t>1.3</w:t>
            </w:r>
            <w:r>
              <w:rPr>
                <w:rFonts w:hint="eastAsia" w:ascii="宋体" w:hAnsi="宋体" w:cs="宋体"/>
                <w:color w:val="000000" w:themeColor="text1"/>
                <w:kern w:val="0"/>
                <w:sz w:val="20"/>
                <w:szCs w:val="20"/>
                <w:lang w:bidi="ar"/>
                <w14:textFill>
                  <w14:solidFill>
                    <w14:schemeClr w14:val="tx1"/>
                  </w14:solidFill>
                </w14:textFill>
              </w:rPr>
              <w:t>万元。</w:t>
            </w:r>
            <w:r>
              <w:rPr>
                <w:rFonts w:ascii="宋体" w:hAnsi="宋体" w:cs="宋体"/>
                <w:color w:val="000000" w:themeColor="text1"/>
                <w:kern w:val="0"/>
                <w:sz w:val="20"/>
                <w:szCs w:val="20"/>
                <w:lang w:bidi="ar"/>
                <w14:textFill>
                  <w14:solidFill>
                    <w14:schemeClr w14:val="tx1"/>
                  </w14:solidFill>
                </w14:textFill>
              </w:rPr>
              <w:t>主要用于进一步推进学校安全卫生工作，加强智慧门禁建设，确保学校安全稳定。</w:t>
            </w:r>
          </w:p>
        </w:tc>
      </w:tr>
      <w:tr>
        <w:tblPrEx>
          <w:tblCellMar>
            <w:top w:w="0" w:type="dxa"/>
            <w:left w:w="0" w:type="dxa"/>
            <w:bottom w:w="0" w:type="dxa"/>
            <w:right w:w="0" w:type="dxa"/>
          </w:tblCellMar>
        </w:tblPrEx>
        <w:trPr>
          <w:trHeight w:val="461"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w:t>
            </w:r>
            <w:r>
              <w:rPr>
                <w:rFonts w:hint="eastAsia" w:ascii="宋体" w:hAnsi="宋体" w:cs="宋体"/>
                <w:b/>
                <w:bCs/>
                <w:color w:val="000000" w:themeColor="text1"/>
                <w:kern w:val="0"/>
                <w:sz w:val="20"/>
                <w:szCs w:val="20"/>
                <w:u w:val="none"/>
                <w:lang w:bidi="ar"/>
                <w14:textFill>
                  <w14:solidFill>
                    <w14:schemeClr w14:val="tx1"/>
                  </w14:solidFill>
                </w14:textFill>
              </w:rPr>
              <w:t>（累计进度%）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95"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100</w:t>
            </w:r>
            <w:r>
              <w:rPr>
                <w:rFonts w:hint="eastAsia" w:ascii="宋体" w:hAnsi="宋体" w:cs="宋体"/>
                <w:color w:val="000000" w:themeColor="text1"/>
                <w:kern w:val="0"/>
                <w:sz w:val="20"/>
                <w:szCs w:val="20"/>
                <w:lang w:bidi="ar"/>
                <w14:textFill>
                  <w14:solidFill>
                    <w14:schemeClr w14:val="tx1"/>
                  </w14:solidFill>
                </w14:textFill>
              </w:rPr>
              <w:t>%</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461"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w:t>
            </w:r>
            <w:r>
              <w:rPr>
                <w:rFonts w:ascii="宋体" w:hAnsi="宋体" w:cs="宋体"/>
                <w:color w:val="000000" w:themeColor="text1"/>
                <w:kern w:val="0"/>
                <w:sz w:val="20"/>
                <w:szCs w:val="20"/>
                <w:lang w:bidi="ar"/>
                <w14:textFill>
                  <w14:solidFill>
                    <w14:schemeClr w14:val="tx1"/>
                  </w14:solidFill>
                </w14:textFill>
              </w:rPr>
              <w:t>做好我区学校安全及卫生防疫工作，加强校园出入管理，保障师生安全。</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w:t>
            </w:r>
            <w:r>
              <w:rPr>
                <w:rFonts w:ascii="宋体" w:hAnsi="宋体" w:cs="宋体"/>
                <w:color w:val="000000" w:themeColor="text1"/>
                <w:kern w:val="0"/>
                <w:sz w:val="20"/>
                <w:szCs w:val="20"/>
                <w:lang w:bidi="ar"/>
                <w14:textFill>
                  <w14:solidFill>
                    <w14:schemeClr w14:val="tx1"/>
                  </w14:solidFill>
                </w14:textFill>
              </w:rPr>
              <w:t>给学校创造一个安全的工作和学习环境</w:t>
            </w:r>
          </w:p>
        </w:tc>
      </w:tr>
      <w:tr>
        <w:tblPrEx>
          <w:tblCellMar>
            <w:top w:w="0" w:type="dxa"/>
            <w:left w:w="0" w:type="dxa"/>
            <w:bottom w:w="0" w:type="dxa"/>
            <w:right w:w="0" w:type="dxa"/>
          </w:tblCellMar>
        </w:tblPrEx>
        <w:trPr>
          <w:trHeight w:val="461"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61"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18"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5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18"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产出指标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数量指标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公办中小学、幼儿园数量</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需改善安全卫生条件的公办中小学、幼儿园数量</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20</w:t>
            </w:r>
            <w:r>
              <w:rPr>
                <w:rFonts w:ascii="宋体" w:hAnsi="宋体" w:cs="宋体"/>
                <w:color w:val="000000" w:themeColor="text1"/>
                <w:kern w:val="0"/>
                <w:sz w:val="20"/>
                <w:szCs w:val="20"/>
                <w:lang w:bidi="ar"/>
                <w14:textFill>
                  <w14:solidFill>
                    <w14:schemeClr w14:val="tx1"/>
                  </w14:solidFill>
                </w14:textFill>
              </w:rPr>
              <w:t>所</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年度计划</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改善公办学校安全卫生条件</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学校安全卫生条件进一步改善</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改善</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按各项目合同约定支付</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按各项目合同约定支付</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=51.3万元</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w:t>
            </w:r>
            <w:r>
              <w:rPr>
                <w:rFonts w:ascii="宋体" w:hAnsi="宋体" w:cs="宋体"/>
                <w:color w:val="000000" w:themeColor="text1"/>
                <w:kern w:val="0"/>
                <w:sz w:val="20"/>
                <w:szCs w:val="20"/>
                <w:lang w:bidi="ar"/>
                <w14:textFill>
                  <w14:solidFill>
                    <w14:schemeClr w14:val="tx1"/>
                  </w14:solidFill>
                </w14:textFill>
              </w:rPr>
              <w:t>实际需要使用</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按相关项目的工作要求和实际支付</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=51.3万元</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1039"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193"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社会效益影响指标</w:t>
            </w:r>
          </w:p>
        </w:tc>
        <w:tc>
          <w:tcPr>
            <w:tcW w:w="1313"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提高学校安全水平</w:t>
            </w:r>
          </w:p>
        </w:tc>
        <w:tc>
          <w:tcPr>
            <w:tcW w:w="2597"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提高学校安全</w:t>
            </w:r>
            <w:r>
              <w:rPr>
                <w:rFonts w:hint="eastAsia" w:ascii="宋体" w:hAnsi="宋体" w:cs="宋体"/>
                <w:color w:val="000000" w:themeColor="text1"/>
                <w:kern w:val="0"/>
                <w:sz w:val="20"/>
                <w:szCs w:val="20"/>
                <w:lang w:bidi="ar"/>
                <w14:textFill>
                  <w14:solidFill>
                    <w14:schemeClr w14:val="tx1"/>
                  </w14:solidFill>
                </w14:textFill>
              </w:rPr>
              <w:t>教学水平</w:t>
            </w:r>
          </w:p>
        </w:tc>
        <w:tc>
          <w:tcPr>
            <w:tcW w:w="1276"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明显提高</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62"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家长学生满意度</w:t>
            </w:r>
          </w:p>
        </w:tc>
        <w:tc>
          <w:tcPr>
            <w:tcW w:w="25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对学生及家长进行问卷调查</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90</w:t>
            </w:r>
            <w:r>
              <w:rPr>
                <w:rFonts w:hint="eastAsia" w:ascii="宋体" w:hAnsi="宋体" w:cs="宋体"/>
                <w:color w:val="000000" w:themeColor="text1"/>
                <w:kern w:val="0"/>
                <w:sz w:val="20"/>
                <w:szCs w:val="20"/>
                <w:lang w:bidi="ar"/>
                <w14:textFill>
                  <w14:solidFill>
                    <w14:schemeClr w14:val="tx1"/>
                  </w14:solidFill>
                </w14:textFill>
              </w:rPr>
              <w:t>%</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学校取暖费项目绩效目标表</w:t>
      </w:r>
    </w:p>
    <w:p>
      <w:pPr>
        <w:spacing w:line="580" w:lineRule="exact"/>
        <w:jc w:val="center"/>
        <w:rPr>
          <w:rFonts w:ascii="方正小标宋简体" w:eastAsia="方正小标宋简体"/>
          <w:sz w:val="44"/>
          <w:szCs w:val="44"/>
        </w:rPr>
      </w:pPr>
    </w:p>
    <w:tbl>
      <w:tblPr>
        <w:tblStyle w:val="4"/>
        <w:tblpPr w:leftFromText="180" w:rightFromText="180" w:vertAnchor="text" w:horzAnchor="page" w:tblpX="1609" w:tblpY="253"/>
        <w:tblOverlap w:val="never"/>
        <w:tblW w:w="8804" w:type="dxa"/>
        <w:tblInd w:w="0" w:type="dxa"/>
        <w:tblLayout w:type="fixed"/>
        <w:tblCellMar>
          <w:top w:w="0" w:type="dxa"/>
          <w:left w:w="0" w:type="dxa"/>
          <w:bottom w:w="0" w:type="dxa"/>
          <w:right w:w="0" w:type="dxa"/>
        </w:tblCellMar>
      </w:tblPr>
      <w:tblGrid>
        <w:gridCol w:w="1291"/>
        <w:gridCol w:w="1291"/>
        <w:gridCol w:w="2082"/>
        <w:gridCol w:w="2125"/>
        <w:gridCol w:w="1132"/>
        <w:gridCol w:w="883"/>
      </w:tblGrid>
      <w:tr>
        <w:tblPrEx>
          <w:tblCellMar>
            <w:top w:w="0" w:type="dxa"/>
            <w:left w:w="0" w:type="dxa"/>
            <w:bottom w:w="0" w:type="dxa"/>
            <w:right w:w="0" w:type="dxa"/>
          </w:tblCellMar>
        </w:tblPrEx>
        <w:trPr>
          <w:trHeight w:val="58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1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学校取暖费</w:t>
            </w:r>
          </w:p>
        </w:tc>
      </w:tr>
      <w:tr>
        <w:tblPrEx>
          <w:tblCellMar>
            <w:top w:w="0" w:type="dxa"/>
            <w:left w:w="0" w:type="dxa"/>
            <w:bottom w:w="0" w:type="dxa"/>
            <w:right w:w="0" w:type="dxa"/>
          </w:tblCellMar>
        </w:tblPrEx>
        <w:trPr>
          <w:trHeight w:val="64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预算数140万元，其中：财政资金140万元。主要用于各中小学取暖费。</w:t>
            </w:r>
          </w:p>
        </w:tc>
      </w:tr>
      <w:tr>
        <w:tblPrEx>
          <w:tblCellMar>
            <w:top w:w="0" w:type="dxa"/>
            <w:left w:w="0" w:type="dxa"/>
            <w:bottom w:w="0" w:type="dxa"/>
            <w:right w:w="0" w:type="dxa"/>
          </w:tblCellMar>
        </w:tblPrEx>
        <w:trPr>
          <w:trHeight w:val="485"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资金支出计划（累进进度%）</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423"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74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目标1：确保学校正常供暖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目标2：保障学校正常运转</w:t>
            </w:r>
          </w:p>
        </w:tc>
      </w:tr>
      <w:tr>
        <w:tblPrEx>
          <w:tblCellMar>
            <w:top w:w="0" w:type="dxa"/>
            <w:left w:w="0" w:type="dxa"/>
            <w:bottom w:w="0" w:type="dxa"/>
            <w:right w:w="0" w:type="dxa"/>
          </w:tblCellMar>
        </w:tblPrEx>
        <w:trPr>
          <w:trHeight w:val="52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81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预算资金完成率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供暖期间</w:t>
            </w:r>
            <w:r>
              <w:rPr>
                <w:rFonts w:ascii="宋体" w:hAnsi="宋体" w:cs="宋体"/>
                <w:color w:val="000000" w:themeColor="text1"/>
                <w:kern w:val="0"/>
                <w:sz w:val="20"/>
                <w:szCs w:val="20"/>
                <w:lang w:bidi="ar"/>
                <w14:textFill>
                  <w14:solidFill>
                    <w14:schemeClr w14:val="tx1"/>
                  </w14:solidFill>
                </w14:textFill>
              </w:rPr>
              <w:t>按时支付取暖费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100</w:t>
            </w:r>
            <w:r>
              <w:rPr>
                <w:rFonts w:hint="eastAsia" w:ascii="宋体" w:hAnsi="宋体" w:cs="宋体"/>
                <w:color w:val="000000" w:themeColor="text1"/>
                <w:kern w:val="0"/>
                <w:sz w:val="20"/>
                <w:szCs w:val="20"/>
                <w:lang w:bidi="ar"/>
                <w14:textFill>
                  <w14:solidFill>
                    <w14:schemeClr w14:val="tx1"/>
                  </w14:solidFill>
                </w14:textFill>
              </w:rPr>
              <w:t>%</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4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定期维修取暖设备，保证取暖质量要求</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取暖质量是否符合要求</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5"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w:t>
            </w:r>
            <w:r>
              <w:rPr>
                <w:rFonts w:ascii="宋体" w:hAnsi="宋体" w:cs="宋体"/>
                <w:color w:val="000000" w:themeColor="text1"/>
                <w:kern w:val="0"/>
                <w:sz w:val="20"/>
                <w:szCs w:val="20"/>
                <w:lang w:bidi="ar"/>
                <w14:textFill>
                  <w14:solidFill>
                    <w14:schemeClr w14:val="tx1"/>
                  </w14:solidFill>
                </w14:textFill>
              </w:rPr>
              <w:t>缴纳取暖费</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冬季取暖期是否及时</w:t>
            </w:r>
            <w:r>
              <w:rPr>
                <w:rFonts w:ascii="宋体" w:hAnsi="宋体" w:cs="宋体"/>
                <w:color w:val="000000" w:themeColor="text1"/>
                <w:kern w:val="0"/>
                <w:sz w:val="20"/>
                <w:szCs w:val="20"/>
                <w:lang w:bidi="ar"/>
                <w14:textFill>
                  <w14:solidFill>
                    <w14:schemeClr w14:val="tx1"/>
                  </w14:solidFill>
                </w14:textFill>
              </w:rPr>
              <w:t>缴纳取暖费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9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取暖补贴学校数</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取暖补贴学校数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20所</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90" w:hRule="atLeast"/>
        </w:trPr>
        <w:tc>
          <w:tcPr>
            <w:tcW w:w="1291"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生态效益指标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取暖</w:t>
            </w:r>
            <w:r>
              <w:rPr>
                <w:rFonts w:hint="eastAsia" w:ascii="宋体" w:hAnsi="宋体" w:cs="宋体"/>
                <w:color w:val="000000" w:themeColor="text1"/>
                <w:kern w:val="0"/>
                <w:sz w:val="20"/>
                <w:szCs w:val="20"/>
                <w:lang w:bidi="ar"/>
                <w14:textFill>
                  <w14:solidFill>
                    <w14:schemeClr w14:val="tx1"/>
                  </w14:solidFill>
                </w14:textFill>
              </w:rPr>
              <w:t>满足环保标准</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取暖方式</w:t>
            </w:r>
            <w:r>
              <w:rPr>
                <w:rFonts w:hint="eastAsia" w:ascii="宋体" w:hAnsi="宋体" w:cs="宋体"/>
                <w:color w:val="000000" w:themeColor="text1"/>
                <w:kern w:val="0"/>
                <w:sz w:val="20"/>
                <w:szCs w:val="20"/>
                <w:lang w:bidi="ar"/>
                <w14:textFill>
                  <w14:solidFill>
                    <w14:schemeClr w14:val="tx1"/>
                  </w14:solidFill>
                </w14:textFill>
              </w:rPr>
              <w:t>是否满足环保标准</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19"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保障学生在校学习生活</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供暖期间保障学生在校正常学习生活天数占供暖天数的比例</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78"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教师满意度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教师</w:t>
            </w:r>
            <w:r>
              <w:rPr>
                <w:rFonts w:hint="eastAsia" w:ascii="宋体" w:hAnsi="宋体" w:cs="宋体"/>
                <w:color w:val="000000"/>
                <w:kern w:val="0"/>
                <w:sz w:val="20"/>
                <w:szCs w:val="20"/>
                <w:lang w:bidi="ar"/>
              </w:rPr>
              <w:t>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61"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家长满意度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家长满意度问卷调查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both"/>
        <w:rPr>
          <w:rFonts w:ascii="方正小标宋_GBK" w:eastAsia="方正小标宋_GBK"/>
          <w:sz w:val="44"/>
          <w:szCs w:val="44"/>
        </w:rPr>
      </w:pPr>
      <w:r>
        <w:rPr>
          <w:rFonts w:hint="eastAsia" w:ascii="方正小标宋简体" w:eastAsia="方正小标宋简体"/>
          <w:sz w:val="44"/>
          <w:szCs w:val="44"/>
        </w:rPr>
        <w:t>农村原民办代课教师教龄补助项目绩效目标表</w:t>
      </w:r>
    </w:p>
    <w:tbl>
      <w:tblPr>
        <w:tblStyle w:val="4"/>
        <w:tblpPr w:leftFromText="180" w:rightFromText="180" w:vertAnchor="text" w:horzAnchor="page" w:tblpX="1595" w:tblpY="671"/>
        <w:tblOverlap w:val="never"/>
        <w:tblW w:w="8804" w:type="dxa"/>
        <w:tblInd w:w="0" w:type="dxa"/>
        <w:tblLayout w:type="fixed"/>
        <w:tblCellMar>
          <w:top w:w="0" w:type="dxa"/>
          <w:left w:w="0" w:type="dxa"/>
          <w:bottom w:w="0" w:type="dxa"/>
          <w:right w:w="0" w:type="dxa"/>
        </w:tblCellMar>
      </w:tblPr>
      <w:tblGrid>
        <w:gridCol w:w="1149"/>
        <w:gridCol w:w="1418"/>
        <w:gridCol w:w="425"/>
        <w:gridCol w:w="1134"/>
        <w:gridCol w:w="425"/>
        <w:gridCol w:w="1048"/>
        <w:gridCol w:w="937"/>
        <w:gridCol w:w="217"/>
        <w:gridCol w:w="2051"/>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67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农村原民办代课教师教龄补助</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65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w:t>
            </w:r>
            <w:r>
              <w:rPr>
                <w:rFonts w:ascii="宋体" w:hAnsi="宋体" w:cs="宋体"/>
                <w:color w:val="000000"/>
                <w:kern w:val="0"/>
                <w:sz w:val="20"/>
                <w:szCs w:val="20"/>
                <w:lang w:bidi="ar"/>
              </w:rPr>
              <w:t>59.7</w:t>
            </w:r>
            <w:r>
              <w:rPr>
                <w:rFonts w:hint="eastAsia" w:ascii="宋体" w:hAnsi="宋体" w:cs="宋体"/>
                <w:color w:val="000000"/>
                <w:kern w:val="0"/>
                <w:sz w:val="20"/>
                <w:szCs w:val="20"/>
                <w:lang w:bidi="ar"/>
              </w:rPr>
              <w:t>万元。其中：财政资金</w:t>
            </w:r>
            <w:r>
              <w:rPr>
                <w:rFonts w:ascii="宋体" w:hAnsi="宋体" w:cs="宋体"/>
                <w:color w:val="000000"/>
                <w:kern w:val="0"/>
                <w:sz w:val="20"/>
                <w:szCs w:val="20"/>
                <w:lang w:bidi="ar"/>
              </w:rPr>
              <w:t>59.7</w:t>
            </w:r>
            <w:r>
              <w:rPr>
                <w:rFonts w:hint="eastAsia" w:ascii="宋体" w:hAnsi="宋体" w:cs="宋体"/>
                <w:color w:val="000000"/>
                <w:kern w:val="0"/>
                <w:sz w:val="20"/>
                <w:szCs w:val="20"/>
                <w:lang w:bidi="ar"/>
              </w:rPr>
              <w:t>万元。主要用于为年满60周岁的农村原民办代课教师发放教龄补助</w:t>
            </w:r>
          </w:p>
        </w:tc>
      </w:tr>
      <w:tr>
        <w:tblPrEx>
          <w:tblCellMar>
            <w:top w:w="0" w:type="dxa"/>
            <w:left w:w="0" w:type="dxa"/>
            <w:bottom w:w="0" w:type="dxa"/>
            <w:right w:w="0" w:type="dxa"/>
          </w:tblCellMar>
        </w:tblPrEx>
        <w:trPr>
          <w:trHeight w:val="402"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Style w:val="11"/>
                <w:rFonts w:hint="default"/>
                <w:bCs/>
                <w:lang w:bidi="ar"/>
              </w:rPr>
              <w:t>资金支出计</w:t>
            </w:r>
            <w:r>
              <w:rPr>
                <w:rStyle w:val="11"/>
                <w:rFonts w:hint="default"/>
                <w:bCs/>
                <w:u w:val="none"/>
                <w:lang w:bidi="ar"/>
              </w:rPr>
              <w:t>划</w:t>
            </w:r>
            <w:r>
              <w:rPr>
                <w:rFonts w:hint="eastAsia" w:ascii="宋体" w:hAnsi="宋体" w:cs="宋体"/>
                <w:b/>
                <w:bCs/>
                <w:color w:val="000000"/>
                <w:kern w:val="0"/>
                <w:sz w:val="20"/>
                <w:szCs w:val="20"/>
                <w:u w:val="none"/>
                <w:lang w:bidi="ar"/>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79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65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目标1：按每个教龄年限每月发放26元的标准发放到位；目标2：提升原民办代课教师对教育系统满意度，提高高新区政府形象。</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4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66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数量指标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受益人数</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受益农村原民办代课教师</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300人</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政策落实率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政策落实到位人数占总人数比例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及</w:t>
            </w:r>
            <w:r>
              <w:rPr>
                <w:rFonts w:hint="eastAsia" w:ascii="宋体" w:hAnsi="宋体" w:cs="宋体"/>
                <w:color w:val="000000"/>
                <w:kern w:val="0"/>
                <w:sz w:val="20"/>
                <w:szCs w:val="20"/>
                <w:lang w:bidi="ar"/>
              </w:rPr>
              <w:t>时发放</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按季度发放到位</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按季度发放</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预算资金执行率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预算资金执行率</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78"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改善生活水平条件程度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原民办代课教师生活水平是否提高</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提高</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农村原民办代课教师满意度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对原民办代课教师进行问卷调查，满意人数占总人数比例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85%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widowControl/>
        <w:jc w:val="center"/>
        <w:textAlignment w:val="center"/>
        <w:rPr>
          <w:rFonts w:ascii="方正小标宋简体" w:hAnsi="宋体" w:eastAsia="方正小标宋简体" w:cs="宋体"/>
          <w:color w:val="000000"/>
          <w:kern w:val="0"/>
          <w:sz w:val="44"/>
          <w:szCs w:val="44"/>
          <w:lang w:bidi="ar"/>
        </w:rPr>
      </w:pPr>
      <w:r>
        <w:rPr>
          <w:rFonts w:hint="eastAsia" w:ascii="方正小标宋简体" w:hAnsi="宋体" w:eastAsia="方正小标宋简体" w:cs="宋体"/>
          <w:color w:val="000000"/>
          <w:kern w:val="0"/>
          <w:sz w:val="44"/>
          <w:szCs w:val="44"/>
          <w:lang w:bidi="ar"/>
        </w:rPr>
        <w:t>区本课程经费项目绩效目标表</w:t>
      </w:r>
    </w:p>
    <w:tbl>
      <w:tblPr>
        <w:tblStyle w:val="4"/>
        <w:tblpPr w:leftFromText="180" w:rightFromText="180" w:vertAnchor="text" w:horzAnchor="page" w:tblpX="1814" w:tblpY="305"/>
        <w:tblOverlap w:val="never"/>
        <w:tblW w:w="8336" w:type="dxa"/>
        <w:tblInd w:w="0" w:type="dxa"/>
        <w:tblLayout w:type="fixed"/>
        <w:tblCellMar>
          <w:top w:w="0" w:type="dxa"/>
          <w:left w:w="0" w:type="dxa"/>
          <w:bottom w:w="0" w:type="dxa"/>
          <w:right w:w="0" w:type="dxa"/>
        </w:tblCellMar>
      </w:tblPr>
      <w:tblGrid>
        <w:gridCol w:w="1223"/>
        <w:gridCol w:w="1107"/>
        <w:gridCol w:w="101"/>
        <w:gridCol w:w="671"/>
        <w:gridCol w:w="405"/>
        <w:gridCol w:w="1473"/>
        <w:gridCol w:w="939"/>
        <w:gridCol w:w="806"/>
        <w:gridCol w:w="268"/>
        <w:gridCol w:w="1343"/>
      </w:tblGrid>
      <w:tr>
        <w:tblPrEx>
          <w:tblCellMar>
            <w:top w:w="0" w:type="dxa"/>
            <w:left w:w="0" w:type="dxa"/>
            <w:bottom w:w="0" w:type="dxa"/>
            <w:right w:w="0" w:type="dxa"/>
          </w:tblCellMar>
        </w:tblPrEx>
        <w:trPr>
          <w:trHeight w:val="658"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项目编码</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color w:val="000000"/>
                <w:sz w:val="20"/>
                <w:szCs w:val="20"/>
              </w:rPr>
            </w:pPr>
          </w:p>
        </w:tc>
        <w:tc>
          <w:tcPr>
            <w:tcW w:w="117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项目名称</w:t>
            </w:r>
          </w:p>
        </w:tc>
        <w:tc>
          <w:tcPr>
            <w:tcW w:w="48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区本课程经费</w:t>
            </w:r>
          </w:p>
        </w:tc>
      </w:tr>
      <w:tr>
        <w:tblPrEx>
          <w:tblCellMar>
            <w:top w:w="0" w:type="dxa"/>
            <w:left w:w="0" w:type="dxa"/>
            <w:bottom w:w="0" w:type="dxa"/>
            <w:right w:w="0" w:type="dxa"/>
          </w:tblCellMar>
        </w:tblPrEx>
        <w:trPr>
          <w:trHeight w:val="1163"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项目资金主要用途</w:t>
            </w:r>
          </w:p>
        </w:tc>
        <w:tc>
          <w:tcPr>
            <w:tcW w:w="7113"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预算数100万元。其中：财政资金100万元。主要用于推动我区特色课程建设，在全区</w:t>
            </w:r>
            <w:r>
              <w:rPr>
                <w:rFonts w:hint="eastAsia" w:ascii="宋体" w:hAnsi="宋体" w:cs="Calibri"/>
                <w:color w:val="000000"/>
                <w:kern w:val="0"/>
                <w:sz w:val="20"/>
                <w:szCs w:val="20"/>
                <w:lang w:bidi="ar"/>
              </w:rPr>
              <w:t>中</w:t>
            </w:r>
            <w:r>
              <w:rPr>
                <w:rFonts w:ascii="宋体" w:hAnsi="宋体" w:cs="Calibri"/>
                <w:color w:val="000000"/>
                <w:kern w:val="0"/>
                <w:sz w:val="20"/>
                <w:szCs w:val="20"/>
                <w:lang w:bidi="ar"/>
              </w:rPr>
              <w:t>小学开设机器人科普课程，2022年</w:t>
            </w:r>
            <w:r>
              <w:rPr>
                <w:rFonts w:hint="eastAsia" w:ascii="宋体" w:hAnsi="宋体" w:cs="Calibri"/>
                <w:color w:val="000000"/>
                <w:kern w:val="0"/>
                <w:sz w:val="20"/>
                <w:szCs w:val="20"/>
                <w:lang w:bidi="ar"/>
              </w:rPr>
              <w:t>为</w:t>
            </w:r>
            <w:r>
              <w:rPr>
                <w:rFonts w:ascii="宋体" w:hAnsi="宋体" w:cs="Calibri"/>
                <w:color w:val="000000"/>
                <w:kern w:val="0"/>
                <w:sz w:val="20"/>
                <w:szCs w:val="20"/>
                <w:lang w:bidi="ar"/>
              </w:rPr>
              <w:t>初中学段教材、学具的购买及小学各年级教材、教具、学具的补充。</w:t>
            </w:r>
          </w:p>
        </w:tc>
      </w:tr>
      <w:tr>
        <w:tblPrEx>
          <w:tblCellMar>
            <w:top w:w="0" w:type="dxa"/>
            <w:left w:w="0" w:type="dxa"/>
            <w:bottom w:w="0" w:type="dxa"/>
            <w:right w:w="0" w:type="dxa"/>
          </w:tblCellMar>
        </w:tblPrEx>
        <w:trPr>
          <w:trHeight w:val="449"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资金支出计划</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第一季度</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第二季度</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第三季度</w:t>
            </w:r>
          </w:p>
        </w:tc>
        <w:tc>
          <w:tcPr>
            <w:tcW w:w="161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第四季度</w:t>
            </w:r>
          </w:p>
        </w:tc>
      </w:tr>
      <w:tr>
        <w:tblPrEx>
          <w:tblCellMar>
            <w:top w:w="0" w:type="dxa"/>
            <w:left w:w="0" w:type="dxa"/>
            <w:bottom w:w="0" w:type="dxa"/>
            <w:right w:w="0" w:type="dxa"/>
          </w:tblCellMar>
        </w:tblPrEx>
        <w:trPr>
          <w:trHeight w:val="426"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18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8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2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绩效目标</w:t>
            </w:r>
          </w:p>
        </w:tc>
        <w:tc>
          <w:tcPr>
            <w:tcW w:w="7113"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目标1：为提升课程质量，创建我区特色课程。</w:t>
            </w:r>
            <w:r>
              <w:rPr>
                <w:rFonts w:ascii="宋体" w:hAnsi="宋体" w:cs="Calibri"/>
                <w:color w:val="000000"/>
                <w:kern w:val="0"/>
                <w:sz w:val="20"/>
                <w:szCs w:val="20"/>
                <w:lang w:bidi="ar"/>
              </w:rPr>
              <w:br w:type="textWrapping"/>
            </w:r>
            <w:r>
              <w:rPr>
                <w:rFonts w:ascii="宋体" w:hAnsi="宋体" w:cs="Calibri"/>
                <w:color w:val="000000"/>
                <w:kern w:val="0"/>
                <w:sz w:val="20"/>
                <w:szCs w:val="20"/>
                <w:lang w:bidi="ar"/>
              </w:rPr>
              <w:t>目标2：能够掌握一些相对简单的编程能力。</w:t>
            </w: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449"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一级指标</w:t>
            </w: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二级指标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三级指标</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绩效指标描述</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指标值</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指标值确定依据</w:t>
            </w:r>
          </w:p>
        </w:tc>
      </w:tr>
      <w:tr>
        <w:tblPrEx>
          <w:tblCellMar>
            <w:top w:w="0" w:type="dxa"/>
            <w:left w:w="0" w:type="dxa"/>
            <w:bottom w:w="0" w:type="dxa"/>
            <w:right w:w="0" w:type="dxa"/>
          </w:tblCellMar>
        </w:tblPrEx>
        <w:trPr>
          <w:trHeight w:val="700"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r>
              <w:rPr>
                <w:rFonts w:ascii="宋体" w:hAnsi="宋体" w:cs="Calibri"/>
                <w:b/>
                <w:bCs/>
                <w:color w:val="000000"/>
                <w:sz w:val="20"/>
                <w:szCs w:val="20"/>
              </w:rPr>
              <w:t>产出指标</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所需教材、学具、教参费用</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用于采购所需教材、学具、教参费用</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=100万</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val="en-US" w:eastAsia="zh-CN"/>
              </w:rPr>
            </w:pPr>
            <w:r>
              <w:rPr>
                <w:rFonts w:hint="eastAsia" w:ascii="宋体" w:hAnsi="宋体" w:cs="宋体"/>
                <w:color w:val="000000"/>
                <w:kern w:val="0"/>
                <w:sz w:val="20"/>
                <w:szCs w:val="20"/>
                <w:lang w:bidi="ar"/>
              </w:rPr>
              <w:t>协议</w:t>
            </w:r>
            <w:r>
              <w:rPr>
                <w:rFonts w:hint="eastAsia" w:ascii="宋体" w:hAnsi="宋体" w:cs="宋体"/>
                <w:color w:val="000000"/>
                <w:kern w:val="0"/>
                <w:sz w:val="20"/>
                <w:szCs w:val="20"/>
                <w:lang w:eastAsia="zh-CN" w:bidi="ar"/>
              </w:rPr>
              <w:t>约定</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按时完成装备采购</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在使用前完成学校装备</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完成</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装备学校数量</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完成学校装备数量</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≥3所</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eastAsia="zh-CN"/>
              </w:rPr>
            </w:pPr>
            <w:r>
              <w:rPr>
                <w:rFonts w:hint="eastAsia" w:ascii="宋体" w:hAnsi="宋体" w:cs="宋体"/>
                <w:color w:val="000000"/>
                <w:kern w:val="0"/>
                <w:sz w:val="20"/>
                <w:szCs w:val="20"/>
                <w:lang w:eastAsia="zh-CN" w:bidi="ar"/>
              </w:rPr>
              <w:t>年度计划</w:t>
            </w:r>
          </w:p>
        </w:tc>
      </w:tr>
      <w:tr>
        <w:tblPrEx>
          <w:tblCellMar>
            <w:top w:w="0" w:type="dxa"/>
            <w:left w:w="0" w:type="dxa"/>
            <w:bottom w:w="0" w:type="dxa"/>
            <w:right w:w="0" w:type="dxa"/>
          </w:tblCellMar>
        </w:tblPrEx>
        <w:trPr>
          <w:trHeight w:val="683"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设备质量</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符合学校要求</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符合</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40"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100"/>
              <w:jc w:val="left"/>
              <w:textAlignment w:val="center"/>
              <w:rPr>
                <w:rFonts w:ascii="宋体" w:hAnsi="宋体" w:cs="Calibri"/>
                <w:b/>
                <w:bCs/>
                <w:color w:val="000000"/>
                <w:sz w:val="20"/>
                <w:szCs w:val="20"/>
              </w:rPr>
            </w:pPr>
            <w:r>
              <w:rPr>
                <w:rFonts w:ascii="宋体" w:hAnsi="宋体" w:cs="Calibri"/>
                <w:b/>
                <w:bCs/>
                <w:color w:val="000000"/>
                <w:kern w:val="0"/>
                <w:sz w:val="20"/>
                <w:szCs w:val="20"/>
                <w:lang w:bidi="ar"/>
              </w:rPr>
              <w:t>效果指标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改善办学条件的程度</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满足学校教学需要</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完成</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58"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满意度指标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服务对象满意度指标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提高特色课程水平</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对教师、学生进行问卷调查</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90%以上</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工作经验</w:t>
            </w:r>
          </w:p>
        </w:tc>
      </w:tr>
    </w:tbl>
    <w:p>
      <w:pPr>
        <w:widowControl/>
        <w:jc w:val="left"/>
        <w:textAlignment w:val="center"/>
        <w:rPr>
          <w:rFonts w:ascii="宋体" w:hAnsi="宋体" w:cs="宋体"/>
          <w:b/>
          <w:color w:val="000000"/>
          <w:kern w:val="0"/>
          <w:sz w:val="32"/>
          <w:szCs w:val="32"/>
          <w:lang w:bidi="ar"/>
        </w:rPr>
      </w:pPr>
    </w:p>
    <w:p>
      <w:pPr>
        <w:widowControl/>
        <w:jc w:val="left"/>
        <w:textAlignment w:val="center"/>
        <w:rPr>
          <w:rFonts w:ascii="宋体" w:hAnsi="宋体" w:cs="宋体"/>
          <w:b/>
          <w:color w:val="000000"/>
          <w:kern w:val="0"/>
          <w:sz w:val="32"/>
          <w:szCs w:val="32"/>
          <w:lang w:bidi="ar"/>
        </w:rPr>
      </w:pPr>
    </w:p>
    <w:p>
      <w:pPr>
        <w:widowControl/>
        <w:jc w:val="left"/>
        <w:textAlignment w:val="center"/>
        <w:rPr>
          <w:rFonts w:ascii="宋体" w:hAnsi="宋体" w:cs="宋体"/>
          <w:b/>
          <w:color w:val="000000"/>
          <w:kern w:val="0"/>
          <w:sz w:val="32"/>
          <w:szCs w:val="32"/>
          <w:lang w:bidi="ar"/>
        </w:rPr>
      </w:pPr>
    </w:p>
    <w:tbl>
      <w:tblPr>
        <w:tblStyle w:val="4"/>
        <w:tblpPr w:leftFromText="180" w:rightFromText="180" w:vertAnchor="text" w:horzAnchor="page" w:tblpX="1964" w:tblpY="1098"/>
        <w:tblOverlap w:val="never"/>
        <w:tblW w:w="8336" w:type="dxa"/>
        <w:tblInd w:w="0" w:type="dxa"/>
        <w:tblLayout w:type="fixed"/>
        <w:tblCellMar>
          <w:top w:w="0" w:type="dxa"/>
          <w:left w:w="0" w:type="dxa"/>
          <w:bottom w:w="0" w:type="dxa"/>
          <w:right w:w="0" w:type="dxa"/>
        </w:tblCellMar>
      </w:tblPr>
      <w:tblGrid>
        <w:gridCol w:w="1223"/>
        <w:gridCol w:w="1107"/>
        <w:gridCol w:w="101"/>
        <w:gridCol w:w="671"/>
        <w:gridCol w:w="405"/>
        <w:gridCol w:w="1473"/>
        <w:gridCol w:w="939"/>
        <w:gridCol w:w="806"/>
        <w:gridCol w:w="268"/>
        <w:gridCol w:w="1343"/>
      </w:tblGrid>
      <w:tr>
        <w:tblPrEx>
          <w:tblCellMar>
            <w:top w:w="0" w:type="dxa"/>
            <w:left w:w="0" w:type="dxa"/>
            <w:bottom w:w="0" w:type="dxa"/>
            <w:right w:w="0" w:type="dxa"/>
          </w:tblCellMar>
        </w:tblPrEx>
        <w:trPr>
          <w:trHeight w:val="658"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项目编码</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color w:val="000000"/>
                <w:sz w:val="20"/>
                <w:szCs w:val="20"/>
              </w:rPr>
            </w:pPr>
          </w:p>
        </w:tc>
        <w:tc>
          <w:tcPr>
            <w:tcW w:w="117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项目名称</w:t>
            </w:r>
          </w:p>
        </w:tc>
        <w:tc>
          <w:tcPr>
            <w:tcW w:w="48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sz w:val="20"/>
                <w:szCs w:val="20"/>
              </w:rPr>
              <w:t>机器人创客经费</w:t>
            </w:r>
          </w:p>
        </w:tc>
      </w:tr>
      <w:tr>
        <w:tblPrEx>
          <w:tblCellMar>
            <w:top w:w="0" w:type="dxa"/>
            <w:left w:w="0" w:type="dxa"/>
            <w:bottom w:w="0" w:type="dxa"/>
            <w:right w:w="0" w:type="dxa"/>
          </w:tblCellMar>
        </w:tblPrEx>
        <w:trPr>
          <w:trHeight w:val="1163"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项目资金主要用途</w:t>
            </w:r>
          </w:p>
        </w:tc>
        <w:tc>
          <w:tcPr>
            <w:tcW w:w="7113"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预算数140万元。其中：财政资金140万元。主要用于推动我区特色课程建设，提升机器人科普课程质量，为星河湾及龙泽增加科普文化长廊需100万元，魏庄子、毛家坨及前冯小学各增加一个创客教室，共需40万元。</w:t>
            </w:r>
          </w:p>
        </w:tc>
      </w:tr>
      <w:tr>
        <w:tblPrEx>
          <w:tblCellMar>
            <w:top w:w="0" w:type="dxa"/>
            <w:left w:w="0" w:type="dxa"/>
            <w:bottom w:w="0" w:type="dxa"/>
            <w:right w:w="0" w:type="dxa"/>
          </w:tblCellMar>
        </w:tblPrEx>
        <w:trPr>
          <w:trHeight w:val="449"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资金支出计划</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第一季度</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第二季度</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第三季度</w:t>
            </w:r>
          </w:p>
        </w:tc>
        <w:tc>
          <w:tcPr>
            <w:tcW w:w="161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第四季度</w:t>
            </w:r>
          </w:p>
        </w:tc>
      </w:tr>
      <w:tr>
        <w:tblPrEx>
          <w:tblCellMar>
            <w:top w:w="0" w:type="dxa"/>
            <w:left w:w="0" w:type="dxa"/>
            <w:bottom w:w="0" w:type="dxa"/>
            <w:right w:w="0" w:type="dxa"/>
          </w:tblCellMar>
        </w:tblPrEx>
        <w:trPr>
          <w:trHeight w:val="426"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18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8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2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绩效目标</w:t>
            </w:r>
          </w:p>
        </w:tc>
        <w:tc>
          <w:tcPr>
            <w:tcW w:w="7113"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目标1：为提升课程质量，创建我区特色课程。</w:t>
            </w:r>
            <w:r>
              <w:rPr>
                <w:rFonts w:ascii="宋体" w:hAnsi="宋体" w:cs="Calibri"/>
                <w:color w:val="000000"/>
                <w:kern w:val="0"/>
                <w:sz w:val="20"/>
                <w:szCs w:val="20"/>
                <w:lang w:bidi="ar"/>
              </w:rPr>
              <w:br w:type="textWrapping"/>
            </w:r>
            <w:r>
              <w:rPr>
                <w:rFonts w:ascii="宋体" w:hAnsi="宋体" w:cs="Calibri"/>
                <w:color w:val="000000"/>
                <w:kern w:val="0"/>
                <w:sz w:val="20"/>
                <w:szCs w:val="20"/>
                <w:lang w:bidi="ar"/>
              </w:rPr>
              <w:t>目标2：创建科普文化氛围。</w:t>
            </w: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449"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一级指标</w:t>
            </w: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二级指标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三级指标</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绩效指标描述</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指标值</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指标值确定依据</w:t>
            </w:r>
          </w:p>
        </w:tc>
      </w:tr>
      <w:tr>
        <w:tblPrEx>
          <w:tblCellMar>
            <w:top w:w="0" w:type="dxa"/>
            <w:left w:w="0" w:type="dxa"/>
            <w:bottom w:w="0" w:type="dxa"/>
            <w:right w:w="0" w:type="dxa"/>
          </w:tblCellMar>
        </w:tblPrEx>
        <w:trPr>
          <w:trHeight w:val="700"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r>
              <w:rPr>
                <w:rFonts w:ascii="宋体" w:hAnsi="宋体" w:cs="Calibri"/>
                <w:b/>
                <w:bCs/>
                <w:color w:val="000000"/>
                <w:sz w:val="20"/>
                <w:szCs w:val="20"/>
              </w:rPr>
              <w:t>产出指标</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ascii="宋体" w:hAnsi="宋体" w:cs="Calibri"/>
                <w:color w:val="000000" w:themeColor="text1"/>
                <w:kern w:val="0"/>
                <w:sz w:val="20"/>
                <w:szCs w:val="20"/>
                <w:lang w:bidi="ar"/>
                <w14:textFill>
                  <w14:solidFill>
                    <w14:schemeClr w14:val="tx1"/>
                  </w14:solidFill>
                </w14:textFill>
              </w:rPr>
              <w:t>创客教室</w:t>
            </w:r>
            <w:r>
              <w:rPr>
                <w:rFonts w:hint="eastAsia" w:ascii="宋体" w:hAnsi="宋体" w:cs="宋体"/>
                <w:color w:val="000000" w:themeColor="text1"/>
                <w:kern w:val="0"/>
                <w:sz w:val="20"/>
                <w:szCs w:val="20"/>
                <w:lang w:bidi="ar"/>
                <w14:textFill>
                  <w14:solidFill>
                    <w14:schemeClr w14:val="tx1"/>
                  </w14:solidFill>
                </w14:textFill>
              </w:rPr>
              <w:t>费用</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w:t>
            </w:r>
            <w:r>
              <w:rPr>
                <w:rFonts w:ascii="宋体" w:hAnsi="宋体" w:cs="宋体"/>
                <w:color w:val="000000" w:themeColor="text1"/>
                <w:kern w:val="0"/>
                <w:sz w:val="20"/>
                <w:szCs w:val="20"/>
                <w:lang w:bidi="ar"/>
                <w14:textFill>
                  <w14:solidFill>
                    <w14:schemeClr w14:val="tx1"/>
                  </w14:solidFill>
                </w14:textFill>
              </w:rPr>
              <w:t>装修并</w:t>
            </w:r>
            <w:r>
              <w:rPr>
                <w:rFonts w:hint="eastAsia" w:ascii="宋体" w:hAnsi="宋体" w:cs="宋体"/>
                <w:color w:val="000000" w:themeColor="text1"/>
                <w:kern w:val="0"/>
                <w:sz w:val="20"/>
                <w:szCs w:val="20"/>
                <w:lang w:bidi="ar"/>
                <w14:textFill>
                  <w14:solidFill>
                    <w14:schemeClr w14:val="tx1"/>
                  </w14:solidFill>
                </w14:textFill>
              </w:rPr>
              <w:t>采购</w:t>
            </w:r>
            <w:r>
              <w:rPr>
                <w:rFonts w:ascii="宋体" w:hAnsi="宋体" w:cs="宋体"/>
                <w:color w:val="000000" w:themeColor="text1"/>
                <w:kern w:val="0"/>
                <w:sz w:val="20"/>
                <w:szCs w:val="20"/>
                <w:lang w:bidi="ar"/>
                <w14:textFill>
                  <w14:solidFill>
                    <w14:schemeClr w14:val="tx1"/>
                  </w14:solidFill>
                </w14:textFill>
              </w:rPr>
              <w:t>创客教室设备</w:t>
            </w:r>
            <w:r>
              <w:rPr>
                <w:rFonts w:hint="eastAsia" w:ascii="宋体" w:hAnsi="宋体" w:cs="宋体"/>
                <w:color w:val="000000" w:themeColor="text1"/>
                <w:kern w:val="0"/>
                <w:sz w:val="20"/>
                <w:szCs w:val="20"/>
                <w:lang w:bidi="ar"/>
                <w14:textFill>
                  <w14:solidFill>
                    <w14:schemeClr w14:val="tx1"/>
                  </w14:solidFill>
                </w14:textFill>
              </w:rPr>
              <w:t>费用</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w:t>
            </w:r>
            <w:r>
              <w:rPr>
                <w:rFonts w:ascii="宋体" w:hAnsi="宋体" w:cs="宋体"/>
                <w:color w:val="000000"/>
                <w:kern w:val="0"/>
                <w:sz w:val="20"/>
                <w:szCs w:val="20"/>
                <w:lang w:bidi="ar"/>
              </w:rPr>
              <w:t>20</w:t>
            </w:r>
            <w:r>
              <w:rPr>
                <w:rFonts w:hint="eastAsia" w:ascii="宋体" w:hAnsi="宋体" w:cs="宋体"/>
                <w:color w:val="000000"/>
                <w:kern w:val="0"/>
                <w:sz w:val="20"/>
                <w:szCs w:val="20"/>
                <w:lang w:bidi="ar"/>
              </w:rPr>
              <w:t>万</w:t>
            </w:r>
            <w:r>
              <w:rPr>
                <w:rFonts w:ascii="宋体" w:hAnsi="宋体" w:cs="宋体"/>
                <w:color w:val="000000"/>
                <w:kern w:val="0"/>
                <w:sz w:val="20"/>
                <w:szCs w:val="20"/>
                <w:lang w:bidi="ar"/>
              </w:rPr>
              <w:t>/间</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eastAsia="zh-CN"/>
              </w:rPr>
            </w:pPr>
            <w:r>
              <w:rPr>
                <w:rFonts w:hint="eastAsia" w:ascii="宋体" w:hAnsi="宋体" w:cs="宋体"/>
                <w:color w:val="000000"/>
                <w:kern w:val="0"/>
                <w:sz w:val="20"/>
                <w:szCs w:val="20"/>
                <w:lang w:bidi="ar"/>
              </w:rPr>
              <w:t>协议</w:t>
            </w:r>
            <w:r>
              <w:rPr>
                <w:rFonts w:hint="eastAsia" w:ascii="宋体" w:hAnsi="宋体" w:cs="宋体"/>
                <w:color w:val="000000"/>
                <w:kern w:val="0"/>
                <w:sz w:val="20"/>
                <w:szCs w:val="20"/>
                <w:lang w:eastAsia="zh-CN" w:bidi="ar"/>
              </w:rPr>
              <w:t>约定</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按时完成装备采购</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在使用前完成学校装备</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完成</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装备学校数量</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完成学校装备数量</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≥3所</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eastAsia="zh-CN"/>
              </w:rPr>
            </w:pPr>
            <w:r>
              <w:rPr>
                <w:rFonts w:hint="eastAsia" w:ascii="宋体" w:hAnsi="宋体" w:cs="宋体"/>
                <w:color w:val="000000"/>
                <w:kern w:val="0"/>
                <w:sz w:val="20"/>
                <w:szCs w:val="20"/>
                <w:lang w:eastAsia="zh-CN" w:bidi="ar"/>
              </w:rPr>
              <w:t>年度计划</w:t>
            </w:r>
          </w:p>
        </w:tc>
      </w:tr>
      <w:tr>
        <w:tblPrEx>
          <w:tblCellMar>
            <w:top w:w="0" w:type="dxa"/>
            <w:left w:w="0" w:type="dxa"/>
            <w:bottom w:w="0" w:type="dxa"/>
            <w:right w:w="0" w:type="dxa"/>
          </w:tblCellMar>
        </w:tblPrEx>
        <w:trPr>
          <w:trHeight w:val="683"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设备质量</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符合学校要求</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符合</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40"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100"/>
              <w:jc w:val="left"/>
              <w:textAlignment w:val="center"/>
              <w:rPr>
                <w:rFonts w:ascii="宋体" w:hAnsi="宋体" w:cs="Calibri"/>
                <w:b/>
                <w:bCs/>
                <w:color w:val="000000"/>
                <w:sz w:val="20"/>
                <w:szCs w:val="20"/>
              </w:rPr>
            </w:pPr>
            <w:r>
              <w:rPr>
                <w:rFonts w:ascii="宋体" w:hAnsi="宋体" w:cs="Calibri"/>
                <w:b/>
                <w:bCs/>
                <w:color w:val="000000"/>
                <w:kern w:val="0"/>
                <w:sz w:val="20"/>
                <w:szCs w:val="20"/>
                <w:lang w:bidi="ar"/>
              </w:rPr>
              <w:t>效果指标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社会效益指标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改善办学条件的程度</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满足学校教学需要</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eastAsia="zh-CN"/>
              </w:rPr>
            </w:pPr>
            <w:r>
              <w:rPr>
                <w:rFonts w:hint="eastAsia" w:ascii="宋体" w:hAnsi="宋体" w:cs="Calibri"/>
                <w:color w:val="000000"/>
                <w:sz w:val="20"/>
                <w:szCs w:val="20"/>
                <w:lang w:eastAsia="zh-CN"/>
              </w:rPr>
              <w:t>改善</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58"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满意度指标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服务对象满意度指标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Calibri"/>
                <w:color w:val="000000"/>
                <w:sz w:val="20"/>
                <w:szCs w:val="20"/>
                <w:lang w:eastAsia="zh-CN"/>
              </w:rPr>
            </w:pPr>
            <w:r>
              <w:rPr>
                <w:rFonts w:hint="eastAsia" w:ascii="宋体" w:hAnsi="宋体" w:cs="Calibri"/>
                <w:color w:val="000000"/>
                <w:sz w:val="20"/>
                <w:szCs w:val="20"/>
                <w:lang w:eastAsia="zh-CN"/>
              </w:rPr>
              <w:t>师生满意度</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对教师、学生进行问卷调查</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Calibri"/>
                <w:color w:val="000000"/>
                <w:kern w:val="0"/>
                <w:sz w:val="20"/>
                <w:szCs w:val="20"/>
                <w:lang w:eastAsia="zh-CN" w:bidi="ar"/>
              </w:rPr>
              <w:t>＞</w:t>
            </w:r>
            <w:r>
              <w:rPr>
                <w:rFonts w:ascii="宋体" w:hAnsi="宋体" w:cs="Calibri"/>
                <w:color w:val="000000"/>
                <w:kern w:val="0"/>
                <w:sz w:val="20"/>
                <w:szCs w:val="20"/>
                <w:lang w:bidi="ar"/>
              </w:rPr>
              <w:t>90%</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工作经验</w:t>
            </w:r>
          </w:p>
        </w:tc>
      </w:tr>
    </w:tbl>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eastAsia="zh-CN"/>
        </w:rPr>
        <w:t>机器人创客经费</w:t>
      </w:r>
      <w:r>
        <w:rPr>
          <w:rFonts w:hint="eastAsia" w:ascii="方正小标宋简体" w:eastAsia="方正小标宋简体"/>
          <w:sz w:val="44"/>
          <w:szCs w:val="44"/>
        </w:rPr>
        <w:t>项目绩效目标表</w:t>
      </w: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高新中学建设资金项目绩效目标表</w:t>
      </w:r>
    </w:p>
    <w:tbl>
      <w:tblPr>
        <w:tblStyle w:val="4"/>
        <w:tblpPr w:leftFromText="180" w:rightFromText="180" w:vertAnchor="text" w:horzAnchor="page" w:tblpX="1542" w:tblpY="438"/>
        <w:tblOverlap w:val="never"/>
        <w:tblW w:w="8946" w:type="dxa"/>
        <w:tblInd w:w="0" w:type="dxa"/>
        <w:tblLayout w:type="fixed"/>
        <w:tblCellMar>
          <w:top w:w="0" w:type="dxa"/>
          <w:left w:w="0" w:type="dxa"/>
          <w:bottom w:w="0" w:type="dxa"/>
          <w:right w:w="0" w:type="dxa"/>
        </w:tblCellMar>
      </w:tblPr>
      <w:tblGrid>
        <w:gridCol w:w="1433"/>
        <w:gridCol w:w="1276"/>
        <w:gridCol w:w="1911"/>
        <w:gridCol w:w="2170"/>
        <w:gridCol w:w="171"/>
        <w:gridCol w:w="961"/>
        <w:gridCol w:w="1024"/>
      </w:tblGrid>
      <w:tr>
        <w:tblPrEx>
          <w:tblCellMar>
            <w:top w:w="0" w:type="dxa"/>
            <w:left w:w="0" w:type="dxa"/>
            <w:bottom w:w="0" w:type="dxa"/>
            <w:right w:w="0" w:type="dxa"/>
          </w:tblCellMar>
        </w:tblPrEx>
        <w:trPr>
          <w:trHeight w:val="445"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32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高新中学建设资金</w:t>
            </w:r>
          </w:p>
        </w:tc>
      </w:tr>
      <w:tr>
        <w:tblPrEx>
          <w:tblCellMar>
            <w:top w:w="0" w:type="dxa"/>
            <w:left w:w="0" w:type="dxa"/>
            <w:bottom w:w="0" w:type="dxa"/>
            <w:right w:w="0" w:type="dxa"/>
          </w:tblCellMar>
        </w:tblPrEx>
        <w:trPr>
          <w:trHeight w:val="84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5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2556</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2556</w:t>
            </w:r>
            <w:r>
              <w:rPr>
                <w:rFonts w:hint="eastAsia" w:ascii="宋体" w:hAnsi="宋体" w:cs="宋体"/>
                <w:color w:val="000000" w:themeColor="text1"/>
                <w:kern w:val="0"/>
                <w:sz w:val="20"/>
                <w:szCs w:val="20"/>
                <w:lang w:bidi="ar"/>
                <w14:textFill>
                  <w14:solidFill>
                    <w14:schemeClr w14:val="tx1"/>
                  </w14:solidFill>
                </w14:textFill>
              </w:rPr>
              <w:t>万元。主要用于唐山市高新中学建设。</w:t>
            </w:r>
          </w:p>
        </w:tc>
      </w:tr>
      <w:tr>
        <w:tblPrEx>
          <w:tblCellMar>
            <w:top w:w="0" w:type="dxa"/>
            <w:left w:w="0" w:type="dxa"/>
            <w:bottom w:w="0" w:type="dxa"/>
            <w:right w:w="0" w:type="dxa"/>
          </w:tblCellMar>
        </w:tblPrEx>
        <w:trPr>
          <w:trHeight w:val="60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资金支出计划（累进进度%）</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38"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25%</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75%</w:t>
            </w:r>
          </w:p>
        </w:tc>
        <w:tc>
          <w:tcPr>
            <w:tcW w:w="21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78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5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目标1：完成高新中学</w:t>
            </w:r>
            <w:r>
              <w:rPr>
                <w:rFonts w:ascii="宋体" w:hAnsi="宋体" w:cs="宋体"/>
                <w:color w:val="000000" w:themeColor="text1"/>
                <w:kern w:val="0"/>
                <w:sz w:val="20"/>
                <w:szCs w:val="20"/>
                <w:lang w:bidi="ar"/>
                <w14:textFill>
                  <w14:solidFill>
                    <w14:schemeClr w14:val="tx1"/>
                  </w14:solidFill>
                </w14:textFill>
              </w:rPr>
              <w:t>外网建设</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目标2：完成高新中学交付使用</w:t>
            </w:r>
          </w:p>
        </w:tc>
      </w:tr>
      <w:tr>
        <w:tblPrEx>
          <w:tblCellMar>
            <w:top w:w="0" w:type="dxa"/>
            <w:left w:w="0" w:type="dxa"/>
            <w:bottom w:w="0" w:type="dxa"/>
            <w:right w:w="0" w:type="dxa"/>
          </w:tblCellMar>
        </w:tblPrEx>
        <w:trPr>
          <w:trHeight w:val="525"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施工材料质量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施工材料质量是否符合国家行业标准</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467"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建设</w:t>
            </w:r>
            <w:r>
              <w:rPr>
                <w:rFonts w:ascii="宋体" w:hAnsi="宋体" w:cs="宋体"/>
                <w:color w:val="000000" w:themeColor="text1"/>
                <w:kern w:val="0"/>
                <w:sz w:val="20"/>
                <w:szCs w:val="20"/>
                <w:lang w:bidi="ar"/>
                <w14:textFill>
                  <w14:solidFill>
                    <w14:schemeClr w14:val="tx1"/>
                  </w14:solidFill>
                </w14:textFill>
              </w:rPr>
              <w:t>学校电力、燃气、热力外网</w:t>
            </w:r>
            <w:r>
              <w:rPr>
                <w:rFonts w:hint="eastAsia" w:ascii="宋体" w:hAnsi="宋体" w:cs="宋体"/>
                <w:color w:val="000000" w:themeColor="text1"/>
                <w:kern w:val="0"/>
                <w:sz w:val="20"/>
                <w:szCs w:val="20"/>
                <w:lang w:eastAsia="zh-CN" w:bidi="ar"/>
                <w14:textFill>
                  <w14:solidFill>
                    <w14:schemeClr w14:val="tx1"/>
                  </w14:solidFill>
                </w14:textFill>
              </w:rPr>
              <w:t>数量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建设符合合同要求</w:t>
            </w:r>
            <w:r>
              <w:rPr>
                <w:rFonts w:ascii="宋体" w:hAnsi="宋体" w:cs="宋体"/>
                <w:color w:val="000000" w:themeColor="text1"/>
                <w:kern w:val="0"/>
                <w:sz w:val="20"/>
                <w:szCs w:val="20"/>
                <w:lang w:bidi="ar"/>
                <w14:textFill>
                  <w14:solidFill>
                    <w14:schemeClr w14:val="tx1"/>
                  </w14:solidFill>
                </w14:textFill>
              </w:rPr>
              <w:t>外网</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1批</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项目按期完成率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项目实际完成量占总工程量的百分比</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项目费用合理运用</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项目费用通过审计部门审核</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校园满足国家环保、生态标准</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校园是否满足国家环保、生态标准要求</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0" w:type="dxa"/>
            <w:bottom w:w="0" w:type="dxa"/>
            <w:right w:w="0" w:type="dxa"/>
          </w:tblCellMar>
        </w:tblPrEx>
        <w:trPr>
          <w:trHeight w:val="819"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满足当地居民对教育要求</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通过对当地居民的抽查认为满意人数占总人数的百分比</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提升本区教学教育质量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是否有效提升本区教育教学质量</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提升</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2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服务地区群众满意率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学校服务地区抽查群众对学校满意人数占抽查总人数</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90%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ascii="方正小标宋_GBK" w:eastAsia="方正小标宋_GBK"/>
          <w:sz w:val="16"/>
          <w:szCs w:val="16"/>
        </w:rPr>
      </w:pPr>
    </w:p>
    <w:p>
      <w:pPr>
        <w:spacing w:line="580" w:lineRule="exact"/>
        <w:jc w:val="center"/>
        <w:rPr>
          <w:rFonts w:ascii="方正小标宋简体" w:eastAsia="方正小标宋简体"/>
          <w:sz w:val="44"/>
          <w:szCs w:val="44"/>
        </w:rPr>
      </w:pPr>
      <w:r>
        <w:rPr>
          <w:rFonts w:hint="eastAsia" w:ascii="方正小标宋_GBK" w:eastAsia="方正小标宋_GBK"/>
          <w:sz w:val="44"/>
          <w:szCs w:val="44"/>
        </w:rPr>
        <w:br w:type="page"/>
      </w:r>
      <w:r>
        <w:rPr>
          <w:rFonts w:hint="eastAsia" w:ascii="方正小标宋简体" w:eastAsia="方正小标宋简体"/>
          <w:sz w:val="44"/>
          <w:szCs w:val="44"/>
        </w:rPr>
        <w:t>校园环境提升项目绩效目标表</w:t>
      </w:r>
    </w:p>
    <w:tbl>
      <w:tblPr>
        <w:tblStyle w:val="4"/>
        <w:tblpPr w:leftFromText="180" w:rightFromText="180" w:vertAnchor="text" w:horzAnchor="margin" w:tblpY="773"/>
        <w:tblOverlap w:val="never"/>
        <w:tblW w:w="8946" w:type="dxa"/>
        <w:tblInd w:w="0" w:type="dxa"/>
        <w:tblLayout w:type="fixed"/>
        <w:tblCellMar>
          <w:top w:w="0" w:type="dxa"/>
          <w:left w:w="0" w:type="dxa"/>
          <w:bottom w:w="0" w:type="dxa"/>
          <w:right w:w="0" w:type="dxa"/>
        </w:tblCellMar>
      </w:tblPr>
      <w:tblGrid>
        <w:gridCol w:w="1575"/>
        <w:gridCol w:w="965"/>
        <w:gridCol w:w="452"/>
        <w:gridCol w:w="425"/>
        <w:gridCol w:w="1021"/>
        <w:gridCol w:w="680"/>
        <w:gridCol w:w="1404"/>
        <w:gridCol w:w="297"/>
        <w:gridCol w:w="775"/>
        <w:gridCol w:w="1352"/>
      </w:tblGrid>
      <w:tr>
        <w:tblPrEx>
          <w:tblCellMar>
            <w:top w:w="0" w:type="dxa"/>
            <w:left w:w="0" w:type="dxa"/>
            <w:bottom w:w="0" w:type="dxa"/>
            <w:right w:w="0" w:type="dxa"/>
          </w:tblCellMar>
        </w:tblPrEx>
        <w:trPr>
          <w:trHeight w:val="59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50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校园环境提升</w:t>
            </w:r>
          </w:p>
        </w:tc>
      </w:tr>
      <w:tr>
        <w:tblPrEx>
          <w:tblCellMar>
            <w:top w:w="0" w:type="dxa"/>
            <w:left w:w="0" w:type="dxa"/>
            <w:bottom w:w="0" w:type="dxa"/>
            <w:right w:w="0" w:type="dxa"/>
          </w:tblCellMar>
        </w:tblPrEx>
        <w:trPr>
          <w:trHeight w:val="84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预算数100万元，其中：财政资金100万元。主要用于全区中小学维修费用。</w:t>
            </w:r>
          </w:p>
        </w:tc>
      </w:tr>
      <w:tr>
        <w:tblPrEx>
          <w:tblCellMar>
            <w:top w:w="0" w:type="dxa"/>
            <w:left w:w="0" w:type="dxa"/>
            <w:bottom w:w="0" w:type="dxa"/>
            <w:right w:w="0" w:type="dxa"/>
          </w:tblCellMar>
        </w:tblPrEx>
        <w:trPr>
          <w:trHeight w:val="637"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资金支出计划（累进进度%）</w:t>
            </w: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548"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0</w:t>
            </w:r>
            <w:r>
              <w:rPr>
                <w:rFonts w:hint="eastAsia" w:ascii="宋体" w:hAnsi="宋体" w:cs="宋体"/>
                <w:color w:val="000000"/>
                <w:kern w:val="0"/>
                <w:sz w:val="20"/>
                <w:szCs w:val="20"/>
                <w:lang w:bidi="ar"/>
              </w:rPr>
              <w:t>%</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7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目标1：改善校园环境，确保督导达标和设施安全</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目标2：保障学校正常运转</w:t>
            </w:r>
          </w:p>
        </w:tc>
      </w:tr>
      <w:tr>
        <w:tblPrEx>
          <w:tblCellMar>
            <w:top w:w="0" w:type="dxa"/>
            <w:left w:w="0" w:type="dxa"/>
            <w:bottom w:w="0" w:type="dxa"/>
            <w:right w:w="0" w:type="dxa"/>
          </w:tblCellMar>
        </w:tblPrEx>
        <w:trPr>
          <w:trHeight w:val="707"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914"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控制维修项目成本</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是否满足项目实际需要和符合市场价格</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7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及时进行项目维修</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按照工程进度量占总量的百分比</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校园维修率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全年实际维修校园的数量占需维修校园的数量的比例</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42"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环境提升校园的数量</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全年实际提升校园环境的数量</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ascii="宋体" w:hAnsi="宋体" w:cs="宋体"/>
                <w:color w:val="000000" w:themeColor="text1"/>
                <w:sz w:val="20"/>
                <w:szCs w:val="20"/>
                <w14:textFill>
                  <w14:solidFill>
                    <w14:schemeClr w14:val="tx1"/>
                  </w14:solidFill>
                </w14:textFill>
              </w:rPr>
              <w:t>10</w:t>
            </w:r>
            <w:r>
              <w:rPr>
                <w:rFonts w:hint="eastAsia" w:ascii="宋体" w:hAnsi="宋体" w:cs="宋体"/>
                <w:color w:val="000000" w:themeColor="text1"/>
                <w:sz w:val="20"/>
                <w:szCs w:val="20"/>
                <w14:textFill>
                  <w14:solidFill>
                    <w14:schemeClr w14:val="tx1"/>
                  </w14:solidFill>
                </w14:textFill>
              </w:rPr>
              <w:t>所</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82"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改善校园环境</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维修项目改善和美化校园环境</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明显改善</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5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在校师生对维修项目的满意度</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在校师生对维修项目的满意人数占总人数比</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90%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jc w:val="center"/>
        <w:rPr>
          <w:rFonts w:ascii="方正小标宋简体" w:eastAsia="方正小标宋简体"/>
          <w:sz w:val="44"/>
          <w:szCs w:val="44"/>
        </w:rPr>
      </w:pPr>
    </w:p>
    <w:p>
      <w:pPr>
        <w:rPr>
          <w:rFonts w:ascii="方正小标宋_GBK" w:eastAsia="方正小标宋_GBK"/>
          <w:sz w:val="32"/>
          <w:szCs w:val="32"/>
        </w:rPr>
      </w:pPr>
    </w:p>
    <w:p/>
    <w:p>
      <w:pPr>
        <w:jc w:val="center"/>
        <w:rPr>
          <w:sz w:val="44"/>
          <w:szCs w:val="44"/>
        </w:rPr>
      </w:pPr>
      <w:r>
        <w:rPr>
          <w:rFonts w:hint="eastAsia" w:ascii="方正小标宋简体" w:eastAsia="方正小标宋简体"/>
          <w:sz w:val="44"/>
          <w:szCs w:val="44"/>
        </w:rPr>
        <w:t>基本公共卫生经费</w:t>
      </w:r>
      <w:r>
        <w:rPr>
          <w:rFonts w:hint="eastAsia" w:ascii="方正小标宋简体" w:eastAsia="方正小标宋简体"/>
          <w:sz w:val="44"/>
          <w:szCs w:val="44"/>
          <w:lang w:eastAsia="zh-CN"/>
        </w:rPr>
        <w:t>项目</w:t>
      </w:r>
      <w:r>
        <w:rPr>
          <w:rFonts w:hint="eastAsia" w:ascii="方正小标宋简体" w:eastAsia="方正小标宋简体"/>
          <w:sz w:val="44"/>
          <w:szCs w:val="44"/>
        </w:rPr>
        <w:t>绩效目标表</w:t>
      </w:r>
    </w:p>
    <w:tbl>
      <w:tblPr>
        <w:tblStyle w:val="4"/>
        <w:tblpPr w:leftFromText="180" w:rightFromText="180" w:vertAnchor="text" w:horzAnchor="page" w:tblpX="1624" w:tblpY="155"/>
        <w:tblOverlap w:val="never"/>
        <w:tblW w:w="8946" w:type="dxa"/>
        <w:tblInd w:w="0" w:type="dxa"/>
        <w:tblLayout w:type="autofit"/>
        <w:tblCellMar>
          <w:top w:w="0" w:type="dxa"/>
          <w:left w:w="0" w:type="dxa"/>
          <w:bottom w:w="0" w:type="dxa"/>
          <w:right w:w="0" w:type="dxa"/>
        </w:tblCellMar>
      </w:tblPr>
      <w:tblGrid>
        <w:gridCol w:w="1415"/>
        <w:gridCol w:w="1504"/>
        <w:gridCol w:w="1251"/>
        <w:gridCol w:w="2356"/>
        <w:gridCol w:w="1342"/>
        <w:gridCol w:w="1078"/>
      </w:tblGrid>
      <w:tr>
        <w:tblPrEx>
          <w:tblCellMar>
            <w:top w:w="0" w:type="dxa"/>
            <w:left w:w="0" w:type="dxa"/>
            <w:bottom w:w="0" w:type="dxa"/>
            <w:right w:w="0" w:type="dxa"/>
          </w:tblCellMar>
        </w:tblPrEx>
        <w:trPr>
          <w:trHeight w:val="502" w:hRule="atLeast"/>
        </w:trPr>
        <w:tc>
          <w:tcPr>
            <w:tcW w:w="1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7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基本公共卫生经费</w:t>
            </w:r>
          </w:p>
        </w:tc>
      </w:tr>
      <w:tr>
        <w:tblPrEx>
          <w:tblCellMar>
            <w:top w:w="0" w:type="dxa"/>
            <w:left w:w="0" w:type="dxa"/>
            <w:bottom w:w="0" w:type="dxa"/>
            <w:right w:w="0" w:type="dxa"/>
          </w:tblCellMar>
        </w:tblPrEx>
        <w:trPr>
          <w:trHeight w:val="2011"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5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预算数260万元。其中：财政资金260万元。                                                                 主要用于1.为辖区常住人口建立健康档案。                                                                                                                                 2.开展健康教育、预防接种、慢性病管理、预防接种、卫生监督等14类国家基本公共卫生服务。                                                                                        3.开展家庭医生签约服务的支出。</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3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422"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27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53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目标1：实施健康教育、预防接种、慢性病管理、老年人体检、卫生监督等14类国家基本公共卫生服务项目，促进基本公共卫生服务均等化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目标2：开展家庭医生签约服务</w:t>
            </w: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778"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居民健康档案建档率</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建档人数/辖区内常住居民数×100％</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85%</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797"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家庭医生签约率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慢性病患者等重点人群签约率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60%</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704"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年12月底前</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85"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基本公共卫生服务人均投入</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国家基本公共卫生服务人均投入标准</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70元/人</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103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5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基本公共卫生免费项目知晓率</w:t>
            </w:r>
            <w:r>
              <w:rPr>
                <w:rFonts w:hint="eastAsia" w:ascii="宋体" w:hAnsi="宋体" w:cs="宋体"/>
                <w:color w:val="000000"/>
                <w:kern w:val="0"/>
                <w:sz w:val="20"/>
                <w:szCs w:val="20"/>
                <w:lang w:eastAsia="zh-CN" w:bidi="ar"/>
              </w:rPr>
              <w:t>是否提高</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是否提高辖区群众对国家基本公共卫生免费项目和相关知识的知晓率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105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群众对基本公共卫生服务的满意度</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满意人数与受访发放对象的比值</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乡村一体化及村卫生室基本药物制度补贴绩效目标表</w:t>
      </w:r>
    </w:p>
    <w:p>
      <w:pPr>
        <w:spacing w:line="0" w:lineRule="atLeast"/>
        <w:jc w:val="center"/>
        <w:rPr>
          <w:rFonts w:ascii="方正小标宋简体" w:eastAsia="方正小标宋简体"/>
          <w:sz w:val="22"/>
          <w:szCs w:val="22"/>
        </w:rPr>
      </w:pPr>
    </w:p>
    <w:tbl>
      <w:tblPr>
        <w:tblStyle w:val="4"/>
        <w:tblpPr w:leftFromText="180" w:rightFromText="180" w:vertAnchor="text" w:horzAnchor="margin" w:tblpY="361"/>
        <w:tblOverlap w:val="never"/>
        <w:tblW w:w="8963" w:type="dxa"/>
        <w:tblInd w:w="0" w:type="dxa"/>
        <w:tblLayout w:type="autofit"/>
        <w:tblCellMar>
          <w:top w:w="0" w:type="dxa"/>
          <w:left w:w="0" w:type="dxa"/>
          <w:bottom w:w="0" w:type="dxa"/>
          <w:right w:w="0" w:type="dxa"/>
        </w:tblCellMar>
      </w:tblPr>
      <w:tblGrid>
        <w:gridCol w:w="1425"/>
        <w:gridCol w:w="1000"/>
        <w:gridCol w:w="1135"/>
        <w:gridCol w:w="1859"/>
        <w:gridCol w:w="503"/>
        <w:gridCol w:w="1340"/>
        <w:gridCol w:w="325"/>
        <w:gridCol w:w="1376"/>
      </w:tblGrid>
      <w:tr>
        <w:tblPrEx>
          <w:tblCellMar>
            <w:top w:w="0" w:type="dxa"/>
            <w:left w:w="0" w:type="dxa"/>
            <w:bottom w:w="0" w:type="dxa"/>
            <w:right w:w="0" w:type="dxa"/>
          </w:tblCellMar>
        </w:tblPrEx>
        <w:trPr>
          <w:trHeight w:val="687" w:hRule="atLeast"/>
        </w:trPr>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项目名称</w:t>
            </w:r>
          </w:p>
        </w:tc>
        <w:tc>
          <w:tcPr>
            <w:tcW w:w="54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乡村一体化及村卫生室基本药物制度补贴</w:t>
            </w:r>
          </w:p>
        </w:tc>
      </w:tr>
      <w:tr>
        <w:tblPrEx>
          <w:tblCellMar>
            <w:top w:w="0" w:type="dxa"/>
            <w:left w:w="0" w:type="dxa"/>
            <w:bottom w:w="0" w:type="dxa"/>
            <w:right w:w="0" w:type="dxa"/>
          </w:tblCellMar>
        </w:tblPrEx>
        <w:trPr>
          <w:trHeight w:val="1183"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项目资金主要用途</w:t>
            </w:r>
          </w:p>
        </w:tc>
        <w:tc>
          <w:tcPr>
            <w:tcW w:w="753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预算数175.1万元。其中：财政资金175.1万元。                                               主要用于1、根据药品销售和政策规定足额发放基本药物制度补助金。</w:t>
            </w:r>
            <w:r>
              <w:rPr>
                <w:rFonts w:hint="eastAsia" w:ascii="宋体" w:hAnsi="宋体" w:cs="宋体"/>
                <w:kern w:val="0"/>
                <w:sz w:val="20"/>
                <w:szCs w:val="20"/>
                <w:lang w:bidi="ar"/>
              </w:rPr>
              <w:br w:type="textWrapping"/>
            </w:r>
            <w:r>
              <w:rPr>
                <w:rFonts w:hint="eastAsia" w:ascii="宋体" w:hAnsi="宋体" w:cs="宋体"/>
                <w:kern w:val="0"/>
                <w:sz w:val="20"/>
                <w:szCs w:val="20"/>
                <w:lang w:bidi="ar"/>
              </w:rPr>
              <w:t>2、落实村卫生室运营、设备维护资金。</w:t>
            </w:r>
            <w:r>
              <w:rPr>
                <w:rFonts w:hint="eastAsia" w:ascii="宋体" w:hAnsi="宋体" w:cs="宋体"/>
                <w:kern w:val="0"/>
                <w:sz w:val="20"/>
                <w:szCs w:val="20"/>
                <w:lang w:bidi="ar"/>
              </w:rPr>
              <w:br w:type="textWrapping"/>
            </w:r>
            <w:r>
              <w:rPr>
                <w:rFonts w:hint="eastAsia" w:ascii="宋体" w:hAnsi="宋体" w:cs="宋体"/>
                <w:kern w:val="0"/>
                <w:sz w:val="20"/>
                <w:szCs w:val="20"/>
                <w:lang w:bidi="ar"/>
              </w:rPr>
              <w:t>3、落实村医养老保险资金。</w:t>
            </w:r>
          </w:p>
        </w:tc>
      </w:tr>
      <w:tr>
        <w:tblPrEx>
          <w:tblCellMar>
            <w:top w:w="0" w:type="dxa"/>
            <w:left w:w="0" w:type="dxa"/>
            <w:bottom w:w="0" w:type="dxa"/>
            <w:right w:w="0" w:type="dxa"/>
          </w:tblCellMar>
        </w:tblPrEx>
        <w:trPr>
          <w:trHeight w:val="424"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第一季度</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第三季度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第四季度</w:t>
            </w:r>
          </w:p>
        </w:tc>
      </w:tr>
      <w:tr>
        <w:tblPrEx>
          <w:tblCellMar>
            <w:top w:w="0" w:type="dxa"/>
            <w:left w:w="0" w:type="dxa"/>
            <w:bottom w:w="0" w:type="dxa"/>
            <w:right w:w="0" w:type="dxa"/>
          </w:tblCellMar>
        </w:tblPrEx>
        <w:trPr>
          <w:trHeight w:val="424"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tblPrEx>
          <w:tblCellMar>
            <w:top w:w="0" w:type="dxa"/>
            <w:left w:w="0" w:type="dxa"/>
            <w:bottom w:w="0" w:type="dxa"/>
            <w:right w:w="0" w:type="dxa"/>
          </w:tblCellMar>
        </w:tblPrEx>
        <w:trPr>
          <w:trHeight w:val="424" w:hRule="atLeast"/>
        </w:trPr>
        <w:tc>
          <w:tcPr>
            <w:tcW w:w="14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绩效目标</w:t>
            </w:r>
          </w:p>
        </w:tc>
        <w:tc>
          <w:tcPr>
            <w:tcW w:w="7538" w:type="dxa"/>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bCs/>
                <w:color w:val="000000"/>
                <w:kern w:val="0"/>
                <w:sz w:val="20"/>
                <w:szCs w:val="20"/>
                <w:lang w:bidi="ar"/>
              </w:rPr>
              <w:t>目标1：</w:t>
            </w:r>
            <w:r>
              <w:rPr>
                <w:rFonts w:hint="eastAsia" w:ascii="宋体" w:hAnsi="宋体" w:cs="宋体"/>
                <w:kern w:val="0"/>
                <w:sz w:val="20"/>
                <w:szCs w:val="20"/>
                <w:lang w:bidi="ar"/>
              </w:rPr>
              <w:t>为乡村医生缴纳城镇职工社会保险（养老、工伤和失业保险）。</w:t>
            </w:r>
            <w:r>
              <w:rPr>
                <w:rFonts w:hint="eastAsia" w:ascii="宋体" w:hAnsi="宋体" w:cs="宋体"/>
                <w:kern w:val="0"/>
                <w:sz w:val="20"/>
                <w:szCs w:val="20"/>
                <w:lang w:bidi="ar"/>
              </w:rPr>
              <w:br w:type="textWrapping"/>
            </w:r>
            <w:r>
              <w:rPr>
                <w:rFonts w:hint="eastAsia" w:ascii="宋体" w:hAnsi="宋体" w:cs="宋体"/>
                <w:bCs/>
                <w:color w:val="000000"/>
                <w:kern w:val="0"/>
                <w:sz w:val="20"/>
                <w:szCs w:val="20"/>
                <w:lang w:bidi="ar"/>
              </w:rPr>
              <w:t>目标2：</w:t>
            </w:r>
            <w:r>
              <w:rPr>
                <w:rFonts w:hint="eastAsia" w:ascii="宋体" w:hAnsi="宋体" w:cs="宋体"/>
                <w:kern w:val="0"/>
                <w:sz w:val="20"/>
                <w:szCs w:val="20"/>
                <w:lang w:bidi="ar"/>
              </w:rPr>
              <w:t>落实“赤脚医生”养老补助政策。</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目标3：落实村卫生室运营补助。</w:t>
            </w:r>
          </w:p>
        </w:tc>
      </w:tr>
      <w:tr>
        <w:tblPrEx>
          <w:tblCellMar>
            <w:top w:w="0" w:type="dxa"/>
            <w:left w:w="0" w:type="dxa"/>
            <w:bottom w:w="0" w:type="dxa"/>
            <w:right w:w="0" w:type="dxa"/>
          </w:tblCellMar>
        </w:tblPrEx>
        <w:trPr>
          <w:trHeight w:val="424"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753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rPr>
            </w:pPr>
          </w:p>
        </w:tc>
      </w:tr>
      <w:tr>
        <w:tblPrEx>
          <w:tblCellMar>
            <w:top w:w="0" w:type="dxa"/>
            <w:left w:w="0" w:type="dxa"/>
            <w:bottom w:w="0" w:type="dxa"/>
            <w:right w:w="0" w:type="dxa"/>
          </w:tblCellMar>
        </w:tblPrEx>
        <w:trPr>
          <w:trHeight w:val="312"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753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rPr>
            </w:pPr>
          </w:p>
        </w:tc>
      </w:tr>
      <w:tr>
        <w:tblPrEx>
          <w:tblCellMar>
            <w:top w:w="0" w:type="dxa"/>
            <w:left w:w="0" w:type="dxa"/>
            <w:bottom w:w="0" w:type="dxa"/>
            <w:right w:w="0" w:type="dxa"/>
          </w:tblCellMar>
        </w:tblPrEx>
        <w:trPr>
          <w:trHeight w:val="424"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一级指标</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二级指标</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三级指标</w:t>
            </w:r>
          </w:p>
        </w:tc>
        <w:tc>
          <w:tcPr>
            <w:tcW w:w="23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绩效指标描述</w:t>
            </w:r>
          </w:p>
        </w:tc>
        <w:tc>
          <w:tcPr>
            <w:tcW w:w="16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指标值</w:t>
            </w: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指标值确定依据</w:t>
            </w:r>
          </w:p>
        </w:tc>
      </w:tr>
      <w:tr>
        <w:tblPrEx>
          <w:tblCellMar>
            <w:top w:w="0" w:type="dxa"/>
            <w:left w:w="0" w:type="dxa"/>
            <w:bottom w:w="0" w:type="dxa"/>
            <w:right w:w="0" w:type="dxa"/>
          </w:tblCellMar>
        </w:tblPrEx>
        <w:trPr>
          <w:trHeight w:val="773" w:hRule="atLeast"/>
        </w:trPr>
        <w:tc>
          <w:tcPr>
            <w:tcW w:w="14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产出指标</w:t>
            </w:r>
            <w:r>
              <w:rPr>
                <w:rFonts w:hint="eastAsia" w:ascii="宋体" w:hAnsi="宋体" w:cs="宋体"/>
                <w:b/>
                <w:bCs/>
                <w:kern w:val="0"/>
                <w:sz w:val="20"/>
                <w:szCs w:val="20"/>
                <w:u w:val="single"/>
                <w:lang w:bidi="ar"/>
              </w:rPr>
              <w:t xml:space="preserve"> </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数量指标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补助村卫生室数量</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补助村卫生室数量</w:t>
            </w:r>
          </w:p>
        </w:tc>
        <w:tc>
          <w:tcPr>
            <w:tcW w:w="16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0"/>
                <w:szCs w:val="20"/>
                <w:lang w:eastAsia="zh-CN"/>
              </w:rPr>
            </w:pPr>
            <w:r>
              <w:rPr>
                <w:rFonts w:hint="eastAsia" w:ascii="宋体" w:hAnsi="宋体" w:cs="宋体"/>
                <w:color w:val="000000"/>
                <w:kern w:val="0"/>
                <w:sz w:val="20"/>
                <w:szCs w:val="20"/>
                <w:lang w:eastAsia="zh-CN" w:bidi="ar"/>
              </w:rPr>
              <w:t>≥</w:t>
            </w:r>
            <w:r>
              <w:rPr>
                <w:rFonts w:hint="eastAsia" w:ascii="宋体" w:hAnsi="宋体" w:cs="宋体"/>
                <w:kern w:val="0"/>
                <w:sz w:val="20"/>
                <w:szCs w:val="20"/>
                <w:lang w:bidi="ar"/>
              </w:rPr>
              <w:t>48</w:t>
            </w:r>
            <w:r>
              <w:rPr>
                <w:rFonts w:hint="eastAsia" w:ascii="宋体" w:hAnsi="宋体" w:cs="宋体"/>
                <w:kern w:val="0"/>
                <w:sz w:val="20"/>
                <w:szCs w:val="20"/>
                <w:lang w:eastAsia="zh-CN" w:bidi="ar"/>
              </w:rPr>
              <w:t>个</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773"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质量指标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村卫生室运营得到保障</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村卫生室运营是否得到保障</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0"/>
                <w:szCs w:val="20"/>
                <w:lang w:eastAsia="zh-CN"/>
              </w:rPr>
            </w:pPr>
            <w:r>
              <w:rPr>
                <w:rFonts w:hint="eastAsia" w:ascii="宋体" w:hAnsi="宋体" w:cs="宋体"/>
                <w:kern w:val="0"/>
                <w:sz w:val="20"/>
                <w:szCs w:val="20"/>
                <w:lang w:eastAsia="zh-CN" w:bidi="ar"/>
              </w:rPr>
              <w:t>得到保障</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992"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时效指标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按时发放原赤脚医生养老补助</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是否按时发放赤脚医生养老补助</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是</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年度计划</w:t>
            </w:r>
          </w:p>
        </w:tc>
      </w:tr>
      <w:tr>
        <w:tblPrEx>
          <w:tblCellMar>
            <w:top w:w="0" w:type="dxa"/>
            <w:left w:w="0" w:type="dxa"/>
            <w:bottom w:w="0" w:type="dxa"/>
            <w:right w:w="0" w:type="dxa"/>
          </w:tblCellMar>
        </w:tblPrEx>
        <w:trPr>
          <w:trHeight w:val="1123"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成本指标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村卫生室运营补助经费标准</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按照标准落实每个村卫生室每年获得的运营补助经费</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3000元/人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773"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效果指标</w:t>
            </w:r>
          </w:p>
        </w:tc>
        <w:tc>
          <w:tcPr>
            <w:tcW w:w="10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社会效益指标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乡村医生开展基本医疗、基本公共卫生服务</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是否为居民提供便捷的基本医疗服务、基本公共卫生服务</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是</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803"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满意度指标</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服务对象满意度指标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居民满意度</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满意人数与受访发放对象的比值</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85%以上</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bl>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计生奖扶、特扶、关怀救助金区级配套项目</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绩效目标表</w:t>
      </w:r>
    </w:p>
    <w:tbl>
      <w:tblPr>
        <w:tblStyle w:val="4"/>
        <w:tblpPr w:leftFromText="180" w:rightFromText="180" w:vertAnchor="text" w:horzAnchor="page" w:tblpX="1552" w:tblpY="643"/>
        <w:tblOverlap w:val="never"/>
        <w:tblW w:w="8946" w:type="dxa"/>
        <w:tblInd w:w="0" w:type="dxa"/>
        <w:tblLayout w:type="autofit"/>
        <w:tblCellMar>
          <w:top w:w="0" w:type="dxa"/>
          <w:left w:w="0" w:type="dxa"/>
          <w:bottom w:w="0" w:type="dxa"/>
          <w:right w:w="0" w:type="dxa"/>
        </w:tblCellMar>
      </w:tblPr>
      <w:tblGrid>
        <w:gridCol w:w="1161"/>
        <w:gridCol w:w="1367"/>
        <w:gridCol w:w="748"/>
        <w:gridCol w:w="426"/>
        <w:gridCol w:w="1557"/>
        <w:gridCol w:w="1004"/>
        <w:gridCol w:w="840"/>
        <w:gridCol w:w="567"/>
        <w:gridCol w:w="1276"/>
      </w:tblGrid>
      <w:tr>
        <w:tblPrEx>
          <w:tblCellMar>
            <w:top w:w="0" w:type="dxa"/>
            <w:left w:w="0" w:type="dxa"/>
            <w:bottom w:w="0" w:type="dxa"/>
            <w:right w:w="0" w:type="dxa"/>
          </w:tblCellMar>
        </w:tblPrEx>
        <w:trPr>
          <w:trHeight w:val="533" w:hRule="atLeast"/>
        </w:trPr>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524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计生奖扶、特扶和关怀救助金区级配套</w:t>
            </w:r>
          </w:p>
        </w:tc>
      </w:tr>
      <w:tr>
        <w:tblPrEx>
          <w:tblCellMar>
            <w:top w:w="0" w:type="dxa"/>
            <w:left w:w="0" w:type="dxa"/>
            <w:bottom w:w="0" w:type="dxa"/>
            <w:right w:w="0" w:type="dxa"/>
          </w:tblCellMar>
        </w:tblPrEx>
        <w:trPr>
          <w:trHeight w:val="926"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78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预算数320万元。其中：财政资金320万元。                                                     主要用于用于农村部分计划生育家庭奖励扶助金、计划生育特别扶助金、计划生育关怀救助金的发放，以提高计划生育家庭的发展能力。</w:t>
            </w:r>
          </w:p>
        </w:tc>
      </w:tr>
      <w:tr>
        <w:tblPrEx>
          <w:tblCellMar>
            <w:top w:w="0" w:type="dxa"/>
            <w:left w:w="0" w:type="dxa"/>
            <w:bottom w:w="0" w:type="dxa"/>
            <w:right w:w="0" w:type="dxa"/>
          </w:tblCellMar>
        </w:tblPrEx>
        <w:trPr>
          <w:trHeight w:val="37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35"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18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r>
      <w:tr>
        <w:tblPrEx>
          <w:tblCellMar>
            <w:top w:w="0" w:type="dxa"/>
            <w:left w:w="0" w:type="dxa"/>
            <w:bottom w:w="0" w:type="dxa"/>
            <w:right w:w="0"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78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目标1：实施农村部分计划生育家庭奖励扶助制度，解决农村独生子女和双女家庭的养老问题，提高家庭发展能力。</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目标2：实施计划生育家庭特别扶助制度，缓解计划生育困难家庭在生产、生活、医疗和养老等方面的特殊困难。</w:t>
            </w:r>
          </w:p>
        </w:tc>
      </w:tr>
      <w:tr>
        <w:tblPrEx>
          <w:tblCellMar>
            <w:top w:w="0" w:type="dxa"/>
            <w:left w:w="0" w:type="dxa"/>
            <w:bottom w:w="0" w:type="dxa"/>
            <w:right w:w="0"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58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7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6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扶助独生子女伤残、死亡家庭人数</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当年计生特扶人数</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260人</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计生特别扶助金发放完成率</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特别扶助金已发放人数占应发放人数的比例</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及时发放奖励扶助金</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是否及时发放奖励扶助金</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农村部分计划生育家庭奖励扶助投入标准</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计划生育奖励扶助每人每月发放金额</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lang w:val="en-US" w:eastAsia="zh-CN"/>
              </w:rPr>
            </w:pPr>
            <w:r>
              <w:rPr>
                <w:rFonts w:hint="eastAsia" w:ascii="宋体" w:hAnsi="宋体" w:cs="宋体"/>
                <w:bCs/>
                <w:color w:val="000000"/>
                <w:kern w:val="0"/>
                <w:sz w:val="20"/>
                <w:szCs w:val="20"/>
                <w:lang w:bidi="ar"/>
              </w:rPr>
              <w:t>80元</w:t>
            </w:r>
            <w:r>
              <w:rPr>
                <w:rFonts w:hint="eastAsia" w:ascii="宋体" w:hAnsi="宋体" w:cs="宋体"/>
                <w:bCs/>
                <w:color w:val="000000"/>
                <w:kern w:val="0"/>
                <w:sz w:val="20"/>
                <w:szCs w:val="20"/>
                <w:lang w:val="en-US" w:eastAsia="zh-CN" w:bidi="ar"/>
              </w:rPr>
              <w:t>/人/月</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86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36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家庭发展能力</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增加经济收入，是否缓解生活压力</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77"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资金发放对象满意度</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资金发放对象满意人数与受访发放对象的比值</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kern w:val="0"/>
                <w:sz w:val="20"/>
                <w:szCs w:val="20"/>
                <w:lang w:eastAsia="zh-CN" w:bidi="ar"/>
              </w:rPr>
              <w:t>≥</w:t>
            </w:r>
            <w:r>
              <w:rPr>
                <w:rFonts w:hint="eastAsia" w:ascii="宋体" w:hAnsi="宋体" w:cs="宋体"/>
                <w:bCs/>
                <w:color w:val="000000"/>
                <w:kern w:val="0"/>
                <w:sz w:val="20"/>
                <w:szCs w:val="20"/>
                <w:lang w:bidi="ar"/>
              </w:rPr>
              <w:t>85%</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tbl>
      <w:tblPr>
        <w:tblStyle w:val="4"/>
        <w:tblpPr w:leftFromText="180" w:rightFromText="180" w:vertAnchor="text" w:horzAnchor="page" w:tblpX="1651" w:tblpY="1005"/>
        <w:tblOverlap w:val="never"/>
        <w:tblW w:w="8946" w:type="dxa"/>
        <w:tblInd w:w="0" w:type="dxa"/>
        <w:tblLayout w:type="autofit"/>
        <w:tblCellMar>
          <w:top w:w="0" w:type="dxa"/>
          <w:left w:w="0" w:type="dxa"/>
          <w:bottom w:w="0" w:type="dxa"/>
          <w:right w:w="0" w:type="dxa"/>
        </w:tblCellMar>
      </w:tblPr>
      <w:tblGrid>
        <w:gridCol w:w="1270"/>
        <w:gridCol w:w="1339"/>
        <w:gridCol w:w="525"/>
        <w:gridCol w:w="619"/>
        <w:gridCol w:w="1507"/>
        <w:gridCol w:w="880"/>
        <w:gridCol w:w="1105"/>
        <w:gridCol w:w="389"/>
        <w:gridCol w:w="1312"/>
      </w:tblGrid>
      <w:tr>
        <w:tblPrEx>
          <w:tblCellMar>
            <w:top w:w="0" w:type="dxa"/>
            <w:left w:w="0" w:type="dxa"/>
            <w:bottom w:w="0" w:type="dxa"/>
            <w:right w:w="0" w:type="dxa"/>
          </w:tblCellMar>
        </w:tblPrEx>
        <w:trPr>
          <w:trHeight w:val="643" w:hRule="atLeast"/>
        </w:trPr>
        <w:tc>
          <w:tcPr>
            <w:tcW w:w="12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519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计划生育事务</w:t>
            </w:r>
          </w:p>
        </w:tc>
      </w:tr>
      <w:tr>
        <w:tblPrEx>
          <w:tblCellMar>
            <w:top w:w="0" w:type="dxa"/>
            <w:left w:w="0" w:type="dxa"/>
            <w:bottom w:w="0" w:type="dxa"/>
            <w:right w:w="0" w:type="dxa"/>
          </w:tblCellMar>
        </w:tblPrEx>
        <w:trPr>
          <w:trHeight w:val="1283"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76"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预算数175.7万元。其中：财政资金175.7万元。                                                        主要用于落实独生子女父母各项奖励政策、育龄妇女小组长工资和计生专干工资，开展计划生育免费手术服务、人口信息系统维护和升级、人口数据监测、婴幼儿照护服务、避孕药具管理和发放、老龄康养等工作。</w:t>
            </w:r>
          </w:p>
        </w:tc>
      </w:tr>
      <w:tr>
        <w:tblPrEx>
          <w:tblCellMar>
            <w:top w:w="0" w:type="dxa"/>
            <w:left w:w="0" w:type="dxa"/>
            <w:bottom w:w="0" w:type="dxa"/>
            <w:right w:w="0" w:type="dxa"/>
          </w:tblCellMar>
        </w:tblPrEx>
        <w:trPr>
          <w:trHeight w:val="447"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24"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8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21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37" w:hRule="atLeast"/>
        </w:trPr>
        <w:tc>
          <w:tcPr>
            <w:tcW w:w="12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76"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目标1：为辖区居民开展各项计划生育管理和服务工作。</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目标2：落实独生子女父母各项奖励政策和育龄妇女小组长、计生专干的工资待遇。</w:t>
            </w:r>
          </w:p>
        </w:tc>
      </w:tr>
      <w:tr>
        <w:tblPrEx>
          <w:tblCellMar>
            <w:top w:w="0" w:type="dxa"/>
            <w:left w:w="0" w:type="dxa"/>
            <w:bottom w:w="0" w:type="dxa"/>
            <w:right w:w="0" w:type="dxa"/>
          </w:tblCellMar>
        </w:tblPrEx>
        <w:trPr>
          <w:trHeight w:val="337"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7"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3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3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058"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20"/>
                <w:szCs w:val="20"/>
                <w:lang w:bidi="ar"/>
              </w:rPr>
              <w:t>育龄妇女小组长工资发放人数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各镇办育龄妇女小组长工资发放总人数</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320人</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975"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育龄妇女小组长工资发放完成率</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向各镇办实际下拨资金占应下拨资金的比例</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r>
              <w:rPr>
                <w:rFonts w:hint="eastAsia" w:ascii="宋体" w:hAnsi="宋体" w:cs="宋体"/>
                <w:bCs/>
                <w:color w:val="000000"/>
                <w:sz w:val="20"/>
                <w:szCs w:val="20"/>
              </w:rPr>
              <w:t xml:space="preserve"> </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68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按时发放独生子女父母退休一次性奖励</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是否按时发放区属破产企业独生子女父母退休一次性奖励</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是</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1283"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独生子女父母奖金发放标准</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独生子女父母每人每月发放金额（子女未满18周岁）</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18"/>
                <w:szCs w:val="18"/>
              </w:rPr>
            </w:pPr>
            <w:r>
              <w:rPr>
                <w:rFonts w:hint="eastAsia" w:ascii="宋体" w:hAnsi="宋体" w:cs="宋体"/>
                <w:bCs/>
                <w:color w:val="000000"/>
                <w:kern w:val="0"/>
                <w:sz w:val="20"/>
                <w:szCs w:val="20"/>
                <w:lang w:bidi="ar"/>
              </w:rPr>
              <w:t>10元/人/月</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975"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33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出生人口性别比在合理范围内</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出生人口性别比在合理范围内</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120</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21"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资金发放对象满意度</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85%</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jc w:val="center"/>
        <w:rPr>
          <w:rFonts w:ascii="方正小标宋_GBK" w:eastAsia="方正小标宋_GBK"/>
          <w:sz w:val="44"/>
          <w:szCs w:val="44"/>
        </w:rPr>
      </w:pPr>
      <w:r>
        <w:rPr>
          <w:rFonts w:hint="eastAsia" w:ascii="方正小标宋简体" w:eastAsia="方正小标宋简体"/>
          <w:sz w:val="44"/>
          <w:szCs w:val="44"/>
        </w:rPr>
        <w:t>计划生育事务项目绩效目标表</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农村厕所改造绩效目标表</w:t>
      </w:r>
    </w:p>
    <w:tbl>
      <w:tblPr>
        <w:tblStyle w:val="4"/>
        <w:tblpPr w:leftFromText="180" w:rightFromText="180" w:vertAnchor="text" w:horzAnchor="page" w:tblpX="1657" w:tblpY="629"/>
        <w:tblOverlap w:val="never"/>
        <w:tblW w:w="8804" w:type="dxa"/>
        <w:tblInd w:w="0" w:type="dxa"/>
        <w:tblLayout w:type="fixed"/>
        <w:tblCellMar>
          <w:top w:w="0" w:type="dxa"/>
          <w:left w:w="0" w:type="dxa"/>
          <w:bottom w:w="0" w:type="dxa"/>
          <w:right w:w="0" w:type="dxa"/>
        </w:tblCellMar>
      </w:tblPr>
      <w:tblGrid>
        <w:gridCol w:w="1130"/>
        <w:gridCol w:w="1520"/>
        <w:gridCol w:w="1267"/>
        <w:gridCol w:w="2631"/>
        <w:gridCol w:w="1235"/>
        <w:gridCol w:w="1021"/>
      </w:tblGrid>
      <w:tr>
        <w:tblPrEx>
          <w:tblCellMar>
            <w:top w:w="0" w:type="dxa"/>
            <w:left w:w="0" w:type="dxa"/>
            <w:bottom w:w="0" w:type="dxa"/>
            <w:right w:w="0" w:type="dxa"/>
          </w:tblCellMar>
        </w:tblPrEx>
        <w:trPr>
          <w:trHeight w:val="608" w:hRule="atLeast"/>
        </w:trPr>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88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农村厕所改造项目</w:t>
            </w:r>
          </w:p>
        </w:tc>
      </w:tr>
      <w:tr>
        <w:tblPrEx>
          <w:tblCellMar>
            <w:top w:w="0" w:type="dxa"/>
            <w:left w:w="0" w:type="dxa"/>
            <w:bottom w:w="0" w:type="dxa"/>
            <w:right w:w="0" w:type="dxa"/>
          </w:tblCellMar>
        </w:tblPrEx>
        <w:trPr>
          <w:trHeight w:val="1075"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预算数86.6万元。其中：财政资金86.6万元。主要用于农村农户53座双瓮式无害化卫生厕所改造和1个村公共厕所建设。</w:t>
            </w:r>
          </w:p>
        </w:tc>
      </w:tr>
      <w:tr>
        <w:tblPrEx>
          <w:tblCellMar>
            <w:top w:w="0" w:type="dxa"/>
            <w:left w:w="0" w:type="dxa"/>
            <w:bottom w:w="0" w:type="dxa"/>
            <w:right w:w="0" w:type="dxa"/>
          </w:tblCellMar>
        </w:tblPrEx>
        <w:trPr>
          <w:trHeight w:val="4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78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91"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26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60%</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74"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目标1：完成农村53座户厕改造</w:t>
            </w:r>
          </w:p>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目标2：完成农村1座公共厕所建设</w:t>
            </w: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72"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6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0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完成户厕改造任务</w:t>
            </w:r>
          </w:p>
        </w:tc>
        <w:tc>
          <w:tcPr>
            <w:tcW w:w="2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新建53座户厕，新建农村公共厕所1座。</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lang w:val="en-US" w:eastAsia="zh-CN"/>
              </w:rPr>
            </w:pPr>
            <w:r>
              <w:rPr>
                <w:rFonts w:hint="eastAsia" w:ascii="宋体" w:hAnsi="宋体" w:cs="宋体"/>
                <w:bCs/>
                <w:color w:val="000000"/>
                <w:kern w:val="0"/>
                <w:sz w:val="20"/>
                <w:szCs w:val="20"/>
                <w:lang w:val="en-US" w:eastAsia="zh-CN" w:bidi="ar"/>
              </w:rPr>
              <w:t>=54座</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104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工程质量合格率</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质量是否在合格范围内</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68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保证服务费用及时足额拨付</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是否及时足额拨付</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是否及时足额拨付</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93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施工工资发放完成率</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施工工资是否发放及时</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工作要求</w:t>
            </w:r>
          </w:p>
        </w:tc>
      </w:tr>
      <w:tr>
        <w:tblPrEx>
          <w:tblCellMar>
            <w:top w:w="0" w:type="dxa"/>
            <w:left w:w="0" w:type="dxa"/>
            <w:bottom w:w="0" w:type="dxa"/>
            <w:right w:w="0" w:type="dxa"/>
          </w:tblCellMar>
        </w:tblPrEx>
        <w:trPr>
          <w:trHeight w:val="783"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改厕及时率</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改厕及时率</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 xml:space="preserve">85%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54"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城乡居民满意度</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 xml:space="preserve">80%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rPr>
          <w:rFonts w:ascii="方正小标宋_GBK" w:eastAsia="方正小标宋_GBK"/>
          <w:sz w:val="32"/>
          <w:szCs w:val="32"/>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老庄子卫生院经费项目绩效目标表</w:t>
      </w:r>
    </w:p>
    <w:tbl>
      <w:tblPr>
        <w:tblStyle w:val="4"/>
        <w:tblpPr w:leftFromText="180" w:rightFromText="180" w:vertAnchor="text" w:horzAnchor="page" w:tblpX="1552" w:tblpY="758"/>
        <w:tblOverlap w:val="never"/>
        <w:tblW w:w="8946" w:type="dxa"/>
        <w:tblInd w:w="0" w:type="dxa"/>
        <w:tblLayout w:type="autofit"/>
        <w:tblCellMar>
          <w:top w:w="0" w:type="dxa"/>
          <w:left w:w="0" w:type="dxa"/>
          <w:bottom w:w="0" w:type="dxa"/>
          <w:right w:w="0" w:type="dxa"/>
        </w:tblCellMar>
      </w:tblPr>
      <w:tblGrid>
        <w:gridCol w:w="1127"/>
        <w:gridCol w:w="1518"/>
        <w:gridCol w:w="1263"/>
        <w:gridCol w:w="2510"/>
        <w:gridCol w:w="1353"/>
        <w:gridCol w:w="1175"/>
      </w:tblGrid>
      <w:tr>
        <w:tblPrEx>
          <w:tblCellMar>
            <w:top w:w="0" w:type="dxa"/>
            <w:left w:w="0" w:type="dxa"/>
            <w:bottom w:w="0" w:type="dxa"/>
            <w:right w:w="0" w:type="dxa"/>
          </w:tblCellMar>
        </w:tblPrEx>
        <w:trPr>
          <w:trHeight w:val="675" w:hRule="atLeast"/>
        </w:trPr>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50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老庄子镇卫生院经费</w:t>
            </w:r>
          </w:p>
        </w:tc>
      </w:tr>
      <w:tr>
        <w:tblPrEx>
          <w:tblCellMar>
            <w:top w:w="0" w:type="dxa"/>
            <w:left w:w="0" w:type="dxa"/>
            <w:bottom w:w="0" w:type="dxa"/>
            <w:right w:w="0" w:type="dxa"/>
          </w:tblCellMar>
        </w:tblPrEx>
        <w:trPr>
          <w:trHeight w:val="926"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1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预算数163.2万元。其中：财政资金163.2万元。主要用于用于卫生院差额补贴药品零差价，卞景章伤残保健金和生活护理费、退休职工体检。</w:t>
            </w:r>
          </w:p>
        </w:tc>
      </w:tr>
      <w:tr>
        <w:tblPrEx>
          <w:tblCellMar>
            <w:top w:w="0" w:type="dxa"/>
            <w:left w:w="0" w:type="dxa"/>
            <w:bottom w:w="0" w:type="dxa"/>
            <w:right w:w="0" w:type="dxa"/>
          </w:tblCellMar>
        </w:tblPrEx>
        <w:trPr>
          <w:trHeight w:val="469"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51"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39" w:hRule="atLeast"/>
        </w:trPr>
        <w:tc>
          <w:tcPr>
            <w:tcW w:w="1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819"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目标1：保障卫生院基本运行，落实国家基本药物制度。</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目标2：保障因公伤残人员待遇。</w:t>
            </w:r>
          </w:p>
        </w:tc>
      </w:tr>
      <w:tr>
        <w:tblPrEx>
          <w:tblCellMar>
            <w:top w:w="0" w:type="dxa"/>
            <w:left w:w="0" w:type="dxa"/>
            <w:bottom w:w="0" w:type="dxa"/>
            <w:right w:w="0" w:type="dxa"/>
          </w:tblCellMar>
        </w:tblPrEx>
        <w:trPr>
          <w:trHeight w:val="339"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19"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39"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19"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69"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114"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因公伤残人员享受伤残待遇人数</w:t>
            </w:r>
          </w:p>
        </w:tc>
        <w:tc>
          <w:tcPr>
            <w:tcW w:w="2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因公伤残人员应享受伤残待遇人数</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927"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及时完成差额补贴与药品零差价经费支出</w:t>
            </w:r>
          </w:p>
        </w:tc>
        <w:tc>
          <w:tcPr>
            <w:tcW w:w="2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及时完成差额补贴与药品零差价经费支出</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及时支出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701"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及时完成卫生院经费支出</w:t>
            </w:r>
          </w:p>
        </w:tc>
        <w:tc>
          <w:tcPr>
            <w:tcW w:w="2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是否及时完成经费支出</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及时支出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26"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按标准支出差额补贴与药品零差价</w:t>
            </w:r>
          </w:p>
        </w:tc>
        <w:tc>
          <w:tcPr>
            <w:tcW w:w="2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是否按标准支出差额补贴与药品零差价</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按区级标准每季度支出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区级标准</w:t>
            </w:r>
          </w:p>
        </w:tc>
      </w:tr>
      <w:tr>
        <w:tblPrEx>
          <w:tblCellMar>
            <w:top w:w="0" w:type="dxa"/>
            <w:left w:w="0" w:type="dxa"/>
            <w:bottom w:w="0" w:type="dxa"/>
            <w:right w:w="0" w:type="dxa"/>
          </w:tblCellMar>
        </w:tblPrEx>
        <w:trPr>
          <w:trHeight w:val="701"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保障因公伤残人员补助落实到位</w:t>
            </w:r>
          </w:p>
        </w:tc>
        <w:tc>
          <w:tcPr>
            <w:tcW w:w="2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是否保障因公伤残人员补助落实到位</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保障</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925"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就医患者满意度</w:t>
            </w:r>
          </w:p>
        </w:tc>
        <w:tc>
          <w:tcPr>
            <w:tcW w:w="2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w:t>
            </w:r>
            <w:r>
              <w:rPr>
                <w:rFonts w:hint="eastAsia" w:ascii="宋体" w:hAnsi="宋体" w:cs="宋体"/>
                <w:bCs/>
                <w:color w:val="000000"/>
                <w:kern w:val="0"/>
                <w:sz w:val="20"/>
                <w:szCs w:val="20"/>
                <w:lang w:val="en-US" w:eastAsia="zh-CN" w:bidi="ar"/>
              </w:rPr>
              <w:t>5</w:t>
            </w:r>
            <w:r>
              <w:rPr>
                <w:rFonts w:hint="eastAsia" w:ascii="宋体" w:hAnsi="宋体" w:cs="宋体"/>
                <w:bCs/>
                <w:color w:val="000000"/>
                <w:kern w:val="0"/>
                <w:sz w:val="20"/>
                <w:szCs w:val="20"/>
                <w:lang w:bidi="ar"/>
              </w:rPr>
              <w:t>%</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新冠肺炎疫情防控资金项目绩效目标表</w:t>
      </w:r>
    </w:p>
    <w:p>
      <w:pPr>
        <w:spacing w:line="580" w:lineRule="exact"/>
        <w:jc w:val="center"/>
        <w:rPr>
          <w:rFonts w:ascii="方正小标宋简体" w:eastAsia="方正小标宋简体"/>
          <w:sz w:val="44"/>
          <w:szCs w:val="44"/>
        </w:rPr>
      </w:pPr>
    </w:p>
    <w:tbl>
      <w:tblPr>
        <w:tblStyle w:val="4"/>
        <w:tblW w:w="8946" w:type="dxa"/>
        <w:tblInd w:w="0" w:type="dxa"/>
        <w:tblLayout w:type="autofit"/>
        <w:tblCellMar>
          <w:top w:w="0" w:type="dxa"/>
          <w:left w:w="0" w:type="dxa"/>
          <w:bottom w:w="0" w:type="dxa"/>
          <w:right w:w="0" w:type="dxa"/>
        </w:tblCellMar>
      </w:tblPr>
      <w:tblGrid>
        <w:gridCol w:w="1384"/>
        <w:gridCol w:w="1473"/>
        <w:gridCol w:w="419"/>
        <w:gridCol w:w="807"/>
        <w:gridCol w:w="1461"/>
        <w:gridCol w:w="1087"/>
        <w:gridCol w:w="755"/>
        <w:gridCol w:w="558"/>
        <w:gridCol w:w="1002"/>
      </w:tblGrid>
      <w:tr>
        <w:tblPrEx>
          <w:tblCellMar>
            <w:top w:w="0" w:type="dxa"/>
            <w:left w:w="0" w:type="dxa"/>
            <w:bottom w:w="0" w:type="dxa"/>
            <w:right w:w="0" w:type="dxa"/>
          </w:tblCellMar>
        </w:tblPrEx>
        <w:trPr>
          <w:trHeight w:val="73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86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新冠肺炎疫情防控资金</w:t>
            </w:r>
          </w:p>
        </w:tc>
      </w:tr>
      <w:tr>
        <w:tblPrEx>
          <w:tblCellMar>
            <w:top w:w="0" w:type="dxa"/>
            <w:left w:w="0" w:type="dxa"/>
            <w:bottom w:w="0" w:type="dxa"/>
            <w:right w:w="0" w:type="dxa"/>
          </w:tblCellMar>
        </w:tblPrEx>
        <w:trPr>
          <w:trHeight w:val="76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6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预算数2500万元。其中：财政资金2500万元。主要用于用于开展新型冠状病毒防治工作。</w:t>
            </w:r>
          </w:p>
        </w:tc>
      </w:tr>
      <w:tr>
        <w:tblPrEx>
          <w:tblCellMar>
            <w:top w:w="0" w:type="dxa"/>
            <w:left w:w="0" w:type="dxa"/>
            <w:bottom w:w="0" w:type="dxa"/>
            <w:right w:w="0" w:type="dxa"/>
          </w:tblCellMar>
        </w:tblPrEx>
        <w:trPr>
          <w:trHeight w:val="504"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9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8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48" w:hRule="atLeast"/>
        </w:trPr>
        <w:tc>
          <w:tcPr>
            <w:tcW w:w="1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62"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目标1：保障防疫物资供给。</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目标2：落实各项疫情防控措施。</w:t>
            </w:r>
          </w:p>
        </w:tc>
      </w:tr>
      <w:tr>
        <w:tblPrEx>
          <w:tblCellMar>
            <w:top w:w="0" w:type="dxa"/>
            <w:left w:w="0" w:type="dxa"/>
            <w:bottom w:w="0" w:type="dxa"/>
            <w:right w:w="0" w:type="dxa"/>
          </w:tblCellMar>
        </w:tblPrEx>
        <w:trPr>
          <w:trHeight w:val="348"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504"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33"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20"/>
                <w:szCs w:val="20"/>
                <w:lang w:bidi="ar"/>
              </w:rPr>
              <w:t>集中隔离场所设置数量</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我区集中隔离场所设置数量</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1个</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113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新冠确诊密接人员核酸检测率</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新冠确诊密接人员核酸检测率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83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防护物资采购</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及时采购防护物资</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6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核酸检测投入</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每人次核算检测标准</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40元</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46"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新冠肺炎预防知识普及</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新冠肺炎防治知识知晓率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70%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5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疫情防控群众满意度</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对疫情防控工作满意人数与受访对象的比值</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w:t>
            </w:r>
            <w:r>
              <w:rPr>
                <w:rFonts w:hint="eastAsia" w:ascii="宋体" w:hAnsi="宋体" w:cs="宋体"/>
                <w:bCs/>
                <w:color w:val="000000"/>
                <w:kern w:val="0"/>
                <w:sz w:val="20"/>
                <w:szCs w:val="20"/>
                <w:lang w:val="en-US" w:eastAsia="zh-CN" w:bidi="ar"/>
              </w:rPr>
              <w:t>5</w:t>
            </w:r>
            <w:r>
              <w:rPr>
                <w:rFonts w:hint="eastAsia" w:ascii="宋体" w:hAnsi="宋体" w:cs="宋体"/>
                <w:bCs/>
                <w:color w:val="000000"/>
                <w:kern w:val="0"/>
                <w:sz w:val="20"/>
                <w:szCs w:val="20"/>
                <w:lang w:bidi="ar"/>
              </w:rPr>
              <w:t>%</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农村厕所粪污无害化处理绩效目标表</w:t>
      </w:r>
    </w:p>
    <w:tbl>
      <w:tblPr>
        <w:tblStyle w:val="4"/>
        <w:tblpPr w:leftFromText="180" w:rightFromText="180" w:vertAnchor="text" w:horzAnchor="page" w:tblpX="1657" w:tblpY="629"/>
        <w:tblOverlap w:val="never"/>
        <w:tblW w:w="8804" w:type="dxa"/>
        <w:tblInd w:w="0" w:type="dxa"/>
        <w:tblLayout w:type="fixed"/>
        <w:tblCellMar>
          <w:top w:w="0" w:type="dxa"/>
          <w:left w:w="0" w:type="dxa"/>
          <w:bottom w:w="0" w:type="dxa"/>
          <w:right w:w="0" w:type="dxa"/>
        </w:tblCellMar>
      </w:tblPr>
      <w:tblGrid>
        <w:gridCol w:w="1130"/>
        <w:gridCol w:w="1520"/>
        <w:gridCol w:w="1757"/>
        <w:gridCol w:w="2141"/>
        <w:gridCol w:w="1235"/>
        <w:gridCol w:w="1021"/>
      </w:tblGrid>
      <w:tr>
        <w:tblPrEx>
          <w:tblCellMar>
            <w:top w:w="0" w:type="dxa"/>
            <w:left w:w="0" w:type="dxa"/>
            <w:bottom w:w="0" w:type="dxa"/>
            <w:right w:w="0" w:type="dxa"/>
          </w:tblCellMar>
        </w:tblPrEx>
        <w:trPr>
          <w:trHeight w:val="608" w:hRule="atLeast"/>
        </w:trPr>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农村厕所粪污无害化处理</w:t>
            </w:r>
          </w:p>
        </w:tc>
      </w:tr>
      <w:tr>
        <w:tblPrEx>
          <w:tblCellMar>
            <w:top w:w="0" w:type="dxa"/>
            <w:left w:w="0" w:type="dxa"/>
            <w:bottom w:w="0" w:type="dxa"/>
            <w:right w:w="0" w:type="dxa"/>
          </w:tblCellMar>
        </w:tblPrEx>
        <w:trPr>
          <w:trHeight w:val="1075"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预算数399万元。其中：财政资金399万元。主要用于辖区43个村约2万户厕和16所农村中小学校粪污抽运和无害化处理。</w:t>
            </w:r>
          </w:p>
        </w:tc>
      </w:tr>
      <w:tr>
        <w:tblPrEx>
          <w:tblCellMar>
            <w:top w:w="0" w:type="dxa"/>
            <w:left w:w="0" w:type="dxa"/>
            <w:bottom w:w="0" w:type="dxa"/>
            <w:right w:w="0" w:type="dxa"/>
          </w:tblCellMar>
        </w:tblPrEx>
        <w:trPr>
          <w:trHeight w:val="4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91"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32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25%</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74"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目标1：完成辖区43个村约2万户厕和16所农村中小学校粪污抽运和无害化处理。</w:t>
            </w: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72"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0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完成辖区43个村约2万户厕和16所农村中小学校粪污抽运和无害化处理。</w:t>
            </w:r>
          </w:p>
        </w:tc>
        <w:tc>
          <w:tcPr>
            <w:tcW w:w="21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w:t>
            </w:r>
            <w:r>
              <w:rPr>
                <w:rFonts w:hint="eastAsia" w:ascii="宋体" w:hAnsi="宋体" w:cs="宋体"/>
                <w:bCs/>
                <w:color w:val="000000"/>
                <w:sz w:val="20"/>
                <w:szCs w:val="20"/>
                <w:lang w:eastAsia="zh-CN"/>
              </w:rPr>
              <w:t>约</w:t>
            </w:r>
            <w:r>
              <w:rPr>
                <w:rFonts w:hint="eastAsia" w:ascii="宋体" w:hAnsi="宋体" w:cs="宋体"/>
                <w:bCs/>
                <w:color w:val="000000"/>
                <w:sz w:val="20"/>
                <w:szCs w:val="20"/>
              </w:rPr>
              <w:t>定</w:t>
            </w:r>
          </w:p>
        </w:tc>
      </w:tr>
      <w:tr>
        <w:tblPrEx>
          <w:tblCellMar>
            <w:top w:w="0" w:type="dxa"/>
            <w:left w:w="0" w:type="dxa"/>
            <w:bottom w:w="0" w:type="dxa"/>
            <w:right w:w="0" w:type="dxa"/>
          </w:tblCellMar>
        </w:tblPrEx>
        <w:trPr>
          <w:trHeight w:val="104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粪污站运营得到保障</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粪污站运营是否得到保障。</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68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完成上级农村粪污抽运及无害化处理要求</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是否按时间要求完成农村粪污抽运及无害化处理。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合同规定</w:t>
            </w:r>
          </w:p>
        </w:tc>
      </w:tr>
      <w:tr>
        <w:tblPrEx>
          <w:tblCellMar>
            <w:top w:w="0" w:type="dxa"/>
            <w:left w:w="0" w:type="dxa"/>
            <w:bottom w:w="0" w:type="dxa"/>
            <w:right w:w="0" w:type="dxa"/>
          </w:tblCellMar>
        </w:tblPrEx>
        <w:trPr>
          <w:trHeight w:val="93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按标准拨付粪污处理站运行服务费</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按合同规定，按月考核，按季度拨付服务费。</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3.3万元/月</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合同规定</w:t>
            </w:r>
          </w:p>
        </w:tc>
      </w:tr>
      <w:tr>
        <w:tblPrEx>
          <w:tblCellMar>
            <w:top w:w="0" w:type="dxa"/>
            <w:left w:w="0" w:type="dxa"/>
            <w:bottom w:w="0" w:type="dxa"/>
            <w:right w:w="0" w:type="dxa"/>
          </w:tblCellMar>
        </w:tblPrEx>
        <w:trPr>
          <w:trHeight w:val="783"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粪污处理站运行服务</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是否为村民提供便捷服务。</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54"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城乡居民满意度</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w:t>
            </w:r>
            <w:r>
              <w:rPr>
                <w:rFonts w:hint="eastAsia" w:ascii="宋体" w:hAnsi="宋体" w:cs="宋体"/>
                <w:bCs/>
                <w:color w:val="000000"/>
                <w:kern w:val="0"/>
                <w:sz w:val="20"/>
                <w:szCs w:val="20"/>
                <w:lang w:val="en-US" w:eastAsia="zh-CN" w:bidi="ar"/>
              </w:rPr>
              <w:t>5</w:t>
            </w:r>
            <w:r>
              <w:rPr>
                <w:rFonts w:hint="eastAsia" w:ascii="宋体" w:hAnsi="宋体" w:cs="宋体"/>
                <w:bCs/>
                <w:color w:val="000000"/>
                <w:kern w:val="0"/>
                <w:sz w:val="20"/>
                <w:szCs w:val="20"/>
                <w:lang w:bidi="ar"/>
              </w:rPr>
              <w:t xml:space="preserve">%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jc w:val="center"/>
        <w:rPr>
          <w:rFonts w:ascii="方正小标宋简体" w:eastAsia="方正小标宋简体"/>
          <w:sz w:val="44"/>
          <w:szCs w:val="44"/>
        </w:rPr>
      </w:pPr>
    </w:p>
    <w:p/>
    <w:p/>
    <w:p/>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困难群众救助项目绩效目标表</w:t>
      </w:r>
    </w:p>
    <w:p>
      <w:pPr>
        <w:spacing w:line="580" w:lineRule="exact"/>
        <w:rPr>
          <w:rFonts w:ascii="方正小标宋_GBK" w:eastAsia="方正小标宋_GBK"/>
          <w:sz w:val="44"/>
          <w:szCs w:val="44"/>
        </w:rPr>
      </w:pPr>
    </w:p>
    <w:tbl>
      <w:tblPr>
        <w:tblStyle w:val="4"/>
        <w:tblW w:w="8946" w:type="dxa"/>
        <w:tblInd w:w="0" w:type="dxa"/>
        <w:tblLayout w:type="fixed"/>
        <w:tblCellMar>
          <w:top w:w="0" w:type="dxa"/>
          <w:left w:w="0" w:type="dxa"/>
          <w:bottom w:w="0" w:type="dxa"/>
          <w:right w:w="0" w:type="dxa"/>
        </w:tblCellMar>
      </w:tblPr>
      <w:tblGrid>
        <w:gridCol w:w="1050"/>
        <w:gridCol w:w="1170"/>
        <w:gridCol w:w="1056"/>
        <w:gridCol w:w="624"/>
        <w:gridCol w:w="1360"/>
        <w:gridCol w:w="650"/>
        <w:gridCol w:w="1051"/>
        <w:gridCol w:w="269"/>
        <w:gridCol w:w="1716"/>
      </w:tblGrid>
      <w:tr>
        <w:tblPrEx>
          <w:tblCellMar>
            <w:top w:w="0" w:type="dxa"/>
            <w:left w:w="0" w:type="dxa"/>
            <w:bottom w:w="0" w:type="dxa"/>
            <w:right w:w="0"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504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困难群众救助</w:t>
            </w:r>
          </w:p>
        </w:tc>
      </w:tr>
      <w:tr>
        <w:tblPrEx>
          <w:tblCellMar>
            <w:top w:w="0" w:type="dxa"/>
            <w:left w:w="0" w:type="dxa"/>
            <w:bottom w:w="0" w:type="dxa"/>
            <w:right w:w="0" w:type="dxa"/>
          </w:tblCellMar>
        </w:tblPrEx>
        <w:trPr>
          <w:trHeight w:val="66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96"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预算数280万元，用于社会救助，如低保、特困、临时救助、残疾人两项、孤儿（事实无人抚养儿童）救助等。</w:t>
            </w:r>
          </w:p>
        </w:tc>
      </w:tr>
      <w:tr>
        <w:tblPrEx>
          <w:tblCellMar>
            <w:top w:w="0" w:type="dxa"/>
            <w:left w:w="0" w:type="dxa"/>
            <w:bottom w:w="0" w:type="dxa"/>
            <w:right w:w="0" w:type="dxa"/>
          </w:tblCellMar>
        </w:tblPrEx>
        <w:trPr>
          <w:trHeight w:val="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r>
              <w:rPr>
                <w:rFonts w:hint="eastAsia" w:ascii="宋体" w:hAnsi="宋体" w:cs="宋体"/>
                <w:b/>
                <w:color w:val="000000"/>
                <w:kern w:val="0"/>
                <w:sz w:val="20"/>
                <w:szCs w:val="20"/>
                <w:u w:val="single"/>
                <w:lang w:bidi="ar"/>
              </w:rPr>
              <w:t>（累计进度%）</w:t>
            </w: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896"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不断减轻困难群众生活压力，保障困难群众基本生活</w:t>
            </w: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6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城市低保发放标准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城市低保发放标准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≥770元/月</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农村低保发放标准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农村低保发放标准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≥6312元/年</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残疾人生活补贴标准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残疾人生活补贴标准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66元/月</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政策文件</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u w:val="single"/>
              </w:rPr>
            </w:pPr>
            <w:r>
              <w:rPr>
                <w:rFonts w:hint="eastAsia" w:ascii="宋体" w:hAnsi="宋体" w:cs="宋体"/>
                <w:bCs/>
                <w:color w:val="000000"/>
                <w:kern w:val="0"/>
                <w:sz w:val="20"/>
                <w:szCs w:val="20"/>
                <w:lang w:bidi="ar"/>
              </w:rPr>
              <w:t>残疾人护理补贴标准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残疾人护理补贴标准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60元/月</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政策文件</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工作完成率</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各项社会救助工作完成率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及时救助</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各项救助金及时发放</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及时发放</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工作要求</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人均投入</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城乡低保人均投入</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＞450元</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679"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促进社会和谐稳定</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是否有助于促进社会和谐稳定</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85%</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老年福利项目绩效目标表</w:t>
      </w:r>
    </w:p>
    <w:p>
      <w:pPr>
        <w:spacing w:line="580" w:lineRule="exact"/>
        <w:jc w:val="center"/>
        <w:rPr>
          <w:rFonts w:ascii="方正小标宋简体" w:eastAsia="方正小标宋简体"/>
          <w:sz w:val="44"/>
          <w:szCs w:val="44"/>
        </w:rPr>
      </w:pPr>
    </w:p>
    <w:tbl>
      <w:tblPr>
        <w:tblStyle w:val="4"/>
        <w:tblW w:w="9200" w:type="dxa"/>
        <w:tblInd w:w="0" w:type="dxa"/>
        <w:tblLayout w:type="fixed"/>
        <w:tblCellMar>
          <w:top w:w="0" w:type="dxa"/>
          <w:left w:w="0" w:type="dxa"/>
          <w:bottom w:w="0" w:type="dxa"/>
          <w:right w:w="0" w:type="dxa"/>
        </w:tblCellMar>
      </w:tblPr>
      <w:tblGrid>
        <w:gridCol w:w="1432"/>
        <w:gridCol w:w="1521"/>
        <w:gridCol w:w="854"/>
        <w:gridCol w:w="416"/>
        <w:gridCol w:w="1624"/>
        <w:gridCol w:w="1004"/>
        <w:gridCol w:w="1359"/>
        <w:gridCol w:w="990"/>
      </w:tblGrid>
      <w:tr>
        <w:tblPrEx>
          <w:tblCellMar>
            <w:top w:w="0" w:type="dxa"/>
            <w:left w:w="0" w:type="dxa"/>
            <w:bottom w:w="0" w:type="dxa"/>
            <w:right w:w="0" w:type="dxa"/>
          </w:tblCellMar>
        </w:tblPrEx>
        <w:trPr>
          <w:trHeight w:val="707"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7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老年福利</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76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预算数200万元，统筹用于高龄补贴、重阳节慰问、经济困难高龄老人服务补贴、失能鉴定等。</w:t>
            </w:r>
          </w:p>
        </w:tc>
      </w:tr>
      <w:tr>
        <w:tblPrEx>
          <w:tblCellMar>
            <w:top w:w="0" w:type="dxa"/>
            <w:left w:w="0" w:type="dxa"/>
            <w:bottom w:w="0" w:type="dxa"/>
            <w:right w:w="0" w:type="dxa"/>
          </w:tblCellMar>
        </w:tblPrEx>
        <w:trPr>
          <w:trHeight w:val="492"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r>
              <w:rPr>
                <w:rFonts w:hint="eastAsia" w:ascii="宋体" w:hAnsi="宋体" w:cs="宋体"/>
                <w:b/>
                <w:color w:val="000000"/>
                <w:kern w:val="0"/>
                <w:sz w:val="20"/>
                <w:szCs w:val="20"/>
                <w:u w:val="single"/>
                <w:lang w:bidi="ar"/>
              </w:rPr>
              <w:t>（累计进度%）</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33"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3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23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73" w:hRule="atLeast"/>
        </w:trPr>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768" w:type="dxa"/>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bidi="ar"/>
              </w:rPr>
              <w:t>提升老年人的幸福感，促进我区养老服务事业的发展，不断浓厚爱老、敬老的社会氛围</w:t>
            </w:r>
            <w:r>
              <w:rPr>
                <w:rFonts w:hint="eastAsia" w:ascii="宋体" w:hAnsi="宋体" w:cs="宋体"/>
                <w:bCs/>
                <w:color w:val="000000"/>
                <w:kern w:val="0"/>
                <w:sz w:val="20"/>
                <w:szCs w:val="20"/>
                <w:lang w:eastAsia="zh-CN" w:bidi="ar"/>
              </w:rPr>
              <w:t>。</w:t>
            </w:r>
          </w:p>
        </w:tc>
      </w:tr>
      <w:tr>
        <w:tblPrEx>
          <w:tblCellMar>
            <w:top w:w="0" w:type="dxa"/>
            <w:left w:w="0" w:type="dxa"/>
            <w:bottom w:w="0" w:type="dxa"/>
            <w:right w:w="0" w:type="dxa"/>
          </w:tblCellMar>
        </w:tblPrEx>
        <w:trPr>
          <w:trHeight w:val="373"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719"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6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37"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0-89周岁高龄老人补贴标准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80-89周岁高龄老人补贴标准</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600元/年</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政策文件</w:t>
            </w:r>
          </w:p>
        </w:tc>
      </w:tr>
      <w:tr>
        <w:tblPrEx>
          <w:tblCellMar>
            <w:top w:w="0" w:type="dxa"/>
            <w:left w:w="0" w:type="dxa"/>
            <w:bottom w:w="0" w:type="dxa"/>
            <w:right w:w="0" w:type="dxa"/>
          </w:tblCellMar>
        </w:tblPrEx>
        <w:trPr>
          <w:trHeight w:val="837"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90-99周岁高龄老人补贴标准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90-99周岁高龄老人补贴标准</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1200元/年</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政策文件</w:t>
            </w:r>
          </w:p>
        </w:tc>
      </w:tr>
      <w:tr>
        <w:tblPrEx>
          <w:tblCellMar>
            <w:top w:w="0" w:type="dxa"/>
            <w:left w:w="0" w:type="dxa"/>
            <w:bottom w:w="0" w:type="dxa"/>
            <w:right w:w="0" w:type="dxa"/>
          </w:tblCellMar>
        </w:tblPrEx>
        <w:trPr>
          <w:trHeight w:val="837"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100周岁以上高龄老人补贴标准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100周岁以上高龄老人补贴标准</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3600元/年</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583"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工作完成率</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高龄补贴发放工作完成覆盖率</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19"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工作完成时限</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高龄补贴发放工作完成时限</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202</w:t>
            </w:r>
            <w:r>
              <w:rPr>
                <w:rFonts w:hint="eastAsia" w:ascii="宋体" w:hAnsi="宋体" w:cs="宋体"/>
                <w:bCs/>
                <w:color w:val="000000"/>
                <w:kern w:val="0"/>
                <w:sz w:val="20"/>
                <w:szCs w:val="20"/>
                <w:lang w:val="en-US" w:eastAsia="zh-CN" w:bidi="ar"/>
              </w:rPr>
              <w:t>2</w:t>
            </w:r>
            <w:r>
              <w:rPr>
                <w:rFonts w:hint="eastAsia" w:ascii="宋体" w:hAnsi="宋体" w:cs="宋体"/>
                <w:bCs/>
                <w:color w:val="000000"/>
                <w:kern w:val="0"/>
                <w:sz w:val="20"/>
                <w:szCs w:val="20"/>
                <w:lang w:bidi="ar"/>
              </w:rPr>
              <w:t>年12月底前</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651"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人均投入</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高龄补贴工作人均投入</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浓厚社会上敬老、爱老氛围</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是否有助于浓厚社会上爱老敬老社会氛围</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55"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bl>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医疗保障项目绩效目标表</w:t>
      </w:r>
    </w:p>
    <w:tbl>
      <w:tblPr>
        <w:tblStyle w:val="4"/>
        <w:tblpPr w:leftFromText="180" w:rightFromText="180" w:vertAnchor="text" w:horzAnchor="page" w:tblpX="1500" w:tblpY="616"/>
        <w:tblOverlap w:val="never"/>
        <w:tblW w:w="8946" w:type="dxa"/>
        <w:tblInd w:w="0" w:type="dxa"/>
        <w:tblLayout w:type="fixed"/>
        <w:tblCellMar>
          <w:top w:w="0" w:type="dxa"/>
          <w:left w:w="0" w:type="dxa"/>
          <w:bottom w:w="0" w:type="dxa"/>
          <w:right w:w="0" w:type="dxa"/>
        </w:tblCellMar>
      </w:tblPr>
      <w:tblGrid>
        <w:gridCol w:w="1245"/>
        <w:gridCol w:w="1490"/>
        <w:gridCol w:w="1243"/>
        <w:gridCol w:w="2577"/>
        <w:gridCol w:w="1332"/>
        <w:gridCol w:w="1059"/>
      </w:tblGrid>
      <w:tr>
        <w:tblPrEx>
          <w:tblCellMar>
            <w:top w:w="0" w:type="dxa"/>
            <w:left w:w="0" w:type="dxa"/>
            <w:bottom w:w="0" w:type="dxa"/>
            <w:right w:w="0" w:type="dxa"/>
          </w:tblCellMar>
        </w:tblPrEx>
        <w:trPr>
          <w:trHeight w:val="600"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医疗保障</w:t>
            </w:r>
          </w:p>
        </w:tc>
      </w:tr>
      <w:tr>
        <w:tblPrEx>
          <w:tblCellMar>
            <w:top w:w="0" w:type="dxa"/>
            <w:left w:w="0" w:type="dxa"/>
            <w:bottom w:w="0" w:type="dxa"/>
            <w:right w:w="0" w:type="dxa"/>
          </w:tblCellMar>
        </w:tblPrEx>
        <w:trPr>
          <w:trHeight w:val="1080"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70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预算数1588万元，主要用于城乡居民医疗保补助、建档立卡贫困人口医疗保障水平新增、建档立卡贫困人口医疗救助补充保险及超年保费、长期照护保险。</w:t>
            </w:r>
          </w:p>
        </w:tc>
      </w:tr>
      <w:tr>
        <w:tblPrEx>
          <w:tblCellMar>
            <w:top w:w="0" w:type="dxa"/>
            <w:left w:w="0" w:type="dxa"/>
            <w:bottom w:w="0" w:type="dxa"/>
            <w:right w:w="0" w:type="dxa"/>
          </w:tblCellMar>
        </w:tblPrEx>
        <w:trPr>
          <w:trHeight w:val="402"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r>
              <w:rPr>
                <w:rFonts w:hint="eastAsia" w:ascii="宋体" w:hAnsi="宋体" w:cs="宋体"/>
                <w:b/>
                <w:color w:val="000000"/>
                <w:kern w:val="0"/>
                <w:sz w:val="20"/>
                <w:szCs w:val="20"/>
                <w:u w:val="none"/>
                <w:lang w:bidi="ar"/>
              </w:rPr>
              <w:t>（累计进度%）</w:t>
            </w:r>
          </w:p>
        </w:tc>
        <w:tc>
          <w:tcPr>
            <w:tcW w:w="273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57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8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7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2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70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1.通过建档立卡贫困人口医疗保险等的支出，提高建档立卡户的抗风险能力</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2.通过补助城乡居民医疗保险，减轻城乡居民生活压力</w:t>
            </w:r>
          </w:p>
        </w:tc>
      </w:tr>
      <w:tr>
        <w:tblPrEx>
          <w:tblCellMar>
            <w:top w:w="0" w:type="dxa"/>
            <w:left w:w="0" w:type="dxa"/>
            <w:bottom w:w="0" w:type="dxa"/>
            <w:right w:w="0" w:type="dxa"/>
          </w:tblCellMar>
        </w:tblPrEx>
        <w:trPr>
          <w:trHeight w:val="312"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9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城乡居民医保非从业人员补助标准</w:t>
            </w:r>
          </w:p>
        </w:tc>
        <w:tc>
          <w:tcPr>
            <w:tcW w:w="25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城乡居民医保非从业人员补助标准</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≥150元/年</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财政担负覆盖率</w:t>
            </w:r>
          </w:p>
        </w:tc>
        <w:tc>
          <w:tcPr>
            <w:tcW w:w="2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特困人员城乡居民医保财政担负覆盖率</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66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及时划转</w:t>
            </w:r>
          </w:p>
        </w:tc>
        <w:tc>
          <w:tcPr>
            <w:tcW w:w="2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是否及时上划医疗保险资金</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补贴成本</w:t>
            </w:r>
          </w:p>
        </w:tc>
        <w:tc>
          <w:tcPr>
            <w:tcW w:w="2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城乡居民医保补贴成本</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＞1400万</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679"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减轻群众负担</w:t>
            </w:r>
          </w:p>
        </w:tc>
        <w:tc>
          <w:tcPr>
            <w:tcW w:w="2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是否减轻群众负担</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1140"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2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w:t>
            </w:r>
            <w:r>
              <w:rPr>
                <w:rFonts w:hint="eastAsia" w:ascii="宋体" w:hAnsi="宋体" w:cs="宋体"/>
                <w:bCs/>
                <w:color w:val="000000"/>
                <w:kern w:val="0"/>
                <w:sz w:val="20"/>
                <w:szCs w:val="20"/>
                <w:lang w:bidi="ar"/>
              </w:rPr>
              <w:t>85%</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bl>
    <w:p/>
    <w:p/>
    <w:p/>
    <w:p/>
    <w:p/>
    <w:p/>
    <w:p/>
    <w:p>
      <w:pPr>
        <w:jc w:val="center"/>
      </w:pPr>
      <w:r>
        <w:rPr>
          <w:rFonts w:hint="eastAsia" w:ascii="方正小标宋简体" w:eastAsia="方正小标宋简体"/>
          <w:sz w:val="44"/>
          <w:szCs w:val="44"/>
        </w:rPr>
        <w:t>滑冰馆建设</w:t>
      </w:r>
      <w:r>
        <w:rPr>
          <w:rFonts w:ascii="方正小标宋简体" w:eastAsia="方正小标宋简体"/>
          <w:sz w:val="44"/>
          <w:szCs w:val="44"/>
        </w:rPr>
        <w:t>项目绩效表</w:t>
      </w:r>
    </w:p>
    <w:p/>
    <w:tbl>
      <w:tblPr>
        <w:tblStyle w:val="4"/>
        <w:tblW w:w="8783" w:type="dxa"/>
        <w:tblInd w:w="136" w:type="dxa"/>
        <w:tblLayout w:type="autofit"/>
        <w:tblCellMar>
          <w:top w:w="0" w:type="dxa"/>
          <w:left w:w="108" w:type="dxa"/>
          <w:bottom w:w="0" w:type="dxa"/>
          <w:right w:w="108" w:type="dxa"/>
        </w:tblCellMar>
      </w:tblPr>
      <w:tblGrid>
        <w:gridCol w:w="1289"/>
        <w:gridCol w:w="1128"/>
        <w:gridCol w:w="665"/>
        <w:gridCol w:w="897"/>
        <w:gridCol w:w="1905"/>
        <w:gridCol w:w="283"/>
        <w:gridCol w:w="1510"/>
        <w:gridCol w:w="1106"/>
      </w:tblGrid>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lang w:bidi="ar"/>
              </w:rPr>
              <w:t>项目编码</w:t>
            </w: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高新区滑冰馆建设</w:t>
            </w:r>
          </w:p>
        </w:tc>
      </w:tr>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color w:val="000000"/>
                <w:kern w:val="0"/>
                <w:szCs w:val="21"/>
                <w:lang w:bidi="ar"/>
              </w:rPr>
              <w:t>项目资金主要用途</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预算数500万元，本级资金500万元，主要用于高新区滑冰馆建设</w:t>
            </w:r>
            <w:r>
              <w:rPr>
                <w:rFonts w:hint="eastAsia" w:ascii="宋体" w:hAnsi="宋体" w:cs="宋体"/>
                <w:color w:val="000000"/>
                <w:kern w:val="0"/>
                <w:sz w:val="20"/>
                <w:szCs w:val="20"/>
                <w:lang w:eastAsia="zh-CN" w:bidi="ar"/>
              </w:rPr>
              <w:t>。</w:t>
            </w:r>
          </w:p>
        </w:tc>
      </w:tr>
      <w:tr>
        <w:tblPrEx>
          <w:tblCellMar>
            <w:top w:w="0" w:type="dxa"/>
            <w:left w:w="108" w:type="dxa"/>
            <w:bottom w:w="0" w:type="dxa"/>
            <w:right w:w="108" w:type="dxa"/>
          </w:tblCellMar>
        </w:tblPrEx>
        <w:trPr>
          <w:trHeight w:val="33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color w:val="000000"/>
                <w:kern w:val="0"/>
                <w:szCs w:val="21"/>
                <w:lang w:bidi="ar"/>
              </w:rPr>
              <w:t>资金支出计划</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3月底</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6月底</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10月底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12月底</w:t>
            </w:r>
          </w:p>
        </w:tc>
      </w:tr>
      <w:tr>
        <w:tblPrEx>
          <w:tblCellMar>
            <w:top w:w="0" w:type="dxa"/>
            <w:left w:w="108" w:type="dxa"/>
            <w:bottom w:w="0" w:type="dxa"/>
            <w:right w:w="108" w:type="dxa"/>
          </w:tblCellMar>
        </w:tblPrEx>
        <w:trPr>
          <w:trHeight w:val="491"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108" w:type="dxa"/>
            <w:bottom w:w="0" w:type="dxa"/>
            <w:right w:w="108" w:type="dxa"/>
          </w:tblCellMar>
        </w:tblPrEx>
        <w:trPr>
          <w:trHeight w:val="49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绩效目标</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目标1：完成高新区滑冰馆的建设任务</w:t>
            </w:r>
          </w:p>
        </w:tc>
      </w:tr>
      <w:tr>
        <w:tblPrEx>
          <w:tblCellMar>
            <w:top w:w="0" w:type="dxa"/>
            <w:left w:w="108" w:type="dxa"/>
            <w:bottom w:w="0" w:type="dxa"/>
            <w:right w:w="108" w:type="dxa"/>
          </w:tblCellMar>
        </w:tblPrEx>
        <w:trPr>
          <w:trHeight w:val="636"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指标值/描述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108" w:type="dxa"/>
            <w:bottom w:w="0" w:type="dxa"/>
            <w:right w:w="108" w:type="dxa"/>
          </w:tblCellMar>
        </w:tblPrEx>
        <w:trPr>
          <w:trHeight w:val="95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产出指标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项目总投资预算控制</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项目总投资是否在预算支出内</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项目总投资在预算支出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873"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项目是否在时限内完成</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项目在时限内完成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96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完成工程量</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滑冰馆建设工程量是否完成</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滑冰馆建设完成所有工程量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992"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工程质量符合行业标准</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工程质量是否符合行业标准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工程质量符合行业标准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1135"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效果指标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推动高新区全民健身事业不断深入发展</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是否推动高新区全民健身事业不断深入发展</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全民健身工程不断深入发展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108" w:type="dxa"/>
            <w:bottom w:w="0" w:type="dxa"/>
            <w:right w:w="108" w:type="dxa"/>
          </w:tblCellMar>
        </w:tblPrEx>
        <w:trPr>
          <w:trHeight w:val="959"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满意度指标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受访群众满意度</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对滑冰馆满意人数占受访总人数的比例</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
    <w:p/>
    <w:p/>
    <w:p/>
    <w:p/>
    <w:p/>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退役军人专岗经费项目绩效目标表</w:t>
      </w:r>
    </w:p>
    <w:p>
      <w:pPr>
        <w:spacing w:line="580" w:lineRule="exact"/>
        <w:jc w:val="center"/>
        <w:rPr>
          <w:rFonts w:ascii="方正小标宋简体" w:eastAsia="方正小标宋简体"/>
          <w:sz w:val="44"/>
          <w:szCs w:val="44"/>
        </w:rPr>
      </w:pPr>
    </w:p>
    <w:tbl>
      <w:tblPr>
        <w:tblStyle w:val="4"/>
        <w:tblW w:w="8931" w:type="dxa"/>
        <w:tblInd w:w="15" w:type="dxa"/>
        <w:tblLayout w:type="fixed"/>
        <w:tblCellMar>
          <w:top w:w="0" w:type="dxa"/>
          <w:left w:w="0" w:type="dxa"/>
          <w:bottom w:w="0" w:type="dxa"/>
          <w:right w:w="0" w:type="dxa"/>
        </w:tblCellMar>
      </w:tblPr>
      <w:tblGrid>
        <w:gridCol w:w="1356"/>
        <w:gridCol w:w="1457"/>
        <w:gridCol w:w="589"/>
        <w:gridCol w:w="627"/>
        <w:gridCol w:w="1358"/>
        <w:gridCol w:w="1160"/>
        <w:gridCol w:w="541"/>
        <w:gridCol w:w="761"/>
        <w:gridCol w:w="1082"/>
      </w:tblGrid>
      <w:tr>
        <w:trPr>
          <w:trHeight w:val="619" w:hRule="atLeast"/>
        </w:trPr>
        <w:tc>
          <w:tcPr>
            <w:tcW w:w="1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0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退役军人专岗经费</w:t>
            </w:r>
          </w:p>
        </w:tc>
      </w:tr>
      <w:tr>
        <w:tblPrEx>
          <w:tblCellMar>
            <w:top w:w="0" w:type="dxa"/>
            <w:left w:w="0" w:type="dxa"/>
            <w:bottom w:w="0" w:type="dxa"/>
            <w:right w:w="0" w:type="dxa"/>
          </w:tblCellMar>
        </w:tblPrEx>
        <w:trPr>
          <w:trHeight w:val="1095"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7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预算数527万元。其中：财政资金527万元，其他资金0万元。主要用于发放高新区退役军人专岗工资、保险，解决好退役军人的再就业和实际生活困难，维护退役军人的合法权益。</w:t>
            </w:r>
          </w:p>
        </w:tc>
      </w:tr>
      <w:tr>
        <w:tblPrEx>
          <w:tblCellMar>
            <w:top w:w="0" w:type="dxa"/>
            <w:left w:w="0" w:type="dxa"/>
            <w:bottom w:w="0" w:type="dxa"/>
            <w:right w:w="0" w:type="dxa"/>
          </w:tblCellMar>
        </w:tblPrEx>
        <w:trPr>
          <w:trHeight w:val="423"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rPr>
          <w:trHeight w:val="481"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0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rPr>
          <w:trHeight w:val="312" w:hRule="atLeast"/>
        </w:trPr>
        <w:tc>
          <w:tcPr>
            <w:tcW w:w="13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7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目标1：完成退役士兵的专岗工资发放；</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目标2：为符合安置退役军人下岗失业后实现再就业及选择自谋职业有就业意愿的提供机会，提升幸福感和生活质量。</w:t>
            </w:r>
          </w:p>
        </w:tc>
      </w:tr>
      <w:tr>
        <w:tblPrEx>
          <w:tblCellMar>
            <w:top w:w="0" w:type="dxa"/>
            <w:left w:w="0" w:type="dxa"/>
            <w:bottom w:w="0" w:type="dxa"/>
            <w:right w:w="0" w:type="dxa"/>
          </w:tblCellMar>
        </w:tblPrEx>
        <w:trPr>
          <w:trHeight w:val="31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67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1"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5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659"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成本指标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工资发放完成率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已发放退役军人专岗工资人数占应发放专岗工资人数的百分比</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95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时效指标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工资及保险资金及时足额拨付</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及时足额拨付到位</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数量指标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退役军人专岗人数</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审核后退役军人专岗上岗人数</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66"/>
              </w:tabs>
              <w:ind w:firstLine="200" w:firstLineChars="100"/>
              <w:jc w:val="left"/>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130人</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质量指标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工资及保险标准按规定执行率</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退役军人专岗工资及保险按照标准执行占全部应执行的百分比</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rPr>
          <w:trHeight w:val="69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5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专岗工资的发放后是否促进社会和谐</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eastAsia="zh-CN" w:bidi="ar"/>
              </w:rPr>
              <w:t>促进</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4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退役军人专岗人员满意度</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kern w:val="0"/>
                <w:sz w:val="20"/>
                <w:szCs w:val="20"/>
                <w:lang w:bidi="ar"/>
              </w:rPr>
              <w:t>85%</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jc w:val="center"/>
        <w:rPr>
          <w:rFonts w:ascii="方正小标宋简体" w:hAnsi="宋体" w:eastAsia="方正小标宋简体" w:cs="宋体"/>
          <w:bCs/>
          <w:color w:val="000000"/>
          <w:kern w:val="0"/>
          <w:sz w:val="44"/>
          <w:szCs w:val="44"/>
          <w:lang w:bidi="ar"/>
        </w:rPr>
      </w:pPr>
    </w:p>
    <w:p>
      <w:pPr>
        <w:spacing w:line="580" w:lineRule="exact"/>
        <w:jc w:val="center"/>
        <w:rPr>
          <w:rFonts w:ascii="方正小标宋简体" w:hAnsi="宋体" w:eastAsia="方正小标宋简体" w:cs="宋体"/>
          <w:bCs/>
          <w:color w:val="000000"/>
          <w:kern w:val="0"/>
          <w:sz w:val="44"/>
          <w:szCs w:val="44"/>
          <w:lang w:bidi="ar"/>
        </w:rPr>
      </w:pPr>
    </w:p>
    <w:p>
      <w:pPr>
        <w:spacing w:line="580" w:lineRule="exact"/>
        <w:jc w:val="center"/>
        <w:rPr>
          <w:rFonts w:ascii="方正小标宋简体" w:hAnsi="宋体" w:eastAsia="方正小标宋简体" w:cs="宋体"/>
          <w:bCs/>
          <w:color w:val="000000"/>
          <w:kern w:val="0"/>
          <w:sz w:val="44"/>
          <w:szCs w:val="44"/>
          <w:lang w:bidi="ar"/>
        </w:rPr>
      </w:pPr>
      <w:r>
        <w:rPr>
          <w:rFonts w:hint="eastAsia" w:ascii="方正小标宋简体" w:hAnsi="宋体" w:eastAsia="方正小标宋简体" w:cs="宋体"/>
          <w:bCs/>
          <w:color w:val="000000"/>
          <w:kern w:val="0"/>
          <w:sz w:val="44"/>
          <w:szCs w:val="44"/>
          <w:lang w:bidi="ar"/>
        </w:rPr>
        <w:t>退役军人机构运行管理工作经费项目绩效目标表</w:t>
      </w:r>
    </w:p>
    <w:p>
      <w:pPr>
        <w:spacing w:line="580" w:lineRule="exact"/>
        <w:rPr>
          <w:rFonts w:ascii="方正小标宋_GBK" w:eastAsia="方正小标宋_GBK"/>
          <w:b/>
          <w:bCs/>
          <w:sz w:val="32"/>
          <w:szCs w:val="32"/>
        </w:rPr>
      </w:pPr>
    </w:p>
    <w:tbl>
      <w:tblPr>
        <w:tblStyle w:val="4"/>
        <w:tblW w:w="8789" w:type="dxa"/>
        <w:tblInd w:w="157" w:type="dxa"/>
        <w:tblLayout w:type="fixed"/>
        <w:tblCellMar>
          <w:top w:w="0" w:type="dxa"/>
          <w:left w:w="0" w:type="dxa"/>
          <w:bottom w:w="0" w:type="dxa"/>
          <w:right w:w="0" w:type="dxa"/>
        </w:tblCellMar>
      </w:tblPr>
      <w:tblGrid>
        <w:gridCol w:w="893"/>
        <w:gridCol w:w="870"/>
        <w:gridCol w:w="1725"/>
        <w:gridCol w:w="2070"/>
        <w:gridCol w:w="1170"/>
        <w:gridCol w:w="2061"/>
      </w:tblGrid>
      <w:tr>
        <w:tblPrEx>
          <w:tblCellMar>
            <w:top w:w="0" w:type="dxa"/>
            <w:left w:w="0" w:type="dxa"/>
            <w:bottom w:w="0" w:type="dxa"/>
            <w:right w:w="0" w:type="dxa"/>
          </w:tblCellMar>
        </w:tblPrEx>
        <w:trPr>
          <w:trHeight w:val="600" w:hRule="atLeast"/>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530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退役军人机构运行管理工作经费</w:t>
            </w:r>
          </w:p>
        </w:tc>
      </w:tr>
      <w:tr>
        <w:tblPrEx>
          <w:tblCellMar>
            <w:top w:w="0" w:type="dxa"/>
            <w:left w:w="0" w:type="dxa"/>
            <w:bottom w:w="0" w:type="dxa"/>
            <w:right w:w="0" w:type="dxa"/>
          </w:tblCellMar>
        </w:tblPrEx>
        <w:trPr>
          <w:trHeight w:val="1360"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9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57.8万元。其中：财政资金57.8万元，其他资金0万元。主要用于退役军人服务中心（站）建设运行，退役军人一体化视频设备网络服务费及优抚设备服务费，确保退役军人服务工作有效开展；组织开展宣传活动；制作各类宣传用品等；驻京值守，维护退役军人群体稳定。</w:t>
            </w:r>
          </w:p>
        </w:tc>
      </w:tr>
      <w:tr>
        <w:tblPrEx>
          <w:tblCellMar>
            <w:top w:w="0" w:type="dxa"/>
            <w:left w:w="0" w:type="dxa"/>
            <w:bottom w:w="0" w:type="dxa"/>
            <w:right w:w="0" w:type="dxa"/>
          </w:tblCellMar>
        </w:tblPrEx>
        <w:trPr>
          <w:trHeight w:val="402"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360"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5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25%</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2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8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896"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目标1：提高为退役军人服务工作质量，确保服务工作有效开展；</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目标2：维护社会稳定，营造良好的社会氛围。</w:t>
            </w:r>
          </w:p>
        </w:tc>
      </w:tr>
      <w:tr>
        <w:tblPrEx>
          <w:tblCellMar>
            <w:top w:w="0" w:type="dxa"/>
            <w:left w:w="0" w:type="dxa"/>
            <w:bottom w:w="0" w:type="dxa"/>
            <w:right w:w="0" w:type="dxa"/>
          </w:tblCellMar>
        </w:tblPrEx>
        <w:trPr>
          <w:trHeight w:val="312"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2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920"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制作各类宣传品符合规范要求</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用于机构开展各类宣传活动制作的宣传品是否符合规范要求</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eastAsia="zh-CN" w:bidi="ar"/>
              </w:rPr>
              <w:t>符合</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920" w:hRule="atLeast"/>
        </w:trPr>
        <w:tc>
          <w:tcPr>
            <w:tcW w:w="8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lang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时效指标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网络服务费及时足额拨付</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及时足额拨付到位</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106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rPr>
              <w:t>网络服务费交付</w:t>
            </w:r>
            <w:r>
              <w:rPr>
                <w:rFonts w:hint="eastAsia" w:ascii="宋体" w:hAnsi="宋体" w:cs="宋体"/>
                <w:bCs/>
                <w:color w:val="000000"/>
                <w:sz w:val="20"/>
                <w:szCs w:val="20"/>
                <w:lang w:eastAsia="zh-CN"/>
              </w:rPr>
              <w:t>数量</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机构运行设备网络服务费的交付个数</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1个</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50"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机构运行资金标准按规定执行率</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用于机构开展这项活动资金按照标准执行占全部应执行的百分比</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679"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用心服务退役军人群体是否促进社会和谐</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享受服务的退役军人满意人数占应受访人数的比例</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90%</w:t>
            </w:r>
          </w:p>
        </w:tc>
        <w:tc>
          <w:tcPr>
            <w:tcW w:w="2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荣誉优待经费项目绩效目标表</w:t>
      </w:r>
    </w:p>
    <w:p>
      <w:pPr>
        <w:spacing w:line="580" w:lineRule="exact"/>
        <w:jc w:val="center"/>
        <w:rPr>
          <w:rFonts w:ascii="方正小标宋简体" w:eastAsia="方正小标宋简体"/>
          <w:sz w:val="44"/>
          <w:szCs w:val="44"/>
        </w:rPr>
      </w:pPr>
    </w:p>
    <w:tbl>
      <w:tblPr>
        <w:tblStyle w:val="4"/>
        <w:tblW w:w="8804" w:type="dxa"/>
        <w:tblInd w:w="0" w:type="dxa"/>
        <w:tblLayout w:type="fixed"/>
        <w:tblCellMar>
          <w:top w:w="0" w:type="dxa"/>
          <w:left w:w="0" w:type="dxa"/>
          <w:bottom w:w="0" w:type="dxa"/>
          <w:right w:w="0" w:type="dxa"/>
        </w:tblCellMar>
      </w:tblPr>
      <w:tblGrid>
        <w:gridCol w:w="1149"/>
        <w:gridCol w:w="861"/>
        <w:gridCol w:w="415"/>
        <w:gridCol w:w="1490"/>
        <w:gridCol w:w="1950"/>
        <w:gridCol w:w="1470"/>
        <w:gridCol w:w="1469"/>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9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8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荣誉优待经费</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5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102万元。其中：财政资金102万元，其他资金0万元。主要用于发放高新区义务兵家庭优待金及进疆进藏特别优待金、大学生一次性奖励金、立功受奖奖金等。保障义务兵家庭合法权益，使抚恤优待标准与人民的生活水平同步提高。</w:t>
            </w:r>
          </w:p>
        </w:tc>
      </w:tr>
      <w:tr>
        <w:tblPrEx>
          <w:tblCellMar>
            <w:top w:w="0" w:type="dxa"/>
            <w:left w:w="0" w:type="dxa"/>
            <w:bottom w:w="0" w:type="dxa"/>
            <w:right w:w="0" w:type="dxa"/>
          </w:tblCellMar>
        </w:tblPrEx>
        <w:trPr>
          <w:trHeight w:val="50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8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7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20%</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55"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目标1：及时足额发放各项补助待遇，营造和谐氛围。</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40" w:hRule="atLeast"/>
        </w:trPr>
        <w:tc>
          <w:tcPr>
            <w:tcW w:w="114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各项资金发放完成率</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已发放补助人数占应发放补助人数的百分比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各项补助资金及时足额拨付</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及时足额拨付到位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发放大学生一次性奖励金人数</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本年度大学毕业生生入伍发放一次性奖励金人数</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20人</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各项补助资金标准按规定执行率</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各项补助资金按照标准执行占全部应执行的百分比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lang w:val="en-US" w:eastAsia="zh-CN"/>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840" w:hRule="atLeast"/>
        </w:trPr>
        <w:tc>
          <w:tcPr>
            <w:tcW w:w="11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各项补助发放后是否促进社会稳定和谐</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2"/>
                <w:szCs w:val="22"/>
                <w:lang w:bidi="ar"/>
              </w:rPr>
              <w:t>促进和谐</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退役军人满意度满意度</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享受待遇退役军人满意人数占受访人数的比例</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90%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工作</w:t>
            </w:r>
            <w:r>
              <w:rPr>
                <w:rFonts w:hint="eastAsia" w:ascii="宋体" w:hAnsi="宋体" w:cs="宋体"/>
                <w:bCs/>
                <w:color w:val="000000"/>
                <w:kern w:val="0"/>
                <w:sz w:val="20"/>
                <w:szCs w:val="20"/>
                <w:lang w:bidi="ar"/>
              </w:rPr>
              <w:t>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退役军人安置项目绩效目标表</w:t>
      </w:r>
    </w:p>
    <w:tbl>
      <w:tblPr>
        <w:tblStyle w:val="4"/>
        <w:tblpPr w:leftFromText="180" w:rightFromText="180" w:vertAnchor="text" w:horzAnchor="page" w:tblpX="1733" w:tblpY="485"/>
        <w:tblOverlap w:val="never"/>
        <w:tblW w:w="8789" w:type="dxa"/>
        <w:tblInd w:w="0" w:type="dxa"/>
        <w:tblLayout w:type="fixed"/>
        <w:tblCellMar>
          <w:top w:w="0" w:type="dxa"/>
          <w:left w:w="0" w:type="dxa"/>
          <w:bottom w:w="0" w:type="dxa"/>
          <w:right w:w="0" w:type="dxa"/>
        </w:tblCellMar>
      </w:tblPr>
      <w:tblGrid>
        <w:gridCol w:w="1215"/>
        <w:gridCol w:w="1458"/>
        <w:gridCol w:w="446"/>
        <w:gridCol w:w="769"/>
        <w:gridCol w:w="223"/>
        <w:gridCol w:w="850"/>
        <w:gridCol w:w="1409"/>
        <w:gridCol w:w="434"/>
        <w:gridCol w:w="1054"/>
        <w:gridCol w:w="931"/>
      </w:tblGrid>
      <w:tr>
        <w:tblPrEx>
          <w:tblCellMar>
            <w:top w:w="0" w:type="dxa"/>
            <w:left w:w="0" w:type="dxa"/>
            <w:bottom w:w="0" w:type="dxa"/>
            <w:right w:w="0" w:type="dxa"/>
          </w:tblCellMar>
        </w:tblPrEx>
        <w:trPr>
          <w:trHeight w:val="637" w:hRule="atLeast"/>
        </w:trPr>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Autospacing="0"/>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0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退役安置经费</w:t>
            </w:r>
          </w:p>
        </w:tc>
      </w:tr>
      <w:tr>
        <w:tblPrEx>
          <w:tblCellMar>
            <w:top w:w="0" w:type="dxa"/>
            <w:left w:w="0" w:type="dxa"/>
            <w:bottom w:w="0" w:type="dxa"/>
            <w:right w:w="0" w:type="dxa"/>
          </w:tblCellMar>
        </w:tblPrEx>
        <w:trPr>
          <w:trHeight w:val="1127"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74"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bidi="ar"/>
              </w:rPr>
              <w:t>预算数300万元。其中：财政资金300万元，其他资金0万元。主要用于退役士兵待安置期间生活费补助；退役士兵自谋职业一次性经济补助；退役士兵自主就业一次性经济补助；组织自主就业退役士兵技能培训；符合政府安排工作退役士兵待安置期间社会保险接续；军队无军籍退休退职职工工资补助等</w:t>
            </w:r>
            <w:r>
              <w:rPr>
                <w:rFonts w:hint="eastAsia" w:ascii="宋体" w:hAnsi="宋体" w:cs="宋体"/>
                <w:bCs/>
                <w:color w:val="000000"/>
                <w:kern w:val="0"/>
                <w:sz w:val="20"/>
                <w:szCs w:val="20"/>
                <w:lang w:eastAsia="zh-CN" w:bidi="ar"/>
              </w:rPr>
              <w:t>。</w:t>
            </w:r>
          </w:p>
        </w:tc>
      </w:tr>
      <w:tr>
        <w:tblPrEx>
          <w:tblCellMar>
            <w:top w:w="0" w:type="dxa"/>
            <w:left w:w="0" w:type="dxa"/>
            <w:bottom w:w="0" w:type="dxa"/>
            <w:right w:w="0" w:type="dxa"/>
          </w:tblCellMar>
        </w:tblPrEx>
        <w:trPr>
          <w:trHeight w:val="43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6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18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74"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目标1：做好退役士兵服务工作，创造和谐氛围</w:t>
            </w:r>
            <w:r>
              <w:rPr>
                <w:rFonts w:hint="eastAsia" w:ascii="宋体" w:hAnsi="宋体" w:cs="宋体"/>
                <w:bCs/>
                <w:color w:val="000000"/>
                <w:kern w:val="0"/>
                <w:sz w:val="20"/>
                <w:szCs w:val="20"/>
                <w:lang w:eastAsia="zh-CN" w:bidi="ar"/>
              </w:rPr>
              <w:t>。</w:t>
            </w: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35"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4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2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977"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各项资金发放完成率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已发放补助人数占应发放补助人数的百分比</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929" w:hRule="atLeast"/>
        </w:trPr>
        <w:tc>
          <w:tcPr>
            <w:tcW w:w="12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lang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时效指标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各项补助资金及时足额拨付</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及时足额拨付到位率</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9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一次性经济补助发放人数</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自主就业一次性经济补助发放人数</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65人</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96"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各项补助资金标准按规定执行率</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各项补助资金按照标准执行占全部应执行的百分比</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718"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5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各项补助发放后是否促进社会稳定和谐</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eastAsia="zh-CN" w:bidi="ar"/>
              </w:rPr>
              <w:t>促进</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980"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享受补助退役士兵满意人数占受访人数的比例</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kern w:val="0"/>
                <w:sz w:val="20"/>
                <w:szCs w:val="20"/>
                <w:lang w:bidi="ar"/>
              </w:rPr>
              <w:t>90%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工作</w:t>
            </w:r>
            <w:r>
              <w:rPr>
                <w:rFonts w:hint="eastAsia" w:ascii="宋体" w:hAnsi="宋体" w:cs="宋体"/>
                <w:bCs/>
                <w:color w:val="000000"/>
                <w:kern w:val="0"/>
                <w:sz w:val="20"/>
                <w:szCs w:val="20"/>
                <w:lang w:bidi="ar"/>
              </w:rPr>
              <w:t>经验</w:t>
            </w:r>
          </w:p>
        </w:tc>
      </w:tr>
    </w:tbl>
    <w:p>
      <w:pPr>
        <w:spacing w:after="562" w:afterLines="180" w:afterAutospacing="0"/>
      </w:pPr>
    </w:p>
    <w:sectPr>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EA8F7"/>
    <w:multiLevelType w:val="singleLevel"/>
    <w:tmpl w:val="B1FEA8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8F"/>
    <w:rsid w:val="00384A8F"/>
    <w:rsid w:val="00636261"/>
    <w:rsid w:val="00A2741A"/>
    <w:rsid w:val="00C8787D"/>
    <w:rsid w:val="067F1899"/>
    <w:rsid w:val="0AA128B3"/>
    <w:rsid w:val="0C635DCA"/>
    <w:rsid w:val="0D145BD7"/>
    <w:rsid w:val="0EE5532D"/>
    <w:rsid w:val="11252A8E"/>
    <w:rsid w:val="16A934AE"/>
    <w:rsid w:val="1C570D53"/>
    <w:rsid w:val="20893AE9"/>
    <w:rsid w:val="20EA29E0"/>
    <w:rsid w:val="32A45191"/>
    <w:rsid w:val="32DF71C8"/>
    <w:rsid w:val="343C3564"/>
    <w:rsid w:val="3BAD1FDD"/>
    <w:rsid w:val="41414FBB"/>
    <w:rsid w:val="42CF44EB"/>
    <w:rsid w:val="441E2042"/>
    <w:rsid w:val="443A54E5"/>
    <w:rsid w:val="48BD6364"/>
    <w:rsid w:val="4C9B2204"/>
    <w:rsid w:val="515D5E12"/>
    <w:rsid w:val="54C40AAB"/>
    <w:rsid w:val="56557150"/>
    <w:rsid w:val="63523EAA"/>
    <w:rsid w:val="64091ACB"/>
    <w:rsid w:val="73CB0CF4"/>
    <w:rsid w:val="78120201"/>
    <w:rsid w:val="7E1E2B94"/>
    <w:rsid w:val="7F16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51"/>
    <w:qFormat/>
    <w:uiPriority w:val="0"/>
    <w:rPr>
      <w:rFonts w:hint="eastAsia" w:ascii="宋体" w:hAnsi="宋体" w:eastAsia="宋体" w:cs="宋体"/>
      <w:b/>
      <w:color w:val="000000"/>
      <w:sz w:val="20"/>
      <w:szCs w:val="20"/>
      <w:u w:val="single"/>
    </w:rPr>
  </w:style>
  <w:style w:type="character" w:customStyle="1" w:styleId="7">
    <w:name w:val="font101"/>
    <w:qFormat/>
    <w:uiPriority w:val="0"/>
    <w:rPr>
      <w:rFonts w:hint="eastAsia" w:ascii="宋体" w:hAnsi="宋体" w:eastAsia="宋体" w:cs="宋体"/>
      <w:b/>
      <w:color w:val="000000"/>
      <w:sz w:val="20"/>
      <w:szCs w:val="20"/>
      <w:u w:val="none"/>
    </w:rPr>
  </w:style>
  <w:style w:type="character" w:customStyle="1" w:styleId="8">
    <w:name w:val="font71"/>
    <w:qFormat/>
    <w:uiPriority w:val="0"/>
    <w:rPr>
      <w:rFonts w:hint="eastAsia" w:ascii="宋体" w:hAnsi="宋体" w:eastAsia="宋体" w:cs="宋体"/>
      <w:b/>
      <w:color w:val="000000"/>
      <w:sz w:val="20"/>
      <w:szCs w:val="20"/>
      <w:u w:val="none"/>
    </w:rPr>
  </w:style>
  <w:style w:type="character" w:customStyle="1" w:styleId="9">
    <w:name w:val="font12"/>
    <w:qFormat/>
    <w:uiPriority w:val="0"/>
    <w:rPr>
      <w:rFonts w:hint="eastAsia" w:ascii="宋体" w:hAnsi="宋体" w:eastAsia="宋体" w:cs="宋体"/>
      <w:b/>
      <w:color w:val="000000"/>
      <w:sz w:val="20"/>
      <w:szCs w:val="20"/>
      <w:u w:val="single"/>
    </w:rPr>
  </w:style>
  <w:style w:type="character" w:customStyle="1" w:styleId="10">
    <w:name w:val="font91"/>
    <w:qFormat/>
    <w:uiPriority w:val="0"/>
    <w:rPr>
      <w:rFonts w:hint="eastAsia" w:ascii="宋体" w:hAnsi="宋体" w:eastAsia="宋体" w:cs="宋体"/>
      <w:b/>
      <w:color w:val="000000"/>
      <w:sz w:val="20"/>
      <w:szCs w:val="20"/>
      <w:u w:val="single"/>
    </w:rPr>
  </w:style>
  <w:style w:type="character" w:customStyle="1" w:styleId="11">
    <w:name w:val="font81"/>
    <w:qFormat/>
    <w:uiPriority w:val="0"/>
    <w:rPr>
      <w:rFonts w:hint="eastAsia" w:ascii="宋体" w:hAnsi="宋体" w:eastAsia="宋体" w:cs="宋体"/>
      <w:b/>
      <w:color w:val="000000"/>
      <w:sz w:val="20"/>
      <w:szCs w:val="20"/>
      <w:u w:val="none"/>
    </w:rPr>
  </w:style>
  <w:style w:type="character" w:customStyle="1" w:styleId="12">
    <w:name w:val="font61"/>
    <w:qFormat/>
    <w:uiPriority w:val="0"/>
    <w:rPr>
      <w:rFonts w:hint="eastAsia" w:ascii="宋体" w:hAnsi="宋体" w:eastAsia="宋体" w:cs="宋体"/>
      <w:color w:val="000000"/>
      <w:sz w:val="20"/>
      <w:szCs w:val="20"/>
      <w:u w:val="single"/>
    </w:rPr>
  </w:style>
  <w:style w:type="character" w:customStyle="1" w:styleId="13">
    <w:name w:val="font31"/>
    <w:basedOn w:val="5"/>
    <w:qFormat/>
    <w:uiPriority w:val="0"/>
    <w:rPr>
      <w:rFonts w:hint="eastAsia" w:ascii="宋体" w:hAnsi="宋体" w:eastAsia="宋体" w:cs="宋体"/>
      <w:b/>
      <w:bCs/>
      <w:color w:val="000000"/>
      <w:sz w:val="18"/>
      <w:szCs w:val="18"/>
      <w:u w:val="none"/>
    </w:rPr>
  </w:style>
  <w:style w:type="character" w:customStyle="1" w:styleId="14">
    <w:name w:val="font21"/>
    <w:basedOn w:val="5"/>
    <w:qFormat/>
    <w:uiPriority w:val="0"/>
    <w:rPr>
      <w:rFonts w:hint="eastAsia" w:ascii="宋体" w:hAnsi="宋体" w:eastAsia="宋体" w:cs="宋体"/>
      <w:color w:val="000000"/>
      <w:sz w:val="18"/>
      <w:szCs w:val="18"/>
      <w:u w:val="none"/>
    </w:rPr>
  </w:style>
  <w:style w:type="character" w:customStyle="1" w:styleId="15">
    <w:name w:val="页眉 字符"/>
    <w:basedOn w:val="5"/>
    <w:link w:val="3"/>
    <w:qFormat/>
    <w:uiPriority w:val="0"/>
    <w:rPr>
      <w:kern w:val="2"/>
      <w:sz w:val="18"/>
      <w:szCs w:val="18"/>
    </w:rPr>
  </w:style>
  <w:style w:type="character" w:customStyle="1" w:styleId="16">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3405</Words>
  <Characters>19412</Characters>
  <Lines>161</Lines>
  <Paragraphs>45</Paragraphs>
  <TotalTime>25</TotalTime>
  <ScaleCrop>false</ScaleCrop>
  <LinksUpToDate>false</LinksUpToDate>
  <CharactersWithSpaces>22772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2021-12-27T01:38:00Z</dcterms:created>
  <dc:creator>oum</dc:creator>
  <cp:lastModifiedBy>oum</cp:lastModifiedBy>
  <cp:lastPrinted>2022-01-06T09:57:00Z</cp:lastPrinted>
  <dcterms:modified xsi:type="dcterms:W3CDTF">2022-01-06T10:26:31Z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