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eastAsia" w:ascii="宋体" w:hAnsi="宋体" w:cs="宋体"/>
          <w:b/>
          <w:color w:val="000000"/>
          <w:sz w:val="72"/>
          <w:szCs w:val="24"/>
        </w:rPr>
      </w:pPr>
    </w:p>
    <w:p>
      <w:pPr>
        <w:spacing w:beforeLines="0" w:afterLines="0"/>
        <w:jc w:val="center"/>
        <w:rPr>
          <w:rFonts w:hint="eastAsia" w:ascii="宋体" w:hAnsi="宋体" w:cs="宋体"/>
          <w:b/>
          <w:color w:val="000000"/>
          <w:sz w:val="72"/>
          <w:szCs w:val="24"/>
        </w:rPr>
      </w:pPr>
    </w:p>
    <w:p>
      <w:pPr>
        <w:spacing w:beforeLines="0" w:afterLines="0"/>
        <w:jc w:val="center"/>
        <w:rPr>
          <w:rFonts w:hint="eastAsia" w:ascii="宋体" w:hAnsi="宋体" w:cs="宋体"/>
          <w:b/>
          <w:color w:val="000000"/>
          <w:sz w:val="72"/>
          <w:szCs w:val="24"/>
        </w:rPr>
      </w:pPr>
    </w:p>
    <w:p>
      <w:pPr>
        <w:spacing w:beforeLines="0" w:afterLines="0"/>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高新区人社局</w:t>
      </w:r>
    </w:p>
    <w:p>
      <w:pPr>
        <w:spacing w:beforeLines="0" w:afterLines="0"/>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3</w:t>
      </w:r>
      <w:r>
        <w:rPr>
          <w:rFonts w:hint="eastAsia" w:ascii="方正小标宋简体" w:hAnsi="方正小标宋简体" w:eastAsia="方正小标宋简体" w:cs="方正小标宋简体"/>
          <w:sz w:val="52"/>
          <w:szCs w:val="52"/>
        </w:rPr>
        <w:t>年部门预算绩效文本</w:t>
      </w:r>
    </w:p>
    <w:p>
      <w:pPr>
        <w:spacing w:beforeLines="0" w:afterLines="0"/>
        <w:ind w:firstLine="420" w:firstLineChars="200"/>
        <w:jc w:val="center"/>
        <w:rPr>
          <w:rFonts w:hint="eastAsia" w:ascii="方正仿宋_GBK" w:eastAsia="方正仿宋_GBK"/>
          <w:sz w:val="21"/>
          <w:szCs w:val="24"/>
        </w:rPr>
      </w:pPr>
    </w:p>
    <w:p>
      <w:pPr>
        <w:spacing w:beforeLines="0" w:afterLines="0"/>
        <w:ind w:firstLine="420" w:firstLineChars="200"/>
        <w:jc w:val="center"/>
        <w:rPr>
          <w:rFonts w:hint="eastAsia" w:ascii="方正仿宋_GBK" w:eastAsia="方正仿宋_GBK"/>
          <w:sz w:val="21"/>
          <w:szCs w:val="24"/>
        </w:rPr>
      </w:pPr>
    </w:p>
    <w:p>
      <w:pPr>
        <w:spacing w:beforeLines="0" w:afterLines="0"/>
        <w:ind w:firstLine="420" w:firstLineChars="200"/>
        <w:jc w:val="center"/>
        <w:rPr>
          <w:rFonts w:hint="eastAsia" w:ascii="方正仿宋_GBK" w:eastAsia="方正仿宋_GBK"/>
          <w:sz w:val="21"/>
          <w:szCs w:val="24"/>
        </w:rPr>
      </w:pPr>
    </w:p>
    <w:p>
      <w:pPr>
        <w:spacing w:beforeLines="0" w:afterLines="0"/>
        <w:ind w:firstLine="420" w:firstLineChars="200"/>
        <w:jc w:val="center"/>
        <w:rPr>
          <w:rFonts w:hint="eastAsia" w:ascii="方正仿宋_GBK" w:eastAsia="方正仿宋_GBK"/>
          <w:sz w:val="21"/>
          <w:szCs w:val="24"/>
        </w:rPr>
      </w:pPr>
    </w:p>
    <w:p>
      <w:pPr>
        <w:spacing w:beforeLines="0" w:afterLines="0"/>
        <w:ind w:firstLine="420" w:firstLineChars="200"/>
        <w:jc w:val="center"/>
        <w:rPr>
          <w:rFonts w:hint="eastAsia" w:ascii="方正仿宋_GBK" w:eastAsia="方正仿宋_GBK"/>
          <w:sz w:val="21"/>
          <w:szCs w:val="24"/>
        </w:rPr>
      </w:pPr>
    </w:p>
    <w:p>
      <w:pPr>
        <w:spacing w:beforeLines="0" w:afterLines="0"/>
        <w:ind w:firstLine="420" w:firstLineChars="200"/>
        <w:jc w:val="center"/>
        <w:rPr>
          <w:rFonts w:hint="eastAsia" w:ascii="方正仿宋_GBK" w:eastAsia="方正仿宋_GBK"/>
          <w:sz w:val="21"/>
          <w:szCs w:val="24"/>
        </w:rPr>
      </w:pPr>
    </w:p>
    <w:p>
      <w:pPr>
        <w:spacing w:beforeLines="0" w:afterLines="0"/>
        <w:ind w:firstLine="420" w:firstLineChars="200"/>
        <w:jc w:val="center"/>
        <w:rPr>
          <w:rFonts w:hint="eastAsia" w:ascii="方正仿宋_GBK" w:eastAsia="方正仿宋_GBK"/>
          <w:sz w:val="21"/>
          <w:szCs w:val="24"/>
        </w:rPr>
      </w:pPr>
    </w:p>
    <w:p>
      <w:pPr>
        <w:spacing w:beforeLines="0" w:afterLines="0"/>
        <w:ind w:firstLine="420" w:firstLineChars="200"/>
        <w:jc w:val="center"/>
        <w:rPr>
          <w:rFonts w:hint="eastAsia" w:ascii="方正仿宋_GBK" w:eastAsia="方正仿宋_GBK"/>
          <w:sz w:val="21"/>
          <w:szCs w:val="24"/>
        </w:rPr>
      </w:pPr>
    </w:p>
    <w:p>
      <w:pPr>
        <w:spacing w:beforeLines="0" w:afterLines="0"/>
        <w:ind w:firstLine="420" w:firstLineChars="200"/>
        <w:jc w:val="center"/>
        <w:rPr>
          <w:rFonts w:hint="eastAsia" w:ascii="方正仿宋_GBK" w:eastAsia="方正仿宋_GBK"/>
          <w:sz w:val="21"/>
          <w:szCs w:val="24"/>
        </w:rPr>
      </w:pPr>
    </w:p>
    <w:p>
      <w:pPr>
        <w:spacing w:beforeLines="0" w:afterLines="0"/>
        <w:ind w:firstLine="420" w:firstLineChars="200"/>
        <w:jc w:val="center"/>
        <w:rPr>
          <w:rFonts w:hint="eastAsia" w:ascii="方正仿宋_GBK" w:eastAsia="方正仿宋_GBK"/>
          <w:sz w:val="21"/>
          <w:szCs w:val="24"/>
        </w:rPr>
      </w:pPr>
    </w:p>
    <w:p>
      <w:pPr>
        <w:spacing w:beforeLines="0" w:afterLines="0"/>
        <w:ind w:firstLine="420" w:firstLineChars="200"/>
        <w:rPr>
          <w:rFonts w:hint="eastAsia" w:ascii="方正仿宋_GBK" w:eastAsia="方正仿宋_GBK"/>
          <w:sz w:val="21"/>
          <w:szCs w:val="24"/>
        </w:rPr>
      </w:pPr>
    </w:p>
    <w:p>
      <w:pPr>
        <w:spacing w:beforeLines="0" w:afterLines="0"/>
        <w:ind w:firstLine="420" w:firstLineChars="200"/>
        <w:rPr>
          <w:rFonts w:hint="eastAsia" w:ascii="方正仿宋_GBK" w:eastAsia="方正仿宋_GBK"/>
          <w:sz w:val="21"/>
          <w:szCs w:val="24"/>
        </w:rPr>
      </w:pPr>
    </w:p>
    <w:p>
      <w:pPr>
        <w:spacing w:beforeLines="0" w:afterLines="0"/>
        <w:ind w:firstLine="420" w:firstLineChars="200"/>
        <w:rPr>
          <w:rFonts w:hint="eastAsia" w:ascii="方正仿宋_GBK" w:eastAsia="方正仿宋_GBK"/>
          <w:sz w:val="21"/>
          <w:szCs w:val="24"/>
        </w:rPr>
      </w:pPr>
    </w:p>
    <w:p>
      <w:pPr>
        <w:spacing w:beforeLines="0" w:afterLines="0"/>
        <w:ind w:firstLine="420" w:firstLineChars="200"/>
        <w:rPr>
          <w:rFonts w:hint="eastAsia" w:ascii="方正仿宋_GBK" w:eastAsia="方正仿宋_GBK"/>
          <w:sz w:val="21"/>
          <w:szCs w:val="24"/>
        </w:rPr>
      </w:pPr>
    </w:p>
    <w:p>
      <w:pPr>
        <w:spacing w:beforeLines="0" w:afterLines="0"/>
        <w:ind w:firstLine="420" w:firstLineChars="200"/>
        <w:rPr>
          <w:rFonts w:hint="eastAsia" w:ascii="方正仿宋_GBK" w:eastAsia="方正仿宋_GBK"/>
          <w:sz w:val="21"/>
          <w:szCs w:val="24"/>
        </w:rPr>
      </w:pPr>
    </w:p>
    <w:p>
      <w:pPr>
        <w:spacing w:beforeLines="0" w:afterLines="0"/>
        <w:ind w:firstLine="420" w:firstLineChars="200"/>
        <w:rPr>
          <w:rFonts w:hint="eastAsia" w:ascii="方正仿宋_GBK" w:eastAsia="方正仿宋_GBK"/>
          <w:sz w:val="21"/>
          <w:szCs w:val="24"/>
        </w:rPr>
      </w:pPr>
    </w:p>
    <w:p>
      <w:pPr>
        <w:spacing w:beforeLines="0" w:afterLines="0"/>
        <w:ind w:firstLine="420" w:firstLineChars="200"/>
        <w:rPr>
          <w:rFonts w:hint="eastAsia" w:ascii="方正仿宋_GBK" w:eastAsia="方正仿宋_GBK"/>
          <w:sz w:val="21"/>
          <w:szCs w:val="24"/>
        </w:rPr>
      </w:pPr>
    </w:p>
    <w:p>
      <w:pPr>
        <w:spacing w:beforeLines="0" w:afterLines="0"/>
        <w:ind w:firstLine="420" w:firstLineChars="200"/>
        <w:jc w:val="center"/>
        <w:rPr>
          <w:rFonts w:hint="eastAsia" w:ascii="方正仿宋_GBK" w:eastAsia="方正仿宋_GBK"/>
          <w:sz w:val="21"/>
          <w:szCs w:val="24"/>
        </w:rPr>
      </w:pPr>
    </w:p>
    <w:p>
      <w:pPr>
        <w:spacing w:beforeLines="0" w:afterLines="0"/>
        <w:jc w:val="center"/>
        <w:rPr>
          <w:rFonts w:hint="default" w:eastAsia="方正小标宋_GBK"/>
          <w:sz w:val="44"/>
          <w:szCs w:val="24"/>
        </w:rPr>
      </w:pPr>
      <w:r>
        <w:rPr>
          <w:rFonts w:hint="eastAsia" w:ascii="楷体_GB2312" w:hAnsi="楷体_GB2312" w:eastAsia="楷体_GB2312" w:cs="楷体_GB2312"/>
          <w:sz w:val="32"/>
          <w:szCs w:val="22"/>
        </w:rPr>
        <w:t>高新区人社局编制</w:t>
      </w:r>
    </w:p>
    <w:p>
      <w:pPr>
        <w:spacing w:beforeLines="0" w:afterLines="0" w:line="700" w:lineRule="exact"/>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年部门整体绩效目标</w:t>
      </w:r>
    </w:p>
    <w:p>
      <w:pPr>
        <w:spacing w:before="156" w:beforeLines="50" w:after="156" w:afterLines="50" w:line="580" w:lineRule="exact"/>
        <w:ind w:firstLine="629"/>
        <w:rPr>
          <w:rFonts w:hint="eastAsia" w:eastAsia="方正黑体_GBK"/>
          <w:sz w:val="32"/>
          <w:szCs w:val="24"/>
        </w:rPr>
      </w:pPr>
    </w:p>
    <w:p>
      <w:pPr>
        <w:spacing w:before="156" w:beforeLines="50" w:after="156" w:afterLines="50" w:line="560" w:lineRule="exact"/>
        <w:ind w:firstLine="629"/>
        <w:rPr>
          <w:rFonts w:hint="eastAsia" w:ascii="黑体" w:hAnsi="黑体" w:eastAsia="黑体" w:cs="黑体"/>
          <w:sz w:val="32"/>
          <w:szCs w:val="32"/>
        </w:rPr>
      </w:pPr>
      <w:r>
        <w:rPr>
          <w:rFonts w:hint="eastAsia" w:ascii="黑体" w:hAnsi="黑体" w:eastAsia="黑体" w:cs="黑体"/>
          <w:sz w:val="32"/>
          <w:szCs w:val="32"/>
        </w:rPr>
        <w:t>一、总体绩效目标</w:t>
      </w:r>
    </w:p>
    <w:p>
      <w:pPr>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做好人才工作、社会保险基金监管工作；科级干部选拔任用；负责干部考评；干部培训、选拔、任免、调配</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工作；基层党建工作；劳动人事争议仲裁、群众信访、职工退休审批、职工工伤认定、劳动合同、集体合同和劳动用工备案、劳动合同解除或终止备案等工作。</w:t>
      </w:r>
    </w:p>
    <w:p>
      <w:pPr>
        <w:spacing w:beforeLines="0" w:afterLines="0" w:line="56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贯彻、执行、宣传国家和省、市关于社会保险的法律、法规及方针政策；负责管理和经办全区各类企业职工、机关事业单位员工、城镇个体工商户从业人员、自由职业者养老、失业、工伤保险业务；负责全区城乡居民社会养老保险业务和征集、管理、支付区本级各项社会保险基金等工作；负责全区企业离退休人员社会化管理服务工作；依照国家有关社会保险财务管理的政策规定，建立和健全全区社会保险会计、统计报表制度，负责编制、审核、上报全区社会保险会计、统计报表；承办党工委、管委会交办的其他有关事项。</w:t>
      </w:r>
    </w:p>
    <w:p>
      <w:pPr>
        <w:spacing w:beforeLines="0" w:afterLines="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二、分项绩效目标</w:t>
      </w:r>
    </w:p>
    <w:p>
      <w:pPr>
        <w:spacing w:beforeLines="0" w:afterLines="0" w:line="56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（一）行政单位管理体制和机构改革</w:t>
      </w:r>
    </w:p>
    <w:p>
      <w:pPr>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绩效目标：推进高新区机构编制改革，建立完善的管理体制机制。</w:t>
      </w:r>
    </w:p>
    <w:p>
      <w:pPr>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绩效指标：年度完成机构编制改革目标的100%，完成审核管理党工委、管委会各部门职能配置、机构设置、人员编制和领导职数，完成审核管理区各级各类人员编制总额。</w:t>
      </w:r>
    </w:p>
    <w:p>
      <w:pPr>
        <w:spacing w:beforeLines="0" w:afterLines="0" w:line="56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（二）促进区内就业、创业工作的发展</w:t>
      </w:r>
    </w:p>
    <w:p>
      <w:pPr>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绩效目标：促进失业人员再就业，控制城镇登记失业率，转移农村劳动力，保持就业形势的基本稳定。</w:t>
      </w:r>
    </w:p>
    <w:p>
      <w:pPr>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绩效指标：促进了区内就业、创业工作的发展，发挥财政资金使用效益，带动就业、创业100人以上。</w:t>
      </w:r>
    </w:p>
    <w:p>
      <w:pPr>
        <w:spacing w:beforeLines="0" w:afterLines="0" w:line="56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（三）社会保险管理及实施</w:t>
      </w:r>
    </w:p>
    <w:p>
      <w:pPr>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绩效目标：防范基金风险，确保参保人员权益，确保保险待遇落实到位，稳步提高各类保险参保率，确保各项待遇落实到位。</w:t>
      </w:r>
    </w:p>
    <w:p>
      <w:pPr>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绩效指标：养老金征缴任务完成率为100%，受益群体满意度达到85%以上。</w:t>
      </w:r>
    </w:p>
    <w:p>
      <w:pPr>
        <w:spacing w:beforeLines="0" w:afterLines="0" w:line="56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（四）退休人员管理</w:t>
      </w:r>
    </w:p>
    <w:p>
      <w:pPr>
        <w:spacing w:beforeLines="0" w:afterLines="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绩效目标：做好全区离退休人员各项工作</w:t>
      </w:r>
      <w:r>
        <w:rPr>
          <w:rFonts w:hint="eastAsia" w:ascii="仿宋_GB2312" w:hAnsi="仿宋_GB2312" w:eastAsia="仿宋_GB2312" w:cs="仿宋_GB2312"/>
          <w:sz w:val="32"/>
          <w:szCs w:val="32"/>
          <w:lang w:eastAsia="zh-CN"/>
        </w:rPr>
        <w:t>。</w:t>
      </w:r>
    </w:p>
    <w:p>
      <w:pPr>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绩效指标：做好全区退休老干部生日蛋糕卡、独生子女父母一次性奖励发放，订阅报刊杂志、体检、慰问等工作。</w:t>
      </w:r>
    </w:p>
    <w:p>
      <w:pPr>
        <w:spacing w:beforeLines="0" w:afterLines="0" w:line="56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（五）按时交纳社会保障费</w:t>
      </w:r>
    </w:p>
    <w:p>
      <w:pPr>
        <w:spacing w:beforeLines="0" w:afterLines="0" w:line="560" w:lineRule="exact"/>
        <w:ind w:firstLine="63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绩效目标：政府或用地单位按照核定额度将社会保障费和风险基金足额划入指定的预存款专户</w:t>
      </w:r>
      <w:r>
        <w:rPr>
          <w:rFonts w:hint="eastAsia" w:ascii="仿宋_GB2312" w:hAnsi="仿宋_GB2312" w:eastAsia="仿宋_GB2312" w:cs="仿宋_GB2312"/>
          <w:sz w:val="32"/>
          <w:szCs w:val="32"/>
          <w:lang w:eastAsia="zh-CN"/>
        </w:rPr>
        <w:t>。</w:t>
      </w:r>
    </w:p>
    <w:p>
      <w:pPr>
        <w:spacing w:beforeLines="0" w:afterLines="0" w:line="56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绩效指标：根据文件要求社保保障费提取比例为区片价的55%，风险基金提取比例均为15%。</w:t>
      </w:r>
    </w:p>
    <w:p>
      <w:pPr>
        <w:spacing w:beforeLines="0" w:afterLines="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三、工作保障措施</w:t>
      </w:r>
    </w:p>
    <w:p>
      <w:pPr>
        <w:spacing w:beforeLines="0" w:afterLines="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1.不断提高基层党建和非公党建工作水平。深入开展“基层党建质量提升年”，持续巩固“不忘初心、牢记使命”主题教育成果，完善干部考核评价体系，继续推进党员发展教育管理规范化建设，非公党建示范区创建工作</w:t>
      </w:r>
      <w:r>
        <w:rPr>
          <w:rFonts w:hint="eastAsia" w:ascii="仿宋_GB2312" w:hAnsi="仿宋_GB2312" w:eastAsia="仿宋_GB2312" w:cs="仿宋_GB2312"/>
          <w:kern w:val="0"/>
          <w:sz w:val="32"/>
          <w:szCs w:val="32"/>
        </w:rPr>
        <w:t>见实效。</w:t>
      </w:r>
    </w:p>
    <w:p>
      <w:pPr>
        <w:spacing w:beforeLines="0" w:afterLines="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2.深化机构改革加强人事管理</w:t>
      </w:r>
      <w:r>
        <w:rPr>
          <w:rFonts w:hint="eastAsia" w:ascii="仿宋_GB2312" w:hAnsi="仿宋_GB2312" w:eastAsia="仿宋_GB2312" w:cs="仿宋_GB2312"/>
          <w:kern w:val="0"/>
          <w:sz w:val="32"/>
          <w:szCs w:val="32"/>
        </w:rPr>
        <w:t>，做好机构编制实名制管理工作，做好人事和薪酬制度改革后续工作，做好档案专项审核全覆盖和干部人事档案“三化”管理工作，做好事业单位人员招聘工作。</w:t>
      </w:r>
    </w:p>
    <w:p>
      <w:pPr>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3.加强高层次人才引进和管理，大力引进高端人才，积极申报人才项目、平台，开展各类人才培训，深化职称制度改革。</w:t>
      </w:r>
    </w:p>
    <w:p>
      <w:pPr>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r>
        <w:rPr>
          <w:rFonts w:hint="eastAsia" w:ascii="仿宋_GB2312" w:hAnsi="仿宋_GB2312" w:eastAsia="仿宋_GB2312" w:cs="仿宋_GB2312"/>
          <w:sz w:val="32"/>
          <w:szCs w:val="32"/>
        </w:rPr>
        <w:t>全面实施更加积极的就业政策，全力加强就业工作，抓好就业扶贫工作，大力推进创业工作，组织召开高校毕业生招聘会，深入开展就业培训工作。</w:t>
      </w:r>
    </w:p>
    <w:p>
      <w:pPr>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5.加快和谐劳动关系创建工作力度，及时处理人事劳动争议调解仲裁案件，做好劳动保障监察和农民工工资清欠工作，认真开展区内企业职工工伤认定工作，加强职业技能培训管理。做好社保基金监管安全工作。</w:t>
      </w:r>
    </w:p>
    <w:p>
      <w:pPr>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6.深入开展社会保障体系建设，做好养老保险扩面工作，做好社会保险经办风险防控工作，做好建设工程按项目参加工伤保险工作，加强社保队伍建设，加强培训力度，提高员工办事效率和综合素质。</w:t>
      </w:r>
    </w:p>
    <w:p>
      <w:pPr>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7.加强支出管理。通过优化支出结构、编细编实预算、加快履行政府采购手续、尽快启动项目、及时支付资金、6月底前细化代编预算、按规定及时下达资金等多种措施，确保支出进度达标。</w:t>
      </w:r>
    </w:p>
    <w:p>
      <w:pPr>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8.加强绩效运行监控。按要求开展绩效运行监控，发现问题及时采取措施，确保绩效目标如期保质实现。</w:t>
      </w:r>
    </w:p>
    <w:p>
      <w:pPr>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9.做好绩效自评。按要求开展上年度部门预算绩效自评和重点评价工作，对评价中发现的问题及时整改，调整优化支出结构，提高财政资金使用效益。</w:t>
      </w:r>
    </w:p>
    <w:p>
      <w:pPr>
        <w:spacing w:beforeLines="0" w:afterLines="0" w:line="580" w:lineRule="exact"/>
        <w:jc w:val="center"/>
        <w:rPr>
          <w:rFonts w:hint="eastAsia" w:ascii="仿宋_GB2312" w:eastAsia="仿宋_GB2312"/>
          <w:sz w:val="44"/>
          <w:szCs w:val="24"/>
        </w:rPr>
      </w:pPr>
    </w:p>
    <w:p>
      <w:pPr>
        <w:spacing w:beforeLines="0" w:afterLines="0" w:line="580" w:lineRule="exact"/>
        <w:rPr>
          <w:rFonts w:hint="eastAsia" w:ascii="方正小标宋_GBK" w:eastAsia="方正小标宋_GBK"/>
          <w:sz w:val="44"/>
          <w:szCs w:val="24"/>
        </w:rPr>
      </w:pPr>
    </w:p>
    <w:p>
      <w:pPr>
        <w:spacing w:beforeLines="0" w:afterLines="0" w:line="580" w:lineRule="exact"/>
        <w:rPr>
          <w:rFonts w:hint="eastAsia" w:ascii="方正小标宋_GBK" w:eastAsia="方正小标宋_GBK"/>
          <w:sz w:val="44"/>
          <w:szCs w:val="24"/>
        </w:rPr>
      </w:pPr>
    </w:p>
    <w:p>
      <w:pPr>
        <w:spacing w:beforeLines="0" w:afterLines="0" w:line="580" w:lineRule="exact"/>
        <w:rPr>
          <w:rFonts w:hint="eastAsia" w:ascii="方正小标宋_GBK" w:eastAsia="方正小标宋_GBK"/>
          <w:sz w:val="44"/>
          <w:szCs w:val="24"/>
        </w:rPr>
      </w:pPr>
    </w:p>
    <w:p>
      <w:pPr>
        <w:spacing w:beforeLines="0" w:afterLines="0" w:line="580" w:lineRule="exact"/>
        <w:rPr>
          <w:rFonts w:hint="eastAsia" w:ascii="方正小标宋_GBK" w:eastAsia="方正小标宋_GBK"/>
          <w:sz w:val="44"/>
          <w:szCs w:val="24"/>
        </w:rPr>
      </w:pPr>
    </w:p>
    <w:p>
      <w:pPr>
        <w:spacing w:beforeLines="0" w:afterLines="0" w:line="580" w:lineRule="exact"/>
        <w:rPr>
          <w:rFonts w:hint="eastAsia" w:ascii="方正小标宋_GBK" w:eastAsia="方正小标宋_GBK"/>
          <w:sz w:val="44"/>
          <w:szCs w:val="24"/>
        </w:rPr>
      </w:pPr>
    </w:p>
    <w:p>
      <w:pPr>
        <w:spacing w:beforeLines="0" w:afterLines="0" w:line="580" w:lineRule="exact"/>
        <w:rPr>
          <w:rFonts w:hint="eastAsia" w:ascii="方正小标宋_GBK" w:eastAsia="方正小标宋_GBK"/>
          <w:sz w:val="44"/>
          <w:szCs w:val="24"/>
        </w:rPr>
      </w:pPr>
    </w:p>
    <w:p>
      <w:pPr>
        <w:spacing w:beforeLines="0" w:afterLines="0" w:line="580" w:lineRule="exact"/>
        <w:rPr>
          <w:rFonts w:hint="eastAsia" w:ascii="方正小标宋_GBK" w:eastAsia="方正小标宋_GBK"/>
          <w:sz w:val="44"/>
          <w:szCs w:val="24"/>
        </w:rPr>
      </w:pPr>
    </w:p>
    <w:p>
      <w:pPr>
        <w:spacing w:beforeLines="0" w:afterLines="0" w:line="580" w:lineRule="exact"/>
        <w:jc w:val="center"/>
        <w:rPr>
          <w:rFonts w:hint="eastAsia" w:ascii="方正小标宋简体" w:eastAsia="方正小标宋简体"/>
          <w:sz w:val="44"/>
          <w:szCs w:val="24"/>
        </w:rPr>
      </w:pPr>
      <w:r>
        <w:rPr>
          <w:rFonts w:hint="eastAsia" w:ascii="方正小标宋简体" w:eastAsia="方正小标宋简体" w:cs="Times New Roman"/>
          <w:sz w:val="44"/>
          <w:szCs w:val="24"/>
          <w:lang w:eastAsia="zh-CN"/>
        </w:rPr>
        <w:t>被征地农民</w:t>
      </w:r>
      <w:r>
        <w:rPr>
          <w:rFonts w:hint="eastAsia" w:ascii="方正小标宋简体" w:eastAsia="方正小标宋简体"/>
          <w:sz w:val="44"/>
          <w:szCs w:val="24"/>
        </w:rPr>
        <w:t>社会保障费项目绩效目标表</w:t>
      </w:r>
    </w:p>
    <w:p>
      <w:pPr>
        <w:spacing w:beforeLines="0" w:afterLines="0" w:line="580" w:lineRule="exact"/>
        <w:jc w:val="center"/>
        <w:rPr>
          <w:rFonts w:hint="eastAsia" w:ascii="方正小标宋简体" w:eastAsia="方正小标宋简体"/>
          <w:sz w:val="44"/>
          <w:szCs w:val="24"/>
        </w:rPr>
      </w:pPr>
    </w:p>
    <w:tbl>
      <w:tblPr>
        <w:tblStyle w:val="2"/>
        <w:tblW w:w="89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8"/>
        <w:gridCol w:w="1106"/>
        <w:gridCol w:w="1315"/>
        <w:gridCol w:w="1442"/>
        <w:gridCol w:w="1078"/>
        <w:gridCol w:w="1423"/>
        <w:gridCol w:w="961"/>
        <w:gridCol w:w="18"/>
        <w:gridCol w:w="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spacing w:beforeLines="0" w:afterLines="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p>
        </w:tc>
        <w:tc>
          <w:tcPr>
            <w:tcW w:w="14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444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lang w:eastAsia="zh-CN"/>
              </w:rPr>
              <w:t>被征地农民</w:t>
            </w:r>
            <w:r>
              <w:rPr>
                <w:rFonts w:hint="eastAsia" w:ascii="宋体" w:hAnsi="宋体" w:cs="宋体"/>
                <w:color w:val="000000"/>
                <w:sz w:val="20"/>
                <w:szCs w:val="20"/>
              </w:rPr>
              <w:t>社会保障费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预算数</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7000万元</w:t>
            </w:r>
          </w:p>
        </w:tc>
        <w:tc>
          <w:tcPr>
            <w:tcW w:w="14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7000万元</w:t>
            </w: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其他资金</w:t>
            </w:r>
          </w:p>
        </w:tc>
        <w:tc>
          <w:tcPr>
            <w:tcW w:w="19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6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b/>
                <w:color w:val="000000"/>
                <w:sz w:val="20"/>
                <w:szCs w:val="20"/>
              </w:rPr>
            </w:pPr>
          </w:p>
        </w:tc>
        <w:tc>
          <w:tcPr>
            <w:tcW w:w="8304"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eastAsia" w:ascii="宋体" w:hAnsi="宋体" w:cs="宋体"/>
                <w:color w:val="000000"/>
                <w:sz w:val="20"/>
                <w:szCs w:val="20"/>
                <w:lang w:val="en-US" w:eastAsia="zh-CN"/>
              </w:rPr>
            </w:pPr>
            <w:r>
              <w:rPr>
                <w:rFonts w:hint="eastAsia" w:ascii="宋体" w:hAnsi="宋体" w:cs="宋体"/>
                <w:color w:val="000000"/>
                <w:sz w:val="20"/>
                <w:szCs w:val="20"/>
              </w:rPr>
              <w:t>用于支付被征地农民社会保障费和风险基金</w:t>
            </w:r>
            <w:r>
              <w:rPr>
                <w:rFonts w:hint="eastAsia" w:ascii="宋体" w:hAnsi="宋体" w:cs="宋体"/>
                <w:color w:val="000000"/>
                <w:sz w:val="20"/>
                <w:szCs w:val="20"/>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10月底</w:t>
            </w:r>
          </w:p>
        </w:tc>
        <w:tc>
          <w:tcPr>
            <w:tcW w:w="19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20</w:t>
            </w:r>
            <w:r>
              <w:rPr>
                <w:rFonts w:hint="eastAsia" w:ascii="宋体" w:hAnsi="宋体" w:cs="宋体"/>
                <w:color w:val="000000"/>
                <w:sz w:val="20"/>
                <w:szCs w:val="20"/>
                <w:lang w:val="en-US" w:eastAsia="zh-CN"/>
              </w:rPr>
              <w:t>%</w:t>
            </w:r>
          </w:p>
        </w:tc>
        <w:tc>
          <w:tcPr>
            <w:tcW w:w="14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50</w:t>
            </w:r>
            <w:r>
              <w:rPr>
                <w:rFonts w:hint="eastAsia" w:ascii="宋体" w:hAnsi="宋体" w:cs="宋体"/>
                <w:color w:val="000000"/>
                <w:sz w:val="20"/>
                <w:szCs w:val="20"/>
                <w:lang w:val="en-US" w:eastAsia="zh-CN"/>
              </w:rPr>
              <w:t>%</w:t>
            </w:r>
          </w:p>
        </w:tc>
        <w:tc>
          <w:tcPr>
            <w:tcW w:w="250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70</w:t>
            </w:r>
            <w:r>
              <w:rPr>
                <w:rFonts w:hint="eastAsia" w:ascii="宋体" w:hAnsi="宋体" w:cs="宋体"/>
                <w:color w:val="000000"/>
                <w:sz w:val="20"/>
                <w:szCs w:val="20"/>
                <w:lang w:val="en-US" w:eastAsia="zh-CN"/>
              </w:rPr>
              <w:t>%</w:t>
            </w:r>
          </w:p>
        </w:tc>
        <w:tc>
          <w:tcPr>
            <w:tcW w:w="19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100</w:t>
            </w:r>
            <w:r>
              <w:rPr>
                <w:rFonts w:hint="eastAsia" w:ascii="宋体" w:hAnsi="宋体" w:cs="宋体"/>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pPr>
              <w:spacing w:beforeLines="0" w:afterLines="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目标1</w:t>
            </w:r>
          </w:p>
        </w:tc>
        <w:tc>
          <w:tcPr>
            <w:tcW w:w="719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政府</w:t>
            </w:r>
            <w:r>
              <w:rPr>
                <w:rFonts w:hint="eastAsia" w:ascii="宋体" w:hAnsi="宋体" w:cs="宋体"/>
                <w:color w:val="000000"/>
                <w:sz w:val="20"/>
                <w:szCs w:val="20"/>
                <w:lang w:eastAsia="zh-CN"/>
              </w:rPr>
              <w:t>和</w:t>
            </w:r>
            <w:r>
              <w:rPr>
                <w:rFonts w:hint="eastAsia" w:ascii="宋体" w:hAnsi="宋体" w:cs="宋体"/>
                <w:color w:val="000000"/>
                <w:sz w:val="20"/>
                <w:szCs w:val="20"/>
              </w:rPr>
              <w:t>用地单位按照核定度将社会保障费足额划入指定预存款专户</w:t>
            </w:r>
            <w:r>
              <w:rPr>
                <w:rFonts w:hint="eastAsia" w:ascii="宋体" w:hAnsi="宋体" w:cs="宋体"/>
                <w:color w:val="000000"/>
                <w:sz w:val="20"/>
                <w:szCs w:val="20"/>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目标2</w:t>
            </w:r>
          </w:p>
        </w:tc>
        <w:tc>
          <w:tcPr>
            <w:tcW w:w="719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政府</w:t>
            </w:r>
            <w:r>
              <w:rPr>
                <w:rFonts w:hint="eastAsia" w:ascii="宋体" w:hAnsi="宋体" w:cs="宋体"/>
                <w:color w:val="000000"/>
                <w:sz w:val="20"/>
                <w:szCs w:val="20"/>
                <w:lang w:eastAsia="zh-CN"/>
              </w:rPr>
              <w:t>和</w:t>
            </w:r>
            <w:r>
              <w:rPr>
                <w:rFonts w:hint="eastAsia" w:ascii="宋体" w:hAnsi="宋体" w:cs="宋体"/>
                <w:color w:val="000000"/>
                <w:sz w:val="20"/>
                <w:szCs w:val="20"/>
              </w:rPr>
              <w:t>用地单位按照核定度将风险基金足额划入指定预存款专户</w:t>
            </w:r>
            <w:r>
              <w:rPr>
                <w:rFonts w:hint="eastAsia" w:ascii="宋体" w:hAnsi="宋体" w:cs="宋体"/>
                <w:color w:val="000000"/>
                <w:sz w:val="20"/>
                <w:szCs w:val="20"/>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黑体" w:hAnsi="宋体" w:eastAsia="黑体" w:cs="黑体"/>
                <w:b/>
                <w:color w:val="000000"/>
                <w:kern w:val="0"/>
                <w:sz w:val="20"/>
                <w:szCs w:val="20"/>
                <w:lang w:bidi="ar"/>
              </w:rPr>
            </w:pPr>
            <w:r>
              <w:rPr>
                <w:rFonts w:hint="eastAsia" w:ascii="黑体" w:hAnsi="宋体" w:eastAsia="黑体" w:cs="黑体"/>
                <w:b/>
                <w:color w:val="000000"/>
                <w:kern w:val="0"/>
                <w:sz w:val="20"/>
                <w:szCs w:val="20"/>
                <w:lang w:bidi="ar"/>
              </w:rPr>
              <w:t>一级</w:t>
            </w:r>
          </w:p>
          <w:p>
            <w:pPr>
              <w:spacing w:beforeLines="0" w:afterLines="0"/>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绩效指标描述</w:t>
            </w:r>
          </w:p>
        </w:tc>
        <w:tc>
          <w:tcPr>
            <w:tcW w:w="979" w:type="dxa"/>
            <w:gridSpan w:val="2"/>
            <w:vMerge w:val="restart"/>
            <w:tcBorders>
              <w:top w:val="single" w:color="000000" w:sz="4" w:space="0"/>
              <w:left w:val="single" w:color="000000" w:sz="4" w:space="0"/>
              <w:bottom w:val="single" w:color="000000" w:sz="4" w:space="0"/>
              <w:right w:val="nil"/>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p>
        </w:tc>
        <w:tc>
          <w:tcPr>
            <w:tcW w:w="979" w:type="dxa"/>
            <w:gridSpan w:val="2"/>
            <w:vMerge w:val="continue"/>
            <w:tcBorders>
              <w:top w:val="single" w:color="000000" w:sz="4" w:space="0"/>
              <w:left w:val="single" w:color="000000" w:sz="4" w:space="0"/>
              <w:bottom w:val="single" w:color="000000" w:sz="4" w:space="0"/>
              <w:right w:val="nil"/>
              <w:tl2br w:val="nil"/>
              <w:tr2bl w:val="nil"/>
            </w:tcBorders>
            <w:noWrap w:val="0"/>
            <w:vAlign w:val="center"/>
          </w:tcPr>
          <w:p>
            <w:pPr>
              <w:spacing w:beforeLines="0" w:afterLines="0"/>
              <w:jc w:val="center"/>
              <w:rPr>
                <w:rFonts w:hint="eastAsia" w:ascii="宋体" w:hAnsi="宋体" w:cs="宋体"/>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b/>
                <w:color w:val="000000"/>
                <w:sz w:val="20"/>
                <w:szCs w:val="20"/>
              </w:rPr>
            </w:pPr>
            <w:r>
              <w:rPr>
                <w:rFonts w:hint="eastAsia" w:ascii="宋体" w:hAnsi="宋体" w:cs="宋体"/>
                <w:b/>
                <w:color w:val="000000"/>
                <w:sz w:val="20"/>
                <w:szCs w:val="20"/>
              </w:rPr>
              <w:t>产出</w:t>
            </w:r>
          </w:p>
          <w:p>
            <w:pPr>
              <w:spacing w:beforeLines="0" w:afterLines="0"/>
              <w:jc w:val="center"/>
              <w:rPr>
                <w:rFonts w:hint="eastAsia" w:ascii="宋体" w:hAnsi="宋体" w:cs="宋体"/>
                <w:b/>
                <w:color w:val="000000"/>
                <w:sz w:val="20"/>
                <w:szCs w:val="20"/>
              </w:rPr>
            </w:pPr>
            <w:r>
              <w:rPr>
                <w:rFonts w:hint="eastAsia" w:ascii="宋体" w:hAnsi="宋体" w:cs="宋体"/>
                <w:b/>
                <w:color w:val="000000"/>
                <w:sz w:val="20"/>
                <w:szCs w:val="20"/>
              </w:rPr>
              <w:t xml:space="preserve">指标 </w:t>
            </w:r>
          </w:p>
        </w:tc>
        <w:tc>
          <w:tcPr>
            <w:tcW w:w="1106" w:type="dxa"/>
            <w:tcBorders>
              <w:top w:val="single" w:color="000000" w:sz="4" w:space="0"/>
              <w:left w:val="single" w:color="000000" w:sz="4" w:space="0"/>
              <w:bottom w:val="nil"/>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数量指标</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审批地块数量</w:t>
            </w:r>
          </w:p>
        </w:tc>
        <w:tc>
          <w:tcPr>
            <w:tcW w:w="39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及时准确的完成每个地块审批流程</w:t>
            </w:r>
          </w:p>
        </w:tc>
        <w:tc>
          <w:tcPr>
            <w:tcW w:w="97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≥5个</w:t>
            </w:r>
          </w:p>
        </w:tc>
        <w:tc>
          <w:tcPr>
            <w:tcW w:w="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质量指标</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对收益人帮助情况</w:t>
            </w:r>
          </w:p>
        </w:tc>
        <w:tc>
          <w:tcPr>
            <w:tcW w:w="39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是否对受益人的生活提供了帮助</w:t>
            </w:r>
          </w:p>
        </w:tc>
        <w:tc>
          <w:tcPr>
            <w:tcW w:w="97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是</w:t>
            </w:r>
          </w:p>
        </w:tc>
        <w:tc>
          <w:tcPr>
            <w:tcW w:w="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时效指标</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及时发放社会保障费和风险基金</w:t>
            </w:r>
          </w:p>
        </w:tc>
        <w:tc>
          <w:tcPr>
            <w:tcW w:w="39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被征地农民社会保障费和风险基金是否及时发放</w:t>
            </w:r>
          </w:p>
        </w:tc>
        <w:tc>
          <w:tcPr>
            <w:tcW w:w="97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及时发放</w:t>
            </w:r>
          </w:p>
        </w:tc>
        <w:tc>
          <w:tcPr>
            <w:tcW w:w="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nil"/>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成本指标</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项目金额</w:t>
            </w:r>
          </w:p>
        </w:tc>
        <w:tc>
          <w:tcPr>
            <w:tcW w:w="39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项目金额</w:t>
            </w:r>
          </w:p>
        </w:tc>
        <w:tc>
          <w:tcPr>
            <w:tcW w:w="97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=7000万元</w:t>
            </w:r>
          </w:p>
        </w:tc>
        <w:tc>
          <w:tcPr>
            <w:tcW w:w="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bottom w:val="nil"/>
              <w:right w:val="single" w:color="000000" w:sz="4" w:space="0"/>
              <w:tl2br w:val="nil"/>
              <w:tr2bl w:val="nil"/>
            </w:tcBorders>
            <w:noWrap w:val="0"/>
            <w:vAlign w:val="center"/>
          </w:tcPr>
          <w:p>
            <w:pPr>
              <w:spacing w:beforeLines="0" w:afterLines="0"/>
              <w:jc w:val="center"/>
              <w:rPr>
                <w:rFonts w:hint="eastAsia" w:ascii="宋体" w:hAnsi="宋体" w:cs="宋体"/>
                <w:b/>
                <w:color w:val="000000"/>
                <w:sz w:val="20"/>
                <w:szCs w:val="20"/>
              </w:rPr>
            </w:pPr>
            <w:r>
              <w:rPr>
                <w:rFonts w:hint="eastAsia" w:ascii="宋体" w:hAnsi="宋体" w:cs="宋体"/>
                <w:b/>
                <w:color w:val="000000"/>
                <w:sz w:val="20"/>
                <w:szCs w:val="20"/>
              </w:rPr>
              <w:t>效果</w:t>
            </w:r>
          </w:p>
          <w:p>
            <w:pPr>
              <w:spacing w:beforeLines="0" w:afterLines="0"/>
              <w:jc w:val="center"/>
              <w:rPr>
                <w:rFonts w:hint="eastAsia" w:ascii="宋体" w:hAnsi="宋体" w:cs="宋体"/>
                <w:b/>
                <w:color w:val="000000"/>
                <w:sz w:val="20"/>
                <w:szCs w:val="20"/>
              </w:rPr>
            </w:pPr>
            <w:r>
              <w:rPr>
                <w:rFonts w:hint="eastAsia" w:ascii="宋体" w:hAnsi="宋体" w:cs="宋体"/>
                <w:b/>
                <w:color w:val="000000"/>
                <w:sz w:val="20"/>
                <w:szCs w:val="20"/>
              </w:rPr>
              <w:t>指标</w:t>
            </w:r>
          </w:p>
        </w:tc>
        <w:tc>
          <w:tcPr>
            <w:tcW w:w="1106" w:type="dxa"/>
            <w:tcBorders>
              <w:top w:val="single" w:color="000000" w:sz="4" w:space="0"/>
              <w:left w:val="single" w:color="000000" w:sz="4" w:space="0"/>
              <w:bottom w:val="nil"/>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社会效益指标</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筹集社会保障费和风险基金完成</w:t>
            </w:r>
          </w:p>
          <w:p>
            <w:pPr>
              <w:spacing w:beforeLines="0" w:afterLines="0"/>
              <w:jc w:val="center"/>
              <w:rPr>
                <w:rFonts w:hint="eastAsia" w:ascii="宋体" w:hAnsi="宋体" w:cs="宋体"/>
                <w:color w:val="000000"/>
                <w:sz w:val="20"/>
                <w:szCs w:val="20"/>
              </w:rPr>
            </w:pPr>
          </w:p>
        </w:tc>
        <w:tc>
          <w:tcPr>
            <w:tcW w:w="39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被征地农民社会保障费和风险基金是否及时发放</w:t>
            </w:r>
          </w:p>
        </w:tc>
        <w:tc>
          <w:tcPr>
            <w:tcW w:w="97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及时发放</w:t>
            </w:r>
          </w:p>
        </w:tc>
        <w:tc>
          <w:tcPr>
            <w:tcW w:w="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b/>
                <w:color w:val="000000"/>
                <w:sz w:val="20"/>
                <w:szCs w:val="20"/>
              </w:rPr>
            </w:pPr>
            <w:r>
              <w:rPr>
                <w:rFonts w:hint="eastAsia" w:ascii="宋体" w:hAnsi="宋体" w:cs="宋体"/>
                <w:b/>
                <w:color w:val="000000"/>
                <w:sz w:val="20"/>
                <w:szCs w:val="20"/>
              </w:rPr>
              <w:t>满意度指标</w:t>
            </w:r>
          </w:p>
        </w:tc>
        <w:tc>
          <w:tcPr>
            <w:tcW w:w="11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服务对象满意度指标</w:t>
            </w:r>
          </w:p>
        </w:tc>
        <w:tc>
          <w:tcPr>
            <w:tcW w:w="39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征地群众满意度</w:t>
            </w:r>
          </w:p>
        </w:tc>
        <w:tc>
          <w:tcPr>
            <w:tcW w:w="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lang w:val="en-US" w:eastAsia="zh-CN"/>
              </w:rPr>
              <w:t>=</w:t>
            </w:r>
            <w:r>
              <w:rPr>
                <w:rFonts w:hint="eastAsia" w:ascii="宋体" w:hAnsi="宋体" w:cs="宋体"/>
                <w:color w:val="000000"/>
                <w:sz w:val="20"/>
                <w:szCs w:val="20"/>
              </w:rPr>
              <w:t>100%</w:t>
            </w:r>
          </w:p>
        </w:tc>
        <w:tc>
          <w:tcPr>
            <w:tcW w:w="97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工作经验</w:t>
            </w:r>
          </w:p>
        </w:tc>
      </w:tr>
    </w:tbl>
    <w:p>
      <w:pPr>
        <w:spacing w:beforeLines="0" w:afterLines="0" w:line="580" w:lineRule="exact"/>
        <w:rPr>
          <w:rFonts w:hint="default" w:eastAsia="方正仿宋_GBK"/>
          <w:sz w:val="32"/>
          <w:szCs w:val="24"/>
        </w:rPr>
      </w:pPr>
    </w:p>
    <w:p>
      <w:pPr>
        <w:spacing w:beforeLines="0" w:afterLines="0" w:line="580" w:lineRule="exact"/>
        <w:rPr>
          <w:rFonts w:hint="eastAsia" w:eastAsia="方正仿宋_GBK"/>
          <w:sz w:val="32"/>
          <w:szCs w:val="24"/>
        </w:rPr>
      </w:pPr>
    </w:p>
    <w:p>
      <w:pPr>
        <w:spacing w:beforeLines="0" w:afterLines="0" w:line="580" w:lineRule="exact"/>
        <w:jc w:val="center"/>
        <w:rPr>
          <w:rFonts w:hint="eastAsia" w:ascii="方正小标宋简体" w:eastAsia="方正小标宋简体"/>
          <w:sz w:val="44"/>
          <w:szCs w:val="24"/>
        </w:rPr>
      </w:pPr>
      <w:r>
        <w:rPr>
          <w:rFonts w:hint="eastAsia" w:ascii="方正小标宋简体" w:eastAsia="方正小标宋简体"/>
          <w:sz w:val="44"/>
          <w:szCs w:val="24"/>
        </w:rPr>
        <w:t>人才引进</w:t>
      </w:r>
      <w:r>
        <w:rPr>
          <w:rFonts w:hint="eastAsia" w:ascii="方正小标宋简体" w:eastAsia="方正小标宋简体"/>
          <w:sz w:val="44"/>
          <w:szCs w:val="24"/>
          <w:lang w:eastAsia="zh-CN"/>
        </w:rPr>
        <w:t>及</w:t>
      </w:r>
      <w:r>
        <w:rPr>
          <w:rFonts w:hint="eastAsia" w:ascii="方正小标宋简体" w:eastAsia="方正小标宋简体"/>
          <w:sz w:val="44"/>
          <w:szCs w:val="24"/>
        </w:rPr>
        <w:t>区级创业扶持项目绩效目标表</w:t>
      </w:r>
    </w:p>
    <w:p>
      <w:pPr>
        <w:spacing w:beforeLines="0" w:afterLines="0" w:line="580" w:lineRule="exact"/>
        <w:rPr>
          <w:rFonts w:hint="default" w:eastAsia="方正仿宋_GBK"/>
          <w:sz w:val="32"/>
          <w:szCs w:val="24"/>
        </w:rPr>
      </w:pPr>
    </w:p>
    <w:tbl>
      <w:tblPr>
        <w:tblStyle w:val="2"/>
        <w:tblW w:w="89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57"/>
        <w:gridCol w:w="1043"/>
        <w:gridCol w:w="1343"/>
        <w:gridCol w:w="1168"/>
        <w:gridCol w:w="1078"/>
        <w:gridCol w:w="1483"/>
        <w:gridCol w:w="786"/>
        <w:gridCol w:w="10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spacing w:beforeLines="0" w:afterLines="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3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p>
        </w:tc>
        <w:tc>
          <w:tcPr>
            <w:tcW w:w="11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lang w:eastAsia="zh-CN"/>
              </w:rPr>
            </w:pPr>
            <w:r>
              <w:rPr>
                <w:rFonts w:hint="eastAsia" w:ascii="宋体" w:hAnsi="宋体" w:cs="宋体"/>
                <w:color w:val="000000"/>
                <w:sz w:val="20"/>
                <w:szCs w:val="20"/>
              </w:rPr>
              <w:t>人才引进</w:t>
            </w:r>
            <w:r>
              <w:rPr>
                <w:rFonts w:hint="eastAsia" w:ascii="宋体" w:hAnsi="宋体" w:cs="宋体"/>
                <w:color w:val="000000"/>
                <w:sz w:val="20"/>
                <w:szCs w:val="20"/>
                <w:lang w:eastAsia="zh-CN"/>
              </w:rPr>
              <w:t>、</w:t>
            </w:r>
            <w:r>
              <w:rPr>
                <w:rFonts w:hint="eastAsia" w:ascii="宋体" w:hAnsi="宋体" w:cs="宋体"/>
                <w:color w:val="000000"/>
                <w:sz w:val="20"/>
                <w:szCs w:val="20"/>
              </w:rPr>
              <w:t>创业扶持</w:t>
            </w:r>
            <w:r>
              <w:rPr>
                <w:rFonts w:hint="eastAsia" w:ascii="宋体" w:hAnsi="宋体" w:cs="宋体"/>
                <w:color w:val="000000"/>
                <w:sz w:val="20"/>
                <w:szCs w:val="20"/>
                <w:lang w:eastAsia="zh-CN"/>
              </w:rPr>
              <w:t>及就业资金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95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0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预算数</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80万元</w:t>
            </w:r>
          </w:p>
        </w:tc>
        <w:tc>
          <w:tcPr>
            <w:tcW w:w="11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80万元</w:t>
            </w:r>
          </w:p>
        </w:tc>
        <w:tc>
          <w:tcPr>
            <w:tcW w:w="14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其他资金</w:t>
            </w:r>
          </w:p>
        </w:tc>
        <w:tc>
          <w:tcPr>
            <w:tcW w:w="18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5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b/>
                <w:color w:val="000000"/>
                <w:sz w:val="20"/>
                <w:szCs w:val="20"/>
              </w:rPr>
            </w:pPr>
          </w:p>
        </w:tc>
        <w:tc>
          <w:tcPr>
            <w:tcW w:w="799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eastAsia" w:ascii="宋体" w:hAnsi="宋体" w:cs="宋体"/>
                <w:color w:val="000000"/>
                <w:sz w:val="20"/>
                <w:szCs w:val="20"/>
              </w:rPr>
            </w:pPr>
            <w:r>
              <w:rPr>
                <w:rFonts w:hint="eastAsia" w:ascii="宋体" w:hAnsi="宋体" w:cs="宋体"/>
                <w:color w:val="000000"/>
                <w:sz w:val="20"/>
                <w:szCs w:val="20"/>
              </w:rPr>
              <w:t>主要用于支持区级创业孵化基地建设，支付各创业孵化基地房租、管理服务、创业实训、创业活动、创新项目奖励、创业项目征集和其他创业相关活动补贴。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95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3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3月底</w:t>
            </w:r>
          </w:p>
        </w:tc>
        <w:tc>
          <w:tcPr>
            <w:tcW w:w="11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6月底</w:t>
            </w:r>
          </w:p>
        </w:tc>
        <w:tc>
          <w:tcPr>
            <w:tcW w:w="25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10月底</w:t>
            </w:r>
          </w:p>
        </w:tc>
        <w:tc>
          <w:tcPr>
            <w:tcW w:w="18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trPr>
        <w:tc>
          <w:tcPr>
            <w:tcW w:w="95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b/>
                <w:color w:val="000000"/>
                <w:sz w:val="20"/>
                <w:szCs w:val="20"/>
              </w:rPr>
            </w:pPr>
          </w:p>
        </w:tc>
        <w:tc>
          <w:tcPr>
            <w:tcW w:w="23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sz w:val="20"/>
                <w:szCs w:val="20"/>
              </w:rPr>
            </w:pPr>
            <w:r>
              <w:rPr>
                <w:rFonts w:hint="eastAsia" w:ascii="宋体" w:hAnsi="宋体" w:cs="宋体"/>
                <w:sz w:val="20"/>
                <w:szCs w:val="20"/>
              </w:rPr>
              <w:t>10%</w:t>
            </w:r>
          </w:p>
        </w:tc>
        <w:tc>
          <w:tcPr>
            <w:tcW w:w="11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sz w:val="20"/>
                <w:szCs w:val="20"/>
              </w:rPr>
            </w:pPr>
            <w:r>
              <w:rPr>
                <w:rFonts w:hint="eastAsia" w:ascii="宋体" w:hAnsi="宋体" w:cs="宋体"/>
                <w:kern w:val="0"/>
                <w:sz w:val="20"/>
                <w:szCs w:val="20"/>
                <w:lang w:bidi="ar"/>
              </w:rPr>
              <w:t>50%</w:t>
            </w:r>
          </w:p>
        </w:tc>
        <w:tc>
          <w:tcPr>
            <w:tcW w:w="25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sz w:val="20"/>
                <w:szCs w:val="20"/>
              </w:rPr>
            </w:pPr>
            <w:r>
              <w:rPr>
                <w:rFonts w:hint="eastAsia" w:ascii="宋体" w:hAnsi="宋体" w:cs="宋体"/>
                <w:kern w:val="0"/>
                <w:sz w:val="20"/>
                <w:szCs w:val="20"/>
                <w:lang w:bidi="ar"/>
              </w:rPr>
              <w:t>75%</w:t>
            </w:r>
          </w:p>
        </w:tc>
        <w:tc>
          <w:tcPr>
            <w:tcW w:w="18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sz w:val="20"/>
                <w:szCs w:val="20"/>
              </w:rPr>
            </w:pPr>
            <w:r>
              <w:rPr>
                <w:rFonts w:hint="eastAsia" w:ascii="宋体" w:hAnsi="宋体" w:cs="宋体"/>
                <w:kern w:val="0"/>
                <w:sz w:val="20"/>
                <w:szCs w:val="20"/>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95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pPr>
              <w:spacing w:beforeLines="0" w:afterLines="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10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目标1</w:t>
            </w:r>
          </w:p>
        </w:tc>
        <w:tc>
          <w:tcPr>
            <w:tcW w:w="69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eastAsia" w:ascii="宋体" w:hAnsi="宋体" w:cs="宋体"/>
                <w:color w:val="000000"/>
                <w:sz w:val="20"/>
                <w:szCs w:val="20"/>
              </w:rPr>
            </w:pPr>
            <w:r>
              <w:rPr>
                <w:rFonts w:hint="eastAsia" w:ascii="宋体" w:hAnsi="宋体" w:cs="宋体"/>
                <w:color w:val="000000"/>
                <w:sz w:val="20"/>
                <w:szCs w:val="20"/>
              </w:rPr>
              <w:t xml:space="preserve">按相关规定拨付使用补助资金，确保孵化基地补贴工作顺利进行。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95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b/>
                <w:color w:val="000000"/>
                <w:sz w:val="20"/>
                <w:szCs w:val="20"/>
              </w:rPr>
            </w:pPr>
          </w:p>
        </w:tc>
        <w:tc>
          <w:tcPr>
            <w:tcW w:w="10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目标2</w:t>
            </w:r>
          </w:p>
        </w:tc>
        <w:tc>
          <w:tcPr>
            <w:tcW w:w="69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eastAsia" w:ascii="宋体" w:hAnsi="宋体" w:cs="宋体"/>
                <w:color w:val="000000"/>
                <w:sz w:val="20"/>
                <w:szCs w:val="20"/>
              </w:rPr>
            </w:pPr>
            <w:r>
              <w:rPr>
                <w:rFonts w:hint="eastAsia" w:ascii="宋体" w:hAnsi="宋体" w:cs="宋体"/>
                <w:color w:val="000000"/>
                <w:sz w:val="20"/>
                <w:szCs w:val="20"/>
              </w:rPr>
              <w:t xml:space="preserve">按相关规定拨付使用补助资金，确保各项创业工作顺利开展。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5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黑体"/>
                <w:b/>
                <w:color w:val="000000"/>
                <w:kern w:val="0"/>
                <w:sz w:val="20"/>
                <w:szCs w:val="20"/>
                <w:lang w:bidi="ar"/>
              </w:rPr>
            </w:pPr>
            <w:r>
              <w:rPr>
                <w:rFonts w:hint="eastAsia" w:ascii="宋体" w:hAnsi="宋体" w:cs="黑体"/>
                <w:b/>
                <w:color w:val="000000"/>
                <w:kern w:val="0"/>
                <w:sz w:val="20"/>
                <w:szCs w:val="20"/>
                <w:lang w:bidi="ar"/>
              </w:rPr>
              <w:t>一级</w:t>
            </w:r>
          </w:p>
          <w:p>
            <w:pPr>
              <w:spacing w:beforeLines="0" w:afterLines="0"/>
              <w:jc w:val="center"/>
              <w:textAlignment w:val="center"/>
              <w:rPr>
                <w:rFonts w:hint="eastAsia" w:ascii="宋体" w:hAnsi="宋体" w:cs="黑体"/>
                <w:b/>
                <w:color w:val="000000"/>
                <w:sz w:val="20"/>
                <w:szCs w:val="20"/>
              </w:rPr>
            </w:pPr>
            <w:r>
              <w:rPr>
                <w:rFonts w:hint="eastAsia" w:ascii="宋体" w:hAnsi="宋体" w:cs="黑体"/>
                <w:b/>
                <w:color w:val="000000"/>
                <w:kern w:val="0"/>
                <w:sz w:val="20"/>
                <w:szCs w:val="20"/>
                <w:lang w:bidi="ar"/>
              </w:rPr>
              <w:t>指标</w:t>
            </w:r>
          </w:p>
        </w:tc>
        <w:tc>
          <w:tcPr>
            <w:tcW w:w="10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黑体"/>
                <w:color w:val="000000"/>
                <w:sz w:val="20"/>
                <w:szCs w:val="20"/>
              </w:rPr>
            </w:pPr>
            <w:r>
              <w:rPr>
                <w:rFonts w:hint="eastAsia" w:ascii="宋体" w:hAnsi="宋体" w:cs="黑体"/>
                <w:color w:val="000000"/>
                <w:kern w:val="0"/>
                <w:sz w:val="20"/>
                <w:szCs w:val="20"/>
                <w:lang w:bidi="ar"/>
              </w:rPr>
              <w:t>二级指标</w:t>
            </w:r>
          </w:p>
        </w:tc>
        <w:tc>
          <w:tcPr>
            <w:tcW w:w="13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黑体"/>
                <w:color w:val="000000"/>
                <w:sz w:val="20"/>
                <w:szCs w:val="20"/>
              </w:rPr>
            </w:pPr>
            <w:r>
              <w:rPr>
                <w:rFonts w:hint="eastAsia" w:ascii="宋体" w:hAnsi="宋体" w:cs="黑体"/>
                <w:color w:val="000000"/>
                <w:kern w:val="0"/>
                <w:sz w:val="20"/>
                <w:szCs w:val="20"/>
                <w:lang w:bidi="ar"/>
              </w:rPr>
              <w:t>三级指标</w:t>
            </w:r>
          </w:p>
        </w:tc>
        <w:tc>
          <w:tcPr>
            <w:tcW w:w="3729"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黑体"/>
                <w:color w:val="000000"/>
                <w:sz w:val="20"/>
                <w:szCs w:val="20"/>
              </w:rPr>
            </w:pPr>
            <w:r>
              <w:rPr>
                <w:rFonts w:hint="eastAsia" w:ascii="宋体" w:hAnsi="宋体" w:cs="黑体"/>
                <w:color w:val="000000"/>
                <w:kern w:val="0"/>
                <w:sz w:val="20"/>
                <w:szCs w:val="20"/>
                <w:lang w:bidi="ar"/>
              </w:rPr>
              <w:t>绩效指标描述</w:t>
            </w:r>
          </w:p>
        </w:tc>
        <w:tc>
          <w:tcPr>
            <w:tcW w:w="786" w:type="dxa"/>
            <w:vMerge w:val="restart"/>
            <w:tcBorders>
              <w:top w:val="single" w:color="000000" w:sz="4" w:space="0"/>
              <w:left w:val="single" w:color="000000" w:sz="4" w:space="0"/>
              <w:bottom w:val="single" w:color="000000" w:sz="4" w:space="0"/>
              <w:right w:val="nil"/>
              <w:tl2br w:val="nil"/>
              <w:tr2bl w:val="nil"/>
            </w:tcBorders>
            <w:noWrap w:val="0"/>
            <w:vAlign w:val="center"/>
          </w:tcPr>
          <w:p>
            <w:pPr>
              <w:spacing w:beforeLines="0" w:afterLines="0"/>
              <w:jc w:val="center"/>
              <w:textAlignment w:val="center"/>
              <w:rPr>
                <w:rFonts w:hint="eastAsia" w:ascii="宋体" w:hAnsi="宋体" w:cs="黑体"/>
                <w:color w:val="000000"/>
                <w:sz w:val="20"/>
                <w:szCs w:val="20"/>
              </w:rPr>
            </w:pPr>
            <w:r>
              <w:rPr>
                <w:rFonts w:hint="eastAsia" w:ascii="宋体" w:hAnsi="宋体" w:cs="黑体"/>
                <w:color w:val="000000"/>
                <w:kern w:val="0"/>
                <w:sz w:val="20"/>
                <w:szCs w:val="20"/>
                <w:lang w:bidi="ar"/>
              </w:rPr>
              <w:t>指标值</w:t>
            </w:r>
          </w:p>
        </w:tc>
        <w:tc>
          <w:tcPr>
            <w:tcW w:w="109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黑体"/>
                <w:color w:val="000000"/>
                <w:sz w:val="20"/>
                <w:szCs w:val="20"/>
              </w:rPr>
            </w:pPr>
            <w:r>
              <w:rPr>
                <w:rFonts w:hint="eastAsia" w:ascii="宋体" w:hAnsi="宋体" w:cs="黑体"/>
                <w:color w:val="000000"/>
                <w:kern w:val="0"/>
                <w:sz w:val="20"/>
                <w:szCs w:val="20"/>
                <w:lang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95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黑体"/>
                <w:b/>
                <w:color w:val="000000"/>
                <w:sz w:val="20"/>
                <w:szCs w:val="20"/>
              </w:rPr>
            </w:pPr>
          </w:p>
        </w:tc>
        <w:tc>
          <w:tcPr>
            <w:tcW w:w="10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黑体"/>
                <w:color w:val="000000"/>
                <w:sz w:val="20"/>
                <w:szCs w:val="20"/>
              </w:rPr>
            </w:pPr>
          </w:p>
        </w:tc>
        <w:tc>
          <w:tcPr>
            <w:tcW w:w="13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黑体"/>
                <w:color w:val="000000"/>
                <w:sz w:val="20"/>
                <w:szCs w:val="20"/>
              </w:rPr>
            </w:pPr>
          </w:p>
        </w:tc>
        <w:tc>
          <w:tcPr>
            <w:tcW w:w="3729"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黑体"/>
                <w:color w:val="000000"/>
                <w:sz w:val="20"/>
                <w:szCs w:val="20"/>
              </w:rPr>
            </w:pPr>
          </w:p>
        </w:tc>
        <w:tc>
          <w:tcPr>
            <w:tcW w:w="786" w:type="dxa"/>
            <w:vMerge w:val="continue"/>
            <w:tcBorders>
              <w:top w:val="single" w:color="000000" w:sz="4" w:space="0"/>
              <w:left w:val="single" w:color="000000" w:sz="4" w:space="0"/>
              <w:bottom w:val="single" w:color="000000" w:sz="4" w:space="0"/>
              <w:right w:val="nil"/>
              <w:tl2br w:val="nil"/>
              <w:tr2bl w:val="nil"/>
            </w:tcBorders>
            <w:noWrap w:val="0"/>
            <w:vAlign w:val="center"/>
          </w:tcPr>
          <w:p>
            <w:pPr>
              <w:spacing w:beforeLines="0" w:afterLines="0"/>
              <w:jc w:val="center"/>
              <w:rPr>
                <w:rFonts w:hint="eastAsia" w:ascii="宋体" w:hAnsi="宋体" w:cs="黑体"/>
                <w:color w:val="000000"/>
                <w:sz w:val="20"/>
                <w:szCs w:val="20"/>
              </w:rPr>
            </w:pPr>
          </w:p>
        </w:tc>
        <w:tc>
          <w:tcPr>
            <w:tcW w:w="109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黑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6" w:hRule="atLeast"/>
        </w:trPr>
        <w:tc>
          <w:tcPr>
            <w:tcW w:w="95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pPr>
              <w:spacing w:beforeLines="0" w:afterLines="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043" w:type="dxa"/>
            <w:tcBorders>
              <w:top w:val="single" w:color="000000" w:sz="4" w:space="0"/>
              <w:left w:val="single" w:color="000000" w:sz="4" w:space="0"/>
              <w:bottom w:val="nil"/>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数量指标</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孵化基地合格率</w:t>
            </w:r>
          </w:p>
        </w:tc>
        <w:tc>
          <w:tcPr>
            <w:tcW w:w="372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符合孵化基地开办各项基本条件。</w:t>
            </w:r>
          </w:p>
        </w:tc>
        <w:tc>
          <w:tcPr>
            <w:tcW w:w="7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val="en-US" w:eastAsia="zh-CN" w:bidi="ar"/>
              </w:rPr>
              <w:t>=</w:t>
            </w:r>
            <w:r>
              <w:rPr>
                <w:rFonts w:hint="eastAsia" w:ascii="宋体" w:hAnsi="宋体" w:cs="宋体"/>
                <w:color w:val="000000"/>
                <w:kern w:val="0"/>
                <w:sz w:val="20"/>
                <w:szCs w:val="20"/>
                <w:lang w:bidi="ar"/>
              </w:rPr>
              <w:t>100%</w:t>
            </w:r>
          </w:p>
        </w:tc>
        <w:tc>
          <w:tcPr>
            <w:tcW w:w="10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trPr>
        <w:tc>
          <w:tcPr>
            <w:tcW w:w="95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b/>
                <w:color w:val="000000"/>
                <w:sz w:val="20"/>
                <w:szCs w:val="20"/>
              </w:rPr>
            </w:pPr>
          </w:p>
        </w:tc>
        <w:tc>
          <w:tcPr>
            <w:tcW w:w="1043" w:type="dxa"/>
            <w:tcBorders>
              <w:top w:val="single" w:color="000000" w:sz="4" w:space="0"/>
              <w:left w:val="single" w:color="000000" w:sz="4" w:space="0"/>
              <w:bottom w:val="nil"/>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质量指标</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孵化基地日常管理情况</w:t>
            </w:r>
          </w:p>
        </w:tc>
        <w:tc>
          <w:tcPr>
            <w:tcW w:w="372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严格按照基地管理办法进行入驻企业日常管理。</w:t>
            </w:r>
          </w:p>
        </w:tc>
        <w:tc>
          <w:tcPr>
            <w:tcW w:w="7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ind w:firstLine="200" w:firstLineChars="100"/>
              <w:jc w:val="both"/>
              <w:textAlignment w:val="center"/>
              <w:rPr>
                <w:rFonts w:hint="eastAsia" w:ascii="宋体" w:hAnsi="宋体" w:cs="宋体"/>
                <w:color w:val="000000"/>
                <w:sz w:val="20"/>
                <w:szCs w:val="20"/>
              </w:rPr>
            </w:pPr>
            <w:r>
              <w:rPr>
                <w:rFonts w:hint="eastAsia" w:ascii="宋体" w:hAnsi="宋体" w:eastAsia="宋体" w:cs="宋体"/>
                <w:color w:val="000000"/>
                <w:kern w:val="0"/>
                <w:sz w:val="20"/>
                <w:szCs w:val="20"/>
                <w:lang w:bidi="ar"/>
              </w:rPr>
              <w:t>≧</w:t>
            </w:r>
            <w:r>
              <w:rPr>
                <w:rFonts w:hint="eastAsia" w:ascii="宋体" w:hAnsi="宋体" w:cs="宋体"/>
                <w:color w:val="000000"/>
                <w:kern w:val="0"/>
                <w:sz w:val="20"/>
                <w:szCs w:val="20"/>
                <w:lang w:bidi="ar"/>
              </w:rPr>
              <w:t>90%</w:t>
            </w:r>
          </w:p>
        </w:tc>
        <w:tc>
          <w:tcPr>
            <w:tcW w:w="10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3" w:hRule="atLeast"/>
        </w:trPr>
        <w:tc>
          <w:tcPr>
            <w:tcW w:w="95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b/>
                <w:color w:val="000000"/>
                <w:sz w:val="20"/>
                <w:szCs w:val="20"/>
              </w:rPr>
            </w:pPr>
          </w:p>
        </w:tc>
        <w:tc>
          <w:tcPr>
            <w:tcW w:w="10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时效指标</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各项补贴及时发放</w:t>
            </w:r>
          </w:p>
        </w:tc>
        <w:tc>
          <w:tcPr>
            <w:tcW w:w="372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各项补贴费用是否按时发放。</w:t>
            </w:r>
          </w:p>
        </w:tc>
        <w:tc>
          <w:tcPr>
            <w:tcW w:w="7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及时发放</w:t>
            </w:r>
          </w:p>
        </w:tc>
        <w:tc>
          <w:tcPr>
            <w:tcW w:w="10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95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b/>
                <w:color w:val="000000"/>
                <w:sz w:val="20"/>
                <w:szCs w:val="20"/>
              </w:rPr>
            </w:pPr>
          </w:p>
        </w:tc>
        <w:tc>
          <w:tcPr>
            <w:tcW w:w="10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成本指标</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宋体" w:hAnsi="宋体" w:cs="方正仿宋_GBK"/>
                <w:color w:val="000000"/>
                <w:sz w:val="20"/>
                <w:szCs w:val="20"/>
              </w:rPr>
            </w:pPr>
            <w:r>
              <w:rPr>
                <w:rFonts w:hint="eastAsia" w:ascii="宋体" w:hAnsi="宋体" w:cs="宋体"/>
                <w:color w:val="000000"/>
                <w:kern w:val="0"/>
                <w:sz w:val="20"/>
                <w:szCs w:val="20"/>
                <w:lang w:bidi="ar"/>
              </w:rPr>
              <w:t>孵化基地开展活动数量</w:t>
            </w:r>
          </w:p>
        </w:tc>
        <w:tc>
          <w:tcPr>
            <w:tcW w:w="372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各孵化基地开展</w:t>
            </w:r>
            <w:r>
              <w:rPr>
                <w:rFonts w:hint="eastAsia" w:ascii="宋体" w:hAnsi="宋体" w:cs="宋体"/>
                <w:color w:val="000000"/>
                <w:kern w:val="0"/>
                <w:sz w:val="20"/>
                <w:szCs w:val="20"/>
                <w:lang w:eastAsia="zh-CN" w:bidi="ar"/>
              </w:rPr>
              <w:t>率</w:t>
            </w:r>
          </w:p>
        </w:tc>
        <w:tc>
          <w:tcPr>
            <w:tcW w:w="7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eastAsia="宋体" w:cs="宋体"/>
                <w:color w:val="000000"/>
                <w:kern w:val="0"/>
                <w:sz w:val="20"/>
                <w:szCs w:val="20"/>
                <w:lang w:bidi="ar"/>
              </w:rPr>
              <w:t>≧</w:t>
            </w:r>
            <w:r>
              <w:rPr>
                <w:rFonts w:hint="eastAsia" w:ascii="宋体" w:hAnsi="宋体" w:cs="宋体"/>
                <w:color w:val="000000"/>
                <w:kern w:val="0"/>
                <w:sz w:val="20"/>
                <w:szCs w:val="20"/>
                <w:lang w:bidi="ar"/>
              </w:rPr>
              <w:t>85%</w:t>
            </w:r>
          </w:p>
        </w:tc>
        <w:tc>
          <w:tcPr>
            <w:tcW w:w="10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 w:hRule="atLeast"/>
        </w:trPr>
        <w:tc>
          <w:tcPr>
            <w:tcW w:w="957" w:type="dxa"/>
            <w:tcBorders>
              <w:top w:val="single" w:color="000000" w:sz="4" w:space="0"/>
              <w:left w:val="single" w:color="000000" w:sz="4" w:space="0"/>
              <w:bottom w:val="nil"/>
              <w:right w:val="single" w:color="000000" w:sz="4" w:space="0"/>
              <w:tl2br w:val="nil"/>
              <w:tr2bl w:val="nil"/>
            </w:tcBorders>
            <w:noWrap w:val="0"/>
            <w:vAlign w:val="center"/>
          </w:tcPr>
          <w:p>
            <w:pPr>
              <w:spacing w:beforeLines="0" w:afterLines="0"/>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pPr>
              <w:spacing w:beforeLines="0" w:afterLines="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043" w:type="dxa"/>
            <w:tcBorders>
              <w:top w:val="single" w:color="000000" w:sz="4" w:space="0"/>
              <w:left w:val="single" w:color="000000" w:sz="4" w:space="0"/>
              <w:bottom w:val="nil"/>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社会效益指标</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孵化基地政策落实情况</w:t>
            </w:r>
          </w:p>
        </w:tc>
        <w:tc>
          <w:tcPr>
            <w:tcW w:w="372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严格落实各项扶持政策，为创业者提供便利，提高就业率。</w:t>
            </w:r>
            <w:bookmarkStart w:id="0" w:name="_GoBack"/>
            <w:bookmarkEnd w:id="0"/>
          </w:p>
        </w:tc>
        <w:tc>
          <w:tcPr>
            <w:tcW w:w="7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c>
          <w:tcPr>
            <w:tcW w:w="10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0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宋体" w:hAnsi="宋体" w:cs="宋体"/>
                <w:color w:val="000000"/>
                <w:sz w:val="20"/>
                <w:szCs w:val="20"/>
              </w:rPr>
            </w:pPr>
            <w:r>
              <w:rPr>
                <w:rFonts w:hint="eastAsia" w:ascii="宋体" w:hAnsi="宋体" w:cs="宋体"/>
                <w:color w:val="000000"/>
                <w:sz w:val="20"/>
                <w:szCs w:val="20"/>
              </w:rPr>
              <w:t>创业者满意度</w:t>
            </w:r>
          </w:p>
        </w:tc>
        <w:tc>
          <w:tcPr>
            <w:tcW w:w="372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各孵化基地创业者对基地服务的满意度。</w:t>
            </w:r>
          </w:p>
        </w:tc>
        <w:tc>
          <w:tcPr>
            <w:tcW w:w="7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ind w:firstLine="200" w:firstLineChars="100"/>
              <w:jc w:val="left"/>
              <w:textAlignment w:val="center"/>
              <w:rPr>
                <w:rFonts w:hint="eastAsia" w:ascii="宋体" w:hAnsi="宋体" w:cs="宋体"/>
                <w:color w:val="000000"/>
                <w:sz w:val="20"/>
                <w:szCs w:val="20"/>
              </w:rPr>
            </w:pPr>
            <w:r>
              <w:rPr>
                <w:rFonts w:hint="eastAsia" w:ascii="宋体" w:hAnsi="宋体" w:eastAsia="宋体" w:cs="宋体"/>
                <w:color w:val="000000"/>
                <w:kern w:val="0"/>
                <w:sz w:val="20"/>
                <w:szCs w:val="20"/>
                <w:lang w:bidi="ar"/>
              </w:rPr>
              <w:t>≧</w:t>
            </w:r>
            <w:r>
              <w:rPr>
                <w:rFonts w:hint="eastAsia" w:ascii="宋体" w:hAnsi="宋体" w:cs="宋体"/>
                <w:color w:val="000000"/>
                <w:kern w:val="0"/>
                <w:sz w:val="20"/>
                <w:szCs w:val="20"/>
                <w:lang w:bidi="ar"/>
              </w:rPr>
              <w:t>85%</w:t>
            </w:r>
          </w:p>
        </w:tc>
        <w:tc>
          <w:tcPr>
            <w:tcW w:w="10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工作经验</w:t>
            </w:r>
          </w:p>
        </w:tc>
      </w:tr>
    </w:tbl>
    <w:p>
      <w:pPr>
        <w:spacing w:beforeLines="0" w:afterLines="0" w:line="580" w:lineRule="exact"/>
        <w:rPr>
          <w:rFonts w:hint="eastAsia" w:eastAsia="方正仿宋_GBK"/>
          <w:sz w:val="32"/>
          <w:szCs w:val="24"/>
        </w:rPr>
      </w:pPr>
    </w:p>
    <w:p>
      <w:pPr>
        <w:spacing w:beforeLines="0" w:afterLines="0" w:line="580" w:lineRule="exact"/>
        <w:rPr>
          <w:rFonts w:hint="eastAsia" w:eastAsia="方正仿宋_GBK"/>
          <w:sz w:val="32"/>
          <w:szCs w:val="24"/>
        </w:rPr>
      </w:pPr>
    </w:p>
    <w:p>
      <w:pPr>
        <w:spacing w:beforeLines="0" w:afterLines="0" w:line="580" w:lineRule="exact"/>
        <w:jc w:val="center"/>
        <w:rPr>
          <w:rFonts w:hint="eastAsia" w:ascii="方正小标宋简体" w:eastAsia="方正小标宋简体"/>
          <w:sz w:val="44"/>
          <w:szCs w:val="24"/>
        </w:rPr>
      </w:pPr>
      <w:r>
        <w:rPr>
          <w:rFonts w:hint="eastAsia" w:ascii="方正小标宋简体" w:eastAsia="方正小标宋简体"/>
          <w:sz w:val="44"/>
          <w:szCs w:val="24"/>
        </w:rPr>
        <w:t>9村村民参加企业职工养老保险财政补贴</w:t>
      </w:r>
    </w:p>
    <w:p>
      <w:pPr>
        <w:spacing w:beforeLines="0" w:afterLines="0" w:line="580" w:lineRule="exact"/>
        <w:jc w:val="center"/>
        <w:rPr>
          <w:rFonts w:hint="eastAsia" w:ascii="方正小标宋简体" w:eastAsia="方正小标宋简体"/>
          <w:sz w:val="44"/>
          <w:szCs w:val="24"/>
        </w:rPr>
      </w:pPr>
      <w:r>
        <w:rPr>
          <w:rFonts w:hint="eastAsia" w:ascii="方正小标宋简体" w:eastAsia="方正小标宋简体"/>
          <w:sz w:val="44"/>
          <w:szCs w:val="24"/>
        </w:rPr>
        <w:t>项目绩效目标表</w:t>
      </w:r>
    </w:p>
    <w:tbl>
      <w:tblPr>
        <w:tblStyle w:val="2"/>
        <w:tblpPr w:leftFromText="180" w:rightFromText="180" w:vertAnchor="text" w:horzAnchor="page" w:tblpX="1709" w:tblpY="182"/>
        <w:tblOverlap w:val="never"/>
        <w:tblW w:w="89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spacing w:beforeLines="0" w:afterLines="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w:t>
            </w:r>
          </w:p>
        </w:tc>
        <w:tc>
          <w:tcPr>
            <w:tcW w:w="14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9村村民参加企业职工养老保险财政补贴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预算数</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lang w:val="en-US"/>
              </w:rPr>
            </w:pPr>
            <w:r>
              <w:rPr>
                <w:rFonts w:hint="eastAsia" w:ascii="宋体" w:hAnsi="宋体" w:cs="宋体"/>
                <w:color w:val="000000"/>
                <w:sz w:val="20"/>
                <w:szCs w:val="20"/>
                <w:lang w:val="en-US" w:eastAsia="zh-CN"/>
              </w:rPr>
              <w:t>260万元</w:t>
            </w:r>
          </w:p>
        </w:tc>
        <w:tc>
          <w:tcPr>
            <w:tcW w:w="14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宋体" w:hAnsi="宋体" w:cs="宋体"/>
                <w:color w:val="000000"/>
                <w:sz w:val="20"/>
                <w:szCs w:val="20"/>
                <w:lang w:val="en-US"/>
              </w:rPr>
            </w:pPr>
            <w:r>
              <w:rPr>
                <w:rFonts w:hint="eastAsia" w:ascii="宋体" w:hAnsi="宋体" w:cs="宋体"/>
                <w:color w:val="000000"/>
                <w:sz w:val="20"/>
                <w:szCs w:val="20"/>
                <w:lang w:val="en-US" w:eastAsia="zh-CN"/>
              </w:rPr>
              <w:t>260万元</w:t>
            </w: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6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eastAsia" w:ascii="宋体" w:hAnsi="宋体" w:cs="宋体"/>
                <w:color w:val="000000"/>
                <w:sz w:val="20"/>
                <w:szCs w:val="20"/>
              </w:rPr>
            </w:pPr>
            <w:r>
              <w:rPr>
                <w:rFonts w:hint="eastAsia" w:ascii="宋体" w:hAnsi="宋体" w:cs="宋体"/>
                <w:color w:val="000000"/>
                <w:sz w:val="20"/>
                <w:szCs w:val="20"/>
              </w:rPr>
              <w:t>主要用于按相关规定拨付企业职工养老保险财政补贴，确保9村村民参加城镇职工养老保险工作顺利进行。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0%</w:t>
            </w:r>
          </w:p>
        </w:tc>
        <w:tc>
          <w:tcPr>
            <w:tcW w:w="14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10%</w:t>
            </w:r>
          </w:p>
        </w:tc>
        <w:tc>
          <w:tcPr>
            <w:tcW w:w="250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10%</w:t>
            </w:r>
          </w:p>
        </w:tc>
        <w:tc>
          <w:tcPr>
            <w:tcW w:w="19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pPr>
              <w:spacing w:beforeLines="0" w:afterLines="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eastAsia" w:ascii="宋体" w:hAnsi="宋体" w:cs="宋体"/>
                <w:color w:val="000000"/>
                <w:sz w:val="20"/>
                <w:szCs w:val="20"/>
                <w:lang w:val="en-US" w:eastAsia="zh-CN"/>
              </w:rPr>
            </w:pPr>
            <w:r>
              <w:rPr>
                <w:rFonts w:hint="eastAsia" w:ascii="宋体" w:hAnsi="宋体" w:cs="宋体"/>
                <w:color w:val="000000"/>
                <w:sz w:val="20"/>
                <w:szCs w:val="20"/>
              </w:rPr>
              <w:t>及时拨付，缴纳国库</w:t>
            </w:r>
            <w:r>
              <w:rPr>
                <w:rFonts w:hint="eastAsia" w:ascii="宋体" w:hAnsi="宋体" w:cs="宋体"/>
                <w:color w:val="000000"/>
                <w:sz w:val="20"/>
                <w:szCs w:val="20"/>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eastAsia" w:ascii="宋体" w:hAnsi="宋体" w:cs="宋体"/>
                <w:color w:val="000000"/>
                <w:sz w:val="20"/>
                <w:szCs w:val="20"/>
                <w:lang w:eastAsia="zh-CN"/>
              </w:rPr>
            </w:pPr>
            <w:r>
              <w:rPr>
                <w:rFonts w:hint="eastAsia" w:ascii="宋体" w:hAnsi="宋体" w:cs="宋体"/>
                <w:color w:val="000000"/>
                <w:sz w:val="20"/>
                <w:szCs w:val="20"/>
              </w:rPr>
              <w:t>确保参保缴费人员享受的正常缴费及补贴及时到账；核定退休人员能按时按计划审批退休手续，保障参保失地农民的老年基本生活</w:t>
            </w:r>
            <w:r>
              <w:rPr>
                <w:rFonts w:hint="eastAsia" w:ascii="宋体" w:hAnsi="宋体" w:cs="宋体"/>
                <w:color w:val="000000"/>
                <w:sz w:val="20"/>
                <w:szCs w:val="20"/>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黑体"/>
                <w:b/>
                <w:color w:val="000000"/>
                <w:kern w:val="0"/>
                <w:sz w:val="20"/>
                <w:szCs w:val="20"/>
                <w:lang w:bidi="ar"/>
              </w:rPr>
            </w:pPr>
            <w:r>
              <w:rPr>
                <w:rFonts w:hint="eastAsia" w:ascii="宋体" w:hAnsi="宋体" w:cs="黑体"/>
                <w:b/>
                <w:color w:val="000000"/>
                <w:kern w:val="0"/>
                <w:sz w:val="20"/>
                <w:szCs w:val="20"/>
                <w:lang w:bidi="ar"/>
              </w:rPr>
              <w:t>一级</w:t>
            </w:r>
          </w:p>
          <w:p>
            <w:pPr>
              <w:spacing w:beforeLines="0" w:afterLines="0"/>
              <w:jc w:val="center"/>
              <w:textAlignment w:val="center"/>
              <w:rPr>
                <w:rFonts w:hint="eastAsia" w:ascii="宋体" w:hAnsi="宋体" w:cs="黑体"/>
                <w:b/>
                <w:color w:val="000000"/>
                <w:sz w:val="20"/>
                <w:szCs w:val="20"/>
              </w:rPr>
            </w:pPr>
            <w:r>
              <w:rPr>
                <w:rFonts w:hint="eastAsia" w:ascii="宋体" w:hAnsi="宋体" w:cs="黑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黑体"/>
                <w:color w:val="000000"/>
                <w:sz w:val="20"/>
                <w:szCs w:val="20"/>
              </w:rPr>
            </w:pPr>
            <w:r>
              <w:rPr>
                <w:rFonts w:hint="eastAsia" w:ascii="宋体" w:hAnsi="宋体" w:cs="黑体"/>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黑体"/>
                <w:color w:val="000000"/>
                <w:sz w:val="20"/>
                <w:szCs w:val="20"/>
              </w:rPr>
            </w:pPr>
            <w:r>
              <w:rPr>
                <w:rFonts w:hint="eastAsia" w:ascii="宋体" w:hAnsi="宋体" w:cs="黑体"/>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黑体"/>
                <w:color w:val="000000"/>
                <w:sz w:val="20"/>
                <w:szCs w:val="20"/>
              </w:rPr>
            </w:pPr>
            <w:r>
              <w:rPr>
                <w:rFonts w:hint="eastAsia" w:ascii="宋体" w:hAnsi="宋体" w:cs="黑体"/>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right w:val="nil"/>
              <w:tl2br w:val="nil"/>
              <w:tr2bl w:val="nil"/>
            </w:tcBorders>
            <w:noWrap w:val="0"/>
            <w:vAlign w:val="center"/>
          </w:tcPr>
          <w:p>
            <w:pPr>
              <w:spacing w:beforeLines="0" w:afterLines="0"/>
              <w:jc w:val="center"/>
              <w:textAlignment w:val="center"/>
              <w:rPr>
                <w:rFonts w:hint="eastAsia" w:ascii="宋体" w:hAnsi="宋体" w:cs="黑体"/>
                <w:color w:val="000000"/>
                <w:sz w:val="20"/>
                <w:szCs w:val="20"/>
              </w:rPr>
            </w:pPr>
            <w:r>
              <w:rPr>
                <w:rFonts w:hint="eastAsia" w:ascii="宋体" w:hAnsi="宋体" w:cs="黑体"/>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黑体"/>
                <w:color w:val="000000"/>
                <w:sz w:val="20"/>
                <w:szCs w:val="20"/>
              </w:rPr>
            </w:pPr>
            <w:r>
              <w:rPr>
                <w:rFonts w:hint="eastAsia" w:ascii="宋体" w:hAnsi="宋体" w:cs="黑体"/>
                <w:color w:val="000000"/>
                <w:kern w:val="0"/>
                <w:sz w:val="20"/>
                <w:szCs w:val="20"/>
                <w:lang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黑体"/>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黑体"/>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黑体"/>
                <w:color w:val="000000"/>
                <w:sz w:val="20"/>
                <w:szCs w:val="20"/>
              </w:rPr>
            </w:pPr>
          </w:p>
        </w:tc>
        <w:tc>
          <w:tcPr>
            <w:tcW w:w="979" w:type="dxa"/>
            <w:vMerge w:val="continue"/>
            <w:tcBorders>
              <w:top w:val="single" w:color="000000" w:sz="4" w:space="0"/>
              <w:left w:val="single" w:color="000000" w:sz="4" w:space="0"/>
              <w:bottom w:val="single" w:color="000000" w:sz="4" w:space="0"/>
              <w:right w:val="nil"/>
              <w:tl2br w:val="nil"/>
              <w:tr2bl w:val="nil"/>
            </w:tcBorders>
            <w:noWrap w:val="0"/>
            <w:vAlign w:val="center"/>
          </w:tcPr>
          <w:p>
            <w:pPr>
              <w:spacing w:beforeLines="0" w:afterLines="0"/>
              <w:jc w:val="center"/>
              <w:rPr>
                <w:rFonts w:hint="eastAsia" w:ascii="宋体" w:hAnsi="宋体" w:cs="黑体"/>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黑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9" w:hRule="atLeast"/>
        </w:trPr>
        <w:tc>
          <w:tcPr>
            <w:tcW w:w="64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pPr>
              <w:spacing w:beforeLines="0" w:afterLines="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bottom w:val="nil"/>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享受补助资金人数（人）</w:t>
            </w:r>
          </w:p>
        </w:tc>
        <w:tc>
          <w:tcPr>
            <w:tcW w:w="39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享受补助资金人数</w:t>
            </w:r>
          </w:p>
        </w:tc>
        <w:tc>
          <w:tcPr>
            <w:tcW w:w="9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≥100人</w:t>
            </w:r>
          </w:p>
        </w:tc>
        <w:tc>
          <w:tcPr>
            <w:tcW w:w="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4" w:hRule="atLeast"/>
        </w:trPr>
        <w:tc>
          <w:tcPr>
            <w:tcW w:w="6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办理效率</w:t>
            </w:r>
          </w:p>
        </w:tc>
        <w:tc>
          <w:tcPr>
            <w:tcW w:w="39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是否及时为到龄人员办理退休手续</w:t>
            </w:r>
          </w:p>
        </w:tc>
        <w:tc>
          <w:tcPr>
            <w:tcW w:w="9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及时办理</w:t>
            </w:r>
          </w:p>
        </w:tc>
        <w:tc>
          <w:tcPr>
            <w:tcW w:w="96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eastAsia" w:ascii="宋体" w:hAnsi="宋体"/>
                <w:sz w:val="20"/>
                <w:szCs w:val="24"/>
              </w:rPr>
            </w:pPr>
            <w:r>
              <w:rPr>
                <w:rFonts w:hint="eastAsia" w:ascii="宋体" w:hAnsi="宋体" w:cs="宋体"/>
                <w:color w:val="000000"/>
                <w:sz w:val="20"/>
                <w:szCs w:val="20"/>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3" w:hRule="atLeast"/>
        </w:trPr>
        <w:tc>
          <w:tcPr>
            <w:tcW w:w="6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补贴及时拨付率</w:t>
            </w:r>
          </w:p>
        </w:tc>
        <w:tc>
          <w:tcPr>
            <w:tcW w:w="39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补贴是否及时拨付</w:t>
            </w:r>
          </w:p>
        </w:tc>
        <w:tc>
          <w:tcPr>
            <w:tcW w:w="9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是</w:t>
            </w:r>
          </w:p>
        </w:tc>
        <w:tc>
          <w:tcPr>
            <w:tcW w:w="96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eastAsia" w:ascii="宋体" w:hAnsi="宋体"/>
                <w:sz w:val="20"/>
                <w:szCs w:val="24"/>
              </w:rPr>
            </w:pPr>
            <w:r>
              <w:rPr>
                <w:rFonts w:hint="eastAsia" w:ascii="宋体" w:hAnsi="宋体" w:cs="宋体"/>
                <w:color w:val="000000"/>
                <w:sz w:val="20"/>
                <w:szCs w:val="20"/>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3" w:hRule="atLeast"/>
        </w:trPr>
        <w:tc>
          <w:tcPr>
            <w:tcW w:w="6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nil"/>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补助金覆盖率（%）</w:t>
            </w:r>
          </w:p>
        </w:tc>
        <w:tc>
          <w:tcPr>
            <w:tcW w:w="39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已补助人数占应补助人群的比例</w:t>
            </w:r>
          </w:p>
        </w:tc>
        <w:tc>
          <w:tcPr>
            <w:tcW w:w="9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kern w:val="0"/>
                <w:sz w:val="20"/>
                <w:szCs w:val="20"/>
                <w:lang w:bidi="ar"/>
              </w:rPr>
              <w:t>≥80%</w:t>
            </w:r>
          </w:p>
        </w:tc>
        <w:tc>
          <w:tcPr>
            <w:tcW w:w="96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eastAsia" w:ascii="宋体" w:hAnsi="宋体"/>
                <w:sz w:val="20"/>
                <w:szCs w:val="24"/>
              </w:rPr>
            </w:pPr>
            <w:r>
              <w:rPr>
                <w:rFonts w:hint="eastAsia" w:ascii="宋体" w:hAnsi="宋体" w:cs="宋体"/>
                <w:color w:val="000000"/>
                <w:sz w:val="20"/>
                <w:szCs w:val="20"/>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9" w:hRule="atLeast"/>
        </w:trPr>
        <w:tc>
          <w:tcPr>
            <w:tcW w:w="64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pPr>
              <w:spacing w:beforeLines="0" w:afterLines="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社会效益指标</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对受益人员帮助情况</w:t>
            </w:r>
          </w:p>
        </w:tc>
        <w:tc>
          <w:tcPr>
            <w:tcW w:w="39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是否对受益人的生活提供了帮助</w:t>
            </w:r>
          </w:p>
        </w:tc>
        <w:tc>
          <w:tcPr>
            <w:tcW w:w="9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是</w:t>
            </w:r>
          </w:p>
        </w:tc>
        <w:tc>
          <w:tcPr>
            <w:tcW w:w="96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eastAsia" w:ascii="宋体" w:hAnsi="宋体"/>
                <w:sz w:val="20"/>
                <w:szCs w:val="24"/>
              </w:rPr>
            </w:pPr>
            <w:r>
              <w:rPr>
                <w:rFonts w:hint="eastAsia" w:ascii="宋体" w:hAnsi="宋体" w:cs="宋体"/>
                <w:color w:val="000000"/>
                <w:sz w:val="20"/>
                <w:szCs w:val="20"/>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64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使用人员满意度（%）</w:t>
            </w:r>
          </w:p>
        </w:tc>
        <w:tc>
          <w:tcPr>
            <w:tcW w:w="39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eastAsia" w:ascii="宋体" w:hAnsi="宋体" w:cs="宋体"/>
                <w:color w:val="000000"/>
                <w:sz w:val="20"/>
                <w:szCs w:val="20"/>
              </w:rPr>
            </w:pPr>
            <w:r>
              <w:rPr>
                <w:rFonts w:hint="eastAsia" w:ascii="宋体" w:hAnsi="宋体" w:cs="宋体"/>
                <w:color w:val="000000"/>
                <w:sz w:val="20"/>
                <w:szCs w:val="20"/>
              </w:rPr>
              <w:t>使用人员满意数量占调查总人数的比率</w:t>
            </w:r>
          </w:p>
        </w:tc>
        <w:tc>
          <w:tcPr>
            <w:tcW w:w="9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kern w:val="0"/>
                <w:sz w:val="20"/>
                <w:szCs w:val="20"/>
                <w:lang w:bidi="ar"/>
              </w:rPr>
              <w:t>≥85%</w:t>
            </w:r>
          </w:p>
        </w:tc>
        <w:tc>
          <w:tcPr>
            <w:tcW w:w="96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eastAsia" w:ascii="宋体" w:hAnsi="宋体"/>
                <w:sz w:val="20"/>
                <w:szCs w:val="24"/>
              </w:rPr>
            </w:pPr>
            <w:r>
              <w:rPr>
                <w:rFonts w:hint="eastAsia" w:ascii="宋体" w:hAnsi="宋体" w:cs="宋体"/>
                <w:color w:val="000000"/>
                <w:sz w:val="20"/>
                <w:szCs w:val="20"/>
              </w:rPr>
              <w:t>工作经验</w:t>
            </w:r>
          </w:p>
        </w:tc>
      </w:tr>
    </w:tbl>
    <w:p>
      <w:pPr>
        <w:spacing w:beforeLines="0" w:afterLines="0" w:line="580" w:lineRule="exact"/>
        <w:jc w:val="center"/>
        <w:rPr>
          <w:rFonts w:hint="eastAsia" w:ascii="方正小标宋简体" w:eastAsia="方正小标宋简体"/>
          <w:sz w:val="44"/>
          <w:szCs w:val="24"/>
        </w:rPr>
      </w:pPr>
      <w:r>
        <w:rPr>
          <w:rFonts w:hint="eastAsia" w:ascii="方正小标宋简体" w:eastAsia="方正小标宋简体"/>
          <w:sz w:val="44"/>
          <w:szCs w:val="24"/>
        </w:rPr>
        <w:t>城乡居民养老保险</w:t>
      </w:r>
      <w:r>
        <w:rPr>
          <w:rFonts w:hint="eastAsia" w:ascii="方正小标宋简体" w:eastAsia="方正小标宋简体"/>
          <w:sz w:val="44"/>
          <w:szCs w:val="24"/>
          <w:lang w:eastAsia="zh-CN"/>
        </w:rPr>
        <w:t>区级</w:t>
      </w:r>
      <w:r>
        <w:rPr>
          <w:rFonts w:hint="eastAsia" w:ascii="方正小标宋简体" w:eastAsia="方正小标宋简体"/>
          <w:sz w:val="44"/>
          <w:szCs w:val="24"/>
        </w:rPr>
        <w:t>财政补助经费</w:t>
      </w:r>
    </w:p>
    <w:p>
      <w:pPr>
        <w:spacing w:beforeLines="0" w:afterLines="0" w:line="580" w:lineRule="exact"/>
        <w:jc w:val="center"/>
        <w:rPr>
          <w:rFonts w:hint="eastAsia" w:ascii="方正小标宋简体" w:eastAsia="方正小标宋简体"/>
          <w:sz w:val="44"/>
          <w:szCs w:val="24"/>
        </w:rPr>
      </w:pPr>
      <w:r>
        <w:rPr>
          <w:rFonts w:hint="eastAsia" w:ascii="方正小标宋简体" w:eastAsia="方正小标宋简体"/>
          <w:sz w:val="44"/>
          <w:szCs w:val="24"/>
        </w:rPr>
        <w:t>项目绩效目标表</w:t>
      </w:r>
    </w:p>
    <w:p>
      <w:pPr>
        <w:spacing w:beforeLines="0" w:afterLines="0" w:line="580" w:lineRule="exact"/>
        <w:jc w:val="center"/>
        <w:rPr>
          <w:rFonts w:hint="eastAsia" w:ascii="方正小标宋简体" w:eastAsia="方正小标宋简体"/>
          <w:sz w:val="44"/>
          <w:szCs w:val="24"/>
        </w:rPr>
      </w:pPr>
    </w:p>
    <w:tbl>
      <w:tblPr>
        <w:tblStyle w:val="2"/>
        <w:tblW w:w="89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spacing w:beforeLines="0" w:afterLines="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p>
        </w:tc>
        <w:tc>
          <w:tcPr>
            <w:tcW w:w="14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城乡居民养老保险</w:t>
            </w:r>
            <w:r>
              <w:rPr>
                <w:rFonts w:hint="eastAsia" w:ascii="宋体" w:hAnsi="宋体" w:cs="宋体"/>
                <w:color w:val="000000"/>
                <w:sz w:val="20"/>
                <w:szCs w:val="20"/>
                <w:lang w:eastAsia="zh-CN"/>
              </w:rPr>
              <w:t>区级</w:t>
            </w:r>
            <w:r>
              <w:rPr>
                <w:rFonts w:hint="eastAsia" w:ascii="宋体" w:hAnsi="宋体" w:cs="宋体"/>
                <w:color w:val="000000"/>
                <w:sz w:val="20"/>
                <w:szCs w:val="20"/>
              </w:rPr>
              <w:t>财政补助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预算数</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lang w:val="en-US"/>
              </w:rPr>
            </w:pPr>
            <w:r>
              <w:rPr>
                <w:rFonts w:hint="eastAsia" w:ascii="宋体" w:hAnsi="宋体" w:cs="宋体"/>
                <w:color w:val="000000"/>
                <w:sz w:val="20"/>
                <w:szCs w:val="20"/>
                <w:lang w:val="en-US" w:eastAsia="zh-CN"/>
              </w:rPr>
              <w:t>625万元</w:t>
            </w:r>
          </w:p>
        </w:tc>
        <w:tc>
          <w:tcPr>
            <w:tcW w:w="14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lang w:val="en-US"/>
              </w:rPr>
            </w:pPr>
            <w:r>
              <w:rPr>
                <w:rFonts w:hint="eastAsia" w:ascii="宋体" w:hAnsi="宋体" w:cs="宋体"/>
                <w:color w:val="000000"/>
                <w:sz w:val="20"/>
                <w:szCs w:val="20"/>
                <w:lang w:val="en-US" w:eastAsia="zh-CN"/>
              </w:rPr>
              <w:t>625万元</w:t>
            </w:r>
          </w:p>
        </w:tc>
        <w:tc>
          <w:tcPr>
            <w:tcW w:w="14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eastAsia" w:ascii="宋体" w:hAnsi="宋体" w:cs="宋体"/>
                <w:color w:val="000000"/>
                <w:sz w:val="20"/>
                <w:szCs w:val="20"/>
              </w:rPr>
            </w:pPr>
            <w:r>
              <w:rPr>
                <w:rFonts w:hint="eastAsia" w:ascii="宋体" w:hAnsi="宋体" w:cs="宋体"/>
                <w:color w:val="000000"/>
                <w:sz w:val="20"/>
                <w:szCs w:val="20"/>
              </w:rPr>
              <w:t>主要用于按相关规定拨付使用补助资金，确保城乡居民保险等经办服务工作顺利进行。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20%</w:t>
            </w:r>
          </w:p>
        </w:tc>
        <w:tc>
          <w:tcPr>
            <w:tcW w:w="14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50%</w:t>
            </w:r>
          </w:p>
        </w:tc>
        <w:tc>
          <w:tcPr>
            <w:tcW w:w="250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70%</w:t>
            </w:r>
          </w:p>
        </w:tc>
        <w:tc>
          <w:tcPr>
            <w:tcW w:w="19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r>
              <w:rPr>
                <w:rFonts w:hint="eastAsia" w:ascii="宋体" w:hAnsi="宋体" w:cs="宋体"/>
                <w:color w:val="000000"/>
                <w:sz w:val="20"/>
                <w:szCs w:val="2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pPr>
              <w:spacing w:beforeLines="0" w:afterLines="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eastAsia" w:ascii="宋体" w:hAnsi="宋体" w:cs="宋体"/>
                <w:color w:val="000000"/>
                <w:sz w:val="20"/>
                <w:szCs w:val="20"/>
                <w:lang w:val="en-US" w:eastAsia="zh-CN"/>
              </w:rPr>
            </w:pPr>
            <w:r>
              <w:rPr>
                <w:rFonts w:hint="eastAsia" w:ascii="宋体" w:hAnsi="宋体" w:cs="宋体"/>
                <w:color w:val="000000"/>
                <w:sz w:val="20"/>
                <w:szCs w:val="20"/>
              </w:rPr>
              <w:t>按上级文件规定对缴费人员财政补助</w:t>
            </w:r>
            <w:r>
              <w:rPr>
                <w:rFonts w:hint="eastAsia" w:ascii="宋体" w:hAnsi="宋体" w:cs="宋体"/>
                <w:color w:val="000000"/>
                <w:sz w:val="20"/>
                <w:szCs w:val="20"/>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eastAsia" w:ascii="宋体" w:hAnsi="宋体" w:cs="宋体"/>
                <w:color w:val="000000"/>
                <w:sz w:val="20"/>
                <w:szCs w:val="20"/>
                <w:lang w:eastAsia="zh-CN"/>
              </w:rPr>
            </w:pPr>
            <w:r>
              <w:rPr>
                <w:rFonts w:hint="eastAsia" w:ascii="宋体" w:hAnsi="宋体" w:cs="宋体"/>
                <w:color w:val="000000"/>
                <w:sz w:val="20"/>
                <w:szCs w:val="20"/>
              </w:rPr>
              <w:t>每月足额按时发放城乡居民养老金，确保城乡居民生活保障</w:t>
            </w:r>
            <w:r>
              <w:rPr>
                <w:rFonts w:hint="eastAsia" w:ascii="宋体" w:hAnsi="宋体" w:cs="宋体"/>
                <w:color w:val="000000"/>
                <w:sz w:val="20"/>
                <w:szCs w:val="20"/>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黑体" w:hAnsi="宋体" w:eastAsia="黑体" w:cs="黑体"/>
                <w:b/>
                <w:color w:val="000000"/>
                <w:kern w:val="0"/>
                <w:sz w:val="20"/>
                <w:szCs w:val="20"/>
                <w:lang w:bidi="ar"/>
              </w:rPr>
            </w:pPr>
            <w:r>
              <w:rPr>
                <w:rFonts w:hint="eastAsia" w:ascii="黑体" w:hAnsi="宋体" w:eastAsia="黑体" w:cs="黑体"/>
                <w:b/>
                <w:color w:val="000000"/>
                <w:kern w:val="0"/>
                <w:sz w:val="20"/>
                <w:szCs w:val="20"/>
                <w:lang w:bidi="ar"/>
              </w:rPr>
              <w:t>一级</w:t>
            </w:r>
          </w:p>
          <w:p>
            <w:pPr>
              <w:spacing w:beforeLines="0" w:afterLines="0"/>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right w:val="nil"/>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p>
        </w:tc>
        <w:tc>
          <w:tcPr>
            <w:tcW w:w="979" w:type="dxa"/>
            <w:vMerge w:val="continue"/>
            <w:tcBorders>
              <w:top w:val="single" w:color="000000" w:sz="4" w:space="0"/>
              <w:left w:val="single" w:color="000000" w:sz="4" w:space="0"/>
              <w:bottom w:val="single" w:color="000000" w:sz="4" w:space="0"/>
              <w:right w:val="nil"/>
              <w:tl2br w:val="nil"/>
              <w:tr2bl w:val="nil"/>
            </w:tcBorders>
            <w:noWrap w:val="0"/>
            <w:vAlign w:val="center"/>
          </w:tcPr>
          <w:p>
            <w:pPr>
              <w:spacing w:beforeLines="0" w:afterLines="0"/>
              <w:jc w:val="center"/>
              <w:rPr>
                <w:rFonts w:hint="eastAsia" w:ascii="宋体" w:hAnsi="宋体" w:cs="宋体"/>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pPr>
              <w:spacing w:beforeLines="0" w:afterLines="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bottom w:val="nil"/>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享受补助资金人数（人）</w:t>
            </w:r>
          </w:p>
        </w:tc>
        <w:tc>
          <w:tcPr>
            <w:tcW w:w="39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享受补助资金人数</w:t>
            </w:r>
          </w:p>
        </w:tc>
        <w:tc>
          <w:tcPr>
            <w:tcW w:w="9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≥20000人</w:t>
            </w:r>
          </w:p>
        </w:tc>
        <w:tc>
          <w:tcPr>
            <w:tcW w:w="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1" w:hRule="atLeast"/>
        </w:trPr>
        <w:tc>
          <w:tcPr>
            <w:tcW w:w="6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补助金覆盖率（%）</w:t>
            </w:r>
          </w:p>
        </w:tc>
        <w:tc>
          <w:tcPr>
            <w:tcW w:w="39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18"/>
                <w:szCs w:val="18"/>
              </w:rPr>
              <w:t>已补助人数占应补助人群的比例</w:t>
            </w:r>
          </w:p>
        </w:tc>
        <w:tc>
          <w:tcPr>
            <w:tcW w:w="9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kern w:val="0"/>
                <w:sz w:val="18"/>
                <w:szCs w:val="18"/>
                <w:lang w:bidi="ar"/>
              </w:rPr>
              <w:t>≥80%</w:t>
            </w:r>
          </w:p>
        </w:tc>
        <w:tc>
          <w:tcPr>
            <w:tcW w:w="96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eastAsia" w:ascii="宋体" w:hAnsi="宋体" w:cs="宋体"/>
                <w:color w:val="000000"/>
                <w:sz w:val="20"/>
                <w:szCs w:val="20"/>
              </w:rPr>
            </w:pPr>
          </w:p>
          <w:p>
            <w:pPr>
              <w:spacing w:beforeLines="0" w:afterLines="0"/>
              <w:rPr>
                <w:rFonts w:hint="eastAsia" w:ascii="宋体" w:hAnsi="宋体" w:cs="宋体"/>
                <w:sz w:val="21"/>
                <w:szCs w:val="24"/>
              </w:rPr>
            </w:pPr>
            <w:r>
              <w:rPr>
                <w:rFonts w:hint="eastAsia" w:ascii="宋体" w:hAnsi="宋体" w:cs="宋体"/>
                <w:color w:val="000000"/>
                <w:sz w:val="20"/>
                <w:szCs w:val="20"/>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6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是否及时发放资金</w:t>
            </w:r>
          </w:p>
        </w:tc>
        <w:tc>
          <w:tcPr>
            <w:tcW w:w="39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是否按月及时发放城乡居民养老待遇</w:t>
            </w:r>
          </w:p>
        </w:tc>
        <w:tc>
          <w:tcPr>
            <w:tcW w:w="9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及时发放</w:t>
            </w:r>
          </w:p>
        </w:tc>
        <w:tc>
          <w:tcPr>
            <w:tcW w:w="96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eastAsia" w:ascii="宋体" w:hAnsi="宋体" w:cs="宋体"/>
                <w:color w:val="000000"/>
                <w:sz w:val="20"/>
                <w:szCs w:val="20"/>
              </w:rPr>
            </w:pPr>
          </w:p>
          <w:p>
            <w:pPr>
              <w:spacing w:beforeLines="0" w:afterLines="0"/>
              <w:rPr>
                <w:rFonts w:hint="eastAsia" w:ascii="宋体" w:hAnsi="宋体" w:cs="宋体"/>
                <w:sz w:val="21"/>
                <w:szCs w:val="24"/>
              </w:rPr>
            </w:pPr>
            <w:r>
              <w:rPr>
                <w:rFonts w:hint="eastAsia" w:ascii="宋体" w:hAnsi="宋体" w:cs="宋体"/>
                <w:color w:val="000000"/>
                <w:sz w:val="20"/>
                <w:szCs w:val="20"/>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5" w:hRule="atLeast"/>
        </w:trPr>
        <w:tc>
          <w:tcPr>
            <w:tcW w:w="6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nil"/>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成本指标</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按照政策标准发放补贴资金</w:t>
            </w:r>
          </w:p>
        </w:tc>
        <w:tc>
          <w:tcPr>
            <w:tcW w:w="39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是否按照政策标准发放补贴资金</w:t>
            </w:r>
          </w:p>
        </w:tc>
        <w:tc>
          <w:tcPr>
            <w:tcW w:w="9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kern w:val="0"/>
                <w:sz w:val="18"/>
                <w:szCs w:val="18"/>
                <w:lang w:bidi="ar"/>
              </w:rPr>
              <w:t>是</w:t>
            </w:r>
          </w:p>
        </w:tc>
        <w:tc>
          <w:tcPr>
            <w:tcW w:w="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上级政策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7" w:hRule="atLeast"/>
        </w:trPr>
        <w:tc>
          <w:tcPr>
            <w:tcW w:w="64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pPr>
              <w:spacing w:beforeLines="0" w:afterLines="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社会效益</w:t>
            </w:r>
          </w:p>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是否正确解读政策</w:t>
            </w:r>
          </w:p>
        </w:tc>
        <w:tc>
          <w:tcPr>
            <w:tcW w:w="39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是否全面准确解读政策，正确引导社会舆论</w:t>
            </w:r>
          </w:p>
        </w:tc>
        <w:tc>
          <w:tcPr>
            <w:tcW w:w="9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正确精准解读政策</w:t>
            </w:r>
          </w:p>
        </w:tc>
        <w:tc>
          <w:tcPr>
            <w:tcW w:w="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64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使用人员满意度（%）</w:t>
            </w:r>
          </w:p>
        </w:tc>
        <w:tc>
          <w:tcPr>
            <w:tcW w:w="39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使用人员满意数量占调查总人数的比率</w:t>
            </w:r>
          </w:p>
        </w:tc>
        <w:tc>
          <w:tcPr>
            <w:tcW w:w="9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kern w:val="0"/>
                <w:sz w:val="20"/>
                <w:szCs w:val="20"/>
                <w:lang w:bidi="ar"/>
              </w:rPr>
              <w:t>≥85%</w:t>
            </w:r>
          </w:p>
        </w:tc>
        <w:tc>
          <w:tcPr>
            <w:tcW w:w="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cs="宋体"/>
                <w:color w:val="000000"/>
                <w:sz w:val="20"/>
                <w:szCs w:val="20"/>
              </w:rPr>
            </w:pPr>
            <w:r>
              <w:rPr>
                <w:rFonts w:hint="eastAsia" w:ascii="宋体" w:hAnsi="宋体" w:cs="宋体"/>
                <w:color w:val="000000"/>
                <w:sz w:val="20"/>
                <w:szCs w:val="20"/>
              </w:rPr>
              <w:t>工作经验</w:t>
            </w:r>
          </w:p>
        </w:tc>
      </w:tr>
    </w:tbl>
    <w:p>
      <w:pPr>
        <w:spacing w:beforeLines="0" w:afterLines="0"/>
        <w:jc w:val="left"/>
        <w:rPr>
          <w:rFonts w:hint="default"/>
          <w:sz w:val="21"/>
          <w:szCs w:val="24"/>
        </w:rPr>
      </w:pPr>
    </w:p>
    <w:p/>
    <w:sectPr>
      <w:pgSz w:w="12240" w:h="15840"/>
      <w:pgMar w:top="2098" w:right="1474" w:bottom="1984" w:left="1531"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A1188"/>
    <w:rsid w:val="08246A68"/>
    <w:rsid w:val="086066AC"/>
    <w:rsid w:val="27F2366E"/>
    <w:rsid w:val="406701E9"/>
    <w:rsid w:val="4C5E08FE"/>
    <w:rsid w:val="537F5F13"/>
    <w:rsid w:val="55B90664"/>
    <w:rsid w:val="6A6468D6"/>
    <w:rsid w:val="6CF27086"/>
    <w:rsid w:val="710C2870"/>
    <w:rsid w:val="78056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spacing w:beforeLines="0" w:afterLines="0"/>
      <w:jc w:val="both"/>
    </w:pPr>
    <w:rPr>
      <w:rFonts w:hint="default" w:ascii="Times New Roman" w:hAnsi="Times New Roman" w:eastAsia="宋体" w:cs="Times New Roman"/>
      <w:kern w:val="2"/>
      <w:sz w:val="21"/>
      <w:szCs w:val="24"/>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2023-01-03T09:09:00Z</dcterms:created>
  <dc:creator>Master</dc:creator>
  <cp:lastModifiedBy>Master</cp:lastModifiedBy>
  <dcterms:modified xsi:type="dcterms:W3CDTF">2023-01-04T05:56:50Z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9B9975D9D8524B67AE0CEF920E21DC88</vt:lpwstr>
  </property>
</Properties>
</file>