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/>
        <w:snapToGrid/>
        <w:spacing w:line="560" w:lineRule="exact"/>
        <w:ind w:left="0" w:leftChars="0" w:right="0"/>
        <w:jc w:val="left"/>
        <w:textAlignment w:val="auto"/>
        <w:outlineLvl w:val="9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：</w:t>
      </w:r>
    </w:p>
    <w:p>
      <w:pPr>
        <w:widowControl/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eastAsia="方正小标宋简体" w:cs="方正小标宋简体"/>
          <w:bCs/>
          <w:color w:val="auto"/>
          <w:sz w:val="44"/>
          <w:szCs w:val="44"/>
        </w:rPr>
        <w:t>考生防疫与安全须知</w:t>
      </w:r>
    </w:p>
    <w:p>
      <w:pPr>
        <w:widowControl/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eastAsia="方正小标宋简体" w:cs="方正小标宋简体"/>
          <w:bCs/>
          <w:color w:val="auto"/>
          <w:sz w:val="44"/>
          <w:szCs w:val="44"/>
        </w:rPr>
      </w:pPr>
    </w:p>
    <w:p>
      <w:pPr>
        <w:pStyle w:val="4"/>
        <w:widowControl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为保障广大考生和考务工作人员生命安全和身体健康，确保公开招聘考试工作安全进行，请所有考生知悉、理解、配合、支持公开招聘考试的防疫措施和要求。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根据疫情防控工作有关要求，考生应提前14天申领“河北健康码”。申领方式为：通过微信搜索“冀时办”登录“河北健康码”，按照提示填写健康信息，核对并确认无误后提交，自动生成“河北健康码”。考生应自觉如实进行笔试前不少于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天的健康监测。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（1）出入过国内疫情低风险地区的考生：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“河北健康码”为绿码且健康状况正常，经现场测量体温正常可参加笔试。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“河北健康码”为红码或黄码的，应及时查明原因（考生可拨打“河北健康码”中“服务说明”公布各市咨询电话），并按相关要求执行。凡因在1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天健康监测中出现发热、干咳等体征症状的，须提供48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/>
        </w:rPr>
        <w:t>小时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核酸检测阴性证明方可参加笔试。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（2）考前14天内有国内疫情中高风险地区（含风险等级调整为低风险未满14天的地区）或国（境）外旅居史的考生：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“河北健康码”为绿码的，如无发热、干咳等体征症状的，须提供考前48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/>
        </w:rPr>
        <w:t>小时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内核酸检测阴性证明方可参加考试；“河北健康码”为红码或黄码的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有发热、干咳等体征症状的，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/>
        </w:rPr>
        <w:t>均不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可参加考试。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（3）既往新冠肺炎确诊病例、无症状感染者及密切接触者，现已按规定解除隔离观察的考生，应当主动向招聘考试组织机构报告，且持河北健康码“绿码”方可参加笔试。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（4）仍在隔离治疗期或集中隔离观察期的新冠肺炎确诊病例、疑似病例、无症状感染者及密切接触者，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/>
        </w:rPr>
        <w:t>不得参加考试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4"/>
        <w:widowControl/>
        <w:numPr>
          <w:numId w:val="0"/>
        </w:numPr>
        <w:wordWrap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按照疫情防控相关规定，考生须申报本人笔试前不少于1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天的健康状况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监测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，考生须下载打印并填报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《个人健康信息承诺书》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考生对个人健康状况填报实行承诺制，承诺填报内容真实、准确、完整，凡隐瞒、漏报、谎报旅居史、接触史、健康状况等疫情防控重点信息的，记入考试诚信档案，并依规依纪依法处理。</w:t>
      </w:r>
    </w:p>
    <w:p>
      <w:pPr>
        <w:widowControl/>
        <w:wordWrap/>
        <w:adjustRightInd/>
        <w:snapToGrid/>
        <w:spacing w:line="560" w:lineRule="exact"/>
        <w:ind w:left="0" w:leftChars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笔试时，考生须持有效期内法定身份证件（二代身份证、临时身份证或护照）、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《高新公安分局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警务辅助人员报名表》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《高新区公安分局招聘警务辅助人员准考证》和《个人健康信息承诺书》，考务工作人员核验“河北健康码”、行程码、场所码、查验核酸检测记录和新冠病毒疫苗接种记录，经现场测温正常后方可进入考场。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考试当天，若考生在进入考点或考试过程中出现发热、咳嗽等症状，立即采取隔离措施，送往定点医院进行医治。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考生进入考点后，需全程佩戴符合防护要求的口罩（建议佩戴医用外科口罩），仅在入场核验身份时可以暂时摘下口罩。考生须听从考点工作人员指挥，分散进入考场，进出考场、如厕时均须与他人保持2米以上距离，避免近距离接触交流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特别提示：笔试、面试、体检各环节，考生均须参照上述防疫要求持《个人健康信息承诺书》及相应规定时间内的健康证明材料参加。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公告发布后，疫情防控工作如有新要求和规定的，招聘方将主要通过“唐山高新公安”微信公众号另行公告通知，请应聘人员及时关注。</w:t>
      </w:r>
    </w:p>
    <w:p>
      <w:pPr>
        <w:widowControl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zQ0OTAyZjhiY2FlYTBlYTkzYzY1OGFhOTJjYzBjYmMifQ=="/>
  </w:docVars>
  <w:rsids>
    <w:rsidRoot w:val="000370B2"/>
    <w:rsid w:val="000370B2"/>
    <w:rsid w:val="002C0FC7"/>
    <w:rsid w:val="0057026A"/>
    <w:rsid w:val="008E0C10"/>
    <w:rsid w:val="02D44E73"/>
    <w:rsid w:val="0D4C652A"/>
    <w:rsid w:val="1F750EDB"/>
    <w:rsid w:val="3E392591"/>
    <w:rsid w:val="43900411"/>
    <w:rsid w:val="6BFC71C0"/>
    <w:rsid w:val="6E0905F8"/>
    <w:rsid w:val="74A647DF"/>
    <w:rsid w:val="DEF8257B"/>
    <w:rsid w:val="F57E7AB0"/>
    <w:rsid w:val="F5DBEDA1"/>
    <w:rsid w:val="FBFDF624"/>
    <w:rsid w:val="FFF5200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6">
    <w:name w:val="Hyperlink"/>
    <w:unhideWhenUsed/>
    <w:qFormat/>
    <w:uiPriority w:val="99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1476</Words>
  <Characters>1491</Characters>
  <Lines>13</Lines>
  <Paragraphs>3</Paragraphs>
  <TotalTime>0</TotalTime>
  <ScaleCrop>false</ScaleCrop>
  <LinksUpToDate>false</LinksUpToDate>
  <CharactersWithSpaces>0</CharactersWithSpaces>
  <Application>WPS Office_9.1.0.5087_{F1E327BC-269C-435d-A152-05C5408002CA}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2021-04-13T01:29:00Z</dcterms:created>
  <dc:creator>dreamsummit</dc:creator>
  <cp:lastModifiedBy>Administrator</cp:lastModifiedBy>
  <cp:lastPrinted>2022-04-30T07:03:00Z</cp:lastPrinted>
  <dcterms:modified xsi:type="dcterms:W3CDTF">2022-05-26T11:41:46Z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  <property fmtid="{D5CDD505-2E9C-101B-9397-08002B2CF9AE}" pid="3" name="ICV">
    <vt:lpwstr>98B06070E7B04241B86A3956B0A9899C</vt:lpwstr>
  </property>
</Properties>
</file>