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b/>
          <w:i w:val="0"/>
          <w:caps w:val="0"/>
          <w:color w:val="333333"/>
          <w:spacing w:val="0"/>
          <w:sz w:val="36"/>
          <w:szCs w:val="36"/>
          <w:bdr w:val="none" w:color="auto" w:sz="0" w:space="0"/>
          <w:shd w:val="clear" w:fill="FFFFFF"/>
        </w:rPr>
      </w:pPr>
      <w:r>
        <w:rPr>
          <w:b/>
          <w:i w:val="0"/>
          <w:caps w:val="0"/>
          <w:color w:val="333333"/>
          <w:spacing w:val="0"/>
          <w:sz w:val="36"/>
          <w:szCs w:val="36"/>
          <w:bdr w:val="none" w:color="auto" w:sz="0" w:space="0"/>
          <w:shd w:val="clear" w:fill="FFFFFF"/>
        </w:rPr>
        <w:t>关于金融机构小微企业贷款利息收入免征增值税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2891" w:firstLineChars="800"/>
        <w:jc w:val="left"/>
        <w:textAlignment w:val="auto"/>
        <w:rPr>
          <w:b/>
          <w:sz w:val="36"/>
          <w:szCs w:val="36"/>
        </w:rPr>
      </w:pPr>
      <w:r>
        <w:rPr>
          <w:b/>
          <w:i w:val="0"/>
          <w:caps w:val="0"/>
          <w:color w:val="333333"/>
          <w:spacing w:val="0"/>
          <w:sz w:val="36"/>
          <w:szCs w:val="36"/>
          <w:bdr w:val="none" w:color="auto" w:sz="0" w:space="0"/>
          <w:shd w:val="clear" w:fill="FFFFFF"/>
        </w:rPr>
        <w:t>政策的公告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1686" w:firstLineChars="700"/>
        <w:jc w:val="left"/>
        <w:textAlignment w:val="auto"/>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财政部 税务总局公告2023年第16号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现将支持小微企业、个体工商户融资有关税收政策公告如下：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一、对金融机构向小型企业、微型企业和个体工商户发放小额贷款取得的利息收入，免征增值税。金融机构可以选择以下两种方法之一适用免税：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一）对金融机构向小型企业、微型企业和个体工商户发放的，利率水平不高于全国银行间同业拆借中心公布的贷款市场报价利率（LPR）150%（含本数）的单笔小额贷款取得的利息收入，免征增值税；高于全国银行间同业拆借中心公布的贷款市场报价利率（LPR）150%的单笔小额贷款取得的利息收入，按照现行政策规定缴纳增值税。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二）对金融机构向小型企业、微型企业和个体工商户发放单笔小额贷款取得的利息收入中，不高于该笔贷款按照全国银行间同业拆借中心公布的贷款市场报价利率（LPR）150%（含本数）计算的利息收入部分，免征增值税；超过部分按照现行政策规定缴纳增值税。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金融机构可按会计年度在以上两种方法之间选定其一作为该年的免税适用方法，一经选定，该会计年度内不得变更。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二、本条公告所称金融机构，是指经中国人民银行、金融监管总局批准成立的已实现监管部门上一年度提出的小微企业贷款增长目标的机构，以及经中国人民银行、金融监管总局、中国证监会批准成立的开发银行及政策性银行、外资银行和非银行业金融机构。金融机构实现小微企业贷款增长目标情况，以金融监管总局及其派出机构考核结果为准。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三、本公告所称小型企业、微型企业，是指符合《中小企业划型标准规定》（工信部联企业〔2011〕300号）的小型企业和微型企业。其中，资产总额和从业人员指标均以贷款发放时的实际状态确定；营业收入指标以贷款发放前12个自然月的累计数确定，不满12个自然月的，按照以下公式计算：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营业收入（年）=企业实际存续期间营业收入/企业实际存续月数×12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四、本公告所称小额贷款，是指单户授信小于1000万元（含本数）的小型企业、微型企业或个体工商户贷款；没有授信额度的，是指单户贷款合同金额且贷款余额在1000万元（含本数）以下的贷款。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五、金融机构应将相关免税证明材料留存备查，单独核算符合免税条件的小额贷款利息收入，按现行规定向主管税务机构办理纳税申报；未单独核算的，不得免征增值税。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金融机构应依法依规享受增值税优惠政策，一经发现存在虚报或造假骗取本项税收优惠情形的，停止享受本公告有关增值税优惠政策。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金融机构应持续跟踪贷款投向，确保贷款资金真正流向小型企业、微型企业和个体工商户，贷款的实际使用主体与申请主体一致。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六、金融机构向小型企业、微型企业及个体工商户发放单户授信小于100万元（含本数），或者没有授信额度，单户贷款合同金额且贷款余额在100万元（含本数）以下的贷款取得的利息收入，可按照《财政部 税务总局关于支持小微企业融资有关税收政策的公告》（财政部 税务总局公告2023年第13号）的规定免征增值税。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七、本公告执行至2027年12月31日。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特此公告。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宋体" w:hAnsi="宋体" w:cs="宋体"/>
          <w:b w:val="0"/>
          <w:i w:val="0"/>
          <w:caps w:val="0"/>
          <w:color w:val="333333"/>
          <w:spacing w:val="0"/>
          <w:sz w:val="24"/>
          <w:szCs w:val="24"/>
          <w:bdr w:val="none" w:color="auto" w:sz="0" w:space="0"/>
          <w:shd w:val="clear" w:fill="FFFFFF"/>
          <w:lang w:val="en"/>
        </w:rPr>
        <w:t xml:space="preserve">                                  </w:t>
      </w:r>
      <w:r>
        <w:rPr>
          <w:rFonts w:hint="eastAsia" w:ascii="宋体" w:hAnsi="宋体" w:eastAsia="宋体" w:cs="宋体"/>
          <w:b w:val="0"/>
          <w:i w:val="0"/>
          <w:caps w:val="0"/>
          <w:color w:val="333333"/>
          <w:spacing w:val="0"/>
          <w:sz w:val="24"/>
          <w:szCs w:val="24"/>
          <w:bdr w:val="none" w:color="auto" w:sz="0" w:space="0"/>
          <w:shd w:val="clear" w:fill="FFFFFF"/>
        </w:rPr>
        <w:t>财政部 税务总局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宋体" w:hAnsi="宋体" w:cs="宋体"/>
          <w:b w:val="0"/>
          <w:i w:val="0"/>
          <w:caps w:val="0"/>
          <w:color w:val="333333"/>
          <w:spacing w:val="0"/>
          <w:sz w:val="24"/>
          <w:szCs w:val="24"/>
          <w:bdr w:val="none" w:color="auto" w:sz="0" w:space="0"/>
          <w:shd w:val="clear" w:fill="FFFFFF"/>
          <w:lang w:val="en"/>
        </w:rPr>
        <w:t xml:space="preserve">                                  </w:t>
      </w:r>
      <w:bookmarkStart w:id="0" w:name="_GoBack"/>
      <w:bookmarkEnd w:id="0"/>
      <w:r>
        <w:rPr>
          <w:rFonts w:hint="eastAsia" w:ascii="宋体" w:hAnsi="宋体" w:eastAsia="宋体" w:cs="宋体"/>
          <w:b w:val="0"/>
          <w:i w:val="0"/>
          <w:caps w:val="0"/>
          <w:color w:val="333333"/>
          <w:spacing w:val="0"/>
          <w:sz w:val="24"/>
          <w:szCs w:val="24"/>
          <w:bdr w:val="none" w:color="auto" w:sz="0" w:space="0"/>
          <w:shd w:val="clear" w:fill="FFFFFF"/>
        </w:rPr>
        <w:t>　2023年8月1日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0"/>
        <w:jc w:val="left"/>
        <w:textAlignment w:val="auto"/>
        <w:rPr>
          <w:rFonts w:hint="default" w:ascii="microsoft yahei" w:hAnsi="microsoft yahei" w:eastAsia="microsoft yahei" w:cs="microsoft yahei"/>
          <w:b w:val="0"/>
          <w:i w:val="0"/>
          <w:caps w:val="0"/>
          <w:color w:val="333333"/>
          <w:spacing w:val="0"/>
          <w:sz w:val="21"/>
          <w:szCs w:val="21"/>
        </w:rPr>
      </w:pPr>
      <w:r>
        <w:rPr>
          <w:rFonts w:hint="default" w:ascii="microsoft yahei" w:hAnsi="microsoft yahei" w:eastAsia="microsoft yahei" w:cs="microsoft yahei"/>
          <w:b w:val="0"/>
          <w:i w:val="0"/>
          <w:caps w:val="0"/>
          <w:color w:val="333333"/>
          <w:spacing w:val="0"/>
          <w:kern w:val="0"/>
          <w:sz w:val="21"/>
          <w:szCs w:val="21"/>
          <w:bdr w:val="none" w:color="auto" w:sz="0" w:space="0"/>
          <w:shd w:val="clear" w:fill="FFFFFF"/>
          <w:lang w:val="en-US" w:eastAsia="zh-CN" w:bidi="ar"/>
        </w:rPr>
        <w:t> </w:t>
      </w:r>
    </w:p>
    <w:p>
      <w:pPr>
        <w:keepNext w:val="0"/>
        <w:keepLines w:val="0"/>
        <w:pageBreakBefore w:val="0"/>
        <w:kinsoku/>
        <w:wordWrap/>
        <w:overflowPunct/>
        <w:topLinePunct w:val="0"/>
        <w:autoSpaceDE/>
        <w:autoSpaceDN/>
        <w:bidi w:val="0"/>
        <w:adjustRightInd/>
        <w:snapToGrid/>
        <w:spacing w:line="440" w:lineRule="exact"/>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yahei">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ymbol">
    <w:altName w:val="URW Bookman"/>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C1"/>
    <w:rsid w:val="00007C38"/>
    <w:rsid w:val="00016C00"/>
    <w:rsid w:val="0001725E"/>
    <w:rsid w:val="00021C6D"/>
    <w:rsid w:val="000238CC"/>
    <w:rsid w:val="0002612B"/>
    <w:rsid w:val="00030B4D"/>
    <w:rsid w:val="000341C7"/>
    <w:rsid w:val="00040270"/>
    <w:rsid w:val="00050883"/>
    <w:rsid w:val="00052E2C"/>
    <w:rsid w:val="0006249F"/>
    <w:rsid w:val="00074B5E"/>
    <w:rsid w:val="000876C6"/>
    <w:rsid w:val="000B1529"/>
    <w:rsid w:val="000B2C04"/>
    <w:rsid w:val="000C2C83"/>
    <w:rsid w:val="000C3911"/>
    <w:rsid w:val="000C6668"/>
    <w:rsid w:val="000C6BD3"/>
    <w:rsid w:val="000D6B50"/>
    <w:rsid w:val="000E413F"/>
    <w:rsid w:val="0010790B"/>
    <w:rsid w:val="00111EDD"/>
    <w:rsid w:val="00112F8C"/>
    <w:rsid w:val="0011404A"/>
    <w:rsid w:val="00116C28"/>
    <w:rsid w:val="00145B7A"/>
    <w:rsid w:val="00145F51"/>
    <w:rsid w:val="0015117A"/>
    <w:rsid w:val="00151F54"/>
    <w:rsid w:val="00153A47"/>
    <w:rsid w:val="0015665E"/>
    <w:rsid w:val="00162DC7"/>
    <w:rsid w:val="00175DED"/>
    <w:rsid w:val="001760F3"/>
    <w:rsid w:val="00180A66"/>
    <w:rsid w:val="00180E53"/>
    <w:rsid w:val="00181E4C"/>
    <w:rsid w:val="00183342"/>
    <w:rsid w:val="00187A36"/>
    <w:rsid w:val="0019060B"/>
    <w:rsid w:val="001A13CF"/>
    <w:rsid w:val="001A510B"/>
    <w:rsid w:val="001B051D"/>
    <w:rsid w:val="001B0E81"/>
    <w:rsid w:val="001B5FF1"/>
    <w:rsid w:val="001B60B0"/>
    <w:rsid w:val="001C1908"/>
    <w:rsid w:val="001C2AB2"/>
    <w:rsid w:val="001D2AAE"/>
    <w:rsid w:val="001E0CDD"/>
    <w:rsid w:val="001E1AF6"/>
    <w:rsid w:val="001E2931"/>
    <w:rsid w:val="001E36C1"/>
    <w:rsid w:val="001F79B4"/>
    <w:rsid w:val="002156B2"/>
    <w:rsid w:val="00215A96"/>
    <w:rsid w:val="002228A9"/>
    <w:rsid w:val="002245A0"/>
    <w:rsid w:val="00230A89"/>
    <w:rsid w:val="00236A92"/>
    <w:rsid w:val="002370C3"/>
    <w:rsid w:val="002411EE"/>
    <w:rsid w:val="00245D4F"/>
    <w:rsid w:val="00251903"/>
    <w:rsid w:val="00253D57"/>
    <w:rsid w:val="00261F0B"/>
    <w:rsid w:val="00273F90"/>
    <w:rsid w:val="002765B7"/>
    <w:rsid w:val="00284D2E"/>
    <w:rsid w:val="002A0E0A"/>
    <w:rsid w:val="002A158E"/>
    <w:rsid w:val="002A3D28"/>
    <w:rsid w:val="002A7D0D"/>
    <w:rsid w:val="002A7DBF"/>
    <w:rsid w:val="002B20B2"/>
    <w:rsid w:val="002B5284"/>
    <w:rsid w:val="002B72AE"/>
    <w:rsid w:val="002C4A08"/>
    <w:rsid w:val="002C5C55"/>
    <w:rsid w:val="002C5F90"/>
    <w:rsid w:val="002D0707"/>
    <w:rsid w:val="002E4E45"/>
    <w:rsid w:val="002E5111"/>
    <w:rsid w:val="002E7F34"/>
    <w:rsid w:val="002F58EE"/>
    <w:rsid w:val="00304452"/>
    <w:rsid w:val="003078F1"/>
    <w:rsid w:val="003113A8"/>
    <w:rsid w:val="003141D5"/>
    <w:rsid w:val="00314E42"/>
    <w:rsid w:val="00315C7D"/>
    <w:rsid w:val="00316569"/>
    <w:rsid w:val="00316E5E"/>
    <w:rsid w:val="0032044E"/>
    <w:rsid w:val="00322A24"/>
    <w:rsid w:val="00322A8B"/>
    <w:rsid w:val="0032472A"/>
    <w:rsid w:val="00337053"/>
    <w:rsid w:val="00341EB4"/>
    <w:rsid w:val="00343676"/>
    <w:rsid w:val="0035446C"/>
    <w:rsid w:val="00357C38"/>
    <w:rsid w:val="00363A3C"/>
    <w:rsid w:val="00364382"/>
    <w:rsid w:val="00371D00"/>
    <w:rsid w:val="0038302E"/>
    <w:rsid w:val="00384EE4"/>
    <w:rsid w:val="0039424B"/>
    <w:rsid w:val="003957F7"/>
    <w:rsid w:val="003958AE"/>
    <w:rsid w:val="0039670E"/>
    <w:rsid w:val="003A1B0B"/>
    <w:rsid w:val="003B0257"/>
    <w:rsid w:val="003C5C9B"/>
    <w:rsid w:val="003D1308"/>
    <w:rsid w:val="003E1B3A"/>
    <w:rsid w:val="003E543A"/>
    <w:rsid w:val="003F4A53"/>
    <w:rsid w:val="003F63AB"/>
    <w:rsid w:val="003F7A60"/>
    <w:rsid w:val="00412A65"/>
    <w:rsid w:val="00417836"/>
    <w:rsid w:val="00437CED"/>
    <w:rsid w:val="00446D23"/>
    <w:rsid w:val="004475A0"/>
    <w:rsid w:val="004555F8"/>
    <w:rsid w:val="00466C65"/>
    <w:rsid w:val="004731A5"/>
    <w:rsid w:val="00477396"/>
    <w:rsid w:val="004813A8"/>
    <w:rsid w:val="00482A69"/>
    <w:rsid w:val="004918B2"/>
    <w:rsid w:val="004A3726"/>
    <w:rsid w:val="004A619C"/>
    <w:rsid w:val="004A6D08"/>
    <w:rsid w:val="004B209F"/>
    <w:rsid w:val="004B3720"/>
    <w:rsid w:val="004C7542"/>
    <w:rsid w:val="004D39BE"/>
    <w:rsid w:val="004E60DD"/>
    <w:rsid w:val="004E749A"/>
    <w:rsid w:val="004E7A53"/>
    <w:rsid w:val="005025D1"/>
    <w:rsid w:val="005044FF"/>
    <w:rsid w:val="00506058"/>
    <w:rsid w:val="00506AAF"/>
    <w:rsid w:val="00534460"/>
    <w:rsid w:val="005409C5"/>
    <w:rsid w:val="00542452"/>
    <w:rsid w:val="00544179"/>
    <w:rsid w:val="00547C7D"/>
    <w:rsid w:val="00552DDB"/>
    <w:rsid w:val="00556293"/>
    <w:rsid w:val="005623A2"/>
    <w:rsid w:val="00562A95"/>
    <w:rsid w:val="00575944"/>
    <w:rsid w:val="00581603"/>
    <w:rsid w:val="005872EF"/>
    <w:rsid w:val="005A2345"/>
    <w:rsid w:val="005A4BA8"/>
    <w:rsid w:val="005A5AA6"/>
    <w:rsid w:val="005B7D62"/>
    <w:rsid w:val="005C08D8"/>
    <w:rsid w:val="005C35B3"/>
    <w:rsid w:val="005C6361"/>
    <w:rsid w:val="005D150F"/>
    <w:rsid w:val="005D5D5A"/>
    <w:rsid w:val="005E23E1"/>
    <w:rsid w:val="005E4955"/>
    <w:rsid w:val="005E5160"/>
    <w:rsid w:val="005E63CB"/>
    <w:rsid w:val="006036DC"/>
    <w:rsid w:val="0060449F"/>
    <w:rsid w:val="00607B3A"/>
    <w:rsid w:val="006149AA"/>
    <w:rsid w:val="00615D4D"/>
    <w:rsid w:val="00620488"/>
    <w:rsid w:val="00620C59"/>
    <w:rsid w:val="0062349E"/>
    <w:rsid w:val="0064029B"/>
    <w:rsid w:val="00641D6A"/>
    <w:rsid w:val="006429F2"/>
    <w:rsid w:val="00643F8F"/>
    <w:rsid w:val="006521F3"/>
    <w:rsid w:val="00657967"/>
    <w:rsid w:val="006634BA"/>
    <w:rsid w:val="00664D0C"/>
    <w:rsid w:val="006677E8"/>
    <w:rsid w:val="00667E57"/>
    <w:rsid w:val="00671FC9"/>
    <w:rsid w:val="00675A61"/>
    <w:rsid w:val="006833C5"/>
    <w:rsid w:val="00686355"/>
    <w:rsid w:val="00686FF6"/>
    <w:rsid w:val="00690CA7"/>
    <w:rsid w:val="00696000"/>
    <w:rsid w:val="00696EF2"/>
    <w:rsid w:val="00697935"/>
    <w:rsid w:val="006B0532"/>
    <w:rsid w:val="006B33C0"/>
    <w:rsid w:val="006B4F1E"/>
    <w:rsid w:val="006B5708"/>
    <w:rsid w:val="006C128F"/>
    <w:rsid w:val="006D41B4"/>
    <w:rsid w:val="006D5D8D"/>
    <w:rsid w:val="006D70A7"/>
    <w:rsid w:val="006E1D2C"/>
    <w:rsid w:val="006E284F"/>
    <w:rsid w:val="006E4677"/>
    <w:rsid w:val="00705053"/>
    <w:rsid w:val="00705300"/>
    <w:rsid w:val="00711F04"/>
    <w:rsid w:val="007164E5"/>
    <w:rsid w:val="00724B87"/>
    <w:rsid w:val="00730A3A"/>
    <w:rsid w:val="0073145A"/>
    <w:rsid w:val="00745948"/>
    <w:rsid w:val="00745D37"/>
    <w:rsid w:val="00750350"/>
    <w:rsid w:val="00751EB9"/>
    <w:rsid w:val="00754C09"/>
    <w:rsid w:val="00756B66"/>
    <w:rsid w:val="007615CB"/>
    <w:rsid w:val="007628B0"/>
    <w:rsid w:val="007632EF"/>
    <w:rsid w:val="00772AEB"/>
    <w:rsid w:val="00774F92"/>
    <w:rsid w:val="00783AB7"/>
    <w:rsid w:val="0079671C"/>
    <w:rsid w:val="00796CAC"/>
    <w:rsid w:val="007A28D1"/>
    <w:rsid w:val="007A3C73"/>
    <w:rsid w:val="007B3F8B"/>
    <w:rsid w:val="007B6067"/>
    <w:rsid w:val="007C1084"/>
    <w:rsid w:val="007C2422"/>
    <w:rsid w:val="007D0474"/>
    <w:rsid w:val="007E26EC"/>
    <w:rsid w:val="007E2F52"/>
    <w:rsid w:val="007E3B5C"/>
    <w:rsid w:val="007E56E2"/>
    <w:rsid w:val="007F4D94"/>
    <w:rsid w:val="00802A29"/>
    <w:rsid w:val="0080692C"/>
    <w:rsid w:val="008074EA"/>
    <w:rsid w:val="00814638"/>
    <w:rsid w:val="00815FF0"/>
    <w:rsid w:val="008167A0"/>
    <w:rsid w:val="008276B3"/>
    <w:rsid w:val="00833005"/>
    <w:rsid w:val="00833FE4"/>
    <w:rsid w:val="00840582"/>
    <w:rsid w:val="00850A02"/>
    <w:rsid w:val="008544EC"/>
    <w:rsid w:val="00864DD9"/>
    <w:rsid w:val="00867CBF"/>
    <w:rsid w:val="008711C3"/>
    <w:rsid w:val="00881E4E"/>
    <w:rsid w:val="008825D9"/>
    <w:rsid w:val="00887C80"/>
    <w:rsid w:val="00895AFF"/>
    <w:rsid w:val="008978C8"/>
    <w:rsid w:val="008A43DF"/>
    <w:rsid w:val="008B3518"/>
    <w:rsid w:val="008E559C"/>
    <w:rsid w:val="008E562F"/>
    <w:rsid w:val="008E7041"/>
    <w:rsid w:val="008F0780"/>
    <w:rsid w:val="008F1047"/>
    <w:rsid w:val="008F71C6"/>
    <w:rsid w:val="00902135"/>
    <w:rsid w:val="00905439"/>
    <w:rsid w:val="009078DC"/>
    <w:rsid w:val="009120FA"/>
    <w:rsid w:val="00917801"/>
    <w:rsid w:val="00922D43"/>
    <w:rsid w:val="00924145"/>
    <w:rsid w:val="0092611E"/>
    <w:rsid w:val="0093040F"/>
    <w:rsid w:val="00937CD8"/>
    <w:rsid w:val="00940F75"/>
    <w:rsid w:val="009524D4"/>
    <w:rsid w:val="009525CA"/>
    <w:rsid w:val="00952E05"/>
    <w:rsid w:val="00960E41"/>
    <w:rsid w:val="00962782"/>
    <w:rsid w:val="00962801"/>
    <w:rsid w:val="0096507D"/>
    <w:rsid w:val="00967702"/>
    <w:rsid w:val="0097623A"/>
    <w:rsid w:val="00980CA2"/>
    <w:rsid w:val="009911CB"/>
    <w:rsid w:val="00996AE2"/>
    <w:rsid w:val="00997761"/>
    <w:rsid w:val="009A75A5"/>
    <w:rsid w:val="009A7684"/>
    <w:rsid w:val="009B4308"/>
    <w:rsid w:val="009C4AC0"/>
    <w:rsid w:val="009C5389"/>
    <w:rsid w:val="009C601F"/>
    <w:rsid w:val="009D1492"/>
    <w:rsid w:val="009D4636"/>
    <w:rsid w:val="009E2827"/>
    <w:rsid w:val="009E6D93"/>
    <w:rsid w:val="009F5822"/>
    <w:rsid w:val="00A121E5"/>
    <w:rsid w:val="00A263C6"/>
    <w:rsid w:val="00A3214E"/>
    <w:rsid w:val="00A42EFE"/>
    <w:rsid w:val="00A443FA"/>
    <w:rsid w:val="00A4616F"/>
    <w:rsid w:val="00A51616"/>
    <w:rsid w:val="00A51CED"/>
    <w:rsid w:val="00A52FA0"/>
    <w:rsid w:val="00A60272"/>
    <w:rsid w:val="00A62BAB"/>
    <w:rsid w:val="00A6321E"/>
    <w:rsid w:val="00A66248"/>
    <w:rsid w:val="00A82F97"/>
    <w:rsid w:val="00A85011"/>
    <w:rsid w:val="00AA3817"/>
    <w:rsid w:val="00AB2B41"/>
    <w:rsid w:val="00AC5753"/>
    <w:rsid w:val="00AD16EB"/>
    <w:rsid w:val="00AD1B9D"/>
    <w:rsid w:val="00AD34E9"/>
    <w:rsid w:val="00AD63A0"/>
    <w:rsid w:val="00AD73AA"/>
    <w:rsid w:val="00AE3C69"/>
    <w:rsid w:val="00AE4AA1"/>
    <w:rsid w:val="00AF5655"/>
    <w:rsid w:val="00AF76E2"/>
    <w:rsid w:val="00B01346"/>
    <w:rsid w:val="00B117D7"/>
    <w:rsid w:val="00B1300C"/>
    <w:rsid w:val="00B16339"/>
    <w:rsid w:val="00B230EE"/>
    <w:rsid w:val="00B25DB2"/>
    <w:rsid w:val="00B26C45"/>
    <w:rsid w:val="00B300CA"/>
    <w:rsid w:val="00B32F39"/>
    <w:rsid w:val="00B36608"/>
    <w:rsid w:val="00B366B7"/>
    <w:rsid w:val="00B42321"/>
    <w:rsid w:val="00B46512"/>
    <w:rsid w:val="00B46AED"/>
    <w:rsid w:val="00B47061"/>
    <w:rsid w:val="00B47574"/>
    <w:rsid w:val="00B508EC"/>
    <w:rsid w:val="00B6002C"/>
    <w:rsid w:val="00B63ABF"/>
    <w:rsid w:val="00B6730A"/>
    <w:rsid w:val="00B773C2"/>
    <w:rsid w:val="00B92195"/>
    <w:rsid w:val="00B93FB5"/>
    <w:rsid w:val="00BA2BD9"/>
    <w:rsid w:val="00BA5B2C"/>
    <w:rsid w:val="00BB2FA5"/>
    <w:rsid w:val="00BB30D3"/>
    <w:rsid w:val="00BC440D"/>
    <w:rsid w:val="00BD2656"/>
    <w:rsid w:val="00BF4680"/>
    <w:rsid w:val="00BF6F30"/>
    <w:rsid w:val="00C04F53"/>
    <w:rsid w:val="00C06998"/>
    <w:rsid w:val="00C156D6"/>
    <w:rsid w:val="00C16085"/>
    <w:rsid w:val="00C25445"/>
    <w:rsid w:val="00C31645"/>
    <w:rsid w:val="00C40930"/>
    <w:rsid w:val="00C425E0"/>
    <w:rsid w:val="00C44F10"/>
    <w:rsid w:val="00C46216"/>
    <w:rsid w:val="00C471FC"/>
    <w:rsid w:val="00C4758A"/>
    <w:rsid w:val="00C523DF"/>
    <w:rsid w:val="00C53316"/>
    <w:rsid w:val="00C53FBC"/>
    <w:rsid w:val="00C60771"/>
    <w:rsid w:val="00C60C8B"/>
    <w:rsid w:val="00C6463A"/>
    <w:rsid w:val="00C65D40"/>
    <w:rsid w:val="00C7075D"/>
    <w:rsid w:val="00C712C2"/>
    <w:rsid w:val="00C72D4A"/>
    <w:rsid w:val="00C72FA1"/>
    <w:rsid w:val="00C7474C"/>
    <w:rsid w:val="00C80680"/>
    <w:rsid w:val="00C81331"/>
    <w:rsid w:val="00C85CCC"/>
    <w:rsid w:val="00C903DD"/>
    <w:rsid w:val="00C9271D"/>
    <w:rsid w:val="00C96FEC"/>
    <w:rsid w:val="00C978B5"/>
    <w:rsid w:val="00CA23FF"/>
    <w:rsid w:val="00CB2A64"/>
    <w:rsid w:val="00CB3ED1"/>
    <w:rsid w:val="00CB58E3"/>
    <w:rsid w:val="00CD5EEF"/>
    <w:rsid w:val="00CE06B5"/>
    <w:rsid w:val="00CE2139"/>
    <w:rsid w:val="00CF7AC7"/>
    <w:rsid w:val="00D0049A"/>
    <w:rsid w:val="00D04A17"/>
    <w:rsid w:val="00D05FC9"/>
    <w:rsid w:val="00D1203D"/>
    <w:rsid w:val="00D1523A"/>
    <w:rsid w:val="00D22898"/>
    <w:rsid w:val="00D2313B"/>
    <w:rsid w:val="00D30F75"/>
    <w:rsid w:val="00D36950"/>
    <w:rsid w:val="00D41070"/>
    <w:rsid w:val="00D52CE1"/>
    <w:rsid w:val="00D55A0D"/>
    <w:rsid w:val="00D72B43"/>
    <w:rsid w:val="00D73E80"/>
    <w:rsid w:val="00D74DCA"/>
    <w:rsid w:val="00D7683D"/>
    <w:rsid w:val="00D8121F"/>
    <w:rsid w:val="00D8361F"/>
    <w:rsid w:val="00D83980"/>
    <w:rsid w:val="00D87E77"/>
    <w:rsid w:val="00D9219C"/>
    <w:rsid w:val="00D94B01"/>
    <w:rsid w:val="00D953E8"/>
    <w:rsid w:val="00DC1B08"/>
    <w:rsid w:val="00DC24C1"/>
    <w:rsid w:val="00DC2F76"/>
    <w:rsid w:val="00DD0E12"/>
    <w:rsid w:val="00DD1B30"/>
    <w:rsid w:val="00DE11D5"/>
    <w:rsid w:val="00DE12D3"/>
    <w:rsid w:val="00DF523D"/>
    <w:rsid w:val="00E00823"/>
    <w:rsid w:val="00E02795"/>
    <w:rsid w:val="00E03C49"/>
    <w:rsid w:val="00E12BD8"/>
    <w:rsid w:val="00E226AB"/>
    <w:rsid w:val="00E2394C"/>
    <w:rsid w:val="00E27D3C"/>
    <w:rsid w:val="00E304AF"/>
    <w:rsid w:val="00E42F9A"/>
    <w:rsid w:val="00E46218"/>
    <w:rsid w:val="00E46A91"/>
    <w:rsid w:val="00E544AB"/>
    <w:rsid w:val="00E55C5C"/>
    <w:rsid w:val="00E6125B"/>
    <w:rsid w:val="00E62152"/>
    <w:rsid w:val="00E66735"/>
    <w:rsid w:val="00E7091A"/>
    <w:rsid w:val="00E83AE5"/>
    <w:rsid w:val="00E87086"/>
    <w:rsid w:val="00E87267"/>
    <w:rsid w:val="00E942CB"/>
    <w:rsid w:val="00EA371F"/>
    <w:rsid w:val="00EA7600"/>
    <w:rsid w:val="00EB3163"/>
    <w:rsid w:val="00ED5B6D"/>
    <w:rsid w:val="00EE2C08"/>
    <w:rsid w:val="00EF4AD2"/>
    <w:rsid w:val="00F06066"/>
    <w:rsid w:val="00F120EF"/>
    <w:rsid w:val="00F1425E"/>
    <w:rsid w:val="00F236E9"/>
    <w:rsid w:val="00F6025C"/>
    <w:rsid w:val="00F63690"/>
    <w:rsid w:val="00F71E09"/>
    <w:rsid w:val="00F72870"/>
    <w:rsid w:val="00F74E8D"/>
    <w:rsid w:val="00F77268"/>
    <w:rsid w:val="00F83F1F"/>
    <w:rsid w:val="00F928F5"/>
    <w:rsid w:val="00F94BFA"/>
    <w:rsid w:val="00FB5085"/>
    <w:rsid w:val="00FB5457"/>
    <w:rsid w:val="00FB61B2"/>
    <w:rsid w:val="00FB7365"/>
    <w:rsid w:val="00FC07DB"/>
    <w:rsid w:val="00FE746D"/>
    <w:rsid w:val="00FF40D9"/>
    <w:rsid w:val="00FF7100"/>
    <w:rsid w:val="00FF7ABC"/>
    <w:rsid w:val="00FF7FCF"/>
    <w:rsid w:val="2F7FB71A"/>
    <w:rsid w:val="5AFF3F6D"/>
    <w:rsid w:val="5FD9F86C"/>
    <w:rsid w:val="6FDF3859"/>
    <w:rsid w:val="7AFCD8E2"/>
    <w:rsid w:val="7BFD0FD9"/>
    <w:rsid w:val="7EFBC461"/>
    <w:rsid w:val="BFF7DD76"/>
    <w:rsid w:val="CDE65DF8"/>
    <w:rsid w:val="EDC571CB"/>
    <w:rsid w:val="F0F8C434"/>
    <w:rsid w:val="FAE69EEE"/>
    <w:rsid w:val="FD1F1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
    <w:lsdException w:unhideWhenUsed="0" w:uiPriority="0" w:semiHidden="0" w:nam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semiHidden/>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eastAsia="宋体" w:cs="Times New Roman"/>
      <w:sz w:val="24"/>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Strong"/>
    <w:basedOn w:val="12"/>
    <w:qFormat/>
    <w:uiPriority w:val="22"/>
    <w:rPr>
      <w:b/>
    </w:rPr>
  </w:style>
  <w:style w:type="character" w:styleId="14">
    <w:name w:val="Hyperlink"/>
    <w:basedOn w:val="12"/>
    <w:semiHidden/>
    <w:unhideWhenUsed/>
    <w:qFormat/>
    <w:uiPriority w:val="99"/>
    <w:rPr>
      <w:color w:val="0000FF"/>
      <w:u w:val="single"/>
    </w:rPr>
  </w:style>
  <w:style w:type="paragraph" w:styleId="15">
    <w:name w:val="List Paragraph"/>
    <w:basedOn w:val="1"/>
    <w:qFormat/>
    <w:uiPriority w:val="99"/>
    <w:pPr>
      <w:ind w:firstLine="420" w:firstLineChars="200"/>
    </w:pPr>
    <w:rPr>
      <w:rFonts w:ascii="Calibri" w:hAnsi="Calibri"/>
    </w:rPr>
  </w:style>
  <w:style w:type="character" w:customStyle="1" w:styleId="16">
    <w:name w:val="页眉 Char"/>
    <w:basedOn w:val="12"/>
    <w:link w:val="8"/>
    <w:qFormat/>
    <w:uiPriority w:val="99"/>
    <w:rPr>
      <w:rFonts w:ascii="Times New Roman" w:hAnsi="Times New Roman"/>
      <w:kern w:val="2"/>
      <w:sz w:val="18"/>
      <w:szCs w:val="18"/>
    </w:rPr>
  </w:style>
  <w:style w:type="character" w:customStyle="1" w:styleId="17">
    <w:name w:val="页脚 Char"/>
    <w:basedOn w:val="12"/>
    <w:link w:val="7"/>
    <w:qFormat/>
    <w:uiPriority w:val="99"/>
    <w:rPr>
      <w:rFonts w:ascii="Times New Roman" w:hAnsi="Times New Roman"/>
      <w:kern w:val="2"/>
      <w:sz w:val="18"/>
      <w:szCs w:val="18"/>
    </w:rPr>
  </w:style>
  <w:style w:type="paragraph" w:customStyle="1" w:styleId="18">
    <w:name w:val="_Style 11"/>
    <w:basedOn w:val="1"/>
    <w:next w:val="1"/>
    <w:qFormat/>
    <w:uiPriority w:val="0"/>
    <w:pPr>
      <w:pBdr>
        <w:bottom w:val="single" w:color="auto" w:sz="6" w:space="1"/>
      </w:pBdr>
      <w:jc w:val="center"/>
    </w:pPr>
    <w:rPr>
      <w:rFonts w:ascii="Arial" w:eastAsia="宋体"/>
      <w:vanish/>
      <w:sz w:val="16"/>
    </w:rPr>
  </w:style>
  <w:style w:type="paragraph" w:customStyle="1" w:styleId="19">
    <w:name w:val="_Style 12"/>
    <w:basedOn w:val="1"/>
    <w:next w:val="1"/>
    <w:qFormat/>
    <w:uiPriority w:val="0"/>
    <w:pPr>
      <w:pBdr>
        <w:top w:val="single" w:color="auto" w:sz="6" w:space="1"/>
      </w:pBdr>
      <w:jc w:val="center"/>
    </w:pPr>
    <w:rPr>
      <w:rFonts w:ascii="Arial" w:eastAsia="宋体"/>
      <w:vanish/>
      <w:sz w:val="16"/>
    </w:rPr>
  </w:style>
  <w:style w:type="paragraph" w:styleId="20">
    <w:name w:val=""/>
    <w:basedOn w:val="1"/>
    <w:next w:val="1"/>
    <w:uiPriority w:val="0"/>
    <w:pPr>
      <w:pBdr>
        <w:bottom w:val="single" w:color="auto" w:sz="6" w:space="1"/>
      </w:pBdr>
      <w:jc w:val="center"/>
    </w:pPr>
    <w:rPr>
      <w:rFonts w:ascii="Arial" w:eastAsia="宋体"/>
      <w:vanish/>
      <w:sz w:val="16"/>
    </w:rPr>
  </w:style>
  <w:style w:type="paragraph" w:styleId="21">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Words>
  <Characters>373</Characters>
  <Lines>3</Lines>
  <Paragraphs>1</Paragraphs>
  <TotalTime>4</TotalTime>
  <ScaleCrop>false</ScaleCrop>
  <LinksUpToDate>false</LinksUpToDate>
  <CharactersWithSpaces>437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2023-05-15T00:48:00Z</dcterms:created>
  <dc:creator>庞彦更</dc:creator>
  <cp:lastModifiedBy>czj024</cp:lastModifiedBy>
  <dcterms:modified xsi:type="dcterms:W3CDTF">2023-08-02T16:04:30Z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