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_GB2312" w:cs="仿宋_GB2312"/>
          <w:sz w:val="36"/>
          <w:szCs w:val="36"/>
        </w:rPr>
      </w:pPr>
    </w:p>
    <w:p>
      <w:pPr>
        <w:rPr>
          <w:rFonts w:ascii="Times New Roman" w:hAnsi="Times New Roman" w:eastAsia="仿宋_GB2312" w:cs="仿宋_GB2312"/>
          <w:sz w:val="36"/>
          <w:szCs w:val="36"/>
        </w:rPr>
      </w:pPr>
    </w:p>
    <w:p>
      <w:pPr>
        <w:rPr>
          <w:rFonts w:ascii="Times New Roman" w:hAnsi="Times New Roman" w:eastAsia="仿宋_GB2312" w:cs="仿宋_GB2312"/>
          <w:sz w:val="36"/>
          <w:szCs w:val="36"/>
        </w:rPr>
      </w:pPr>
    </w:p>
    <w:p>
      <w:pPr>
        <w:rPr>
          <w:rFonts w:ascii="Times New Roman" w:hAnsi="Times New Roman" w:eastAsia="仿宋_GB2312" w:cs="仿宋_GB2312"/>
          <w:sz w:val="36"/>
          <w:szCs w:val="36"/>
        </w:rPr>
      </w:pPr>
    </w:p>
    <w:p>
      <w:pPr>
        <w:rPr>
          <w:rFonts w:hint="eastAsia" w:ascii="Times New Roman" w:hAnsi="Times New Roman" w:eastAsia="仿宋_GB2312" w:cs="仿宋_GB2312"/>
          <w:sz w:val="36"/>
          <w:szCs w:val="36"/>
        </w:rPr>
      </w:pPr>
    </w:p>
    <w:p>
      <w:pPr>
        <w:adjustRightInd w:val="0"/>
        <w:snapToGrid w:val="0"/>
        <w:jc w:val="center"/>
        <w:outlineLvl w:val="0"/>
        <w:rPr>
          <w:rFonts w:hint="eastAsia" w:ascii="Times New Roman" w:hAnsi="Times New Roman" w:eastAsia="方正小标宋_GBK"/>
          <w:bCs/>
          <w:sz w:val="72"/>
          <w:szCs w:val="72"/>
        </w:rPr>
      </w:pPr>
      <w:r>
        <w:rPr>
          <w:rFonts w:hint="eastAsia" w:ascii="Times New Roman" w:hAnsi="Times New Roman" w:eastAsia="方正小标宋_GBK"/>
          <w:bCs/>
          <w:sz w:val="72"/>
          <w:szCs w:val="72"/>
        </w:rPr>
        <w:t>建设项目环境影响报告表</w:t>
      </w:r>
    </w:p>
    <w:p>
      <w:pPr>
        <w:adjustRightInd w:val="0"/>
        <w:snapToGrid w:val="0"/>
        <w:spacing w:before="192" w:beforeLines="80"/>
        <w:jc w:val="center"/>
        <w:rPr>
          <w:rFonts w:hint="eastAsia" w:ascii="Times New Roman" w:hAnsi="Times New Roman" w:eastAsia="楷体_GB2312"/>
          <w:bCs/>
          <w:sz w:val="48"/>
          <w:szCs w:val="48"/>
        </w:rPr>
      </w:pPr>
      <w:r>
        <w:rPr>
          <w:rFonts w:hint="eastAsia" w:ascii="Times New Roman" w:hAnsi="Times New Roman" w:eastAsia="楷体_GB2312"/>
          <w:bCs/>
          <w:sz w:val="48"/>
          <w:szCs w:val="48"/>
        </w:rPr>
        <w:t>（污染影响类）</w:t>
      </w:r>
    </w:p>
    <w:p>
      <w:pPr>
        <w:adjustRightInd w:val="0"/>
        <w:snapToGrid w:val="0"/>
        <w:spacing w:line="288" w:lineRule="auto"/>
        <w:jc w:val="center"/>
        <w:outlineLvl w:val="0"/>
        <w:rPr>
          <w:rFonts w:ascii="Times New Roman" w:hAnsi="Times New Roman" w:eastAsia="华文仿宋" w:cs="华文仿宋"/>
          <w:color w:val="000000"/>
          <w:kern w:val="44"/>
          <w:sz w:val="44"/>
          <w:szCs w:val="44"/>
        </w:rPr>
      </w:pPr>
    </w:p>
    <w:p>
      <w:pPr>
        <w:jc w:val="center"/>
        <w:rPr>
          <w:rFonts w:ascii="Times New Roman" w:hAnsi="Times New Roman" w:eastAsia="仿宋"/>
          <w:sz w:val="52"/>
          <w:szCs w:val="52"/>
        </w:rPr>
      </w:pPr>
    </w:p>
    <w:p>
      <w:pPr>
        <w:ind w:firstLine="1040"/>
        <w:rPr>
          <w:rFonts w:ascii="Times New Roman" w:hAnsi="Times New Roman" w:eastAsia="仿宋"/>
          <w:sz w:val="44"/>
          <w:szCs w:val="44"/>
        </w:rPr>
      </w:pPr>
    </w:p>
    <w:p>
      <w:pPr>
        <w:ind w:firstLine="1040"/>
        <w:rPr>
          <w:rFonts w:ascii="Times New Roman" w:hAnsi="Times New Roman" w:eastAsia="仿宋"/>
          <w:sz w:val="44"/>
          <w:szCs w:val="44"/>
        </w:rPr>
      </w:pPr>
    </w:p>
    <w:p>
      <w:pPr>
        <w:ind w:firstLine="1040"/>
        <w:rPr>
          <w:rFonts w:ascii="Times New Roman" w:hAnsi="Times New Roman" w:eastAsia="仿宋"/>
          <w:sz w:val="44"/>
          <w:szCs w:val="44"/>
        </w:rPr>
      </w:pPr>
    </w:p>
    <w:p>
      <w:pPr>
        <w:pStyle w:val="19"/>
        <w:rPr>
          <w:rFonts w:ascii="Times New Roman" w:hAnsi="Times New Roman" w:eastAsia="仿宋"/>
          <w:sz w:val="44"/>
          <w:szCs w:val="44"/>
        </w:rPr>
      </w:pPr>
    </w:p>
    <w:p>
      <w:pPr>
        <w:rPr>
          <w:rFonts w:ascii="Times New Roman" w:hAnsi="Times New Roman"/>
        </w:rPr>
      </w:pPr>
    </w:p>
    <w:p>
      <w:pPr>
        <w:ind w:firstLine="1040"/>
        <w:rPr>
          <w:rFonts w:ascii="Times New Roman" w:hAnsi="Times New Roman" w:eastAsia="仿宋"/>
          <w:sz w:val="44"/>
          <w:szCs w:val="44"/>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_GB2312" w:hAnsi="仿宋_GB2312" w:eastAsia="仿宋_GB2312" w:cs="仿宋_GB2312"/>
          <w:sz w:val="36"/>
          <w:szCs w:val="36"/>
          <w:u w:val="single"/>
          <w:lang w:val="en-US" w:eastAsia="zh-CN"/>
        </w:rPr>
      </w:pPr>
      <w:r>
        <w:rPr>
          <w:rFonts w:hint="eastAsia" w:ascii="Times New Roman" w:hAnsi="Times New Roman" w:eastAsia="仿宋_GB2312"/>
          <w:sz w:val="36"/>
          <w:szCs w:val="36"/>
        </w:rPr>
        <w:t>项目名称：</w:t>
      </w:r>
      <w:r>
        <w:rPr>
          <w:rFonts w:hint="eastAsia" w:ascii="仿宋_GB2312" w:hAnsi="仿宋_GB2312" w:eastAsia="仿宋_GB2312" w:cs="仿宋_GB2312"/>
          <w:sz w:val="36"/>
          <w:szCs w:val="36"/>
          <w:u w:val="single"/>
          <w:lang w:val="en-US" w:eastAsia="zh-CN"/>
        </w:rPr>
        <w:t>唐山市宝鼎建材有限公司2t/h蒸汽锅炉改建项目</w:t>
      </w:r>
    </w:p>
    <w:p>
      <w:pPr>
        <w:keepNext w:val="0"/>
        <w:keepLines w:val="0"/>
        <w:pageBreakBefore w:val="0"/>
        <w:widowControl w:val="0"/>
        <w:kinsoku/>
        <w:wordWrap/>
        <w:overflowPunct/>
        <w:topLinePunct w:val="0"/>
        <w:autoSpaceDE/>
        <w:autoSpaceDN/>
        <w:bidi w:val="0"/>
        <w:adjustRightInd w:val="0"/>
        <w:snapToGrid w:val="0"/>
        <w:spacing w:line="360" w:lineRule="auto"/>
        <w:ind w:firstLine="360" w:firstLineChars="100"/>
        <w:textAlignment w:val="auto"/>
        <w:rPr>
          <w:rFonts w:hint="eastAsia" w:ascii="仿宋_GB2312" w:hAnsi="仿宋_GB2312" w:eastAsia="仿宋_GB2312" w:cs="仿宋_GB2312"/>
          <w:sz w:val="36"/>
          <w:szCs w:val="36"/>
          <w:u w:val="single"/>
        </w:rPr>
      </w:pPr>
      <w:r>
        <w:rPr>
          <w:rFonts w:hint="eastAsia" w:ascii="仿宋_GB2312" w:hAnsi="仿宋_GB2312" w:eastAsia="仿宋_GB2312" w:cs="仿宋_GB2312"/>
          <w:sz w:val="36"/>
          <w:szCs w:val="36"/>
        </w:rPr>
        <w:t>建设单位（盖章）：</w:t>
      </w:r>
      <w:r>
        <w:rPr>
          <w:rFonts w:hint="eastAsia" w:ascii="仿宋_GB2312" w:hAnsi="仿宋_GB2312" w:eastAsia="仿宋_GB2312" w:cs="仿宋_GB2312"/>
          <w:sz w:val="36"/>
          <w:szCs w:val="36"/>
          <w:u w:val="single"/>
          <w:lang w:eastAsia="zh-CN"/>
        </w:rPr>
        <w:t>唐山市宝鼎建材有限公司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1800" w:firstLineChars="500"/>
        <w:textAlignment w:val="auto"/>
        <w:rPr>
          <w:rFonts w:hint="eastAsia" w:ascii="Times New Roman" w:hAnsi="Times New Roman" w:eastAsia="仿宋_GB2312"/>
          <w:sz w:val="36"/>
          <w:szCs w:val="36"/>
          <w:u w:val="single"/>
        </w:rPr>
      </w:pPr>
      <w:r>
        <w:rPr>
          <w:rFonts w:hint="eastAsia" w:ascii="Times New Roman" w:hAnsi="Times New Roman" w:eastAsia="仿宋_GB2312"/>
          <w:sz w:val="36"/>
          <w:szCs w:val="36"/>
        </w:rPr>
        <w:t>编制日期：</w:t>
      </w:r>
      <w:r>
        <w:rPr>
          <w:rFonts w:hint="eastAsia" w:ascii="Times New Roman" w:hAnsi="Times New Roman" w:eastAsia="仿宋_GB2312"/>
          <w:sz w:val="36"/>
          <w:szCs w:val="36"/>
          <w:u w:val="single"/>
        </w:rPr>
        <w:t xml:space="preserve"> </w:t>
      </w:r>
      <w:r>
        <w:rPr>
          <w:rFonts w:ascii="Times New Roman" w:hAnsi="Times New Roman" w:eastAsia="仿宋_GB2312"/>
          <w:sz w:val="36"/>
          <w:szCs w:val="36"/>
          <w:u w:val="single"/>
        </w:rPr>
        <w:t xml:space="preserve"> </w:t>
      </w:r>
      <w:r>
        <w:rPr>
          <w:rFonts w:hint="eastAsia" w:ascii="Times New Roman" w:hAnsi="Times New Roman" w:eastAsia="仿宋_GB2312"/>
          <w:sz w:val="36"/>
          <w:szCs w:val="36"/>
          <w:u w:val="single"/>
        </w:rPr>
        <w:t>20</w:t>
      </w:r>
      <w:r>
        <w:rPr>
          <w:rFonts w:hint="eastAsia" w:ascii="Times New Roman" w:hAnsi="Times New Roman" w:eastAsia="仿宋_GB2312"/>
          <w:sz w:val="36"/>
          <w:szCs w:val="36"/>
          <w:u w:val="single"/>
          <w:lang w:val="en-US" w:eastAsia="zh-CN"/>
        </w:rPr>
        <w:t>21</w:t>
      </w:r>
      <w:r>
        <w:rPr>
          <w:rFonts w:hint="eastAsia" w:ascii="Times New Roman" w:hAnsi="Times New Roman" w:eastAsia="仿宋_GB2312"/>
          <w:sz w:val="36"/>
          <w:szCs w:val="36"/>
          <w:u w:val="single"/>
        </w:rPr>
        <w:t>年</w:t>
      </w:r>
      <w:r>
        <w:rPr>
          <w:rFonts w:hint="eastAsia" w:eastAsia="仿宋_GB2312"/>
          <w:sz w:val="36"/>
          <w:szCs w:val="36"/>
          <w:u w:val="single"/>
          <w:lang w:val="en-US" w:eastAsia="zh-CN"/>
        </w:rPr>
        <w:t>10</w:t>
      </w:r>
      <w:r>
        <w:rPr>
          <w:rFonts w:hint="eastAsia" w:ascii="Times New Roman" w:hAnsi="Times New Roman" w:eastAsia="仿宋_GB2312"/>
          <w:sz w:val="36"/>
          <w:szCs w:val="36"/>
          <w:u w:val="single"/>
        </w:rPr>
        <w:t>月</w:t>
      </w:r>
      <w:r>
        <w:rPr>
          <w:rFonts w:ascii="Times New Roman" w:hAnsi="Times New Roman" w:eastAsia="仿宋_GB2312"/>
          <w:sz w:val="36"/>
          <w:szCs w:val="36"/>
          <w:u w:val="single"/>
        </w:rPr>
        <w:t xml:space="preserve">  </w:t>
      </w:r>
      <w:r>
        <w:rPr>
          <w:rFonts w:hint="eastAsia" w:ascii="Times New Roman" w:hAnsi="Times New Roman" w:eastAsia="仿宋_GB2312"/>
          <w:sz w:val="36"/>
          <w:szCs w:val="36"/>
          <w:u w:val="single"/>
          <w:lang w:val="en-US" w:eastAsia="zh-CN"/>
        </w:rPr>
        <w:t xml:space="preserve">       </w:t>
      </w:r>
      <w:r>
        <w:rPr>
          <w:rFonts w:hint="eastAsia" w:ascii="Times New Roman" w:hAnsi="Times New Roman" w:eastAsia="仿宋_GB2312"/>
          <w:sz w:val="36"/>
          <w:szCs w:val="36"/>
          <w:u w:val="single"/>
        </w:rPr>
        <w:t xml:space="preserve"> </w:t>
      </w:r>
    </w:p>
    <w:p>
      <w:pPr>
        <w:adjustRightInd w:val="0"/>
        <w:snapToGrid w:val="0"/>
        <w:spacing w:line="288" w:lineRule="auto"/>
        <w:ind w:firstLine="1040"/>
        <w:rPr>
          <w:rFonts w:ascii="Times New Roman" w:hAnsi="Times New Roman" w:eastAsia="仿宋_GB2312"/>
          <w:sz w:val="36"/>
          <w:szCs w:val="36"/>
          <w:u w:val="single"/>
        </w:rPr>
      </w:pPr>
      <w:bookmarkStart w:id="0" w:name="_Hlk57884087"/>
    </w:p>
    <w:p>
      <w:pPr>
        <w:adjustRightInd w:val="0"/>
        <w:snapToGrid w:val="0"/>
        <w:spacing w:line="288" w:lineRule="auto"/>
        <w:ind w:firstLine="1040"/>
        <w:rPr>
          <w:rFonts w:ascii="Times New Roman" w:hAnsi="Times New Roman" w:eastAsia="仿宋_GB2312"/>
          <w:sz w:val="36"/>
          <w:szCs w:val="36"/>
        </w:rPr>
      </w:pPr>
    </w:p>
    <w:bookmarkEnd w:id="0"/>
    <w:p>
      <w:pPr>
        <w:adjustRightInd w:val="0"/>
        <w:snapToGrid w:val="0"/>
        <w:spacing w:line="288" w:lineRule="auto"/>
        <w:jc w:val="center"/>
        <w:rPr>
          <w:rFonts w:hint="eastAsia" w:ascii="Times New Roman" w:hAnsi="Times New Roman" w:eastAsia="楷体_GB2312"/>
          <w:sz w:val="36"/>
          <w:szCs w:val="36"/>
        </w:rPr>
      </w:pPr>
      <w:r>
        <w:rPr>
          <w:rFonts w:hint="eastAsia" w:ascii="Times New Roman" w:hAnsi="Times New Roman" w:eastAsia="楷体_GB2312"/>
          <w:sz w:val="36"/>
          <w:szCs w:val="36"/>
        </w:rPr>
        <w:t>中华人民共和国生态环境部制</w:t>
      </w:r>
    </w:p>
    <w:p>
      <w:pPr>
        <w:adjustRightInd w:val="0"/>
        <w:snapToGrid w:val="0"/>
        <w:spacing w:line="288" w:lineRule="auto"/>
        <w:ind w:firstLine="1040"/>
        <w:rPr>
          <w:rFonts w:ascii="Times New Roman" w:hAnsi="Times New Roman" w:eastAsia="仿宋_GB2312"/>
          <w:sz w:val="36"/>
          <w:szCs w:val="36"/>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pPr>
        <w:pStyle w:val="19"/>
        <w:sectPr>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pPr>
        <w:pStyle w:val="27"/>
        <w:jc w:val="center"/>
        <w:outlineLvl w:val="0"/>
        <w:rPr>
          <w:rFonts w:hint="eastAsia" w:ascii="Times New Roman" w:hAnsi="Times New Roman" w:eastAsia="黑体"/>
          <w:snapToGrid w:val="0"/>
          <w:sz w:val="30"/>
          <w:szCs w:val="30"/>
        </w:rPr>
      </w:pPr>
      <w:r>
        <w:rPr>
          <w:rFonts w:hint="eastAsia" w:ascii="Times New Roman" w:hAnsi="Times New Roman" w:eastAsia="黑体"/>
          <w:snapToGrid w:val="0"/>
          <w:sz w:val="30"/>
          <w:szCs w:val="30"/>
        </w:rPr>
        <w:t>一、建设项目基本情况</w:t>
      </w:r>
    </w:p>
    <w:tbl>
      <w:tblPr>
        <w:tblStyle w:val="30"/>
        <w:tblW w:w="499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946"/>
        <w:gridCol w:w="2060"/>
        <w:gridCol w:w="2207"/>
        <w:gridCol w:w="26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99" w:type="pct"/>
            <w:noWrap w:val="0"/>
            <w:tcMar>
              <w:top w:w="16" w:type="dxa"/>
              <w:left w:w="16" w:type="dxa"/>
              <w:right w:w="16" w:type="dxa"/>
            </w:tcMar>
            <w:vAlign w:val="center"/>
          </w:tcPr>
          <w:p>
            <w:pPr>
              <w:adjustRightInd w:val="0"/>
              <w:snapToGrid w:val="0"/>
              <w:jc w:val="center"/>
              <w:rPr>
                <w:rFonts w:ascii="Times New Roman" w:hAnsi="Times New Roman" w:cs="宋体"/>
                <w:color w:val="auto"/>
                <w:sz w:val="21"/>
                <w:szCs w:val="21"/>
              </w:rPr>
            </w:pPr>
            <w:r>
              <w:rPr>
                <w:rFonts w:hint="eastAsia" w:ascii="Times New Roman" w:hAnsi="Times New Roman" w:cs="宋体"/>
                <w:color w:val="auto"/>
                <w:sz w:val="21"/>
                <w:szCs w:val="21"/>
              </w:rPr>
              <w:t>建设项目名称</w:t>
            </w:r>
          </w:p>
        </w:tc>
        <w:tc>
          <w:tcPr>
            <w:tcW w:w="3900" w:type="pct"/>
            <w:gridSpan w:val="3"/>
            <w:noWrap w:val="0"/>
            <w:vAlign w:val="center"/>
          </w:tcPr>
          <w:p>
            <w:pPr>
              <w:adjustRightInd w:val="0"/>
              <w:snapToGrid w:val="0"/>
              <w:jc w:val="center"/>
              <w:rPr>
                <w:rFonts w:ascii="Times New Roman" w:hAnsi="Times New Roman" w:cs="宋体"/>
                <w:color w:val="auto"/>
                <w:sz w:val="21"/>
                <w:szCs w:val="21"/>
              </w:rPr>
            </w:pPr>
            <w:r>
              <w:rPr>
                <w:rFonts w:hint="eastAsia" w:cs="Times New Roman"/>
                <w:color w:val="auto"/>
                <w:sz w:val="21"/>
                <w:szCs w:val="21"/>
                <w:lang w:eastAsia="zh-CN"/>
              </w:rPr>
              <w:t>唐山市宝鼎建材有限公司2t/h蒸汽锅炉改建项目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99" w:type="pct"/>
            <w:noWrap w:val="0"/>
            <w:tcMar>
              <w:top w:w="16" w:type="dxa"/>
              <w:left w:w="16" w:type="dxa"/>
              <w:right w:w="16" w:type="dxa"/>
            </w:tcMar>
            <w:vAlign w:val="center"/>
          </w:tcPr>
          <w:p>
            <w:pPr>
              <w:adjustRightInd w:val="0"/>
              <w:snapToGrid w:val="0"/>
              <w:jc w:val="center"/>
              <w:rPr>
                <w:rFonts w:ascii="Times New Roman" w:hAnsi="Times New Roman" w:cs="宋体"/>
                <w:color w:val="auto"/>
                <w:sz w:val="21"/>
                <w:szCs w:val="21"/>
              </w:rPr>
            </w:pPr>
            <w:r>
              <w:rPr>
                <w:rFonts w:hint="eastAsia" w:ascii="Times New Roman" w:hAnsi="Times New Roman" w:cs="宋体"/>
                <w:color w:val="auto"/>
                <w:sz w:val="21"/>
                <w:szCs w:val="21"/>
              </w:rPr>
              <w:t>项目代码</w:t>
            </w:r>
          </w:p>
        </w:tc>
        <w:tc>
          <w:tcPr>
            <w:tcW w:w="3900" w:type="pct"/>
            <w:gridSpan w:val="3"/>
            <w:noWrap w:val="0"/>
            <w:vAlign w:val="center"/>
          </w:tcPr>
          <w:p>
            <w:pPr>
              <w:adjustRightInd w:val="0"/>
              <w:snapToGrid w:val="0"/>
              <w:jc w:val="center"/>
              <w:rPr>
                <w:rFonts w:hint="default" w:ascii="Times New Roman" w:hAnsi="Times New Roman" w:eastAsia="宋体" w:cs="宋体"/>
                <w:color w:val="auto"/>
                <w:sz w:val="21"/>
                <w:szCs w:val="21"/>
                <w:lang w:val="en-US" w:eastAsia="zh-CN"/>
              </w:rPr>
            </w:pPr>
            <w:r>
              <w:rPr>
                <w:rFonts w:hint="eastAsia" w:ascii="Times New Roman" w:hAnsi="Times New Roman" w:cs="宋体"/>
                <w:color w:val="auto"/>
                <w:sz w:val="21"/>
                <w:szCs w:val="21"/>
                <w:lang w:val="en-US" w:eastAsia="zh-CN"/>
              </w:rPr>
              <w:t>210</w:t>
            </w:r>
            <w:r>
              <w:rPr>
                <w:rFonts w:hint="eastAsia" w:cs="宋体"/>
                <w:color w:val="auto"/>
                <w:sz w:val="21"/>
                <w:szCs w:val="21"/>
                <w:lang w:val="en-US" w:eastAsia="zh-CN"/>
              </w:rPr>
              <w:t>6</w:t>
            </w:r>
            <w:r>
              <w:rPr>
                <w:rFonts w:hint="eastAsia" w:ascii="Times New Roman" w:hAnsi="Times New Roman" w:cs="宋体"/>
                <w:color w:val="auto"/>
                <w:sz w:val="21"/>
                <w:szCs w:val="21"/>
                <w:lang w:val="en-US" w:eastAsia="zh-CN"/>
              </w:rPr>
              <w:t>-130273-89-0</w:t>
            </w:r>
            <w:r>
              <w:rPr>
                <w:rFonts w:hint="eastAsia" w:cs="宋体"/>
                <w:color w:val="auto"/>
                <w:sz w:val="21"/>
                <w:szCs w:val="21"/>
                <w:lang w:val="en-US" w:eastAsia="zh-CN"/>
              </w:rPr>
              <w:t>2</w:t>
            </w:r>
            <w:r>
              <w:rPr>
                <w:rFonts w:hint="eastAsia" w:ascii="Times New Roman" w:hAnsi="Times New Roman" w:cs="宋体"/>
                <w:color w:val="auto"/>
                <w:sz w:val="21"/>
                <w:szCs w:val="21"/>
                <w:lang w:val="en-US" w:eastAsia="zh-CN"/>
              </w:rPr>
              <w:t>-</w:t>
            </w:r>
            <w:r>
              <w:rPr>
                <w:rFonts w:hint="eastAsia" w:cs="宋体"/>
                <w:color w:val="auto"/>
                <w:sz w:val="21"/>
                <w:szCs w:val="21"/>
                <w:lang w:val="en-US" w:eastAsia="zh-CN"/>
              </w:rPr>
              <w:t>489608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99" w:type="pct"/>
            <w:noWrap w:val="0"/>
            <w:tcMar>
              <w:top w:w="16" w:type="dxa"/>
              <w:left w:w="16" w:type="dxa"/>
              <w:right w:w="16" w:type="dxa"/>
            </w:tcMar>
            <w:vAlign w:val="center"/>
          </w:tcPr>
          <w:p>
            <w:pPr>
              <w:adjustRightInd w:val="0"/>
              <w:snapToGrid w:val="0"/>
              <w:jc w:val="center"/>
              <w:rPr>
                <w:rFonts w:hint="eastAsia" w:ascii="Times New Roman" w:hAnsi="Times New Roman" w:cs="宋体"/>
                <w:color w:val="auto"/>
                <w:sz w:val="21"/>
                <w:szCs w:val="21"/>
              </w:rPr>
            </w:pPr>
            <w:r>
              <w:rPr>
                <w:rFonts w:hint="eastAsia" w:ascii="Times New Roman" w:hAnsi="Times New Roman" w:cs="宋体"/>
                <w:color w:val="auto"/>
                <w:sz w:val="21"/>
                <w:szCs w:val="21"/>
              </w:rPr>
              <w:t>建设单位联系人</w:t>
            </w:r>
          </w:p>
        </w:tc>
        <w:tc>
          <w:tcPr>
            <w:tcW w:w="1163" w:type="pct"/>
            <w:noWrap w:val="0"/>
            <w:vAlign w:val="center"/>
          </w:tcPr>
          <w:p>
            <w:pPr>
              <w:adjustRightInd w:val="0"/>
              <w:snapToGrid w:val="0"/>
              <w:jc w:val="center"/>
              <w:rPr>
                <w:rFonts w:ascii="Times New Roman" w:hAnsi="Times New Roman" w:cs="宋体"/>
                <w:color w:val="auto"/>
                <w:sz w:val="21"/>
                <w:szCs w:val="21"/>
              </w:rPr>
            </w:pPr>
            <w:r>
              <w:rPr>
                <w:rFonts w:hint="default" w:ascii="Times New Roman" w:hAnsi="Times New Roman" w:cs="Times New Roman"/>
                <w:color w:val="auto"/>
                <w:sz w:val="21"/>
                <w:szCs w:val="21"/>
                <w:lang w:val="en-US" w:eastAsia="zh-CN"/>
              </w:rPr>
              <w:t>郑希烨</w:t>
            </w:r>
          </w:p>
        </w:tc>
        <w:tc>
          <w:tcPr>
            <w:tcW w:w="1246" w:type="pct"/>
            <w:noWrap w:val="0"/>
            <w:vAlign w:val="center"/>
          </w:tcPr>
          <w:p>
            <w:pPr>
              <w:adjustRightInd w:val="0"/>
              <w:snapToGrid w:val="0"/>
              <w:jc w:val="center"/>
              <w:rPr>
                <w:rFonts w:ascii="Times New Roman" w:hAnsi="Times New Roman" w:cs="宋体"/>
                <w:color w:val="auto"/>
                <w:sz w:val="21"/>
                <w:szCs w:val="21"/>
              </w:rPr>
            </w:pPr>
            <w:r>
              <w:rPr>
                <w:rFonts w:hint="eastAsia" w:ascii="Times New Roman" w:hAnsi="Times New Roman" w:cs="宋体"/>
                <w:color w:val="auto"/>
                <w:sz w:val="21"/>
                <w:szCs w:val="21"/>
              </w:rPr>
              <w:t>联系方式</w:t>
            </w:r>
          </w:p>
        </w:tc>
        <w:tc>
          <w:tcPr>
            <w:tcW w:w="1490" w:type="pct"/>
            <w:noWrap w:val="0"/>
            <w:vAlign w:val="center"/>
          </w:tcPr>
          <w:p>
            <w:pPr>
              <w:adjustRightInd w:val="0"/>
              <w:snapToGrid w:val="0"/>
              <w:jc w:val="center"/>
              <w:rPr>
                <w:rFonts w:ascii="Times New Roman" w:hAnsi="Times New Roman" w:cs="宋体"/>
                <w:color w:val="auto"/>
                <w:sz w:val="21"/>
                <w:szCs w:val="21"/>
              </w:rPr>
            </w:pPr>
            <w:r>
              <w:rPr>
                <w:rFonts w:hint="default" w:ascii="Times New Roman" w:hAnsi="Times New Roman" w:cs="Times New Roman"/>
                <w:color w:val="auto"/>
                <w:sz w:val="21"/>
                <w:szCs w:val="21"/>
                <w:lang w:val="en-US" w:eastAsia="zh-CN"/>
              </w:rPr>
              <w:t>17332572774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99" w:type="pct"/>
            <w:noWrap w:val="0"/>
            <w:tcMar>
              <w:top w:w="16" w:type="dxa"/>
              <w:left w:w="16" w:type="dxa"/>
              <w:right w:w="16" w:type="dxa"/>
            </w:tcMar>
            <w:vAlign w:val="center"/>
          </w:tcPr>
          <w:p>
            <w:pPr>
              <w:adjustRightInd w:val="0"/>
              <w:snapToGrid w:val="0"/>
              <w:jc w:val="center"/>
              <w:rPr>
                <w:rFonts w:ascii="Times New Roman" w:hAnsi="Times New Roman" w:cs="宋体"/>
                <w:color w:val="auto"/>
                <w:sz w:val="21"/>
                <w:szCs w:val="21"/>
              </w:rPr>
            </w:pPr>
            <w:r>
              <w:rPr>
                <w:rFonts w:hint="eastAsia" w:ascii="Times New Roman" w:hAnsi="Times New Roman" w:cs="宋体"/>
                <w:color w:val="auto"/>
                <w:sz w:val="21"/>
                <w:szCs w:val="21"/>
              </w:rPr>
              <w:t>建设地点</w:t>
            </w:r>
          </w:p>
        </w:tc>
        <w:tc>
          <w:tcPr>
            <w:tcW w:w="3900" w:type="pct"/>
            <w:gridSpan w:val="3"/>
            <w:noWrap w:val="0"/>
            <w:vAlign w:val="center"/>
          </w:tcPr>
          <w:p>
            <w:pPr>
              <w:adjustRightInd w:val="0"/>
              <w:snapToGrid w:val="0"/>
              <w:jc w:val="center"/>
              <w:rPr>
                <w:rFonts w:ascii="Times New Roman" w:hAnsi="Times New Roman" w:cs="宋体"/>
                <w:color w:val="auto"/>
                <w:sz w:val="21"/>
                <w:szCs w:val="21"/>
              </w:rPr>
            </w:pPr>
            <w:r>
              <w:rPr>
                <w:rFonts w:ascii="Times New Roman" w:hAnsi="Times New Roman" w:cs="宋体"/>
                <w:color w:val="auto"/>
                <w:sz w:val="21"/>
                <w:szCs w:val="21"/>
                <w:u w:val="single"/>
              </w:rPr>
              <w:t xml:space="preserve">   </w:t>
            </w:r>
            <w:r>
              <w:rPr>
                <w:rFonts w:hint="eastAsia" w:ascii="Times New Roman" w:hAnsi="Times New Roman" w:cs="宋体"/>
                <w:color w:val="auto"/>
                <w:sz w:val="21"/>
                <w:szCs w:val="21"/>
                <w:u w:val="single"/>
                <w:lang w:eastAsia="zh-CN"/>
              </w:rPr>
              <w:t>河北</w:t>
            </w:r>
            <w:r>
              <w:rPr>
                <w:rFonts w:ascii="Times New Roman" w:hAnsi="Times New Roman" w:cs="宋体"/>
                <w:color w:val="auto"/>
                <w:sz w:val="21"/>
                <w:szCs w:val="21"/>
                <w:u w:val="single"/>
              </w:rPr>
              <w:t xml:space="preserve"> </w:t>
            </w:r>
            <w:r>
              <w:rPr>
                <w:rFonts w:hint="eastAsia" w:ascii="Times New Roman" w:hAnsi="Times New Roman" w:cs="宋体"/>
                <w:color w:val="auto"/>
                <w:sz w:val="21"/>
                <w:szCs w:val="21"/>
              </w:rPr>
              <w:t>省（自治区）</w:t>
            </w:r>
            <w:r>
              <w:rPr>
                <w:rFonts w:ascii="Times New Roman" w:hAnsi="Times New Roman" w:cs="宋体"/>
                <w:color w:val="auto"/>
                <w:sz w:val="21"/>
                <w:szCs w:val="21"/>
                <w:u w:val="single"/>
              </w:rPr>
              <w:t xml:space="preserve">  </w:t>
            </w:r>
            <w:r>
              <w:rPr>
                <w:rFonts w:hint="eastAsia" w:ascii="Times New Roman" w:hAnsi="Times New Roman" w:cs="宋体"/>
                <w:color w:val="auto"/>
                <w:sz w:val="21"/>
                <w:szCs w:val="21"/>
                <w:u w:val="single"/>
                <w:lang w:eastAsia="zh-CN"/>
              </w:rPr>
              <w:t>唐山</w:t>
            </w:r>
            <w:r>
              <w:rPr>
                <w:rFonts w:ascii="Times New Roman" w:hAnsi="Times New Roman" w:cs="宋体"/>
                <w:color w:val="auto"/>
                <w:sz w:val="21"/>
                <w:szCs w:val="21"/>
                <w:u w:val="single"/>
              </w:rPr>
              <w:t xml:space="preserve">  </w:t>
            </w:r>
            <w:r>
              <w:rPr>
                <w:rFonts w:hint="eastAsia" w:ascii="Times New Roman" w:hAnsi="Times New Roman" w:cs="宋体"/>
                <w:color w:val="auto"/>
                <w:sz w:val="21"/>
                <w:szCs w:val="21"/>
              </w:rPr>
              <w:t>市</w:t>
            </w:r>
            <w:r>
              <w:rPr>
                <w:rFonts w:ascii="Times New Roman" w:hAnsi="Times New Roman" w:cs="宋体"/>
                <w:color w:val="auto"/>
                <w:sz w:val="21"/>
                <w:szCs w:val="21"/>
                <w:u w:val="single"/>
              </w:rPr>
              <w:t xml:space="preserve">  </w:t>
            </w:r>
            <w:r>
              <w:rPr>
                <w:rFonts w:hint="eastAsia" w:ascii="Times New Roman" w:hAnsi="Times New Roman" w:cs="宋体"/>
                <w:color w:val="auto"/>
                <w:sz w:val="21"/>
                <w:szCs w:val="21"/>
                <w:u w:val="single"/>
                <w:lang w:val="en-US" w:eastAsia="zh-CN"/>
              </w:rPr>
              <w:t>高新区</w:t>
            </w:r>
            <w:r>
              <w:rPr>
                <w:rFonts w:ascii="Times New Roman" w:hAnsi="Times New Roman" w:cs="宋体"/>
                <w:color w:val="auto"/>
                <w:sz w:val="21"/>
                <w:szCs w:val="21"/>
                <w:u w:val="single"/>
              </w:rPr>
              <w:t xml:space="preserve"> </w:t>
            </w:r>
            <w:r>
              <w:rPr>
                <w:rFonts w:hint="eastAsia" w:ascii="Times New Roman" w:hAnsi="Times New Roman" w:cs="宋体"/>
                <w:color w:val="auto"/>
                <w:sz w:val="21"/>
                <w:szCs w:val="21"/>
              </w:rPr>
              <w:t>县（区）</w:t>
            </w:r>
            <w:r>
              <w:rPr>
                <w:rFonts w:ascii="Times New Roman" w:hAnsi="Times New Roman" w:cs="宋体"/>
                <w:color w:val="auto"/>
                <w:sz w:val="21"/>
                <w:szCs w:val="21"/>
                <w:u w:val="single"/>
              </w:rPr>
              <w:t xml:space="preserve">  </w:t>
            </w:r>
            <w:r>
              <w:rPr>
                <w:rFonts w:hint="eastAsia" w:ascii="Times New Roman" w:hAnsi="Times New Roman" w:cs="宋体"/>
                <w:color w:val="auto"/>
                <w:sz w:val="21"/>
                <w:szCs w:val="21"/>
              </w:rPr>
              <w:t>乡（街道）</w:t>
            </w:r>
            <w:r>
              <w:rPr>
                <w:rFonts w:ascii="Times New Roman" w:hAnsi="Times New Roman" w:cs="宋体"/>
                <w:color w:val="auto"/>
                <w:sz w:val="21"/>
                <w:szCs w:val="21"/>
                <w:u w:val="single"/>
              </w:rPr>
              <w:t xml:space="preserve">  </w:t>
            </w:r>
            <w:r>
              <w:rPr>
                <w:rFonts w:hint="eastAsia" w:cs="宋体"/>
                <w:color w:val="auto"/>
                <w:sz w:val="21"/>
                <w:szCs w:val="21"/>
                <w:u w:val="single"/>
                <w:lang w:val="en-US" w:eastAsia="zh-CN"/>
              </w:rPr>
              <w:t>李官屯村东</w:t>
            </w:r>
            <w:r>
              <w:rPr>
                <w:rFonts w:hint="eastAsia" w:ascii="Times New Roman" w:hAnsi="Times New Roman" w:cs="宋体"/>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99" w:type="pct"/>
            <w:noWrap w:val="0"/>
            <w:tcMar>
              <w:top w:w="16" w:type="dxa"/>
              <w:left w:w="16" w:type="dxa"/>
              <w:right w:w="16" w:type="dxa"/>
            </w:tcMar>
            <w:vAlign w:val="center"/>
          </w:tcPr>
          <w:p>
            <w:pPr>
              <w:adjustRightInd w:val="0"/>
              <w:snapToGrid w:val="0"/>
              <w:jc w:val="center"/>
              <w:rPr>
                <w:rFonts w:ascii="Times New Roman" w:hAnsi="Times New Roman" w:cs="宋体"/>
                <w:color w:val="auto"/>
                <w:sz w:val="21"/>
                <w:szCs w:val="21"/>
              </w:rPr>
            </w:pPr>
            <w:r>
              <w:rPr>
                <w:rFonts w:hint="eastAsia" w:ascii="Times New Roman" w:hAnsi="Times New Roman" w:cs="宋体"/>
                <w:color w:val="auto"/>
                <w:sz w:val="21"/>
                <w:szCs w:val="21"/>
              </w:rPr>
              <w:t>地理坐标</w:t>
            </w:r>
          </w:p>
        </w:tc>
        <w:tc>
          <w:tcPr>
            <w:tcW w:w="3900" w:type="pct"/>
            <w:gridSpan w:val="3"/>
            <w:noWrap w:val="0"/>
            <w:vAlign w:val="center"/>
          </w:tcPr>
          <w:p>
            <w:pPr>
              <w:jc w:val="center"/>
              <w:rPr>
                <w:rFonts w:hint="eastAsia" w:ascii="Times New Roman" w:hAnsi="Times New Roman" w:cs="宋体"/>
                <w:color w:val="auto"/>
                <w:sz w:val="21"/>
                <w:szCs w:val="21"/>
              </w:rPr>
            </w:pPr>
            <w:r>
              <w:rPr>
                <w:rFonts w:hint="eastAsia" w:ascii="Times New Roman" w:hAnsi="Times New Roman" w:cs="宋体"/>
                <w:color w:val="auto"/>
                <w:sz w:val="21"/>
                <w:szCs w:val="21"/>
              </w:rPr>
              <w:t>（</w:t>
            </w:r>
            <w:r>
              <w:rPr>
                <w:rFonts w:hint="eastAsia" w:ascii="Times New Roman" w:hAnsi="Times New Roman" w:cs="宋体"/>
                <w:color w:val="auto"/>
                <w:sz w:val="21"/>
                <w:szCs w:val="21"/>
                <w:u w:val="single"/>
                <w:lang w:val="en-US" w:eastAsia="zh-CN"/>
              </w:rPr>
              <w:t>118</w:t>
            </w:r>
            <w:r>
              <w:rPr>
                <w:rFonts w:ascii="Times New Roman" w:hAnsi="Times New Roman" w:cs="宋体"/>
                <w:color w:val="auto"/>
                <w:sz w:val="21"/>
                <w:szCs w:val="21"/>
                <w:u w:val="single"/>
              </w:rPr>
              <w:t xml:space="preserve"> </w:t>
            </w:r>
            <w:r>
              <w:rPr>
                <w:rFonts w:hint="eastAsia" w:ascii="Times New Roman" w:hAnsi="Times New Roman" w:cs="宋体"/>
                <w:color w:val="auto"/>
                <w:sz w:val="21"/>
                <w:szCs w:val="21"/>
              </w:rPr>
              <w:t>度</w:t>
            </w:r>
            <w:r>
              <w:rPr>
                <w:rFonts w:ascii="Times New Roman" w:hAnsi="Times New Roman" w:cs="宋体"/>
                <w:color w:val="auto"/>
                <w:sz w:val="21"/>
                <w:szCs w:val="21"/>
                <w:u w:val="single"/>
              </w:rPr>
              <w:t xml:space="preserve"> </w:t>
            </w:r>
            <w:r>
              <w:rPr>
                <w:rFonts w:hint="eastAsia" w:cs="宋体"/>
                <w:color w:val="auto"/>
                <w:sz w:val="21"/>
                <w:szCs w:val="21"/>
                <w:u w:val="single"/>
                <w:lang w:val="en-US" w:eastAsia="zh-CN"/>
              </w:rPr>
              <w:t>4</w:t>
            </w:r>
            <w:r>
              <w:rPr>
                <w:rFonts w:ascii="Times New Roman" w:hAnsi="Times New Roman" w:cs="宋体"/>
                <w:color w:val="auto"/>
                <w:sz w:val="21"/>
                <w:szCs w:val="21"/>
                <w:u w:val="single"/>
              </w:rPr>
              <w:t xml:space="preserve"> </w:t>
            </w:r>
            <w:r>
              <w:rPr>
                <w:rFonts w:hint="eastAsia" w:ascii="Times New Roman" w:hAnsi="Times New Roman" w:cs="宋体"/>
                <w:color w:val="auto"/>
                <w:sz w:val="21"/>
                <w:szCs w:val="21"/>
              </w:rPr>
              <w:t>分</w:t>
            </w:r>
            <w:r>
              <w:rPr>
                <w:rFonts w:ascii="Times New Roman" w:hAnsi="Times New Roman" w:cs="宋体"/>
                <w:color w:val="auto"/>
                <w:sz w:val="21"/>
                <w:szCs w:val="21"/>
                <w:u w:val="single"/>
              </w:rPr>
              <w:t xml:space="preserve"> </w:t>
            </w:r>
            <w:r>
              <w:rPr>
                <w:rFonts w:hint="eastAsia" w:cs="宋体"/>
                <w:color w:val="auto"/>
                <w:sz w:val="21"/>
                <w:szCs w:val="21"/>
                <w:u w:val="single"/>
                <w:lang w:val="en-US" w:eastAsia="zh-CN"/>
              </w:rPr>
              <w:t>13.965</w:t>
            </w:r>
            <w:r>
              <w:rPr>
                <w:rFonts w:ascii="Times New Roman" w:hAnsi="Times New Roman" w:cs="宋体"/>
                <w:color w:val="auto"/>
                <w:sz w:val="21"/>
                <w:szCs w:val="21"/>
                <w:u w:val="single"/>
              </w:rPr>
              <w:t xml:space="preserve">  </w:t>
            </w:r>
            <w:r>
              <w:rPr>
                <w:rFonts w:hint="eastAsia" w:ascii="Times New Roman" w:hAnsi="Times New Roman" w:cs="宋体"/>
                <w:color w:val="auto"/>
                <w:sz w:val="21"/>
                <w:szCs w:val="21"/>
              </w:rPr>
              <w:t>秒，</w:t>
            </w:r>
            <w:r>
              <w:rPr>
                <w:rFonts w:ascii="Times New Roman" w:hAnsi="Times New Roman" w:cs="宋体"/>
                <w:color w:val="auto"/>
                <w:sz w:val="21"/>
                <w:szCs w:val="21"/>
                <w:u w:val="single"/>
              </w:rPr>
              <w:t xml:space="preserve"> </w:t>
            </w:r>
            <w:r>
              <w:rPr>
                <w:rFonts w:hint="eastAsia" w:ascii="Times New Roman" w:hAnsi="Times New Roman" w:cs="宋体"/>
                <w:color w:val="auto"/>
                <w:sz w:val="21"/>
                <w:szCs w:val="21"/>
                <w:u w:val="single"/>
                <w:lang w:val="en-US" w:eastAsia="zh-CN"/>
              </w:rPr>
              <w:t>39</w:t>
            </w:r>
            <w:r>
              <w:rPr>
                <w:rFonts w:ascii="Times New Roman" w:hAnsi="Times New Roman" w:cs="宋体"/>
                <w:color w:val="auto"/>
                <w:sz w:val="21"/>
                <w:szCs w:val="21"/>
                <w:u w:val="single"/>
              </w:rPr>
              <w:t xml:space="preserve">  </w:t>
            </w:r>
            <w:r>
              <w:rPr>
                <w:rFonts w:hint="eastAsia" w:ascii="Times New Roman" w:hAnsi="Times New Roman" w:cs="宋体"/>
                <w:color w:val="auto"/>
                <w:sz w:val="21"/>
                <w:szCs w:val="21"/>
              </w:rPr>
              <w:t>度</w:t>
            </w:r>
            <w:r>
              <w:rPr>
                <w:rFonts w:ascii="Times New Roman" w:hAnsi="Times New Roman" w:cs="宋体"/>
                <w:color w:val="auto"/>
                <w:sz w:val="21"/>
                <w:szCs w:val="21"/>
                <w:u w:val="single"/>
              </w:rPr>
              <w:t xml:space="preserve"> </w:t>
            </w:r>
            <w:r>
              <w:rPr>
                <w:rFonts w:hint="eastAsia" w:cs="宋体"/>
                <w:color w:val="auto"/>
                <w:sz w:val="21"/>
                <w:szCs w:val="21"/>
                <w:u w:val="single"/>
                <w:lang w:val="en-US" w:eastAsia="zh-CN"/>
              </w:rPr>
              <w:t>40</w:t>
            </w:r>
            <w:r>
              <w:rPr>
                <w:rFonts w:ascii="Times New Roman" w:hAnsi="Times New Roman" w:cs="宋体"/>
                <w:color w:val="auto"/>
                <w:sz w:val="21"/>
                <w:szCs w:val="21"/>
                <w:u w:val="single"/>
              </w:rPr>
              <w:t xml:space="preserve"> </w:t>
            </w:r>
            <w:r>
              <w:rPr>
                <w:rFonts w:hint="eastAsia" w:ascii="Times New Roman" w:hAnsi="Times New Roman" w:cs="宋体"/>
                <w:color w:val="auto"/>
                <w:sz w:val="21"/>
                <w:szCs w:val="21"/>
              </w:rPr>
              <w:t>分</w:t>
            </w:r>
            <w:r>
              <w:rPr>
                <w:rFonts w:ascii="Times New Roman" w:hAnsi="Times New Roman" w:cs="宋体"/>
                <w:color w:val="auto"/>
                <w:sz w:val="21"/>
                <w:szCs w:val="21"/>
                <w:u w:val="single"/>
              </w:rPr>
              <w:t xml:space="preserve"> </w:t>
            </w:r>
            <w:r>
              <w:rPr>
                <w:rFonts w:hint="eastAsia" w:cs="宋体"/>
                <w:color w:val="auto"/>
                <w:sz w:val="21"/>
                <w:szCs w:val="21"/>
                <w:u w:val="single"/>
                <w:lang w:val="en-US" w:eastAsia="zh-CN"/>
              </w:rPr>
              <w:t>4</w:t>
            </w:r>
            <w:r>
              <w:rPr>
                <w:rFonts w:hint="eastAsia" w:ascii="Times New Roman" w:hAnsi="Times New Roman" w:cs="宋体"/>
                <w:color w:val="auto"/>
                <w:sz w:val="21"/>
                <w:szCs w:val="21"/>
                <w:u w:val="single"/>
                <w:lang w:val="en-US" w:eastAsia="zh-CN"/>
              </w:rPr>
              <w:t>9.</w:t>
            </w:r>
            <w:r>
              <w:rPr>
                <w:rFonts w:hint="eastAsia" w:cs="宋体"/>
                <w:color w:val="auto"/>
                <w:sz w:val="21"/>
                <w:szCs w:val="21"/>
                <w:u w:val="single"/>
                <w:lang w:val="en-US" w:eastAsia="zh-CN"/>
              </w:rPr>
              <w:t>000</w:t>
            </w:r>
            <w:r>
              <w:rPr>
                <w:rFonts w:ascii="Times New Roman" w:hAnsi="Times New Roman" w:cs="宋体"/>
                <w:color w:val="auto"/>
                <w:sz w:val="21"/>
                <w:szCs w:val="21"/>
                <w:u w:val="single"/>
              </w:rPr>
              <w:t xml:space="preserve">  </w:t>
            </w:r>
            <w:r>
              <w:rPr>
                <w:rFonts w:hint="eastAsia" w:ascii="Times New Roman" w:hAnsi="Times New Roman" w:cs="宋体"/>
                <w:color w:val="auto"/>
                <w:sz w:val="21"/>
                <w:szCs w:val="21"/>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099" w:type="pct"/>
            <w:noWrap w:val="0"/>
            <w:tcMar>
              <w:top w:w="16" w:type="dxa"/>
              <w:left w:w="16" w:type="dxa"/>
              <w:right w:w="16" w:type="dxa"/>
            </w:tcMar>
            <w:vAlign w:val="center"/>
          </w:tcPr>
          <w:p>
            <w:pPr>
              <w:adjustRightInd w:val="0"/>
              <w:snapToGrid w:val="0"/>
              <w:jc w:val="center"/>
              <w:rPr>
                <w:rFonts w:hint="eastAsia" w:ascii="Times New Roman" w:hAnsi="Times New Roman" w:cs="宋体"/>
                <w:color w:val="auto"/>
                <w:sz w:val="21"/>
                <w:szCs w:val="21"/>
              </w:rPr>
            </w:pPr>
            <w:r>
              <w:rPr>
                <w:rFonts w:hint="eastAsia" w:ascii="Times New Roman" w:hAnsi="Times New Roman" w:cs="宋体"/>
                <w:color w:val="auto"/>
                <w:sz w:val="21"/>
                <w:szCs w:val="21"/>
              </w:rPr>
              <w:t>国民经济</w:t>
            </w:r>
          </w:p>
          <w:p>
            <w:pPr>
              <w:adjustRightInd w:val="0"/>
              <w:snapToGrid w:val="0"/>
              <w:jc w:val="center"/>
              <w:rPr>
                <w:rFonts w:ascii="Times New Roman" w:hAnsi="Times New Roman" w:cs="宋体"/>
                <w:color w:val="auto"/>
                <w:sz w:val="21"/>
                <w:szCs w:val="21"/>
              </w:rPr>
            </w:pPr>
            <w:r>
              <w:rPr>
                <w:rFonts w:hint="eastAsia" w:ascii="Times New Roman" w:hAnsi="Times New Roman" w:cs="宋体"/>
                <w:color w:val="auto"/>
                <w:sz w:val="21"/>
                <w:szCs w:val="21"/>
              </w:rPr>
              <w:t>行业类别</w:t>
            </w:r>
          </w:p>
        </w:tc>
        <w:tc>
          <w:tcPr>
            <w:tcW w:w="1163" w:type="pct"/>
            <w:noWrap w:val="0"/>
            <w:vAlign w:val="center"/>
          </w:tcPr>
          <w:p>
            <w:pPr>
              <w:adjustRightInd w:val="0"/>
              <w:snapToGrid w:val="0"/>
              <w:jc w:val="center"/>
              <w:rPr>
                <w:rFonts w:hint="default" w:ascii="Times New Roman" w:hAnsi="Times New Roman" w:eastAsia="宋体" w:cs="宋体"/>
                <w:color w:val="auto"/>
                <w:sz w:val="21"/>
                <w:szCs w:val="21"/>
                <w:lang w:val="en-US" w:eastAsia="zh-CN"/>
              </w:rPr>
            </w:pPr>
            <w:r>
              <w:rPr>
                <w:rFonts w:hint="eastAsia" w:ascii="Times New Roman" w:hAnsi="Times New Roman" w:cs="Times New Roman"/>
                <w:color w:val="auto"/>
                <w:sz w:val="21"/>
                <w:szCs w:val="21"/>
                <w:lang w:val="en-US" w:eastAsia="zh-CN"/>
              </w:rPr>
              <w:t>D4430热力生产和供应</w:t>
            </w:r>
          </w:p>
        </w:tc>
        <w:tc>
          <w:tcPr>
            <w:tcW w:w="1246" w:type="pct"/>
            <w:noWrap w:val="0"/>
            <w:vAlign w:val="center"/>
          </w:tcPr>
          <w:p>
            <w:pPr>
              <w:adjustRightInd w:val="0"/>
              <w:snapToGrid w:val="0"/>
              <w:jc w:val="center"/>
              <w:rPr>
                <w:rFonts w:hint="eastAsia" w:ascii="Times New Roman" w:hAnsi="Times New Roman" w:cs="Times New Roman"/>
                <w:color w:val="auto"/>
                <w:sz w:val="21"/>
                <w:szCs w:val="21"/>
                <w:lang w:val="en-US" w:eastAsia="zh-CN"/>
              </w:rPr>
            </w:pPr>
            <w:bookmarkStart w:id="1" w:name="_Hlk49843745"/>
            <w:r>
              <w:rPr>
                <w:rFonts w:hint="eastAsia" w:ascii="Times New Roman" w:hAnsi="Times New Roman" w:cs="Times New Roman"/>
                <w:color w:val="auto"/>
                <w:sz w:val="21"/>
                <w:szCs w:val="21"/>
                <w:lang w:val="en-US" w:eastAsia="zh-CN"/>
              </w:rPr>
              <w:t>建设项目</w:t>
            </w:r>
          </w:p>
          <w:p>
            <w:pPr>
              <w:adjustRightInd w:val="0"/>
              <w:snapToGrid w:val="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行业类别</w:t>
            </w:r>
            <w:bookmarkEnd w:id="1"/>
          </w:p>
        </w:tc>
        <w:tc>
          <w:tcPr>
            <w:tcW w:w="1490" w:type="pct"/>
            <w:noWrap w:val="0"/>
            <w:vAlign w:val="center"/>
          </w:tcPr>
          <w:p>
            <w:pPr>
              <w:adjustRightInd w:val="0"/>
              <w:snapToGrid w:val="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 xml:space="preserve">四十一、电力、热力生产和供应业-91热力生产和供应工程 </w:t>
            </w:r>
          </w:p>
          <w:p>
            <w:pPr>
              <w:adjustRightInd w:val="0"/>
              <w:snapToGrid w:val="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 xml:space="preserve">（包括建设单位自建 </w:t>
            </w:r>
          </w:p>
          <w:p>
            <w:pPr>
              <w:adjustRightInd w:val="0"/>
              <w:snapToGrid w:val="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自用的供热工程）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099" w:type="pct"/>
            <w:noWrap w:val="0"/>
            <w:tcMar>
              <w:top w:w="16" w:type="dxa"/>
              <w:left w:w="16" w:type="dxa"/>
              <w:right w:w="16" w:type="dxa"/>
            </w:tcMar>
            <w:vAlign w:val="center"/>
          </w:tcPr>
          <w:p>
            <w:pPr>
              <w:adjustRightInd w:val="0"/>
              <w:snapToGrid w:val="0"/>
              <w:jc w:val="center"/>
              <w:rPr>
                <w:rFonts w:ascii="Times New Roman" w:hAnsi="Times New Roman" w:cs="宋体"/>
                <w:color w:val="auto"/>
                <w:sz w:val="21"/>
                <w:szCs w:val="21"/>
              </w:rPr>
            </w:pPr>
            <w:r>
              <w:rPr>
                <w:rFonts w:hint="eastAsia" w:ascii="Times New Roman" w:hAnsi="Times New Roman" w:cs="宋体"/>
                <w:color w:val="auto"/>
                <w:sz w:val="21"/>
                <w:szCs w:val="21"/>
              </w:rPr>
              <w:t>建设性质</w:t>
            </w:r>
          </w:p>
        </w:tc>
        <w:tc>
          <w:tcPr>
            <w:tcW w:w="1163" w:type="pct"/>
            <w:noWrap w:val="0"/>
            <w:vAlign w:val="center"/>
          </w:tcPr>
          <w:p>
            <w:pPr>
              <w:jc w:val="left"/>
              <w:rPr>
                <w:rFonts w:ascii="Times New Roman" w:hAnsi="Times New Roman" w:cs="宋体"/>
                <w:color w:val="auto"/>
                <w:sz w:val="21"/>
                <w:szCs w:val="21"/>
              </w:rPr>
            </w:pPr>
            <w:r>
              <w:rPr>
                <w:rFonts w:hint="eastAsia" w:ascii="Times New Roman" w:hAnsi="Times New Roman" w:cs="宋体"/>
                <w:color w:val="auto"/>
                <w:sz w:val="21"/>
                <w:szCs w:val="21"/>
              </w:rPr>
              <w:t>□新建（迁建）</w:t>
            </w:r>
          </w:p>
          <w:p>
            <w:pPr>
              <w:jc w:val="left"/>
              <w:rPr>
                <w:rFonts w:hint="eastAsia" w:ascii="Times New Roman" w:hAnsi="Times New Roman" w:cs="宋体"/>
                <w:color w:val="auto"/>
                <w:sz w:val="21"/>
                <w:szCs w:val="21"/>
              </w:rPr>
            </w:pPr>
            <w:r>
              <w:rPr>
                <w:rFonts w:hint="eastAsia" w:ascii="Times New Roman" w:hAnsi="Times New Roman" w:cs="宋体"/>
                <w:color w:val="auto"/>
                <w:sz w:val="21"/>
                <w:szCs w:val="21"/>
                <w:lang w:eastAsia="zh-CN"/>
              </w:rPr>
              <w:t>☑</w:t>
            </w:r>
            <w:r>
              <w:rPr>
                <w:rFonts w:hint="eastAsia" w:ascii="Times New Roman" w:hAnsi="Times New Roman" w:cs="宋体"/>
                <w:color w:val="auto"/>
                <w:sz w:val="21"/>
                <w:szCs w:val="21"/>
              </w:rPr>
              <w:t>改建</w:t>
            </w:r>
          </w:p>
          <w:p>
            <w:pPr>
              <w:jc w:val="left"/>
              <w:rPr>
                <w:rFonts w:hint="eastAsia" w:ascii="Times New Roman" w:hAnsi="Times New Roman" w:cs="宋体"/>
                <w:color w:val="auto"/>
                <w:sz w:val="21"/>
                <w:szCs w:val="21"/>
              </w:rPr>
            </w:pPr>
            <w:r>
              <w:rPr>
                <w:rFonts w:hint="eastAsia" w:ascii="Times New Roman" w:hAnsi="Times New Roman" w:cs="宋体"/>
                <w:color w:val="auto"/>
                <w:sz w:val="21"/>
                <w:szCs w:val="21"/>
              </w:rPr>
              <w:t>□扩建</w:t>
            </w:r>
          </w:p>
          <w:p>
            <w:pPr>
              <w:jc w:val="left"/>
              <w:rPr>
                <w:rFonts w:ascii="Times New Roman" w:hAnsi="Times New Roman" w:cs="宋体"/>
                <w:color w:val="auto"/>
                <w:sz w:val="21"/>
                <w:szCs w:val="21"/>
              </w:rPr>
            </w:pPr>
            <w:r>
              <w:rPr>
                <w:rFonts w:hint="eastAsia" w:ascii="Times New Roman" w:hAnsi="Times New Roman" w:cs="宋体"/>
                <w:color w:val="auto"/>
                <w:sz w:val="21"/>
                <w:szCs w:val="21"/>
              </w:rPr>
              <w:sym w:font="Wingdings 2" w:char="00A3"/>
            </w:r>
            <w:r>
              <w:rPr>
                <w:rFonts w:hint="eastAsia" w:ascii="Times New Roman" w:hAnsi="Times New Roman" w:cs="宋体"/>
                <w:color w:val="auto"/>
                <w:sz w:val="21"/>
                <w:szCs w:val="21"/>
              </w:rPr>
              <w:t>技术改造</w:t>
            </w:r>
          </w:p>
        </w:tc>
        <w:tc>
          <w:tcPr>
            <w:tcW w:w="1246" w:type="pct"/>
            <w:noWrap w:val="0"/>
            <w:vAlign w:val="center"/>
          </w:tcPr>
          <w:p>
            <w:pPr>
              <w:adjustRightInd w:val="0"/>
              <w:snapToGrid w:val="0"/>
              <w:jc w:val="center"/>
              <w:rPr>
                <w:rFonts w:hint="eastAsia" w:ascii="Times New Roman" w:hAnsi="Times New Roman" w:cs="宋体"/>
                <w:color w:val="auto"/>
                <w:sz w:val="21"/>
                <w:szCs w:val="21"/>
              </w:rPr>
            </w:pPr>
            <w:r>
              <w:rPr>
                <w:rFonts w:hint="eastAsia" w:ascii="Times New Roman" w:hAnsi="Times New Roman" w:cs="宋体"/>
                <w:color w:val="auto"/>
                <w:sz w:val="21"/>
                <w:szCs w:val="21"/>
              </w:rPr>
              <w:t>建设项目</w:t>
            </w:r>
          </w:p>
          <w:p>
            <w:pPr>
              <w:adjustRightInd w:val="0"/>
              <w:snapToGrid w:val="0"/>
              <w:jc w:val="center"/>
              <w:rPr>
                <w:rFonts w:ascii="Times New Roman" w:hAnsi="Times New Roman" w:cs="宋体"/>
                <w:color w:val="auto"/>
                <w:sz w:val="21"/>
                <w:szCs w:val="21"/>
              </w:rPr>
            </w:pPr>
            <w:r>
              <w:rPr>
                <w:rFonts w:hint="eastAsia" w:ascii="Times New Roman" w:hAnsi="Times New Roman" w:cs="宋体"/>
                <w:color w:val="auto"/>
                <w:sz w:val="21"/>
                <w:szCs w:val="21"/>
              </w:rPr>
              <w:t>申报情形</w:t>
            </w:r>
          </w:p>
        </w:tc>
        <w:tc>
          <w:tcPr>
            <w:tcW w:w="1490" w:type="pct"/>
            <w:noWrap w:val="0"/>
            <w:vAlign w:val="center"/>
          </w:tcPr>
          <w:p>
            <w:pPr>
              <w:jc w:val="left"/>
              <w:rPr>
                <w:rFonts w:ascii="Times New Roman" w:hAnsi="Times New Roman" w:cs="宋体"/>
                <w:color w:val="auto"/>
                <w:sz w:val="21"/>
                <w:szCs w:val="21"/>
              </w:rPr>
            </w:pPr>
            <w:r>
              <w:rPr>
                <w:rFonts w:hint="eastAsia" w:ascii="Times New Roman" w:hAnsi="Times New Roman" w:cs="宋体"/>
                <w:color w:val="auto"/>
                <w:sz w:val="21"/>
                <w:szCs w:val="21"/>
              </w:rPr>
              <w:sym w:font="Wingdings 2" w:char="0052"/>
            </w:r>
            <w:r>
              <w:rPr>
                <w:rFonts w:hint="eastAsia" w:ascii="Times New Roman" w:hAnsi="Times New Roman" w:cs="宋体"/>
                <w:color w:val="auto"/>
                <w:sz w:val="21"/>
                <w:szCs w:val="21"/>
              </w:rPr>
              <w:t>首次申报项目</w:t>
            </w:r>
            <w:r>
              <w:rPr>
                <w:rFonts w:ascii="Times New Roman" w:hAnsi="Times New Roman" w:cs="宋体"/>
                <w:color w:val="auto"/>
                <w:sz w:val="21"/>
                <w:szCs w:val="21"/>
              </w:rPr>
              <w:t xml:space="preserve">             </w:t>
            </w:r>
          </w:p>
          <w:p>
            <w:pPr>
              <w:jc w:val="left"/>
              <w:rPr>
                <w:rFonts w:ascii="Times New Roman" w:hAnsi="Times New Roman" w:cs="宋体"/>
                <w:color w:val="auto"/>
                <w:sz w:val="21"/>
                <w:szCs w:val="21"/>
              </w:rPr>
            </w:pPr>
            <w:r>
              <w:rPr>
                <w:rFonts w:hint="eastAsia" w:ascii="Times New Roman" w:hAnsi="Times New Roman" w:cs="宋体"/>
                <w:color w:val="auto"/>
                <w:sz w:val="21"/>
                <w:szCs w:val="21"/>
              </w:rPr>
              <w:t>□不予批准后再次申报项目</w:t>
            </w:r>
          </w:p>
          <w:p>
            <w:pPr>
              <w:jc w:val="left"/>
              <w:rPr>
                <w:rFonts w:ascii="Times New Roman" w:hAnsi="Times New Roman" w:cs="宋体"/>
                <w:color w:val="auto"/>
                <w:sz w:val="21"/>
                <w:szCs w:val="21"/>
              </w:rPr>
            </w:pPr>
            <w:r>
              <w:rPr>
                <w:rFonts w:hint="eastAsia" w:ascii="Times New Roman" w:hAnsi="Times New Roman" w:cs="宋体"/>
                <w:color w:val="auto"/>
                <w:sz w:val="21"/>
                <w:szCs w:val="21"/>
              </w:rPr>
              <w:sym w:font="Wingdings 2" w:char="00A3"/>
            </w:r>
            <w:r>
              <w:rPr>
                <w:rFonts w:hint="eastAsia" w:ascii="Times New Roman" w:hAnsi="Times New Roman" w:cs="宋体"/>
                <w:color w:val="auto"/>
                <w:sz w:val="21"/>
                <w:szCs w:val="21"/>
              </w:rPr>
              <w:t>超五年重新审核项目</w:t>
            </w:r>
            <w:r>
              <w:rPr>
                <w:rFonts w:ascii="Times New Roman" w:hAnsi="Times New Roman" w:cs="宋体"/>
                <w:color w:val="auto"/>
                <w:sz w:val="21"/>
                <w:szCs w:val="21"/>
              </w:rPr>
              <w:t xml:space="preserve">     </w:t>
            </w:r>
          </w:p>
          <w:p>
            <w:pPr>
              <w:jc w:val="left"/>
              <w:rPr>
                <w:rFonts w:ascii="Times New Roman" w:hAnsi="Times New Roman" w:cs="宋体"/>
                <w:color w:val="auto"/>
                <w:sz w:val="21"/>
                <w:szCs w:val="21"/>
              </w:rPr>
            </w:pPr>
            <w:r>
              <w:rPr>
                <w:rFonts w:hint="eastAsia" w:ascii="Times New Roman" w:hAnsi="Times New Roman" w:cs="宋体"/>
                <w:color w:val="auto"/>
                <w:sz w:val="21"/>
                <w:szCs w:val="21"/>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099" w:type="pct"/>
            <w:noWrap w:val="0"/>
            <w:tcMar>
              <w:top w:w="16" w:type="dxa"/>
              <w:left w:w="16" w:type="dxa"/>
              <w:right w:w="16" w:type="dxa"/>
            </w:tcMar>
            <w:vAlign w:val="center"/>
          </w:tcPr>
          <w:p>
            <w:pPr>
              <w:adjustRightInd w:val="0"/>
              <w:snapToGrid w:val="0"/>
              <w:jc w:val="center"/>
              <w:rPr>
                <w:rFonts w:hint="eastAsia" w:ascii="Times New Roman" w:hAnsi="Times New Roman" w:cs="宋体"/>
                <w:color w:val="auto"/>
                <w:sz w:val="21"/>
                <w:szCs w:val="21"/>
              </w:rPr>
            </w:pPr>
            <w:r>
              <w:rPr>
                <w:rFonts w:hint="eastAsia" w:ascii="Times New Roman" w:hAnsi="Times New Roman" w:cs="宋体"/>
                <w:color w:val="auto"/>
                <w:sz w:val="21"/>
                <w:szCs w:val="21"/>
              </w:rPr>
              <w:t>项目审批（核准</w:t>
            </w:r>
            <w:r>
              <w:rPr>
                <w:rFonts w:ascii="Times New Roman" w:hAnsi="Times New Roman" w:cs="宋体"/>
                <w:color w:val="auto"/>
                <w:sz w:val="21"/>
                <w:szCs w:val="21"/>
              </w:rPr>
              <w:t>/</w:t>
            </w:r>
          </w:p>
          <w:p>
            <w:pPr>
              <w:adjustRightInd w:val="0"/>
              <w:snapToGrid w:val="0"/>
              <w:jc w:val="center"/>
              <w:rPr>
                <w:rFonts w:ascii="Times New Roman" w:hAnsi="Times New Roman" w:cs="宋体"/>
                <w:color w:val="auto"/>
                <w:sz w:val="21"/>
                <w:szCs w:val="21"/>
              </w:rPr>
            </w:pPr>
            <w:r>
              <w:rPr>
                <w:rFonts w:hint="eastAsia" w:ascii="Times New Roman" w:hAnsi="Times New Roman" w:cs="宋体"/>
                <w:color w:val="auto"/>
                <w:sz w:val="21"/>
                <w:szCs w:val="21"/>
              </w:rPr>
              <w:t>备案）部门（选填）</w:t>
            </w:r>
          </w:p>
        </w:tc>
        <w:tc>
          <w:tcPr>
            <w:tcW w:w="1163" w:type="pct"/>
            <w:noWrap w:val="0"/>
            <w:vAlign w:val="center"/>
          </w:tcPr>
          <w:p>
            <w:pPr>
              <w:adjustRightInd w:val="0"/>
              <w:snapToGrid w:val="0"/>
              <w:jc w:val="center"/>
              <w:rPr>
                <w:rFonts w:ascii="Times New Roman" w:hAnsi="Times New Roman" w:cs="宋体"/>
                <w:color w:val="auto"/>
                <w:sz w:val="21"/>
                <w:szCs w:val="21"/>
              </w:rPr>
            </w:pPr>
            <w:r>
              <w:rPr>
                <w:rFonts w:hint="default" w:ascii="Times New Roman" w:hAnsi="Times New Roman" w:cs="Times New Roman"/>
                <w:color w:val="auto"/>
                <w:sz w:val="21"/>
                <w:szCs w:val="21"/>
              </w:rPr>
              <w:t>唐山高新技术产业开发区行政审批局</w:t>
            </w:r>
          </w:p>
        </w:tc>
        <w:tc>
          <w:tcPr>
            <w:tcW w:w="1246" w:type="pct"/>
            <w:noWrap w:val="0"/>
            <w:vAlign w:val="center"/>
          </w:tcPr>
          <w:p>
            <w:pPr>
              <w:adjustRightInd w:val="0"/>
              <w:snapToGrid w:val="0"/>
              <w:jc w:val="center"/>
              <w:rPr>
                <w:rFonts w:hint="eastAsia" w:ascii="Times New Roman" w:hAnsi="Times New Roman" w:cs="宋体"/>
                <w:color w:val="auto"/>
                <w:sz w:val="21"/>
                <w:szCs w:val="21"/>
              </w:rPr>
            </w:pPr>
            <w:r>
              <w:rPr>
                <w:rFonts w:hint="eastAsia" w:ascii="Times New Roman" w:hAnsi="Times New Roman" w:cs="宋体"/>
                <w:color w:val="auto"/>
                <w:sz w:val="21"/>
                <w:szCs w:val="21"/>
              </w:rPr>
              <w:t>项目审批（核准</w:t>
            </w:r>
            <w:r>
              <w:rPr>
                <w:rFonts w:ascii="Times New Roman" w:hAnsi="Times New Roman" w:cs="宋体"/>
                <w:color w:val="auto"/>
                <w:sz w:val="21"/>
                <w:szCs w:val="21"/>
              </w:rPr>
              <w:t>/</w:t>
            </w:r>
          </w:p>
          <w:p>
            <w:pPr>
              <w:adjustRightInd w:val="0"/>
              <w:snapToGrid w:val="0"/>
              <w:jc w:val="center"/>
              <w:rPr>
                <w:rFonts w:hint="eastAsia" w:ascii="Times New Roman" w:hAnsi="Times New Roman" w:cs="宋体"/>
                <w:color w:val="auto"/>
                <w:sz w:val="21"/>
                <w:szCs w:val="21"/>
              </w:rPr>
            </w:pPr>
            <w:r>
              <w:rPr>
                <w:rFonts w:hint="eastAsia" w:ascii="Times New Roman" w:hAnsi="Times New Roman" w:cs="宋体"/>
                <w:color w:val="auto"/>
                <w:sz w:val="21"/>
                <w:szCs w:val="21"/>
              </w:rPr>
              <w:t>备案）文号（选填）</w:t>
            </w:r>
          </w:p>
        </w:tc>
        <w:tc>
          <w:tcPr>
            <w:tcW w:w="1490" w:type="pct"/>
            <w:noWrap w:val="0"/>
            <w:vAlign w:val="center"/>
          </w:tcPr>
          <w:p>
            <w:pPr>
              <w:adjustRightInd w:val="0"/>
              <w:snapToGrid w:val="0"/>
              <w:jc w:val="center"/>
              <w:rPr>
                <w:rFonts w:ascii="Times New Roman" w:hAnsi="Times New Roman" w:cs="宋体"/>
                <w:color w:val="auto"/>
                <w:sz w:val="21"/>
                <w:szCs w:val="21"/>
              </w:rPr>
            </w:pPr>
            <w:r>
              <w:rPr>
                <w:rFonts w:hint="default" w:ascii="Times New Roman" w:hAnsi="Times New Roman" w:cs="Times New Roman"/>
                <w:snapToGrid w:val="0"/>
                <w:color w:val="auto"/>
                <w:kern w:val="0"/>
                <w:sz w:val="21"/>
                <w:szCs w:val="21"/>
                <w:lang w:val="zh-CN"/>
              </w:rPr>
              <w:t>唐高备字[20</w:t>
            </w:r>
            <w:r>
              <w:rPr>
                <w:rFonts w:hint="default" w:ascii="Times New Roman" w:hAnsi="Times New Roman" w:cs="Times New Roman"/>
                <w:snapToGrid w:val="0"/>
                <w:color w:val="auto"/>
                <w:kern w:val="0"/>
                <w:sz w:val="21"/>
                <w:szCs w:val="21"/>
              </w:rPr>
              <w:t>2</w:t>
            </w:r>
            <w:r>
              <w:rPr>
                <w:rFonts w:hint="default" w:ascii="Times New Roman" w:hAnsi="Times New Roman" w:cs="Times New Roman"/>
                <w:snapToGrid w:val="0"/>
                <w:color w:val="auto"/>
                <w:kern w:val="0"/>
                <w:sz w:val="21"/>
                <w:szCs w:val="21"/>
                <w:lang w:val="en-US" w:eastAsia="zh-CN"/>
              </w:rPr>
              <w:t>1</w:t>
            </w:r>
            <w:r>
              <w:rPr>
                <w:rFonts w:hint="default" w:ascii="Times New Roman" w:hAnsi="Times New Roman" w:cs="Times New Roman"/>
                <w:snapToGrid w:val="0"/>
                <w:color w:val="auto"/>
                <w:kern w:val="0"/>
                <w:sz w:val="21"/>
                <w:szCs w:val="21"/>
                <w:lang w:val="zh-CN"/>
              </w:rPr>
              <w:t>]</w:t>
            </w:r>
            <w:r>
              <w:rPr>
                <w:rFonts w:hint="eastAsia" w:cs="Times New Roman"/>
                <w:snapToGrid w:val="0"/>
                <w:color w:val="auto"/>
                <w:kern w:val="0"/>
                <w:sz w:val="21"/>
                <w:szCs w:val="21"/>
                <w:lang w:val="en-US" w:eastAsia="zh-CN"/>
              </w:rPr>
              <w:t>74</w:t>
            </w:r>
            <w:r>
              <w:rPr>
                <w:rFonts w:hint="default" w:ascii="Times New Roman" w:hAnsi="Times New Roman" w:cs="Times New Roman"/>
                <w:snapToGrid w:val="0"/>
                <w:color w:val="auto"/>
                <w:kern w:val="0"/>
                <w:sz w:val="21"/>
                <w:szCs w:val="21"/>
                <w:lang w:val="zh-CN"/>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99" w:type="pct"/>
            <w:noWrap w:val="0"/>
            <w:tcMar>
              <w:top w:w="16" w:type="dxa"/>
              <w:left w:w="16" w:type="dxa"/>
              <w:right w:w="16" w:type="dxa"/>
            </w:tcMar>
            <w:vAlign w:val="center"/>
          </w:tcPr>
          <w:p>
            <w:pPr>
              <w:adjustRightInd w:val="0"/>
              <w:snapToGrid w:val="0"/>
              <w:jc w:val="center"/>
              <w:rPr>
                <w:rFonts w:ascii="Times New Roman" w:hAnsi="Times New Roman" w:cs="宋体"/>
                <w:color w:val="auto"/>
                <w:sz w:val="21"/>
                <w:szCs w:val="21"/>
              </w:rPr>
            </w:pPr>
            <w:r>
              <w:rPr>
                <w:rFonts w:hint="eastAsia" w:ascii="Times New Roman" w:hAnsi="Times New Roman" w:cs="宋体"/>
                <w:color w:val="auto"/>
                <w:sz w:val="21"/>
                <w:szCs w:val="21"/>
              </w:rPr>
              <w:t>总投资（万元）</w:t>
            </w:r>
          </w:p>
        </w:tc>
        <w:tc>
          <w:tcPr>
            <w:tcW w:w="1163" w:type="pct"/>
            <w:noWrap w:val="0"/>
            <w:vAlign w:val="center"/>
          </w:tcPr>
          <w:p>
            <w:pPr>
              <w:adjustRightInd w:val="0"/>
              <w:snapToGrid w:val="0"/>
              <w:jc w:val="center"/>
              <w:rPr>
                <w:rFonts w:hint="default" w:ascii="Times New Roman" w:hAnsi="Times New Roman" w:eastAsia="宋体" w:cs="宋体"/>
                <w:color w:val="auto"/>
                <w:sz w:val="21"/>
                <w:szCs w:val="21"/>
                <w:lang w:val="en-US" w:eastAsia="zh-CN"/>
              </w:rPr>
            </w:pPr>
            <w:r>
              <w:rPr>
                <w:rFonts w:hint="eastAsia" w:cs="宋体"/>
                <w:color w:val="auto"/>
                <w:sz w:val="21"/>
                <w:szCs w:val="21"/>
                <w:lang w:val="en-US" w:eastAsia="zh-CN"/>
              </w:rPr>
              <w:t>45</w:t>
            </w:r>
          </w:p>
        </w:tc>
        <w:tc>
          <w:tcPr>
            <w:tcW w:w="1246" w:type="pct"/>
            <w:noWrap w:val="0"/>
            <w:tcMar>
              <w:top w:w="16" w:type="dxa"/>
              <w:left w:w="16" w:type="dxa"/>
              <w:right w:w="16" w:type="dxa"/>
            </w:tcMar>
            <w:vAlign w:val="center"/>
          </w:tcPr>
          <w:p>
            <w:pPr>
              <w:adjustRightInd w:val="0"/>
              <w:snapToGrid w:val="0"/>
              <w:jc w:val="center"/>
              <w:rPr>
                <w:rFonts w:ascii="Times New Roman" w:hAnsi="Times New Roman" w:cs="宋体"/>
                <w:color w:val="auto"/>
                <w:sz w:val="21"/>
                <w:szCs w:val="21"/>
              </w:rPr>
            </w:pPr>
            <w:r>
              <w:rPr>
                <w:rFonts w:hint="eastAsia" w:ascii="Times New Roman" w:hAnsi="Times New Roman" w:cs="宋体"/>
                <w:color w:val="auto"/>
                <w:sz w:val="21"/>
                <w:szCs w:val="21"/>
              </w:rPr>
              <w:t>环保投资（万元）</w:t>
            </w:r>
          </w:p>
        </w:tc>
        <w:tc>
          <w:tcPr>
            <w:tcW w:w="1490" w:type="pct"/>
            <w:noWrap w:val="0"/>
            <w:vAlign w:val="center"/>
          </w:tcPr>
          <w:p>
            <w:pPr>
              <w:adjustRightInd w:val="0"/>
              <w:snapToGrid w:val="0"/>
              <w:jc w:val="center"/>
              <w:rPr>
                <w:rFonts w:hint="default" w:ascii="Times New Roman" w:hAnsi="Times New Roman" w:eastAsia="宋体" w:cs="宋体"/>
                <w:color w:val="auto"/>
                <w:sz w:val="21"/>
                <w:szCs w:val="21"/>
                <w:lang w:val="en-US" w:eastAsia="zh-CN"/>
              </w:rPr>
            </w:pPr>
            <w:r>
              <w:rPr>
                <w:rFonts w:hint="eastAsia" w:cs="宋体"/>
                <w:color w:val="auto"/>
                <w:sz w:val="21"/>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99" w:type="pct"/>
            <w:noWrap w:val="0"/>
            <w:tcMar>
              <w:top w:w="16" w:type="dxa"/>
              <w:left w:w="16" w:type="dxa"/>
              <w:right w:w="16" w:type="dxa"/>
            </w:tcMar>
            <w:vAlign w:val="center"/>
          </w:tcPr>
          <w:p>
            <w:pPr>
              <w:adjustRightInd w:val="0"/>
              <w:snapToGrid w:val="0"/>
              <w:jc w:val="center"/>
              <w:rPr>
                <w:rFonts w:ascii="Times New Roman" w:hAnsi="Times New Roman" w:cs="宋体"/>
                <w:color w:val="auto"/>
                <w:sz w:val="21"/>
                <w:szCs w:val="21"/>
              </w:rPr>
            </w:pPr>
            <w:r>
              <w:rPr>
                <w:rFonts w:hint="eastAsia" w:ascii="Times New Roman" w:hAnsi="Times New Roman" w:cs="宋体"/>
                <w:color w:val="auto"/>
                <w:sz w:val="21"/>
                <w:szCs w:val="21"/>
              </w:rPr>
              <w:t>环保投资占比（</w:t>
            </w:r>
            <w:r>
              <w:rPr>
                <w:rFonts w:ascii="Times New Roman" w:hAnsi="Times New Roman" w:cs="宋体"/>
                <w:color w:val="auto"/>
                <w:sz w:val="21"/>
                <w:szCs w:val="21"/>
              </w:rPr>
              <w:t>%</w:t>
            </w:r>
            <w:r>
              <w:rPr>
                <w:rFonts w:hint="eastAsia" w:ascii="Times New Roman" w:hAnsi="Times New Roman" w:cs="宋体"/>
                <w:color w:val="auto"/>
                <w:sz w:val="21"/>
                <w:szCs w:val="21"/>
              </w:rPr>
              <w:t>）</w:t>
            </w:r>
          </w:p>
        </w:tc>
        <w:tc>
          <w:tcPr>
            <w:tcW w:w="1163" w:type="pct"/>
            <w:noWrap w:val="0"/>
            <w:vAlign w:val="center"/>
          </w:tcPr>
          <w:p>
            <w:pPr>
              <w:adjustRightInd w:val="0"/>
              <w:snapToGrid w:val="0"/>
              <w:jc w:val="center"/>
              <w:rPr>
                <w:rFonts w:hint="default" w:ascii="Times New Roman" w:hAnsi="Times New Roman" w:eastAsia="宋体" w:cs="宋体"/>
                <w:color w:val="auto"/>
                <w:sz w:val="21"/>
                <w:szCs w:val="21"/>
                <w:lang w:val="en-US" w:eastAsia="zh-CN"/>
              </w:rPr>
            </w:pPr>
            <w:r>
              <w:rPr>
                <w:rFonts w:hint="eastAsia" w:cs="Times New Roman"/>
                <w:color w:val="auto"/>
                <w:sz w:val="21"/>
                <w:szCs w:val="21"/>
                <w:highlight w:val="none"/>
                <w:lang w:val="en-US" w:eastAsia="zh-CN"/>
              </w:rPr>
              <w:t>8.9</w:t>
            </w:r>
            <w:r>
              <w:rPr>
                <w:rFonts w:hint="default" w:ascii="Times New Roman" w:hAnsi="Times New Roman" w:cs="Times New Roman"/>
                <w:color w:val="auto"/>
                <w:sz w:val="21"/>
                <w:szCs w:val="21"/>
                <w:highlight w:val="none"/>
              </w:rPr>
              <w:t>%</w:t>
            </w:r>
          </w:p>
        </w:tc>
        <w:tc>
          <w:tcPr>
            <w:tcW w:w="1246" w:type="pct"/>
            <w:noWrap w:val="0"/>
            <w:tcMar>
              <w:top w:w="16" w:type="dxa"/>
              <w:left w:w="16" w:type="dxa"/>
              <w:right w:w="16" w:type="dxa"/>
            </w:tcMar>
            <w:vAlign w:val="center"/>
          </w:tcPr>
          <w:p>
            <w:pPr>
              <w:adjustRightInd w:val="0"/>
              <w:snapToGrid w:val="0"/>
              <w:jc w:val="center"/>
              <w:rPr>
                <w:rFonts w:ascii="Times New Roman" w:hAnsi="Times New Roman" w:cs="宋体"/>
                <w:color w:val="auto"/>
                <w:sz w:val="21"/>
                <w:szCs w:val="21"/>
              </w:rPr>
            </w:pPr>
            <w:r>
              <w:rPr>
                <w:rFonts w:hint="eastAsia" w:ascii="Times New Roman" w:hAnsi="Times New Roman" w:cs="宋体"/>
                <w:color w:val="auto"/>
                <w:sz w:val="21"/>
                <w:szCs w:val="21"/>
              </w:rPr>
              <w:t>施工工期</w:t>
            </w:r>
          </w:p>
        </w:tc>
        <w:tc>
          <w:tcPr>
            <w:tcW w:w="1490" w:type="pct"/>
            <w:noWrap w:val="0"/>
            <w:vAlign w:val="center"/>
          </w:tcPr>
          <w:p>
            <w:pPr>
              <w:adjustRightInd w:val="0"/>
              <w:snapToGrid w:val="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2021.</w:t>
            </w:r>
            <w:r>
              <w:rPr>
                <w:rFonts w:hint="eastAsia" w:cs="宋体"/>
                <w:color w:val="auto"/>
                <w:sz w:val="21"/>
                <w:szCs w:val="21"/>
                <w:lang w:val="en-US" w:eastAsia="zh-CN"/>
              </w:rPr>
              <w:t>11</w:t>
            </w:r>
            <w:r>
              <w:rPr>
                <w:rFonts w:hint="eastAsia" w:ascii="Times New Roman" w:hAnsi="Times New Roman" w:eastAsia="宋体" w:cs="宋体"/>
                <w:color w:val="auto"/>
                <w:sz w:val="21"/>
                <w:szCs w:val="21"/>
                <w:lang w:val="en-US" w:eastAsia="zh-CN"/>
              </w:rPr>
              <w:t>-2021.</w:t>
            </w:r>
            <w:r>
              <w:rPr>
                <w:rFonts w:hint="eastAsia" w:cs="宋体"/>
                <w:color w:val="auto"/>
                <w:sz w:val="21"/>
                <w:szCs w:val="21"/>
                <w:lang w:val="en-US" w:eastAsia="zh-CN"/>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99" w:type="pct"/>
            <w:noWrap w:val="0"/>
            <w:tcMar>
              <w:top w:w="16" w:type="dxa"/>
              <w:left w:w="16" w:type="dxa"/>
              <w:right w:w="16" w:type="dxa"/>
            </w:tcMar>
            <w:vAlign w:val="center"/>
          </w:tcPr>
          <w:p>
            <w:pPr>
              <w:adjustRightInd w:val="0"/>
              <w:snapToGrid w:val="0"/>
              <w:jc w:val="center"/>
              <w:rPr>
                <w:rFonts w:hint="eastAsia" w:ascii="Times New Roman" w:hAnsi="Times New Roman" w:cs="宋体"/>
                <w:color w:val="auto"/>
                <w:sz w:val="21"/>
                <w:szCs w:val="21"/>
              </w:rPr>
            </w:pPr>
            <w:r>
              <w:rPr>
                <w:rFonts w:hint="eastAsia" w:ascii="Times New Roman" w:hAnsi="Times New Roman" w:cs="宋体"/>
                <w:color w:val="auto"/>
                <w:sz w:val="21"/>
                <w:szCs w:val="21"/>
              </w:rPr>
              <w:t>是否开工建设</w:t>
            </w:r>
          </w:p>
        </w:tc>
        <w:tc>
          <w:tcPr>
            <w:tcW w:w="1163" w:type="pct"/>
            <w:noWrap w:val="0"/>
            <w:vAlign w:val="center"/>
          </w:tcPr>
          <w:p>
            <w:pPr>
              <w:adjustRightInd w:val="0"/>
              <w:snapToGrid w:val="0"/>
              <w:rPr>
                <w:rFonts w:ascii="Times New Roman" w:hAnsi="Times New Roman" w:cs="宋体"/>
                <w:color w:val="auto"/>
                <w:sz w:val="21"/>
                <w:szCs w:val="21"/>
              </w:rPr>
            </w:pPr>
            <w:r>
              <w:rPr>
                <w:rFonts w:hint="eastAsia" w:ascii="Times New Roman" w:hAnsi="Times New Roman" w:cs="宋体"/>
                <w:color w:val="auto"/>
                <w:sz w:val="21"/>
                <w:szCs w:val="21"/>
              </w:rPr>
              <w:sym w:font="Wingdings 2" w:char="0052"/>
            </w:r>
            <w:r>
              <w:rPr>
                <w:rFonts w:hint="eastAsia" w:ascii="Times New Roman" w:hAnsi="Times New Roman" w:cs="宋体"/>
                <w:color w:val="auto"/>
                <w:sz w:val="21"/>
                <w:szCs w:val="21"/>
              </w:rPr>
              <w:t>否</w:t>
            </w:r>
          </w:p>
          <w:p>
            <w:pPr>
              <w:adjustRightInd w:val="0"/>
              <w:snapToGrid w:val="0"/>
              <w:rPr>
                <w:rFonts w:ascii="Times New Roman" w:hAnsi="Times New Roman" w:cs="宋体"/>
                <w:color w:val="auto"/>
                <w:sz w:val="21"/>
                <w:szCs w:val="21"/>
              </w:rPr>
            </w:pPr>
            <w:r>
              <w:rPr>
                <w:rFonts w:hint="eastAsia" w:ascii="Times New Roman" w:hAnsi="Times New Roman" w:cs="宋体"/>
                <w:color w:val="auto"/>
                <w:sz w:val="21"/>
                <w:szCs w:val="21"/>
              </w:rPr>
              <w:sym w:font="Wingdings 2" w:char="00A3"/>
            </w:r>
            <w:r>
              <w:rPr>
                <w:rFonts w:hint="eastAsia" w:ascii="Times New Roman" w:hAnsi="Times New Roman" w:cs="宋体"/>
                <w:color w:val="auto"/>
                <w:sz w:val="21"/>
                <w:szCs w:val="21"/>
              </w:rPr>
              <w:t>是：</w:t>
            </w:r>
            <w:r>
              <w:rPr>
                <w:rFonts w:hint="eastAsia" w:ascii="Times New Roman" w:hAnsi="Times New Roman" w:cs="宋体"/>
                <w:color w:val="auto"/>
                <w:sz w:val="21"/>
                <w:szCs w:val="21"/>
                <w:u w:val="single"/>
              </w:rPr>
              <w:t xml:space="preserve">             </w:t>
            </w:r>
          </w:p>
        </w:tc>
        <w:tc>
          <w:tcPr>
            <w:tcW w:w="1246" w:type="pct"/>
            <w:noWrap w:val="0"/>
            <w:tcMar>
              <w:top w:w="16" w:type="dxa"/>
              <w:left w:w="16" w:type="dxa"/>
              <w:right w:w="16" w:type="dxa"/>
            </w:tcMar>
            <w:vAlign w:val="center"/>
          </w:tcPr>
          <w:p>
            <w:pPr>
              <w:adjustRightInd w:val="0"/>
              <w:snapToGrid w:val="0"/>
              <w:jc w:val="center"/>
              <w:rPr>
                <w:rFonts w:ascii="Times New Roman" w:hAnsi="Times New Roman" w:cs="宋体"/>
                <w:color w:val="auto"/>
                <w:spacing w:val="-6"/>
                <w:sz w:val="21"/>
                <w:szCs w:val="21"/>
              </w:rPr>
            </w:pPr>
            <w:r>
              <w:rPr>
                <w:rFonts w:hint="eastAsia" w:ascii="Times New Roman" w:hAnsi="Times New Roman" w:cs="宋体"/>
                <w:color w:val="auto"/>
                <w:spacing w:val="-6"/>
                <w:sz w:val="21"/>
                <w:szCs w:val="21"/>
              </w:rPr>
              <w:t>用地（用海）</w:t>
            </w:r>
          </w:p>
          <w:p>
            <w:pPr>
              <w:adjustRightInd w:val="0"/>
              <w:snapToGrid w:val="0"/>
              <w:jc w:val="center"/>
              <w:rPr>
                <w:rFonts w:hint="eastAsia" w:ascii="Times New Roman" w:hAnsi="Times New Roman" w:cs="宋体"/>
                <w:color w:val="auto"/>
                <w:sz w:val="21"/>
                <w:szCs w:val="21"/>
              </w:rPr>
            </w:pPr>
            <w:r>
              <w:rPr>
                <w:rFonts w:hint="eastAsia" w:ascii="Times New Roman" w:hAnsi="Times New Roman" w:cs="宋体"/>
                <w:color w:val="auto"/>
                <w:spacing w:val="-6"/>
                <w:sz w:val="21"/>
                <w:szCs w:val="21"/>
              </w:rPr>
              <w:t>面积（</w:t>
            </w:r>
            <w:r>
              <w:rPr>
                <w:rFonts w:ascii="Times New Roman" w:hAnsi="Times New Roman" w:cs="宋体"/>
                <w:color w:val="auto"/>
                <w:spacing w:val="-6"/>
                <w:sz w:val="21"/>
                <w:szCs w:val="21"/>
              </w:rPr>
              <w:t>m</w:t>
            </w:r>
            <w:r>
              <w:rPr>
                <w:rFonts w:ascii="Times New Roman" w:hAnsi="Times New Roman" w:cs="宋体"/>
                <w:color w:val="auto"/>
                <w:spacing w:val="-6"/>
                <w:sz w:val="21"/>
                <w:szCs w:val="21"/>
                <w:vertAlign w:val="superscript"/>
              </w:rPr>
              <w:t>2</w:t>
            </w:r>
            <w:r>
              <w:rPr>
                <w:rFonts w:hint="eastAsia" w:ascii="Times New Roman" w:hAnsi="Times New Roman" w:cs="宋体"/>
                <w:color w:val="auto"/>
                <w:spacing w:val="-6"/>
                <w:sz w:val="21"/>
                <w:szCs w:val="21"/>
              </w:rPr>
              <w:t>）</w:t>
            </w:r>
          </w:p>
        </w:tc>
        <w:tc>
          <w:tcPr>
            <w:tcW w:w="1490" w:type="pct"/>
            <w:noWrap w:val="0"/>
            <w:vAlign w:val="center"/>
          </w:tcPr>
          <w:p>
            <w:pPr>
              <w:adjustRightInd w:val="0"/>
              <w:snapToGrid w:val="0"/>
              <w:jc w:val="center"/>
              <w:rPr>
                <w:rFonts w:hint="default" w:ascii="Times New Roman" w:hAnsi="Times New Roman" w:eastAsia="宋体" w:cs="宋体"/>
                <w:color w:val="auto"/>
                <w:sz w:val="21"/>
                <w:szCs w:val="21"/>
                <w:lang w:val="en-US" w:eastAsia="zh-CN"/>
              </w:rPr>
            </w:pPr>
            <w:r>
              <w:rPr>
                <w:rFonts w:hint="eastAsia" w:cs="宋体"/>
                <w:color w:val="auto"/>
                <w:sz w:val="21"/>
                <w:szCs w:val="21"/>
                <w:lang w:val="en-US" w:eastAsia="zh-CN"/>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99" w:type="pct"/>
            <w:noWrap w:val="0"/>
            <w:vAlign w:val="center"/>
          </w:tcPr>
          <w:p>
            <w:pPr>
              <w:autoSpaceDE w:val="0"/>
              <w:autoSpaceDN w:val="0"/>
              <w:adjustRightInd w:val="0"/>
              <w:snapToGrid w:val="0"/>
              <w:jc w:val="center"/>
              <w:rPr>
                <w:rFonts w:ascii="Times New Roman" w:hAnsi="Times New Roman" w:cs="宋体"/>
                <w:color w:val="auto"/>
                <w:kern w:val="0"/>
                <w:sz w:val="21"/>
                <w:szCs w:val="21"/>
              </w:rPr>
            </w:pPr>
            <w:r>
              <w:rPr>
                <w:rFonts w:hint="eastAsia" w:ascii="Times New Roman" w:hAnsi="Times New Roman" w:cs="宋体"/>
                <w:color w:val="auto"/>
                <w:kern w:val="0"/>
                <w:sz w:val="21"/>
                <w:szCs w:val="21"/>
              </w:rPr>
              <w:t>专项评价设置情况</w:t>
            </w:r>
          </w:p>
        </w:tc>
        <w:tc>
          <w:tcPr>
            <w:tcW w:w="3900" w:type="pct"/>
            <w:gridSpan w:val="3"/>
            <w:noWrap w:val="0"/>
            <w:vAlign w:val="center"/>
          </w:tcPr>
          <w:p>
            <w:pPr>
              <w:autoSpaceDE w:val="0"/>
              <w:autoSpaceDN w:val="0"/>
              <w:adjustRightInd w:val="0"/>
              <w:snapToGrid w:val="0"/>
              <w:jc w:val="center"/>
              <w:rPr>
                <w:rFonts w:hint="eastAsia" w:ascii="Times New Roman" w:hAnsi="Times New Roman" w:eastAsia="宋体" w:cs="宋体"/>
                <w:color w:val="auto"/>
                <w:kern w:val="0"/>
                <w:sz w:val="21"/>
                <w:szCs w:val="21"/>
                <w:lang w:eastAsia="zh-CN"/>
              </w:rPr>
            </w:pPr>
            <w:r>
              <w:rPr>
                <w:rFonts w:hint="eastAsia" w:ascii="Times New Roman" w:hAnsi="Times New Roman" w:cs="宋体"/>
                <w:color w:val="auto"/>
                <w:kern w:val="0"/>
                <w:sz w:val="21"/>
                <w:szCs w:val="21"/>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99" w:type="pct"/>
            <w:noWrap w:val="0"/>
            <w:vAlign w:val="center"/>
          </w:tcPr>
          <w:p>
            <w:pPr>
              <w:autoSpaceDE w:val="0"/>
              <w:autoSpaceDN w:val="0"/>
              <w:adjustRightInd w:val="0"/>
              <w:snapToGrid w:val="0"/>
              <w:jc w:val="center"/>
              <w:rPr>
                <w:rFonts w:hint="eastAsia" w:ascii="Times New Roman" w:hAnsi="Times New Roman" w:cs="宋体"/>
                <w:color w:val="auto"/>
                <w:kern w:val="0"/>
                <w:sz w:val="21"/>
                <w:szCs w:val="21"/>
              </w:rPr>
            </w:pPr>
            <w:r>
              <w:rPr>
                <w:rFonts w:hint="eastAsia" w:ascii="Times New Roman" w:hAnsi="Times New Roman" w:cs="宋体"/>
                <w:color w:val="auto"/>
                <w:sz w:val="21"/>
                <w:szCs w:val="21"/>
              </w:rPr>
              <w:t>规划情况</w:t>
            </w:r>
          </w:p>
        </w:tc>
        <w:tc>
          <w:tcPr>
            <w:tcW w:w="3900" w:type="pct"/>
            <w:gridSpan w:val="3"/>
            <w:noWrap w:val="0"/>
            <w:vAlign w:val="center"/>
          </w:tcPr>
          <w:p>
            <w:pPr>
              <w:autoSpaceDE w:val="0"/>
              <w:autoSpaceDN w:val="0"/>
              <w:adjustRightInd w:val="0"/>
              <w:snapToGrid w:val="0"/>
              <w:jc w:val="center"/>
              <w:rPr>
                <w:rFonts w:hint="eastAsia" w:ascii="Times New Roman" w:hAnsi="Times New Roman" w:eastAsia="宋体" w:cs="宋体"/>
                <w:color w:val="auto"/>
                <w:kern w:val="0"/>
                <w:sz w:val="21"/>
                <w:szCs w:val="21"/>
                <w:lang w:eastAsia="zh-CN"/>
              </w:rPr>
            </w:pPr>
            <w:r>
              <w:rPr>
                <w:rFonts w:hint="eastAsia" w:ascii="Times New Roman" w:hAnsi="Times New Roman" w:cs="宋体"/>
                <w:color w:val="auto"/>
                <w:kern w:val="0"/>
                <w:sz w:val="21"/>
                <w:szCs w:val="21"/>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99" w:type="pct"/>
            <w:noWrap w:val="0"/>
            <w:vAlign w:val="center"/>
          </w:tcPr>
          <w:p>
            <w:pPr>
              <w:adjustRightInd w:val="0"/>
              <w:snapToGrid w:val="0"/>
              <w:jc w:val="center"/>
              <w:rPr>
                <w:rFonts w:ascii="Times New Roman" w:hAnsi="Times New Roman" w:cs="宋体"/>
                <w:color w:val="auto"/>
                <w:sz w:val="21"/>
                <w:szCs w:val="21"/>
              </w:rPr>
            </w:pPr>
            <w:r>
              <w:rPr>
                <w:rFonts w:hint="eastAsia" w:ascii="Times New Roman" w:hAnsi="Times New Roman" w:cs="宋体"/>
                <w:color w:val="auto"/>
                <w:sz w:val="21"/>
                <w:szCs w:val="21"/>
              </w:rPr>
              <w:t>规划环境影响</w:t>
            </w:r>
          </w:p>
          <w:p>
            <w:pPr>
              <w:adjustRightInd w:val="0"/>
              <w:snapToGrid w:val="0"/>
              <w:jc w:val="center"/>
              <w:rPr>
                <w:rFonts w:hint="eastAsia" w:ascii="Times New Roman" w:hAnsi="Times New Roman" w:cs="宋体"/>
                <w:color w:val="auto"/>
                <w:kern w:val="0"/>
                <w:sz w:val="21"/>
                <w:szCs w:val="21"/>
              </w:rPr>
            </w:pPr>
            <w:r>
              <w:rPr>
                <w:rFonts w:hint="eastAsia" w:ascii="Times New Roman" w:hAnsi="Times New Roman" w:cs="宋体"/>
                <w:color w:val="auto"/>
                <w:sz w:val="21"/>
                <w:szCs w:val="21"/>
              </w:rPr>
              <w:t>评价情况</w:t>
            </w:r>
          </w:p>
        </w:tc>
        <w:tc>
          <w:tcPr>
            <w:tcW w:w="3900" w:type="pct"/>
            <w:gridSpan w:val="3"/>
            <w:noWrap w:val="0"/>
            <w:vAlign w:val="center"/>
          </w:tcPr>
          <w:p>
            <w:pPr>
              <w:jc w:val="center"/>
              <w:rPr>
                <w:rFonts w:hint="eastAsia" w:ascii="Times New Roman" w:hAnsi="Times New Roman"/>
                <w:color w:val="auto"/>
                <w:sz w:val="21"/>
                <w:szCs w:val="21"/>
                <w:lang w:eastAsia="zh-CN"/>
              </w:rPr>
            </w:pPr>
            <w:r>
              <w:rPr>
                <w:rFonts w:hint="eastAsia" w:ascii="Times New Roman" w:hAnsi="Times New Roman"/>
                <w:color w:val="auto"/>
                <w:sz w:val="21"/>
                <w:szCs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99" w:type="pct"/>
            <w:noWrap w:val="0"/>
            <w:vAlign w:val="center"/>
          </w:tcPr>
          <w:p>
            <w:pPr>
              <w:autoSpaceDE w:val="0"/>
              <w:autoSpaceDN w:val="0"/>
              <w:adjustRightInd w:val="0"/>
              <w:snapToGrid w:val="0"/>
              <w:jc w:val="center"/>
              <w:rPr>
                <w:rFonts w:hint="eastAsia" w:ascii="Times New Roman" w:hAnsi="Times New Roman" w:cs="宋体"/>
                <w:color w:val="auto"/>
                <w:kern w:val="0"/>
                <w:sz w:val="21"/>
                <w:szCs w:val="21"/>
              </w:rPr>
            </w:pPr>
            <w:r>
              <w:rPr>
                <w:rFonts w:hint="eastAsia" w:ascii="Times New Roman" w:hAnsi="Times New Roman" w:cs="宋体"/>
                <w:color w:val="auto"/>
                <w:kern w:val="0"/>
                <w:sz w:val="21"/>
                <w:szCs w:val="21"/>
              </w:rPr>
              <w:t>规划及规划环境</w:t>
            </w:r>
          </w:p>
          <w:p>
            <w:pPr>
              <w:autoSpaceDE w:val="0"/>
              <w:autoSpaceDN w:val="0"/>
              <w:adjustRightInd w:val="0"/>
              <w:snapToGrid w:val="0"/>
              <w:jc w:val="center"/>
              <w:rPr>
                <w:rFonts w:ascii="Times New Roman" w:hAnsi="Times New Roman" w:cs="宋体"/>
                <w:color w:val="auto"/>
                <w:kern w:val="0"/>
                <w:sz w:val="21"/>
                <w:szCs w:val="21"/>
              </w:rPr>
            </w:pPr>
            <w:r>
              <w:rPr>
                <w:rFonts w:hint="eastAsia" w:ascii="Times New Roman" w:hAnsi="Times New Roman" w:cs="宋体"/>
                <w:color w:val="auto"/>
                <w:kern w:val="0"/>
                <w:sz w:val="21"/>
                <w:szCs w:val="21"/>
              </w:rPr>
              <w:t>影响评价符合性分析</w:t>
            </w:r>
          </w:p>
        </w:tc>
        <w:tc>
          <w:tcPr>
            <w:tcW w:w="3900" w:type="pct"/>
            <w:gridSpan w:val="3"/>
            <w:noWrap w:val="0"/>
            <w:vAlign w:val="center"/>
          </w:tcPr>
          <w:p>
            <w:pPr>
              <w:autoSpaceDE w:val="0"/>
              <w:autoSpaceDN w:val="0"/>
              <w:adjustRightInd w:val="0"/>
              <w:snapToGrid w:val="0"/>
              <w:jc w:val="center"/>
              <w:rPr>
                <w:rFonts w:hint="eastAsia" w:ascii="Times New Roman" w:hAnsi="Times New Roman" w:eastAsia="宋体" w:cs="宋体"/>
                <w:color w:val="auto"/>
                <w:kern w:val="0"/>
                <w:sz w:val="21"/>
                <w:szCs w:val="21"/>
                <w:lang w:val="en-US" w:eastAsia="zh-CN"/>
              </w:rPr>
            </w:pPr>
            <w:r>
              <w:rPr>
                <w:rFonts w:hint="eastAsia" w:ascii="Times New Roman" w:hAnsi="Times New Roman" w:cs="宋体"/>
                <w:color w:val="auto"/>
                <w:kern w:val="0"/>
                <w:sz w:val="21"/>
                <w:szCs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99" w:type="pct"/>
            <w:noWrap w:val="0"/>
            <w:vAlign w:val="center"/>
          </w:tcPr>
          <w:p>
            <w:pPr>
              <w:autoSpaceDE w:val="0"/>
              <w:autoSpaceDN w:val="0"/>
              <w:adjustRightInd w:val="0"/>
              <w:snapToGrid w:val="0"/>
              <w:jc w:val="center"/>
              <w:rPr>
                <w:rFonts w:hint="eastAsia" w:ascii="Times New Roman" w:hAnsi="Times New Roman" w:cs="宋体"/>
                <w:color w:val="auto"/>
                <w:kern w:val="0"/>
                <w:sz w:val="21"/>
                <w:szCs w:val="21"/>
              </w:rPr>
            </w:pPr>
            <w:r>
              <w:rPr>
                <w:rFonts w:hint="eastAsia" w:ascii="Times New Roman" w:hAnsi="Times New Roman" w:cs="宋体"/>
                <w:color w:val="auto"/>
                <w:kern w:val="0"/>
                <w:sz w:val="21"/>
                <w:szCs w:val="21"/>
              </w:rPr>
              <w:t>其他符合性分析</w:t>
            </w:r>
          </w:p>
        </w:tc>
        <w:tc>
          <w:tcPr>
            <w:tcW w:w="3900" w:type="pct"/>
            <w:gridSpan w:val="3"/>
            <w:noWrap w:val="0"/>
            <w:vAlign w:val="center"/>
          </w:tcPr>
          <w:p>
            <w:pPr>
              <w:autoSpaceDE w:val="0"/>
              <w:autoSpaceDN w:val="0"/>
              <w:adjustRightInd w:val="0"/>
              <w:spacing w:line="500" w:lineRule="exact"/>
              <w:rPr>
                <w:rFonts w:hint="eastAsia" w:ascii="宋体" w:hAnsi="宋体" w:eastAsia="宋体" w:cs="宋体"/>
                <w:b/>
                <w:sz w:val="21"/>
                <w:szCs w:val="21"/>
                <w:highlight w:val="none"/>
              </w:rPr>
            </w:pPr>
            <w:r>
              <w:rPr>
                <w:rFonts w:hint="eastAsia" w:ascii="宋体" w:hAnsi="宋体" w:eastAsia="宋体" w:cs="宋体"/>
                <w:b/>
                <w:kern w:val="0"/>
                <w:sz w:val="21"/>
                <w:szCs w:val="21"/>
                <w:highlight w:val="none"/>
              </w:rPr>
              <w:t xml:space="preserve"> </w:t>
            </w:r>
            <w:r>
              <w:rPr>
                <w:rFonts w:hint="eastAsia" w:ascii="宋体" w:hAnsi="宋体" w:eastAsia="宋体" w:cs="宋体"/>
                <w:b/>
                <w:kern w:val="0"/>
                <w:sz w:val="21"/>
                <w:szCs w:val="21"/>
                <w:highlight w:val="none"/>
                <w:lang w:val="en-US" w:eastAsia="zh-CN"/>
              </w:rPr>
              <w:t>1、</w:t>
            </w:r>
            <w:r>
              <w:rPr>
                <w:rFonts w:hint="eastAsia" w:ascii="宋体" w:hAnsi="宋体" w:eastAsia="宋体" w:cs="宋体"/>
                <w:b/>
                <w:sz w:val="21"/>
                <w:szCs w:val="21"/>
                <w:highlight w:val="none"/>
              </w:rPr>
              <w:t>政策符合性分析</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sz w:val="21"/>
                <w:szCs w:val="21"/>
                <w:highlight w:val="none"/>
              </w:rPr>
              <w:t>本项目属于</w:t>
            </w:r>
            <w:r>
              <w:rPr>
                <w:rFonts w:hint="eastAsia" w:ascii="宋体" w:hAnsi="宋体" w:eastAsia="宋体" w:cs="宋体"/>
                <w:sz w:val="21"/>
                <w:szCs w:val="21"/>
                <w:highlight w:val="none"/>
                <w:lang w:val="en-US" w:eastAsia="zh-CN"/>
              </w:rPr>
              <w:t>热力生产和供应业</w:t>
            </w:r>
            <w:r>
              <w:rPr>
                <w:rFonts w:hint="eastAsia" w:ascii="宋体" w:hAnsi="宋体" w:eastAsia="宋体" w:cs="宋体"/>
                <w:sz w:val="21"/>
                <w:szCs w:val="21"/>
                <w:highlight w:val="none"/>
              </w:rPr>
              <w:t>，不属于《产业结构调整指导目录（2019年本）》（发展改革委29号令）中淘汰类、限制类项目之列，也不属于《河北省新增限制和淘汰类产业目录（2015年版）》（冀政办发[2015]7号）中的限制和淘汰类，本项目已在唐山高新技术产业开发区行政审批局备案，备案编号为唐高备字（202</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74</w:t>
            </w:r>
            <w:r>
              <w:rPr>
                <w:rFonts w:hint="eastAsia" w:ascii="宋体" w:hAnsi="宋体" w:eastAsia="宋体" w:cs="宋体"/>
                <w:sz w:val="21"/>
                <w:szCs w:val="21"/>
                <w:highlight w:val="none"/>
              </w:rPr>
              <w:t>号。因此本项目建设符合国家产业政策。</w:t>
            </w:r>
          </w:p>
          <w:p>
            <w:pPr>
              <w:keepNext w:val="0"/>
              <w:keepLines w:val="0"/>
              <w:pageBreakBefore w:val="0"/>
              <w:widowControl w:val="0"/>
              <w:kinsoku/>
              <w:wordWrap/>
              <w:overflowPunct/>
              <w:topLinePunct w:val="0"/>
              <w:autoSpaceDE/>
              <w:autoSpaceDN/>
              <w:bidi w:val="0"/>
              <w:snapToGrid w:val="0"/>
              <w:spacing w:line="400" w:lineRule="exact"/>
              <w:ind w:firstLine="422" w:firstLineChars="200"/>
              <w:textAlignment w:val="auto"/>
              <w:rPr>
                <w:rFonts w:hint="default" w:ascii="Times New Roman" w:hAnsi="Times New Roman" w:cs="Times New Roman"/>
                <w:b/>
                <w:bCs/>
                <w:color w:val="auto"/>
                <w:sz w:val="21"/>
                <w:szCs w:val="21"/>
              </w:rPr>
            </w:pPr>
            <w:r>
              <w:rPr>
                <w:rFonts w:hint="eastAsia" w:cs="Times New Roman"/>
                <w:b/>
                <w:bCs/>
                <w:color w:val="auto"/>
                <w:sz w:val="21"/>
                <w:szCs w:val="21"/>
                <w:lang w:val="en-US" w:eastAsia="zh-CN"/>
              </w:rPr>
              <w:t>2</w:t>
            </w:r>
            <w:r>
              <w:rPr>
                <w:rFonts w:hint="eastAsia" w:ascii="Times New Roman" w:hAnsi="Times New Roman" w:cs="Times New Roman"/>
                <w:b/>
                <w:bCs/>
                <w:color w:val="auto"/>
                <w:sz w:val="21"/>
                <w:szCs w:val="21"/>
                <w:lang w:val="en-US" w:eastAsia="zh-CN"/>
              </w:rPr>
              <w:t>、</w:t>
            </w:r>
            <w:r>
              <w:rPr>
                <w:rFonts w:hint="default" w:ascii="Times New Roman" w:hAnsi="Times New Roman" w:cs="Times New Roman"/>
                <w:b/>
                <w:bCs/>
                <w:color w:val="auto"/>
                <w:sz w:val="21"/>
                <w:szCs w:val="21"/>
              </w:rPr>
              <w:t>与“三线一单”管控要求对照分析</w:t>
            </w:r>
          </w:p>
          <w:p>
            <w:pPr>
              <w:keepNext w:val="0"/>
              <w:keepLines w:val="0"/>
              <w:pageBreakBefore w:val="0"/>
              <w:widowControl w:val="0"/>
              <w:kinsoku/>
              <w:wordWrap/>
              <w:overflowPunct/>
              <w:topLinePunct w:val="0"/>
              <w:bidi w:val="0"/>
              <w:snapToGrid/>
              <w:spacing w:line="480" w:lineRule="exact"/>
              <w:ind w:firstLine="420" w:firstLineChars="200"/>
              <w:jc w:val="both"/>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与《唐山市人民政府关于实施“三线一单”生态环境分区管控的意见》相符性分析</w:t>
            </w:r>
          </w:p>
          <w:p>
            <w:pPr>
              <w:keepNext w:val="0"/>
              <w:keepLines w:val="0"/>
              <w:pageBreakBefore w:val="0"/>
              <w:widowControl w:val="0"/>
              <w:kinsoku/>
              <w:wordWrap/>
              <w:overflowPunct/>
              <w:topLinePunct w:val="0"/>
              <w:bidi w:val="0"/>
              <w:snapToGrid/>
              <w:spacing w:line="480" w:lineRule="exact"/>
              <w:ind w:firstLine="420" w:firstLineChars="200"/>
              <w:jc w:val="both"/>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rPr>
              <w:t>建设项目位于</w:t>
            </w:r>
            <w:r>
              <w:rPr>
                <w:rFonts w:hint="eastAsia" w:ascii="Times New Roman" w:hAnsi="Times New Roman" w:cs="Times New Roman"/>
                <w:color w:val="auto"/>
                <w:sz w:val="21"/>
                <w:szCs w:val="21"/>
                <w:highlight w:val="none"/>
                <w:shd w:val="clear" w:color="auto" w:fill="auto"/>
                <w:lang w:val="en-US" w:eastAsia="zh-CN"/>
              </w:rPr>
              <w:t>河北省唐山市高新区老庄子镇李官屯村</w:t>
            </w:r>
            <w:r>
              <w:rPr>
                <w:rFonts w:hint="eastAsia" w:ascii="Times New Roman" w:hAnsi="Times New Roman" w:eastAsia="宋体" w:cs="Times New Roman"/>
                <w:color w:val="auto"/>
                <w:sz w:val="21"/>
                <w:szCs w:val="21"/>
                <w:highlight w:val="none"/>
                <w:shd w:val="clear" w:color="auto" w:fill="auto"/>
                <w:lang w:val="en-US" w:eastAsia="zh-CN"/>
              </w:rPr>
              <w:t>内</w:t>
            </w:r>
            <w:r>
              <w:rPr>
                <w:rFonts w:hint="default" w:ascii="Times New Roman" w:hAnsi="Times New Roman" w:eastAsia="宋体" w:cs="Times New Roman"/>
                <w:color w:val="auto"/>
                <w:sz w:val="21"/>
                <w:szCs w:val="21"/>
                <w:highlight w:val="none"/>
                <w:shd w:val="clear" w:color="auto" w:fill="auto"/>
              </w:rPr>
              <w:t>，</w:t>
            </w:r>
            <w:r>
              <w:rPr>
                <w:rFonts w:hint="default" w:ascii="Times New Roman" w:hAnsi="Times New Roman" w:eastAsia="宋体" w:cs="Times New Roman"/>
                <w:color w:val="auto"/>
                <w:sz w:val="21"/>
                <w:szCs w:val="21"/>
                <w:highlight w:val="none"/>
                <w:shd w:val="clear" w:color="auto" w:fill="auto"/>
                <w:lang w:val="en-US" w:eastAsia="zh-CN"/>
              </w:rPr>
              <w:t>不在生态保护红线区、自然保护区、风景名胜区、森林公园、湿地公园、地质公园、水产种质资源保护区、自然文化遗产、湿地空间、饮用水地表水源保护区、饮用水地下水源保护区范围内。</w:t>
            </w:r>
            <w:r>
              <w:rPr>
                <w:rFonts w:hint="eastAsia" w:ascii="Times New Roman" w:hAnsi="Times New Roman" w:cs="Times New Roman"/>
                <w:color w:val="auto"/>
                <w:sz w:val="21"/>
                <w:szCs w:val="21"/>
                <w:highlight w:val="none"/>
                <w:shd w:val="clear" w:color="auto" w:fill="auto"/>
                <w:lang w:val="en-US" w:eastAsia="zh-CN"/>
              </w:rPr>
              <w:t>参照编号：ZH13027320003区县：唐山高新技术产业开发区，乡镇：老庄子镇，重点管控单元，准入清单符合性见下表。</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baseline"/>
              <w:rPr>
                <w:rFonts w:hint="default" w:ascii="Times New Roman" w:hAnsi="Times New Roman" w:eastAsia="宋体" w:cs="Times New Roman"/>
                <w:b/>
                <w:color w:val="auto"/>
                <w:sz w:val="21"/>
                <w:szCs w:val="21"/>
                <w:highlight w:val="none"/>
                <w:shd w:val="clear" w:color="auto" w:fill="auto"/>
                <w:lang w:val="en-US" w:eastAsia="zh-CN" w:bidi="ar"/>
              </w:rPr>
            </w:pPr>
            <w:r>
              <w:rPr>
                <w:rFonts w:hint="default" w:ascii="Times New Roman" w:hAnsi="Times New Roman" w:eastAsia="宋体" w:cs="Times New Roman"/>
                <w:b/>
                <w:color w:val="auto"/>
                <w:sz w:val="21"/>
                <w:szCs w:val="21"/>
                <w:highlight w:val="none"/>
                <w:shd w:val="clear" w:color="auto" w:fill="auto"/>
                <w:lang w:val="zh-CN" w:bidi="ar"/>
              </w:rPr>
              <w:t>表</w:t>
            </w:r>
            <w:r>
              <w:rPr>
                <w:rFonts w:hint="eastAsia" w:ascii="Times New Roman" w:hAnsi="Times New Roman" w:cs="Times New Roman"/>
                <w:b/>
                <w:color w:val="auto"/>
                <w:sz w:val="21"/>
                <w:szCs w:val="21"/>
                <w:highlight w:val="none"/>
                <w:shd w:val="clear" w:color="auto" w:fill="auto"/>
                <w:lang w:val="en-US" w:eastAsia="zh-CN" w:bidi="ar"/>
              </w:rPr>
              <w:t>1-1</w:t>
            </w:r>
            <w:r>
              <w:rPr>
                <w:rFonts w:hint="eastAsia" w:ascii="Times New Roman" w:hAnsi="Times New Roman" w:eastAsia="宋体" w:cs="Times New Roman"/>
                <w:b/>
                <w:color w:val="auto"/>
                <w:sz w:val="21"/>
                <w:szCs w:val="21"/>
                <w:highlight w:val="none"/>
                <w:shd w:val="clear" w:color="auto" w:fill="auto"/>
                <w:lang w:val="en-US" w:eastAsia="zh-CN" w:bidi="ar"/>
              </w:rPr>
              <w:t xml:space="preserve">  </w:t>
            </w:r>
            <w:r>
              <w:rPr>
                <w:rFonts w:hint="default" w:ascii="Times New Roman" w:hAnsi="Times New Roman" w:eastAsia="宋体" w:cs="Times New Roman"/>
                <w:b/>
                <w:color w:val="auto"/>
                <w:sz w:val="21"/>
                <w:szCs w:val="21"/>
                <w:highlight w:val="none"/>
                <w:shd w:val="clear" w:color="auto" w:fill="auto"/>
                <w:lang w:bidi="ar"/>
              </w:rPr>
              <w:t xml:space="preserve"> </w:t>
            </w:r>
            <w:r>
              <w:rPr>
                <w:rFonts w:hint="default" w:ascii="Times New Roman" w:hAnsi="Times New Roman" w:eastAsia="宋体" w:cs="Times New Roman"/>
                <w:b/>
                <w:color w:val="auto"/>
                <w:sz w:val="21"/>
                <w:szCs w:val="21"/>
                <w:highlight w:val="none"/>
                <w:shd w:val="clear" w:color="auto" w:fill="auto"/>
                <w:lang w:val="en-US" w:eastAsia="zh-CN" w:bidi="ar"/>
              </w:rPr>
              <w:t>唐山市生态环境准入清单</w:t>
            </w:r>
          </w:p>
          <w:tbl>
            <w:tblPr>
              <w:tblStyle w:val="30"/>
              <w:tblW w:w="651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9"/>
              <w:gridCol w:w="3409"/>
              <w:gridCol w:w="1900"/>
              <w:gridCol w:w="6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noWrap w:val="0"/>
                  <w:vAlign w:val="center"/>
                </w:tcPr>
                <w:p>
                  <w:pPr>
                    <w:widowControl w:val="0"/>
                    <w:adjustRightInd w:val="0"/>
                    <w:jc w:val="center"/>
                    <w:textAlignment w:val="baseline"/>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分类</w:t>
                  </w:r>
                </w:p>
              </w:tc>
              <w:tc>
                <w:tcPr>
                  <w:tcW w:w="3409" w:type="dxa"/>
                  <w:noWrap w:val="0"/>
                  <w:vAlign w:val="center"/>
                </w:tcPr>
                <w:p>
                  <w:pPr>
                    <w:widowControl w:val="0"/>
                    <w:adjustRightInd w:val="0"/>
                    <w:jc w:val="center"/>
                    <w:textAlignment w:val="baseline"/>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管控要求</w:t>
                  </w:r>
                </w:p>
              </w:tc>
              <w:tc>
                <w:tcPr>
                  <w:tcW w:w="1900" w:type="dxa"/>
                  <w:noWrap w:val="0"/>
                  <w:vAlign w:val="center"/>
                </w:tcPr>
                <w:p>
                  <w:pPr>
                    <w:widowControl w:val="0"/>
                    <w:adjustRightInd w:val="0"/>
                    <w:jc w:val="center"/>
                    <w:textAlignment w:val="baseline"/>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本项目情况</w:t>
                  </w:r>
                </w:p>
              </w:tc>
              <w:tc>
                <w:tcPr>
                  <w:tcW w:w="627" w:type="dxa"/>
                  <w:noWrap w:val="0"/>
                  <w:vAlign w:val="center"/>
                </w:tcPr>
                <w:p>
                  <w:pPr>
                    <w:widowControl w:val="0"/>
                    <w:adjustRightInd w:val="0"/>
                    <w:jc w:val="center"/>
                    <w:textAlignment w:val="baseline"/>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noWrap w:val="0"/>
                  <w:vAlign w:val="center"/>
                </w:tcPr>
                <w:p>
                  <w:pPr>
                    <w:widowControl w:val="0"/>
                    <w:adjustRightInd w:val="0"/>
                    <w:jc w:val="center"/>
                    <w:textAlignment w:val="baseline"/>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空间布局约束</w:t>
                  </w:r>
                </w:p>
              </w:tc>
              <w:tc>
                <w:tcPr>
                  <w:tcW w:w="3409" w:type="dxa"/>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市核心区禁止布局废品收购站，经营性印刷、铁艺加工等涉VOCs排放行业企业，涉喷涂工序汽修行业以下企业。</w:t>
                  </w:r>
                </w:p>
                <w:p>
                  <w:pPr>
                    <w:keepNext w:val="0"/>
                    <w:keepLines w:val="0"/>
                    <w:pageBreakBefore w:val="0"/>
                    <w:widowControl w:val="0"/>
                    <w:numPr>
                      <w:ilvl w:val="0"/>
                      <w:numId w:val="2"/>
                    </w:numPr>
                    <w:kinsoku/>
                    <w:wordWrap/>
                    <w:overflowPunct/>
                    <w:topLinePunct w:val="0"/>
                    <w:autoSpaceDE/>
                    <w:autoSpaceDN/>
                    <w:bidi w:val="0"/>
                    <w:adjustRightInd w:val="0"/>
                    <w:snapToGrid/>
                    <w:jc w:val="both"/>
                    <w:textAlignment w:val="baseline"/>
                    <w:rPr>
                      <w:rFonts w:hint="default"/>
                      <w:lang w:val="en-US" w:eastAsia="zh-CN"/>
                    </w:rPr>
                  </w:pPr>
                  <w:r>
                    <w:rPr>
                      <w:rFonts w:hint="eastAsia" w:ascii="宋体" w:hAnsi="宋体" w:eastAsia="宋体" w:cs="宋体"/>
                      <w:color w:val="auto"/>
                      <w:sz w:val="18"/>
                      <w:szCs w:val="18"/>
                      <w:lang w:val="en-US" w:eastAsia="zh-CN"/>
                    </w:rPr>
                    <w:t>环线以内禁止布局搅拌站、沥青拌合站。二环线内，禁止新建铸造、轧钢、石灰窑、砖瓦窑、家具制造（涉VOCs）、化工行业企业；严禁国Ⅳ及以下排放标准柴油货车驶入。</w:t>
                  </w:r>
                </w:p>
              </w:tc>
              <w:tc>
                <w:tcPr>
                  <w:tcW w:w="1900" w:type="dxa"/>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ind w:left="0" w:leftChars="0" w:firstLine="0"/>
                    <w:jc w:val="both"/>
                    <w:textAlignment w:val="baseline"/>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本项不涉及VOCs排放。</w:t>
                  </w:r>
                </w:p>
                <w:p>
                  <w:pPr>
                    <w:pStyle w:val="2"/>
                    <w:keepNext w:val="0"/>
                    <w:keepLines w:val="0"/>
                    <w:pageBreakBefore w:val="0"/>
                    <w:widowControl w:val="0"/>
                    <w:numPr>
                      <w:ilvl w:val="0"/>
                      <w:numId w:val="3"/>
                    </w:numPr>
                    <w:kinsoku/>
                    <w:wordWrap/>
                    <w:overflowPunct/>
                    <w:topLinePunct w:val="0"/>
                    <w:autoSpaceDE/>
                    <w:autoSpaceDN/>
                    <w:bidi w:val="0"/>
                    <w:snapToGrid/>
                    <w:spacing w:after="0"/>
                    <w:ind w:left="0" w:leftChars="0" w:firstLine="0"/>
                    <w:jc w:val="both"/>
                    <w:rPr>
                      <w:rFonts w:hint="default"/>
                      <w:lang w:val="en-US" w:eastAsia="zh-CN"/>
                    </w:rPr>
                  </w:pPr>
                  <w:r>
                    <w:rPr>
                      <w:rFonts w:hint="eastAsia" w:ascii="宋体" w:hAnsi="宋体" w:eastAsia="宋体" w:cs="宋体"/>
                      <w:sz w:val="18"/>
                      <w:szCs w:val="18"/>
                      <w:lang w:val="en-US" w:eastAsia="zh-CN"/>
                    </w:rPr>
                    <w:t>本项在二环以外，企业不涉及禁止</w:t>
                  </w:r>
                  <w:r>
                    <w:rPr>
                      <w:rFonts w:hint="eastAsia" w:ascii="宋体" w:hAnsi="宋体" w:eastAsia="宋体" w:cs="宋体"/>
                      <w:color w:val="auto"/>
                      <w:sz w:val="18"/>
                      <w:szCs w:val="18"/>
                      <w:lang w:val="en-US" w:eastAsia="zh-CN"/>
                    </w:rPr>
                    <w:t>新建铸造、轧钢、石灰窑、砖瓦窑、家具制造（涉VOCs）、化工行业企业，无国Ⅳ及以下排放标准柴油货车驶入</w:t>
                  </w:r>
                </w:p>
              </w:tc>
              <w:tc>
                <w:tcPr>
                  <w:tcW w:w="627" w:type="dxa"/>
                  <w:noWrap w:val="0"/>
                  <w:vAlign w:val="center"/>
                </w:tcPr>
                <w:p>
                  <w:pPr>
                    <w:widowControl w:val="0"/>
                    <w:adjustRightInd w:val="0"/>
                    <w:jc w:val="center"/>
                    <w:textAlignment w:val="baseline"/>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noWrap w:val="0"/>
                  <w:vAlign w:val="center"/>
                </w:tcPr>
                <w:p>
                  <w:pPr>
                    <w:widowControl w:val="0"/>
                    <w:adjustRightInd w:val="0"/>
                    <w:jc w:val="center"/>
                    <w:textAlignment w:val="baseline"/>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污染物排放管控</w:t>
                  </w:r>
                </w:p>
              </w:tc>
              <w:tc>
                <w:tcPr>
                  <w:tcW w:w="3409" w:type="dxa"/>
                  <w:noWrap w:val="0"/>
                  <w:vAlign w:val="center"/>
                </w:tcPr>
                <w:p>
                  <w:pPr>
                    <w:keepNext w:val="0"/>
                    <w:keepLines w:val="0"/>
                    <w:pageBreakBefore w:val="0"/>
                    <w:widowControl w:val="0"/>
                    <w:numPr>
                      <w:numId w:val="0"/>
                    </w:numPr>
                    <w:kinsoku/>
                    <w:wordWrap/>
                    <w:overflowPunct/>
                    <w:topLinePunct w:val="0"/>
                    <w:autoSpaceDE/>
                    <w:autoSpaceDN/>
                    <w:bidi w:val="0"/>
                    <w:adjustRightInd w:val="0"/>
                    <w:snapToGrid/>
                    <w:jc w:val="both"/>
                    <w:textAlignment w:val="baseline"/>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1、</w:t>
                  </w:r>
                  <w:r>
                    <w:rPr>
                      <w:rFonts w:hint="eastAsia" w:ascii="宋体" w:hAnsi="宋体" w:eastAsia="宋体" w:cs="宋体"/>
                      <w:color w:val="auto"/>
                      <w:sz w:val="18"/>
                      <w:szCs w:val="18"/>
                      <w:lang w:val="en-US" w:eastAsia="zh-CN"/>
                    </w:rPr>
                    <w:t>禁止生产、销售、使用国家明令禁止的农业投入品，推进农业投入品包装废弃物和农田薄膜回收及无害化处理，鼓励使用低毒、低残留农药以及先进喷施技术；使用符合标准的有机肥、高效肥；采用生物防治等病虫害绿色防控技术；使用生物可降解农用薄膜；综合利用秸秆、移除高集污染物秸秆。</w:t>
                  </w:r>
                </w:p>
                <w:p>
                  <w:pPr>
                    <w:keepNext w:val="0"/>
                    <w:keepLines w:val="0"/>
                    <w:pageBreakBefore w:val="0"/>
                    <w:widowControl w:val="0"/>
                    <w:numPr>
                      <w:numId w:val="0"/>
                    </w:numPr>
                    <w:kinsoku/>
                    <w:wordWrap/>
                    <w:overflowPunct/>
                    <w:topLinePunct w:val="0"/>
                    <w:autoSpaceDE/>
                    <w:autoSpaceDN/>
                    <w:bidi w:val="0"/>
                    <w:adjustRightInd w:val="0"/>
                    <w:snapToGrid/>
                    <w:jc w:val="both"/>
                    <w:textAlignment w:val="baseline"/>
                    <w:rPr>
                      <w:rFonts w:hint="default"/>
                      <w:lang w:val="en-US" w:eastAsia="zh-CN"/>
                    </w:rPr>
                  </w:pPr>
                  <w:r>
                    <w:rPr>
                      <w:rFonts w:hint="eastAsia" w:ascii="宋体" w:hAnsi="宋体" w:cs="宋体"/>
                      <w:color w:val="auto"/>
                      <w:sz w:val="18"/>
                      <w:szCs w:val="18"/>
                      <w:lang w:val="en-US" w:eastAsia="zh-CN"/>
                    </w:rPr>
                    <w:t>2、</w:t>
                  </w:r>
                  <w:r>
                    <w:rPr>
                      <w:rFonts w:hint="eastAsia" w:ascii="宋体" w:hAnsi="宋体" w:eastAsia="宋体" w:cs="宋体"/>
                      <w:color w:val="auto"/>
                      <w:sz w:val="18"/>
                      <w:szCs w:val="18"/>
                      <w:lang w:val="en-US" w:eastAsia="zh-CN"/>
                    </w:rPr>
                    <w:t>合理使用农药、兽药、肥料、饲料、农用薄膜等农业投入品，控制农药、兽药、化肥等的使用量。鼓励采取有利于防止土壤污染的种养结合、轮作休耕等农业耕作措施；支持采取土壤改良、土壤肥力提升等有利于土壤养护和培育的措施；支持禽畜粪便处理、利用设施的建设。</w:t>
                  </w:r>
                </w:p>
              </w:tc>
              <w:tc>
                <w:tcPr>
                  <w:tcW w:w="1900" w:type="dxa"/>
                  <w:noWrap w:val="0"/>
                  <w:vAlign w:val="center"/>
                </w:tcPr>
                <w:p>
                  <w:pPr>
                    <w:widowControl w:val="0"/>
                    <w:adjustRightInd w:val="0"/>
                    <w:jc w:val="center"/>
                    <w:textAlignment w:val="baseline"/>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本项目</w:t>
                  </w:r>
                  <w:r>
                    <w:rPr>
                      <w:rFonts w:hint="eastAsia" w:ascii="Times New Roman" w:hAnsi="Times New Roman" w:cs="Times New Roman"/>
                      <w:color w:val="auto"/>
                      <w:sz w:val="18"/>
                      <w:szCs w:val="18"/>
                      <w:lang w:val="en-US" w:eastAsia="zh-CN"/>
                    </w:rPr>
                    <w:t>为锅炉改造，不涉及农业投入品</w:t>
                  </w:r>
                </w:p>
              </w:tc>
              <w:tc>
                <w:tcPr>
                  <w:tcW w:w="627" w:type="dxa"/>
                  <w:noWrap w:val="0"/>
                  <w:vAlign w:val="center"/>
                </w:tcPr>
                <w:p>
                  <w:pPr>
                    <w:widowControl w:val="0"/>
                    <w:adjustRightInd w:val="0"/>
                    <w:jc w:val="center"/>
                    <w:textAlignment w:val="baseline"/>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9" w:type="dxa"/>
                  <w:noWrap w:val="0"/>
                  <w:vAlign w:val="center"/>
                </w:tcPr>
                <w:p>
                  <w:pPr>
                    <w:widowControl w:val="0"/>
                    <w:adjustRightInd w:val="0"/>
                    <w:jc w:val="center"/>
                    <w:textAlignment w:val="baseline"/>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环境风险防控</w:t>
                  </w:r>
                </w:p>
              </w:tc>
              <w:tc>
                <w:tcPr>
                  <w:tcW w:w="3409" w:type="dxa"/>
                  <w:noWrap w:val="0"/>
                  <w:vAlign w:val="center"/>
                </w:tcPr>
                <w:p>
                  <w:pPr>
                    <w:widowControl w:val="0"/>
                    <w:numPr>
                      <w:ilvl w:val="0"/>
                      <w:numId w:val="4"/>
                    </w:numPr>
                    <w:adjustRightInd w:val="0"/>
                    <w:jc w:val="center"/>
                    <w:textAlignment w:val="baseline"/>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完善农村生活垃圾市场化保洁机制，排查整治非正规垃圾堆放点，巩固农村生活垃圾收运体系长效机制。</w:t>
                  </w:r>
                </w:p>
                <w:p>
                  <w:pPr>
                    <w:widowControl w:val="0"/>
                    <w:numPr>
                      <w:ilvl w:val="0"/>
                      <w:numId w:val="4"/>
                    </w:numPr>
                    <w:adjustRightInd w:val="0"/>
                    <w:jc w:val="center"/>
                    <w:textAlignment w:val="baseline"/>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建立农村生活污水治理运行与管控长效机制，推进村庄生活污水优先就近纳入城市、县城和乡（镇）污水收集官网集中统一处理；在城镇排污管网未覆盖的乡（镇）应当有计划的组织建设乡（镇）污水处理站和分散式污水净化设施，防止污染地下水。</w:t>
                  </w:r>
                </w:p>
              </w:tc>
              <w:tc>
                <w:tcPr>
                  <w:tcW w:w="1900" w:type="dxa"/>
                  <w:noWrap w:val="0"/>
                  <w:vAlign w:val="center"/>
                </w:tcPr>
                <w:p>
                  <w:pPr>
                    <w:keepNext w:val="0"/>
                    <w:keepLines w:val="0"/>
                    <w:pageBreakBefore w:val="0"/>
                    <w:widowControl w:val="0"/>
                    <w:numPr>
                      <w:ilvl w:val="0"/>
                      <w:numId w:val="5"/>
                    </w:numPr>
                    <w:kinsoku/>
                    <w:wordWrap/>
                    <w:overflowPunct/>
                    <w:topLinePunct w:val="0"/>
                    <w:autoSpaceDE/>
                    <w:autoSpaceDN/>
                    <w:bidi w:val="0"/>
                    <w:adjustRightInd w:val="0"/>
                    <w:snapToGrid/>
                    <w:jc w:val="both"/>
                    <w:textAlignment w:val="baseline"/>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本项目为改建项目，不产生新的生活垃圾，生活垃圾由当地环卫部门处理。</w:t>
                  </w:r>
                </w:p>
                <w:p>
                  <w:pPr>
                    <w:keepNext w:val="0"/>
                    <w:keepLines w:val="0"/>
                    <w:pageBreakBefore w:val="0"/>
                    <w:widowControl w:val="0"/>
                    <w:numPr>
                      <w:ilvl w:val="0"/>
                      <w:numId w:val="5"/>
                    </w:numPr>
                    <w:kinsoku/>
                    <w:wordWrap/>
                    <w:overflowPunct/>
                    <w:topLinePunct w:val="0"/>
                    <w:autoSpaceDE/>
                    <w:autoSpaceDN/>
                    <w:bidi w:val="0"/>
                    <w:adjustRightInd w:val="0"/>
                    <w:snapToGrid/>
                    <w:jc w:val="both"/>
                    <w:textAlignment w:val="baseline"/>
                    <w:rPr>
                      <w:rFonts w:hint="default"/>
                      <w:lang w:val="en-US" w:eastAsia="zh-CN"/>
                    </w:rPr>
                  </w:pPr>
                  <w:r>
                    <w:rPr>
                      <w:rFonts w:hint="eastAsia" w:ascii="Times New Roman" w:hAnsi="Times New Roman" w:eastAsia="宋体" w:cs="Times New Roman"/>
                      <w:color w:val="auto"/>
                      <w:sz w:val="18"/>
                      <w:szCs w:val="18"/>
                      <w:lang w:val="en-US" w:eastAsia="zh-CN"/>
                    </w:rPr>
                    <w:t>本项目为改建项目利用厂区原有污水处理设施，进行废水处理，不外排。</w:t>
                  </w:r>
                </w:p>
              </w:tc>
              <w:tc>
                <w:tcPr>
                  <w:tcW w:w="627" w:type="dxa"/>
                  <w:noWrap w:val="0"/>
                  <w:vAlign w:val="center"/>
                </w:tcPr>
                <w:p>
                  <w:pPr>
                    <w:widowControl w:val="0"/>
                    <w:adjustRightInd w:val="0"/>
                    <w:jc w:val="center"/>
                    <w:textAlignment w:val="baseline"/>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noWrap w:val="0"/>
                  <w:vAlign w:val="center"/>
                </w:tcPr>
                <w:p>
                  <w:pPr>
                    <w:widowControl w:val="0"/>
                    <w:adjustRightInd w:val="0"/>
                    <w:jc w:val="center"/>
                    <w:textAlignment w:val="baseline"/>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资源利用效率要求</w:t>
                  </w:r>
                </w:p>
              </w:tc>
              <w:tc>
                <w:tcPr>
                  <w:tcW w:w="3409" w:type="dxa"/>
                  <w:noWrap w:val="0"/>
                  <w:vAlign w:val="center"/>
                </w:tcPr>
                <w:p>
                  <w:pPr>
                    <w:widowControl w:val="0"/>
                    <w:numPr>
                      <w:ilvl w:val="0"/>
                      <w:numId w:val="6"/>
                    </w:numPr>
                    <w:adjustRightInd w:val="0"/>
                    <w:jc w:val="center"/>
                    <w:textAlignment w:val="baseline"/>
                    <w:rPr>
                      <w:rFonts w:hint="eastAsia"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老庄子镇为浅层地下水限采区，一般不得开凿新的取水井。确需采用地下水的，应当由省人民政府水行政主管部门统筹安排，按照总量控制原则通过按比例核减其他取水单位的地下水取水量和年度用水计划，进行合理配置</w:t>
                  </w:r>
                  <w:r>
                    <w:rPr>
                      <w:rFonts w:hint="eastAsia" w:ascii="Times New Roman" w:hAnsi="Times New Roman" w:eastAsia="宋体" w:cs="Times New Roman"/>
                      <w:color w:val="auto"/>
                      <w:sz w:val="18"/>
                      <w:szCs w:val="18"/>
                      <w:lang w:val="en-US" w:eastAsia="zh-CN"/>
                    </w:rPr>
                    <w:t>。</w:t>
                  </w:r>
                </w:p>
                <w:p>
                  <w:pPr>
                    <w:widowControl w:val="0"/>
                    <w:numPr>
                      <w:ilvl w:val="0"/>
                      <w:numId w:val="6"/>
                    </w:numPr>
                    <w:adjustRightInd w:val="0"/>
                    <w:jc w:val="center"/>
                    <w:textAlignment w:val="baseline"/>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严格执行国家土地管理政策，先补后占，实现占补平衡，杜绝耕地数量的减少。</w:t>
                  </w:r>
                </w:p>
              </w:tc>
              <w:tc>
                <w:tcPr>
                  <w:tcW w:w="1900" w:type="dxa"/>
                  <w:noWrap w:val="0"/>
                  <w:vAlign w:val="center"/>
                </w:tcPr>
                <w:p>
                  <w:pPr>
                    <w:widowControl w:val="0"/>
                    <w:numPr>
                      <w:ilvl w:val="0"/>
                      <w:numId w:val="7"/>
                    </w:numPr>
                    <w:adjustRightInd w:val="0"/>
                    <w:jc w:val="center"/>
                    <w:textAlignment w:val="baseline"/>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本项目</w:t>
                  </w:r>
                  <w:r>
                    <w:rPr>
                      <w:rFonts w:hint="eastAsia" w:ascii="Times New Roman" w:hAnsi="Times New Roman" w:cs="Times New Roman"/>
                      <w:color w:val="auto"/>
                      <w:sz w:val="18"/>
                      <w:szCs w:val="18"/>
                      <w:lang w:val="en-US" w:eastAsia="zh-CN"/>
                    </w:rPr>
                    <w:t>采用项目原有用水，不新开凿取水井</w:t>
                  </w:r>
                  <w:r>
                    <w:rPr>
                      <w:rFonts w:hint="eastAsia" w:ascii="Times New Roman" w:hAnsi="Times New Roman" w:eastAsia="宋体" w:cs="Times New Roman"/>
                      <w:color w:val="auto"/>
                      <w:sz w:val="18"/>
                      <w:szCs w:val="18"/>
                      <w:lang w:val="en-US" w:eastAsia="zh-CN"/>
                    </w:rPr>
                    <w:t>；</w:t>
                  </w:r>
                </w:p>
                <w:p>
                  <w:pPr>
                    <w:widowControl w:val="0"/>
                    <w:numPr>
                      <w:ilvl w:val="0"/>
                      <w:numId w:val="7"/>
                    </w:numPr>
                    <w:adjustRightInd w:val="0"/>
                    <w:jc w:val="center"/>
                    <w:textAlignment w:val="baseline"/>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本项目</w:t>
                  </w:r>
                  <w:r>
                    <w:rPr>
                      <w:rFonts w:hint="eastAsia" w:ascii="Times New Roman" w:hAnsi="Times New Roman" w:cs="Times New Roman"/>
                      <w:color w:val="auto"/>
                      <w:sz w:val="18"/>
                      <w:szCs w:val="18"/>
                      <w:lang w:val="en-US" w:eastAsia="zh-CN"/>
                    </w:rPr>
                    <w:t>采用厂区原有锅炉房，无新增占地</w:t>
                  </w:r>
                  <w:r>
                    <w:rPr>
                      <w:rFonts w:hint="eastAsia" w:ascii="Times New Roman" w:hAnsi="Times New Roman" w:eastAsia="宋体" w:cs="Times New Roman"/>
                      <w:color w:val="auto"/>
                      <w:sz w:val="18"/>
                      <w:szCs w:val="18"/>
                      <w:lang w:val="en-US" w:eastAsia="zh-CN"/>
                    </w:rPr>
                    <w:t>。</w:t>
                  </w:r>
                </w:p>
              </w:tc>
              <w:tc>
                <w:tcPr>
                  <w:tcW w:w="627" w:type="dxa"/>
                  <w:noWrap w:val="0"/>
                  <w:vAlign w:val="center"/>
                </w:tcPr>
                <w:p>
                  <w:pPr>
                    <w:widowControl w:val="0"/>
                    <w:adjustRightInd w:val="0"/>
                    <w:jc w:val="center"/>
                    <w:textAlignment w:val="baseline"/>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符合</w:t>
                  </w:r>
                </w:p>
              </w:tc>
            </w:tr>
          </w:tbl>
          <w:p>
            <w:pPr>
              <w:spacing w:line="480" w:lineRule="exact"/>
              <w:ind w:firstLine="420" w:firstLineChars="200"/>
              <w:jc w:val="left"/>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zh-CN" w:eastAsia="zh-CN"/>
              </w:rPr>
              <w:t>由上表可知，本项目</w:t>
            </w:r>
            <w:r>
              <w:rPr>
                <w:rFonts w:hint="default" w:ascii="Times New Roman" w:hAnsi="Times New Roman" w:eastAsia="宋体" w:cs="Times New Roman"/>
                <w:color w:val="auto"/>
                <w:sz w:val="21"/>
                <w:szCs w:val="21"/>
                <w:highlight w:val="none"/>
                <w:shd w:val="clear" w:color="auto" w:fill="auto"/>
                <w:lang w:val="en-US" w:eastAsia="zh-CN"/>
              </w:rPr>
              <w:t>符合唐山市生态环境准入清单要求。</w:t>
            </w:r>
            <w:bookmarkStart w:id="3" w:name="_GoBack"/>
            <w:bookmarkEnd w:id="3"/>
          </w:p>
          <w:p>
            <w:pPr>
              <w:spacing w:line="480" w:lineRule="exact"/>
              <w:ind w:firstLine="420" w:firstLineChars="200"/>
              <w:jc w:val="left"/>
              <w:rPr>
                <w:rFonts w:hint="default" w:ascii="Times New Roman" w:hAnsi="Times New Roman" w:eastAsia="宋体" w:cs="Times New Roman"/>
                <w:color w:val="auto"/>
                <w:sz w:val="21"/>
                <w:szCs w:val="21"/>
                <w:highlight w:val="none"/>
                <w:shd w:val="clear" w:color="auto" w:fill="auto"/>
                <w:lang w:val="zh-CN" w:eastAsia="zh-CN"/>
              </w:rPr>
            </w:pPr>
            <w:r>
              <w:rPr>
                <w:rFonts w:hint="default" w:ascii="Times New Roman" w:hAnsi="Times New Roman" w:eastAsia="宋体" w:cs="Times New Roman"/>
                <w:color w:val="auto"/>
                <w:sz w:val="21"/>
                <w:szCs w:val="21"/>
                <w:highlight w:val="none"/>
                <w:shd w:val="clear" w:color="auto" w:fill="auto"/>
                <w:lang w:val="zh-CN" w:eastAsia="zh-CN"/>
              </w:rPr>
              <w:t>综上所述，本项目的建设符合</w:t>
            </w:r>
            <w:r>
              <w:rPr>
                <w:rFonts w:hint="eastAsia" w:ascii="Times New Roman" w:hAnsi="Times New Roman" w:eastAsia="宋体" w:cs="Times New Roman"/>
                <w:color w:val="auto"/>
                <w:sz w:val="21"/>
                <w:szCs w:val="21"/>
                <w:highlight w:val="none"/>
                <w:shd w:val="clear" w:color="auto" w:fill="auto"/>
                <w:lang w:val="zh-CN" w:eastAsia="zh-CN"/>
              </w:rPr>
              <w:t>“</w:t>
            </w:r>
            <w:r>
              <w:rPr>
                <w:rFonts w:hint="default" w:ascii="Times New Roman" w:hAnsi="Times New Roman" w:eastAsia="宋体" w:cs="Times New Roman"/>
                <w:color w:val="auto"/>
                <w:sz w:val="21"/>
                <w:szCs w:val="21"/>
                <w:highlight w:val="none"/>
                <w:shd w:val="clear" w:color="auto" w:fill="auto"/>
                <w:lang w:val="zh-CN" w:eastAsia="zh-CN"/>
              </w:rPr>
              <w:t>三线一单</w:t>
            </w:r>
            <w:r>
              <w:rPr>
                <w:rFonts w:hint="eastAsia" w:ascii="Times New Roman" w:hAnsi="Times New Roman" w:eastAsia="宋体" w:cs="Times New Roman"/>
                <w:color w:val="auto"/>
                <w:sz w:val="21"/>
                <w:szCs w:val="21"/>
                <w:highlight w:val="none"/>
                <w:shd w:val="clear" w:color="auto" w:fill="auto"/>
                <w:lang w:val="zh-CN" w:eastAsia="zh-CN"/>
              </w:rPr>
              <w:t>”</w:t>
            </w:r>
            <w:r>
              <w:rPr>
                <w:rFonts w:hint="default" w:ascii="Times New Roman" w:hAnsi="Times New Roman" w:eastAsia="宋体" w:cs="Times New Roman"/>
                <w:color w:val="auto"/>
                <w:sz w:val="21"/>
                <w:szCs w:val="21"/>
                <w:highlight w:val="none"/>
                <w:shd w:val="clear" w:color="auto" w:fill="auto"/>
                <w:lang w:val="zh-CN" w:eastAsia="zh-CN"/>
              </w:rPr>
              <w:t>管控要求。</w:t>
            </w:r>
          </w:p>
          <w:p>
            <w:pPr>
              <w:pStyle w:val="63"/>
              <w:keepNext w:val="0"/>
              <w:keepLines w:val="0"/>
              <w:pageBreakBefore w:val="0"/>
              <w:widowControl w:val="0"/>
              <w:kinsoku/>
              <w:wordWrap/>
              <w:overflowPunct/>
              <w:topLinePunct w:val="0"/>
              <w:autoSpaceDE/>
              <w:autoSpaceDN/>
              <w:bidi w:val="0"/>
              <w:adjustRightInd w:val="0"/>
              <w:snapToGrid w:val="0"/>
              <w:spacing w:line="400" w:lineRule="exact"/>
              <w:ind w:firstLine="482"/>
              <w:textAlignment w:val="auto"/>
              <w:rPr>
                <w:rFonts w:ascii="Times New Roman" w:hAnsi="Times New Roman"/>
                <w:b/>
                <w:bCs/>
                <w:color w:val="auto"/>
                <w:kern w:val="0"/>
                <w:sz w:val="21"/>
                <w:szCs w:val="21"/>
              </w:rPr>
            </w:pPr>
            <w:r>
              <w:rPr>
                <w:rFonts w:hint="eastAsia"/>
                <w:b/>
                <w:color w:val="auto"/>
                <w:sz w:val="21"/>
                <w:szCs w:val="21"/>
                <w:lang w:val="en-US" w:eastAsia="zh-CN"/>
              </w:rPr>
              <w:t>2</w:t>
            </w:r>
            <w:r>
              <w:rPr>
                <w:rFonts w:hint="eastAsia" w:ascii="Times New Roman" w:hAnsi="Times New Roman"/>
                <w:b/>
                <w:color w:val="auto"/>
                <w:sz w:val="21"/>
                <w:szCs w:val="21"/>
                <w:lang w:val="en-US" w:eastAsia="zh-CN"/>
              </w:rPr>
              <w:t>、</w:t>
            </w:r>
            <w:r>
              <w:rPr>
                <w:rFonts w:hint="eastAsia"/>
                <w:b/>
                <w:color w:val="auto"/>
                <w:sz w:val="21"/>
                <w:szCs w:val="21"/>
                <w:lang w:val="en-US" w:eastAsia="zh-CN"/>
              </w:rPr>
              <w:t>改建项目</w:t>
            </w:r>
            <w:r>
              <w:rPr>
                <w:rFonts w:ascii="Times New Roman" w:hAnsi="Times New Roman"/>
                <w:b/>
                <w:color w:val="auto"/>
                <w:sz w:val="21"/>
                <w:szCs w:val="21"/>
              </w:rPr>
              <w:t>可行性分析</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eastAsia"/>
                <w:lang w:val="en-US" w:eastAsia="zh-CN"/>
              </w:rPr>
              <w:t xml:space="preserve">  </w:t>
            </w:r>
            <w:r>
              <w:rPr>
                <w:rFonts w:hint="eastAsia" w:ascii="Times New Roman" w:hAnsi="Times New Roman" w:eastAsia="宋体" w:cs="Times New Roman"/>
                <w:color w:val="auto"/>
                <w:kern w:val="2"/>
                <w:sz w:val="21"/>
                <w:szCs w:val="21"/>
                <w:lang w:val="en-US" w:eastAsia="zh-CN" w:bidi="ar-SA"/>
              </w:rPr>
              <w:t xml:space="preserve"> 建设项目为蒸汽锅炉改造项目根据</w:t>
            </w:r>
            <w:r>
              <w:rPr>
                <w:rFonts w:hint="default" w:ascii="Times New Roman" w:hAnsi="Times New Roman" w:eastAsia="宋体"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关于做好2020年锅炉治理工作的通知</w:t>
            </w:r>
            <w:r>
              <w:rPr>
                <w:rFonts w:hint="default" w:ascii="Times New Roman" w:hAnsi="Times New Roman" w:eastAsia="宋体"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冀气领办函[2020]16号</w:t>
            </w:r>
            <w:r>
              <w:rPr>
                <w:rFonts w:hint="default" w:ascii="Times New Roman" w:hAnsi="Times New Roman" w:eastAsia="宋体"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中的要求</w:t>
            </w:r>
            <w:r>
              <w:rPr>
                <w:rFonts w:hint="default" w:ascii="Times New Roman" w:hAnsi="Times New Roman" w:eastAsia="宋体"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建设项目为锅炉房生物质锅炉的位置上进行技术改造，锅炉位置并未发生变化，未在其他地方新建锅炉，符合建设标准。由原来的生物质锅炉改为</w:t>
            </w:r>
            <w:r>
              <w:rPr>
                <w:rFonts w:hint="eastAsia" w:cs="Times New Roman"/>
                <w:color w:val="auto"/>
                <w:kern w:val="2"/>
                <w:sz w:val="21"/>
                <w:szCs w:val="21"/>
                <w:lang w:val="en-US" w:eastAsia="zh-CN" w:bidi="ar-SA"/>
              </w:rPr>
              <w:t>燃</w:t>
            </w:r>
            <w:r>
              <w:rPr>
                <w:rFonts w:hint="eastAsia" w:ascii="Times New Roman" w:hAnsi="Times New Roman" w:eastAsia="宋体" w:cs="Times New Roman"/>
                <w:color w:val="auto"/>
                <w:kern w:val="2"/>
                <w:sz w:val="21"/>
                <w:szCs w:val="21"/>
                <w:lang w:val="en-US" w:eastAsia="zh-CN" w:bidi="ar-SA"/>
              </w:rPr>
              <w:t>气蒸汽锅炉，并采用低氮燃烧</w:t>
            </w:r>
            <w:r>
              <w:rPr>
                <w:rFonts w:hint="eastAsia"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烟气再循环系统进行氮氧化物的处理，实</w:t>
            </w:r>
            <w:r>
              <w:rPr>
                <w:rFonts w:hint="eastAsia" w:cs="Times New Roman"/>
                <w:color w:val="auto"/>
                <w:kern w:val="2"/>
                <w:sz w:val="21"/>
                <w:szCs w:val="21"/>
                <w:lang w:val="en-US" w:eastAsia="zh-CN" w:bidi="ar-SA"/>
              </w:rPr>
              <w:t>现</w:t>
            </w:r>
            <w:r>
              <w:rPr>
                <w:rFonts w:hint="eastAsia" w:ascii="Times New Roman" w:hAnsi="Times New Roman" w:eastAsia="宋体" w:cs="Times New Roman"/>
                <w:color w:val="auto"/>
                <w:kern w:val="2"/>
                <w:sz w:val="21"/>
                <w:szCs w:val="21"/>
                <w:lang w:val="en-US" w:eastAsia="zh-CN" w:bidi="ar-SA"/>
              </w:rPr>
              <w:t>氮氧化物的达标排放</w:t>
            </w:r>
            <w:r>
              <w:rPr>
                <w:rFonts w:hint="eastAsia" w:ascii="Times New Roman" w:hAnsi="Times New Roman" w:cs="Times New Roman"/>
                <w:color w:val="auto"/>
                <w:kern w:val="2"/>
                <w:sz w:val="21"/>
                <w:szCs w:val="21"/>
                <w:lang w:val="en-US" w:eastAsia="zh-CN" w:bidi="ar-SA"/>
              </w:rPr>
              <w:t>，该项目可行。</w:t>
            </w:r>
          </w:p>
          <w:p>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default" w:ascii="Times New Roman" w:hAnsi="Times New Roman" w:cs="Times New Roman"/>
                <w:b/>
                <w:bCs/>
                <w:color w:val="auto"/>
                <w:sz w:val="21"/>
                <w:szCs w:val="21"/>
              </w:rPr>
            </w:pPr>
            <w:r>
              <w:rPr>
                <w:rFonts w:hint="eastAsia" w:cs="宋体"/>
                <w:color w:val="auto"/>
                <w:kern w:val="0"/>
                <w:sz w:val="21"/>
                <w:szCs w:val="21"/>
                <w:lang w:val="en-US" w:eastAsia="zh-CN"/>
              </w:rPr>
              <w:t>3</w:t>
            </w:r>
            <w:r>
              <w:rPr>
                <w:rFonts w:hint="eastAsia" w:ascii="Times New Roman" w:hAnsi="Times New Roman" w:cs="宋体"/>
                <w:color w:val="auto"/>
                <w:kern w:val="0"/>
                <w:sz w:val="21"/>
                <w:szCs w:val="21"/>
                <w:lang w:val="en-US" w:eastAsia="zh-CN"/>
              </w:rPr>
              <w:t>、</w:t>
            </w:r>
            <w:r>
              <w:rPr>
                <w:rFonts w:hint="default" w:ascii="Times New Roman" w:hAnsi="Times New Roman" w:cs="Times New Roman"/>
                <w:b/>
                <w:bCs/>
                <w:color w:val="auto"/>
                <w:sz w:val="21"/>
                <w:szCs w:val="21"/>
              </w:rPr>
              <w:t>选址合理性分析</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highlight w:val="none"/>
                <w:lang w:val="en-US" w:eastAsia="zh-CN"/>
              </w:rPr>
              <w:t>根据建设单位提供的租赁协议及</w:t>
            </w:r>
            <w:r>
              <w:rPr>
                <w:rFonts w:hint="eastAsia" w:cs="Times New Roman"/>
                <w:color w:val="auto"/>
                <w:sz w:val="21"/>
                <w:szCs w:val="21"/>
                <w:highlight w:val="none"/>
                <w:lang w:val="en-US" w:eastAsia="zh-CN"/>
              </w:rPr>
              <w:t>老庄子国土资源所出具的土地证明</w:t>
            </w:r>
            <w:r>
              <w:rPr>
                <w:rFonts w:hint="default" w:ascii="Times New Roman" w:hAnsi="Times New Roman" w:cs="Times New Roman"/>
                <w:color w:val="auto"/>
                <w:sz w:val="21"/>
                <w:szCs w:val="21"/>
                <w:highlight w:val="none"/>
                <w:lang w:val="en-US" w:eastAsia="zh-CN"/>
              </w:rPr>
              <w:t>可知，项目用地属于建设用地</w:t>
            </w:r>
            <w:r>
              <w:rPr>
                <w:rFonts w:hint="eastAsia" w:ascii="Times New Roman" w:hAnsi="Times New Roman" w:cs="Times New Roman"/>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default" w:ascii="Times New Roman" w:hAnsi="Times New Roman" w:eastAsia="宋体" w:cs="宋体"/>
                <w:color w:val="auto"/>
                <w:kern w:val="0"/>
                <w:sz w:val="21"/>
                <w:szCs w:val="21"/>
                <w:lang w:val="en-US" w:eastAsia="zh-CN"/>
              </w:rPr>
            </w:pPr>
            <w:r>
              <w:rPr>
                <w:rFonts w:hint="default" w:ascii="Times New Roman" w:hAnsi="Times New Roman" w:cs="Times New Roman"/>
                <w:bCs/>
                <w:color w:val="auto"/>
                <w:sz w:val="21"/>
                <w:szCs w:val="21"/>
                <w:highlight w:val="none"/>
              </w:rPr>
              <w:t>本项目位于</w:t>
            </w:r>
            <w:r>
              <w:rPr>
                <w:rFonts w:hint="default" w:ascii="Times New Roman" w:hAnsi="Times New Roman" w:cs="Times New Roman"/>
                <w:bCs/>
                <w:color w:val="auto"/>
                <w:sz w:val="21"/>
                <w:szCs w:val="21"/>
                <w:highlight w:val="none"/>
                <w:lang w:eastAsia="zh-CN"/>
              </w:rPr>
              <w:t>大张刘庄饮用水水源地准保护区</w:t>
            </w:r>
            <w:r>
              <w:rPr>
                <w:rFonts w:hint="default" w:ascii="Times New Roman" w:hAnsi="Times New Roman" w:cs="Times New Roman"/>
                <w:bCs/>
                <w:color w:val="auto"/>
                <w:sz w:val="21"/>
                <w:szCs w:val="21"/>
                <w:highlight w:val="none"/>
                <w:lang w:val="en-US" w:eastAsia="zh-CN"/>
              </w:rPr>
              <w:t>准保护区</w:t>
            </w:r>
            <w:r>
              <w:rPr>
                <w:rFonts w:hint="default" w:ascii="Times New Roman" w:hAnsi="Times New Roman" w:cs="Times New Roman"/>
                <w:bCs/>
                <w:color w:val="auto"/>
                <w:sz w:val="21"/>
                <w:szCs w:val="21"/>
                <w:highlight w:val="none"/>
              </w:rPr>
              <w:t>的</w:t>
            </w:r>
            <w:r>
              <w:rPr>
                <w:rFonts w:hint="eastAsia" w:cs="Times New Roman"/>
                <w:bCs/>
                <w:color w:val="auto"/>
                <w:sz w:val="21"/>
                <w:szCs w:val="21"/>
                <w:highlight w:val="none"/>
                <w:lang w:val="en-US" w:eastAsia="zh-CN"/>
              </w:rPr>
              <w:t>北</w:t>
            </w:r>
            <w:r>
              <w:rPr>
                <w:rFonts w:hint="default" w:ascii="Times New Roman" w:hAnsi="Times New Roman" w:cs="Times New Roman"/>
                <w:bCs/>
                <w:color w:val="auto"/>
                <w:sz w:val="21"/>
                <w:szCs w:val="21"/>
                <w:highlight w:val="none"/>
              </w:rPr>
              <w:t>侧，距离该水源地</w:t>
            </w:r>
            <w:r>
              <w:rPr>
                <w:rFonts w:hint="default" w:ascii="Times New Roman" w:hAnsi="Times New Roman" w:cs="Times New Roman"/>
                <w:bCs/>
                <w:color w:val="auto"/>
                <w:sz w:val="21"/>
                <w:szCs w:val="21"/>
                <w:highlight w:val="none"/>
                <w:lang w:val="en-US" w:eastAsia="zh-CN"/>
              </w:rPr>
              <w:t>准</w:t>
            </w:r>
            <w:r>
              <w:rPr>
                <w:rFonts w:hint="default" w:ascii="Times New Roman" w:hAnsi="Times New Roman" w:cs="Times New Roman"/>
                <w:bCs/>
                <w:color w:val="auto"/>
                <w:sz w:val="21"/>
                <w:szCs w:val="21"/>
                <w:highlight w:val="none"/>
              </w:rPr>
              <w:t>保护区</w:t>
            </w:r>
            <w:r>
              <w:rPr>
                <w:rFonts w:hint="eastAsia" w:cs="Times New Roman"/>
                <w:bCs/>
                <w:color w:val="auto"/>
                <w:sz w:val="21"/>
                <w:szCs w:val="21"/>
                <w:highlight w:val="none"/>
                <w:lang w:val="en-US" w:eastAsia="zh-CN"/>
              </w:rPr>
              <w:t>360</w:t>
            </w:r>
            <w:r>
              <w:rPr>
                <w:rFonts w:hint="default" w:ascii="Times New Roman" w:hAnsi="Times New Roman" w:cs="Times New Roman"/>
                <w:bCs/>
                <w:color w:val="auto"/>
                <w:sz w:val="21"/>
                <w:szCs w:val="21"/>
                <w:highlight w:val="none"/>
              </w:rPr>
              <w:t>m，本项目与</w:t>
            </w:r>
            <w:r>
              <w:rPr>
                <w:rFonts w:hint="default" w:ascii="Times New Roman" w:hAnsi="Times New Roman" w:cs="Times New Roman"/>
                <w:bCs/>
                <w:color w:val="auto"/>
                <w:sz w:val="21"/>
                <w:szCs w:val="21"/>
                <w:highlight w:val="none"/>
                <w:lang w:eastAsia="zh-CN"/>
              </w:rPr>
              <w:t>大张刘庄饮用水水源地准保护区</w:t>
            </w:r>
            <w:r>
              <w:rPr>
                <w:rFonts w:hint="default" w:ascii="Times New Roman" w:hAnsi="Times New Roman" w:cs="Times New Roman"/>
                <w:bCs/>
                <w:color w:val="auto"/>
                <w:sz w:val="21"/>
                <w:szCs w:val="21"/>
                <w:highlight w:val="none"/>
                <w:lang w:val="en-US" w:eastAsia="zh-CN"/>
              </w:rPr>
              <w:t>准保护区</w:t>
            </w:r>
            <w:r>
              <w:rPr>
                <w:rFonts w:hint="default" w:ascii="Times New Roman" w:hAnsi="Times New Roman" w:cs="Times New Roman"/>
                <w:bCs/>
                <w:color w:val="auto"/>
                <w:sz w:val="21"/>
                <w:szCs w:val="21"/>
                <w:highlight w:val="none"/>
              </w:rPr>
              <w:t>距离方位关系见附图3。本项目生产用水主要为</w:t>
            </w:r>
            <w:r>
              <w:rPr>
                <w:rFonts w:hint="eastAsia" w:cs="Times New Roman"/>
                <w:bCs/>
                <w:color w:val="auto"/>
                <w:sz w:val="21"/>
                <w:szCs w:val="21"/>
                <w:highlight w:val="none"/>
                <w:lang w:val="en-US" w:eastAsia="zh-CN"/>
              </w:rPr>
              <w:t>锅炉用水</w:t>
            </w:r>
            <w:r>
              <w:rPr>
                <w:rFonts w:hint="default" w:ascii="Times New Roman" w:hAnsi="Times New Roman" w:cs="Times New Roman"/>
                <w:bCs/>
                <w:color w:val="auto"/>
                <w:sz w:val="21"/>
                <w:szCs w:val="21"/>
                <w:highlight w:val="none"/>
              </w:rPr>
              <w:t>，</w:t>
            </w:r>
            <w:r>
              <w:rPr>
                <w:rFonts w:hint="eastAsia" w:cs="Times New Roman"/>
                <w:bCs/>
                <w:color w:val="auto"/>
                <w:sz w:val="21"/>
                <w:szCs w:val="21"/>
                <w:highlight w:val="none"/>
                <w:lang w:val="en-US" w:eastAsia="zh-CN"/>
              </w:rPr>
              <w:t>随蒸汽蒸发，</w:t>
            </w:r>
            <w:r>
              <w:rPr>
                <w:rFonts w:hint="default" w:ascii="Times New Roman" w:hAnsi="Times New Roman" w:cs="Times New Roman"/>
                <w:bCs/>
                <w:color w:val="auto"/>
                <w:sz w:val="21"/>
                <w:szCs w:val="21"/>
                <w:highlight w:val="none"/>
              </w:rPr>
              <w:t>不外排，生活废水主要为职工盥洗废水，直接泼洒地面抑尘。</w:t>
            </w:r>
            <w:r>
              <w:rPr>
                <w:rFonts w:hint="eastAsia" w:cs="Times New Roman"/>
                <w:bCs/>
                <w:color w:val="auto"/>
                <w:sz w:val="21"/>
                <w:szCs w:val="21"/>
                <w:highlight w:val="none"/>
                <w:lang w:val="en-US" w:eastAsia="zh-CN"/>
              </w:rPr>
              <w:t>项目生产产生的废气采取相应废气处理措施后，达标排放。</w:t>
            </w:r>
            <w:r>
              <w:rPr>
                <w:rFonts w:hint="default" w:ascii="Times New Roman" w:hAnsi="Times New Roman" w:cs="Times New Roman"/>
                <w:bCs/>
                <w:color w:val="auto"/>
                <w:sz w:val="21"/>
                <w:szCs w:val="21"/>
                <w:highlight w:val="none"/>
              </w:rPr>
              <w:t>项目选址合理。</w:t>
            </w:r>
          </w:p>
        </w:tc>
      </w:tr>
    </w:tbl>
    <w:p>
      <w:pPr>
        <w:spacing w:line="360" w:lineRule="auto"/>
        <w:outlineLvl w:val="0"/>
        <w:rPr>
          <w:rFonts w:ascii="Times New Roman" w:hAnsi="Times New Roman" w:eastAsia="黑体"/>
          <w:sz w:val="30"/>
        </w:rPr>
        <w:sectPr>
          <w:footerReference r:id="rId5" w:type="default"/>
          <w:pgSz w:w="11906" w:h="16838"/>
          <w:pgMar w:top="1587" w:right="1531" w:bottom="1587"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pStyle w:val="27"/>
        <w:jc w:val="center"/>
        <w:outlineLvl w:val="0"/>
        <w:rPr>
          <w:rFonts w:ascii="Times New Roman" w:hAnsi="Times New Roman" w:eastAsia="黑体"/>
          <w:snapToGrid w:val="0"/>
          <w:sz w:val="30"/>
          <w:szCs w:val="30"/>
        </w:rPr>
      </w:pPr>
      <w:r>
        <w:rPr>
          <w:rFonts w:hint="eastAsia" w:ascii="Times New Roman" w:hAnsi="Times New Roman" w:eastAsia="黑体"/>
          <w:snapToGrid w:val="0"/>
          <w:sz w:val="30"/>
          <w:szCs w:val="30"/>
        </w:rPr>
        <w:t>二、建设项目工程分析</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3"/>
        <w:gridCol w:w="86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192" w:hRule="atLeast"/>
          <w:jc w:val="center"/>
        </w:trPr>
        <w:tc>
          <w:tcPr>
            <w:tcW w:w="470" w:type="dxa"/>
            <w:noWrap w:val="0"/>
            <w:vAlign w:val="center"/>
          </w:tcPr>
          <w:p>
            <w:pPr>
              <w:pStyle w:val="27"/>
              <w:adjustRightInd w:val="0"/>
              <w:snapToGrid w:val="0"/>
              <w:spacing w:before="0" w:beforeAutospacing="0" w:after="0" w:afterAutospacing="0"/>
              <w:jc w:val="center"/>
              <w:rPr>
                <w:rFonts w:ascii="Times New Roman" w:hAnsi="Times New Roman" w:cs="宋体"/>
                <w:sz w:val="21"/>
                <w:szCs w:val="21"/>
              </w:rPr>
            </w:pPr>
            <w:r>
              <w:rPr>
                <w:rFonts w:hint="eastAsia" w:ascii="Times New Roman" w:hAnsi="Times New Roman" w:cs="宋体"/>
                <w:sz w:val="21"/>
                <w:szCs w:val="21"/>
              </w:rPr>
              <w:t>建设内容</w:t>
            </w:r>
          </w:p>
        </w:tc>
        <w:tc>
          <w:tcPr>
            <w:tcW w:w="8591" w:type="dxa"/>
            <w:noWrap w:val="0"/>
            <w:vAlign w:val="top"/>
          </w:tcPr>
          <w:p>
            <w:pPr>
              <w:keepNext w:val="0"/>
              <w:keepLines w:val="0"/>
              <w:pageBreakBefore w:val="0"/>
              <w:widowControl w:val="0"/>
              <w:numPr>
                <w:ilvl w:val="0"/>
                <w:numId w:val="8"/>
              </w:numPr>
              <w:kinsoku/>
              <w:wordWrap/>
              <w:overflowPunct/>
              <w:topLinePunct w:val="0"/>
              <w:bidi w:val="0"/>
              <w:snapToGrid/>
              <w:spacing w:line="400" w:lineRule="exact"/>
              <w:ind w:firstLine="420" w:firstLineChars="200"/>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项目概况</w:t>
            </w:r>
          </w:p>
          <w:p>
            <w:pPr>
              <w:keepNext w:val="0"/>
              <w:keepLines w:val="0"/>
              <w:pageBreakBefore w:val="0"/>
              <w:widowControl w:val="0"/>
              <w:numPr>
                <w:ilvl w:val="0"/>
                <w:numId w:val="0"/>
              </w:numPr>
              <w:kinsoku/>
              <w:wordWrap/>
              <w:overflowPunct/>
              <w:topLinePunct w:val="0"/>
              <w:bidi w:val="0"/>
              <w:snapToGrid/>
              <w:spacing w:line="400" w:lineRule="exact"/>
              <w:ind w:firstLine="420" w:firstLineChars="200"/>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eastAsia="zh-CN"/>
              </w:rPr>
              <w:t>（</w:t>
            </w:r>
            <w:r>
              <w:rPr>
                <w:rFonts w:hint="eastAsia" w:ascii="Times New Roman" w:hAnsi="Times New Roman"/>
                <w:color w:val="auto"/>
                <w:sz w:val="21"/>
                <w:szCs w:val="21"/>
                <w:highlight w:val="none"/>
                <w:lang w:val="en-US" w:eastAsia="zh-CN"/>
              </w:rPr>
              <w:t>1</w:t>
            </w:r>
            <w:r>
              <w:rPr>
                <w:rFonts w:hint="eastAsia" w:ascii="Times New Roman" w:hAnsi="Times New Roman"/>
                <w:color w:val="auto"/>
                <w:sz w:val="21"/>
                <w:szCs w:val="21"/>
                <w:highlight w:val="none"/>
                <w:lang w:eastAsia="zh-CN"/>
              </w:rPr>
              <w:t>）项目名称：</w:t>
            </w:r>
            <w:r>
              <w:rPr>
                <w:rFonts w:hint="eastAsia" w:cs="Times New Roman"/>
                <w:sz w:val="21"/>
                <w:szCs w:val="21"/>
                <w:lang w:eastAsia="zh-CN"/>
              </w:rPr>
              <w:t>唐山市宝鼎建材有限公司2t/h蒸汽锅炉改建项目</w:t>
            </w:r>
          </w:p>
          <w:p>
            <w:pPr>
              <w:pStyle w:val="8"/>
              <w:keepNext w:val="0"/>
              <w:keepLines w:val="0"/>
              <w:pageBreakBefore w:val="0"/>
              <w:widowControl w:val="0"/>
              <w:kinsoku/>
              <w:wordWrap/>
              <w:overflowPunct/>
              <w:topLinePunct w:val="0"/>
              <w:bidi w:val="0"/>
              <w:snapToGrid/>
              <w:spacing w:line="400" w:lineRule="exact"/>
              <w:ind w:firstLine="420" w:firstLineChars="200"/>
              <w:rPr>
                <w:rFonts w:hint="eastAsia" w:ascii="Times New Roman" w:hAnsi="Times New Roman" w:eastAsia="宋体"/>
                <w:color w:val="auto"/>
                <w:sz w:val="21"/>
                <w:szCs w:val="21"/>
                <w:lang w:eastAsia="zh-CN"/>
              </w:rPr>
            </w:pPr>
            <w:r>
              <w:rPr>
                <w:rFonts w:hint="eastAsia" w:ascii="Times New Roman" w:hAnsi="Times New Roman"/>
                <w:sz w:val="21"/>
                <w:szCs w:val="21"/>
                <w:lang w:eastAsia="zh-CN"/>
              </w:rPr>
              <w:t>（</w:t>
            </w:r>
            <w:r>
              <w:rPr>
                <w:rFonts w:hint="eastAsia" w:ascii="Times New Roman" w:hAnsi="Times New Roman"/>
                <w:sz w:val="21"/>
                <w:szCs w:val="21"/>
                <w:lang w:val="en-US" w:eastAsia="zh-CN"/>
              </w:rPr>
              <w:t>2</w:t>
            </w:r>
            <w:r>
              <w:rPr>
                <w:rFonts w:hint="eastAsia" w:ascii="Times New Roman" w:hAnsi="Times New Roman"/>
                <w:sz w:val="21"/>
                <w:szCs w:val="21"/>
                <w:lang w:eastAsia="zh-CN"/>
              </w:rPr>
              <w:t>）建设单位：</w:t>
            </w:r>
            <w:r>
              <w:rPr>
                <w:rFonts w:hint="eastAsia" w:ascii="Times New Roman" w:cs="Times New Roman"/>
                <w:sz w:val="21"/>
                <w:szCs w:val="21"/>
                <w:lang w:eastAsia="zh-CN"/>
              </w:rPr>
              <w:t>唐山市宝鼎建材有限公司</w:t>
            </w:r>
          </w:p>
          <w:p>
            <w:pPr>
              <w:pStyle w:val="8"/>
              <w:keepNext w:val="0"/>
              <w:keepLines w:val="0"/>
              <w:pageBreakBefore w:val="0"/>
              <w:widowControl w:val="0"/>
              <w:kinsoku/>
              <w:wordWrap/>
              <w:overflowPunct/>
              <w:topLinePunct w:val="0"/>
              <w:bidi w:val="0"/>
              <w:snapToGrid/>
              <w:spacing w:line="400" w:lineRule="exact"/>
              <w:ind w:firstLine="420" w:firstLineChars="200"/>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eastAsia="zh-CN"/>
              </w:rPr>
              <w:t>（</w:t>
            </w:r>
            <w:r>
              <w:rPr>
                <w:rFonts w:hint="eastAsia" w:ascii="Times New Roman" w:hAnsi="Times New Roman" w:eastAsia="宋体"/>
                <w:color w:val="auto"/>
                <w:sz w:val="21"/>
                <w:szCs w:val="21"/>
                <w:lang w:val="en-US" w:eastAsia="zh-CN"/>
              </w:rPr>
              <w:t>3</w:t>
            </w:r>
            <w:r>
              <w:rPr>
                <w:rFonts w:hint="eastAsia" w:ascii="Times New Roman" w:hAnsi="Times New Roman" w:eastAsia="宋体"/>
                <w:color w:val="auto"/>
                <w:sz w:val="21"/>
                <w:szCs w:val="21"/>
                <w:lang w:eastAsia="zh-CN"/>
              </w:rPr>
              <w:t>）建设性质：</w:t>
            </w:r>
            <w:r>
              <w:rPr>
                <w:rFonts w:hint="eastAsia" w:ascii="Times New Roman" w:hAnsi="Times New Roman" w:eastAsia="宋体"/>
                <w:color w:val="auto"/>
                <w:sz w:val="21"/>
                <w:szCs w:val="21"/>
                <w:lang w:val="en-US" w:eastAsia="zh-CN"/>
              </w:rPr>
              <w:t>改建</w:t>
            </w:r>
          </w:p>
          <w:p>
            <w:pPr>
              <w:pStyle w:val="13"/>
              <w:keepNext/>
              <w:keepLines/>
              <w:pageBreakBefore w:val="0"/>
              <w:widowControl w:val="0"/>
              <w:kinsoku/>
              <w:wordWrap/>
              <w:overflowPunct/>
              <w:topLinePunct w:val="0"/>
              <w:autoSpaceDE/>
              <w:autoSpaceDN/>
              <w:bidi w:val="0"/>
              <w:adjustRightInd/>
              <w:snapToGrid/>
              <w:spacing w:before="0" w:beforeLines="0" w:after="0" w:afterLines="0" w:line="400" w:lineRule="exact"/>
              <w:ind w:left="0" w:leftChars="0" w:firstLine="420" w:firstLineChars="200"/>
              <w:textAlignment w:val="auto"/>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（4）建设内容和规模：</w:t>
            </w:r>
            <w:r>
              <w:rPr>
                <w:rFonts w:hint="eastAsia" w:ascii="Times New Roman" w:hAnsi="Times New Roman" w:eastAsia="宋体" w:cs="Times New Roman"/>
                <w:b w:val="0"/>
                <w:bCs w:val="0"/>
                <w:color w:val="auto"/>
                <w:kern w:val="0"/>
                <w:sz w:val="21"/>
                <w:szCs w:val="21"/>
                <w:lang w:val="en-US" w:eastAsia="zh-CN" w:bidi="ar-SA"/>
              </w:rPr>
              <w:t>利用现有锅炉房，锅炉占用面积约12平方米</w:t>
            </w:r>
            <w:r>
              <w:rPr>
                <w:rFonts w:hint="default" w:ascii="Times New Roman" w:hAnsi="Times New Roman" w:eastAsia="宋体" w:cs="Times New Roman"/>
                <w:b w:val="0"/>
                <w:bCs w:val="0"/>
                <w:color w:val="auto"/>
                <w:kern w:val="0"/>
                <w:sz w:val="21"/>
                <w:szCs w:val="21"/>
                <w:lang w:val="en-US" w:eastAsia="zh-CN" w:bidi="ar-SA"/>
              </w:rPr>
              <w:t>。</w:t>
            </w:r>
            <w:r>
              <w:rPr>
                <w:rFonts w:hint="eastAsia" w:ascii="Times New Roman" w:hAnsi="Times New Roman" w:eastAsia="宋体" w:cs="Times New Roman"/>
                <w:b w:val="0"/>
                <w:bCs w:val="0"/>
                <w:color w:val="auto"/>
                <w:kern w:val="0"/>
                <w:sz w:val="21"/>
                <w:szCs w:val="21"/>
                <w:lang w:val="en-US" w:eastAsia="zh-CN" w:bidi="ar-SA"/>
              </w:rPr>
              <w:t>用1台2t/h采用低氮燃烧器燃烧的天然气锅炉替代原有1台2t/h燃生物质锅炉。</w:t>
            </w:r>
          </w:p>
          <w:p>
            <w:pPr>
              <w:spacing w:line="480" w:lineRule="exact"/>
              <w:ind w:firstLine="420" w:firstLineChars="200"/>
              <w:rPr>
                <w:rFonts w:hint="default"/>
                <w:sz w:val="21"/>
                <w:szCs w:val="21"/>
                <w:lang w:val="en-US" w:eastAsia="zh-CN"/>
              </w:rPr>
            </w:pPr>
            <w:r>
              <w:rPr>
                <w:rFonts w:hint="eastAsia" w:ascii="Times New Roman" w:hAnsi="Times New Roman"/>
                <w:color w:val="auto"/>
                <w:kern w:val="0"/>
                <w:sz w:val="21"/>
                <w:szCs w:val="21"/>
              </w:rPr>
              <w:t>（5）</w:t>
            </w:r>
            <w:r>
              <w:rPr>
                <w:rFonts w:hint="eastAsia" w:ascii="Times New Roman" w:hAnsi="Times New Roman"/>
                <w:color w:val="auto"/>
                <w:kern w:val="0"/>
                <w:sz w:val="21"/>
                <w:szCs w:val="21"/>
                <w:lang w:val="en-US" w:eastAsia="zh-CN"/>
              </w:rPr>
              <w:t>劳动定员及</w:t>
            </w:r>
            <w:r>
              <w:rPr>
                <w:rFonts w:ascii="Times New Roman" w:hAnsi="Times New Roman"/>
                <w:color w:val="auto"/>
                <w:kern w:val="0"/>
                <w:sz w:val="21"/>
                <w:szCs w:val="21"/>
              </w:rPr>
              <w:t>工作制度：</w:t>
            </w:r>
            <w:r>
              <w:rPr>
                <w:rFonts w:hint="eastAsia"/>
                <w:sz w:val="21"/>
                <w:szCs w:val="21"/>
                <w:lang w:val="en-US" w:eastAsia="zh-CN"/>
              </w:rPr>
              <w:t>现有工程</w:t>
            </w:r>
            <w:r>
              <w:rPr>
                <w:rFonts w:hint="default"/>
                <w:sz w:val="21"/>
                <w:szCs w:val="21"/>
              </w:rPr>
              <w:t>职工</w:t>
            </w:r>
            <w:r>
              <w:rPr>
                <w:rFonts w:hint="default"/>
                <w:color w:val="000000" w:themeColor="text1"/>
                <w:sz w:val="21"/>
                <w:szCs w:val="21"/>
                <w14:textFill>
                  <w14:solidFill>
                    <w14:schemeClr w14:val="tx1"/>
                  </w14:solidFill>
                </w14:textFill>
              </w:rPr>
              <w:t>3</w:t>
            </w:r>
            <w:r>
              <w:rPr>
                <w:rFonts w:hint="eastAsia"/>
                <w:color w:val="000000" w:themeColor="text1"/>
                <w:sz w:val="21"/>
                <w:szCs w:val="21"/>
                <w:lang w:val="en-US" w:eastAsia="zh-CN"/>
                <w14:textFill>
                  <w14:solidFill>
                    <w14:schemeClr w14:val="tx1"/>
                  </w14:solidFill>
                </w14:textFill>
              </w:rPr>
              <w:t>2</w:t>
            </w:r>
            <w:r>
              <w:rPr>
                <w:rFonts w:hint="default"/>
                <w:color w:val="000000" w:themeColor="text1"/>
                <w:sz w:val="21"/>
                <w:szCs w:val="21"/>
                <w14:textFill>
                  <w14:solidFill>
                    <w14:schemeClr w14:val="tx1"/>
                  </w14:solidFill>
                </w14:textFill>
              </w:rPr>
              <w:t>人</w:t>
            </w:r>
            <w:r>
              <w:rPr>
                <w:rFonts w:hint="eastAsia"/>
                <w:color w:val="000000" w:themeColor="text1"/>
                <w:sz w:val="21"/>
                <w:szCs w:val="21"/>
                <w:lang w:eastAsia="zh-CN"/>
                <w14:textFill>
                  <w14:solidFill>
                    <w14:schemeClr w14:val="tx1"/>
                  </w14:solidFill>
                </w14:textFill>
              </w:rPr>
              <w:t>，</w:t>
            </w:r>
            <w:r>
              <w:rPr>
                <w:color w:val="000000" w:themeColor="text1"/>
                <w:sz w:val="21"/>
                <w:szCs w:val="21"/>
                <w14:textFill>
                  <w14:solidFill>
                    <w14:schemeClr w14:val="tx1"/>
                  </w14:solidFill>
                </w14:textFill>
              </w:rPr>
              <w:t>由项目原有职工负责操作及运行管理，无需新增职工</w:t>
            </w:r>
            <w:r>
              <w:rPr>
                <w:rFonts w:hint="default"/>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本项目锅炉为</w:t>
            </w:r>
            <w:r>
              <w:rPr>
                <w:rFonts w:hint="eastAsia"/>
                <w:color w:val="000000" w:themeColor="text1"/>
                <w:sz w:val="21"/>
                <w:szCs w:val="21"/>
                <w:lang w:val="en-US" w:eastAsia="zh-CN"/>
                <w14:textFill>
                  <w14:solidFill>
                    <w14:schemeClr w14:val="tx1"/>
                  </w14:solidFill>
                </w14:textFill>
              </w:rPr>
              <w:t>聚苯板项目辅助设施，聚苯板车间</w:t>
            </w:r>
            <w:r>
              <w:rPr>
                <w:rFonts w:hint="default"/>
                <w:color w:val="000000" w:themeColor="text1"/>
                <w:sz w:val="21"/>
                <w:szCs w:val="21"/>
                <w14:textFill>
                  <w14:solidFill>
                    <w14:schemeClr w14:val="tx1"/>
                  </w14:solidFill>
                </w14:textFill>
              </w:rPr>
              <w:t>年工作</w:t>
            </w:r>
            <w:r>
              <w:rPr>
                <w:rFonts w:hint="eastAsia"/>
                <w:color w:val="000000" w:themeColor="text1"/>
                <w:sz w:val="21"/>
                <w:szCs w:val="21"/>
                <w:lang w:val="en-US" w:eastAsia="zh-CN"/>
                <w14:textFill>
                  <w14:solidFill>
                    <w14:schemeClr w14:val="tx1"/>
                  </w14:solidFill>
                </w14:textFill>
              </w:rPr>
              <w:t>260</w:t>
            </w:r>
            <w:r>
              <w:rPr>
                <w:rFonts w:hint="default"/>
                <w:color w:val="000000" w:themeColor="text1"/>
                <w:sz w:val="21"/>
                <w:szCs w:val="21"/>
                <w14:textFill>
                  <w14:solidFill>
                    <w14:schemeClr w14:val="tx1"/>
                  </w14:solidFill>
                </w14:textFill>
              </w:rPr>
              <w:t>天，</w:t>
            </w:r>
            <w:r>
              <w:rPr>
                <w:rFonts w:hint="eastAsia"/>
                <w:color w:val="000000" w:themeColor="text1"/>
                <w:sz w:val="21"/>
                <w:szCs w:val="21"/>
                <w:lang w:val="en-US" w:eastAsia="zh-CN"/>
                <w14:textFill>
                  <w14:solidFill>
                    <w14:schemeClr w14:val="tx1"/>
                  </w14:solidFill>
                </w14:textFill>
              </w:rPr>
              <w:t>实施2班制</w:t>
            </w:r>
            <w:r>
              <w:rPr>
                <w:rFonts w:hint="default"/>
                <w:color w:val="000000" w:themeColor="text1"/>
                <w:sz w:val="21"/>
                <w:szCs w:val="21"/>
                <w14:textFill>
                  <w14:solidFill>
                    <w14:schemeClr w14:val="tx1"/>
                  </w14:solidFill>
                </w14:textFill>
              </w:rPr>
              <w:t>，每班</w:t>
            </w:r>
            <w:r>
              <w:rPr>
                <w:rFonts w:hint="eastAsia"/>
                <w:color w:val="000000" w:themeColor="text1"/>
                <w:sz w:val="21"/>
                <w:szCs w:val="21"/>
                <w:lang w:val="en-US" w:eastAsia="zh-CN"/>
                <w14:textFill>
                  <w14:solidFill>
                    <w14:schemeClr w14:val="tx1"/>
                  </w14:solidFill>
                </w14:textFill>
              </w:rPr>
              <w:t>12</w:t>
            </w:r>
            <w:r>
              <w:rPr>
                <w:rFonts w:hint="default"/>
                <w:color w:val="000000" w:themeColor="text1"/>
                <w:sz w:val="21"/>
                <w:szCs w:val="21"/>
                <w14:textFill>
                  <w14:solidFill>
                    <w14:schemeClr w14:val="tx1"/>
                  </w14:solidFill>
                </w14:textFill>
              </w:rPr>
              <w:t>小时</w:t>
            </w:r>
            <w:r>
              <w:rPr>
                <w:rFonts w:hint="default"/>
                <w:color w:val="000000" w:themeColor="text1"/>
                <w:sz w:val="21"/>
                <w:szCs w:val="21"/>
                <w:lang w:val="en-US"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锅炉为</w:t>
            </w:r>
            <w:r>
              <w:rPr>
                <w:rFonts w:hint="eastAsia"/>
                <w:sz w:val="21"/>
                <w:szCs w:val="21"/>
                <w:lang w:val="en-US" w:eastAsia="zh-CN"/>
              </w:rPr>
              <w:t>辅助生产设备，每年运行约200天，每天8小时，则锅炉总运行时间为1600h/a。</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eastAsia="zh-CN"/>
              </w:rPr>
              <w:t>项目建设内容一览表见表</w:t>
            </w:r>
            <w:r>
              <w:rPr>
                <w:rFonts w:hint="eastAsia"/>
                <w:color w:val="auto"/>
                <w:sz w:val="21"/>
                <w:szCs w:val="21"/>
                <w:highlight w:val="none"/>
                <w:lang w:val="en-US" w:eastAsia="zh-CN"/>
              </w:rPr>
              <w:t>2-1</w:t>
            </w:r>
            <w:r>
              <w:rPr>
                <w:rFonts w:hint="eastAsia" w:ascii="Times New Roman" w:hAnsi="Times New Roman"/>
                <w:color w:val="auto"/>
                <w:sz w:val="21"/>
                <w:szCs w:val="21"/>
                <w:highlight w:val="none"/>
                <w:lang w:val="en-US" w:eastAsia="zh-CN"/>
              </w:rPr>
              <w:t>。</w:t>
            </w:r>
          </w:p>
          <w:p>
            <w:pPr>
              <w:spacing w:line="48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表</w:t>
            </w:r>
            <w:r>
              <w:rPr>
                <w:rFonts w:hint="eastAsia" w:ascii="宋体" w:hAnsi="宋体" w:eastAsia="宋体" w:cs="宋体"/>
                <w:b/>
                <w:bCs/>
                <w:color w:val="auto"/>
                <w:kern w:val="0"/>
                <w:sz w:val="21"/>
                <w:szCs w:val="21"/>
                <w:lang w:val="en-US" w:eastAsia="zh-CN"/>
              </w:rPr>
              <w:t>2-1</w:t>
            </w:r>
            <w:r>
              <w:rPr>
                <w:rFonts w:hint="eastAsia" w:ascii="宋体" w:hAnsi="宋体" w:eastAsia="宋体" w:cs="宋体"/>
                <w:b/>
                <w:bCs/>
                <w:color w:val="auto"/>
                <w:kern w:val="0"/>
                <w:sz w:val="21"/>
                <w:szCs w:val="21"/>
              </w:rPr>
              <w:t xml:space="preserve">  项目主要建设内容一览表</w:t>
            </w:r>
          </w:p>
          <w:tbl>
            <w:tblPr>
              <w:tblStyle w:val="30"/>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973"/>
              <w:gridCol w:w="6162"/>
              <w:gridCol w:w="6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tcBorders>
                    <w:tl2br w:val="nil"/>
                    <w:tr2bl w:val="nil"/>
                  </w:tcBorders>
                  <w:noWrap w:val="0"/>
                  <w:vAlign w:val="center"/>
                </w:tcPr>
                <w:p>
                  <w:pPr>
                    <w:pStyle w:val="66"/>
                    <w:keepNext w:val="0"/>
                    <w:keepLines w:val="0"/>
                    <w:pageBreakBefore w:val="0"/>
                    <w:widowControl w:val="0"/>
                    <w:wordWrap/>
                    <w:topLinePunct w:val="0"/>
                    <w:bidi w:val="0"/>
                    <w:snapToGrid w:val="0"/>
                    <w:spacing w:line="300" w:lineRule="exact"/>
                    <w:ind w:left="-105" w:leftChars="-50" w:right="-105" w:rightChars="-50"/>
                    <w:jc w:val="center"/>
                    <w:textAlignment w:val="auto"/>
                    <w:rPr>
                      <w:rFonts w:hint="default"/>
                      <w:b w:val="0"/>
                      <w:bCs/>
                      <w:sz w:val="21"/>
                      <w:szCs w:val="21"/>
                    </w:rPr>
                  </w:pPr>
                  <w:r>
                    <w:rPr>
                      <w:rFonts w:hint="default"/>
                      <w:b w:val="0"/>
                      <w:bCs/>
                      <w:sz w:val="21"/>
                      <w:szCs w:val="21"/>
                    </w:rPr>
                    <w:t>工程</w:t>
                  </w:r>
                </w:p>
                <w:p>
                  <w:pPr>
                    <w:pStyle w:val="66"/>
                    <w:keepNext w:val="0"/>
                    <w:keepLines w:val="0"/>
                    <w:pageBreakBefore w:val="0"/>
                    <w:widowControl w:val="0"/>
                    <w:wordWrap/>
                    <w:topLinePunct w:val="0"/>
                    <w:bidi w:val="0"/>
                    <w:snapToGrid w:val="0"/>
                    <w:spacing w:line="300" w:lineRule="exact"/>
                    <w:ind w:left="-105" w:leftChars="-50" w:right="-105" w:rightChars="-50"/>
                    <w:jc w:val="center"/>
                    <w:textAlignment w:val="auto"/>
                    <w:rPr>
                      <w:rFonts w:hint="default"/>
                      <w:b w:val="0"/>
                      <w:bCs/>
                      <w:sz w:val="21"/>
                      <w:szCs w:val="21"/>
                    </w:rPr>
                  </w:pPr>
                  <w:r>
                    <w:rPr>
                      <w:rFonts w:hint="default"/>
                      <w:b w:val="0"/>
                      <w:bCs/>
                      <w:sz w:val="21"/>
                      <w:szCs w:val="21"/>
                    </w:rPr>
                    <w:t>分类</w:t>
                  </w:r>
                </w:p>
              </w:tc>
              <w:tc>
                <w:tcPr>
                  <w:tcW w:w="1035" w:type="dxa"/>
                  <w:tcBorders>
                    <w:tl2br w:val="nil"/>
                    <w:tr2bl w:val="nil"/>
                  </w:tcBorders>
                  <w:noWrap w:val="0"/>
                  <w:vAlign w:val="center"/>
                </w:tcPr>
                <w:p>
                  <w:pPr>
                    <w:pStyle w:val="66"/>
                    <w:keepNext w:val="0"/>
                    <w:keepLines w:val="0"/>
                    <w:pageBreakBefore w:val="0"/>
                    <w:widowControl w:val="0"/>
                    <w:wordWrap/>
                    <w:topLinePunct w:val="0"/>
                    <w:bidi w:val="0"/>
                    <w:snapToGrid w:val="0"/>
                    <w:spacing w:line="300" w:lineRule="exact"/>
                    <w:jc w:val="center"/>
                    <w:textAlignment w:val="auto"/>
                    <w:rPr>
                      <w:rFonts w:hint="default"/>
                      <w:b w:val="0"/>
                      <w:bCs/>
                      <w:sz w:val="21"/>
                      <w:szCs w:val="21"/>
                    </w:rPr>
                  </w:pPr>
                  <w:r>
                    <w:rPr>
                      <w:rFonts w:hint="default"/>
                      <w:b w:val="0"/>
                      <w:bCs/>
                      <w:sz w:val="21"/>
                      <w:szCs w:val="21"/>
                    </w:rPr>
                    <w:t>项目</w:t>
                  </w:r>
                </w:p>
                <w:p>
                  <w:pPr>
                    <w:pStyle w:val="66"/>
                    <w:keepNext w:val="0"/>
                    <w:keepLines w:val="0"/>
                    <w:pageBreakBefore w:val="0"/>
                    <w:widowControl w:val="0"/>
                    <w:wordWrap/>
                    <w:topLinePunct w:val="0"/>
                    <w:bidi w:val="0"/>
                    <w:snapToGrid w:val="0"/>
                    <w:spacing w:line="300" w:lineRule="exact"/>
                    <w:jc w:val="center"/>
                    <w:textAlignment w:val="auto"/>
                    <w:rPr>
                      <w:rFonts w:hint="default"/>
                      <w:b w:val="0"/>
                      <w:bCs/>
                      <w:sz w:val="21"/>
                      <w:szCs w:val="21"/>
                    </w:rPr>
                  </w:pPr>
                  <w:r>
                    <w:rPr>
                      <w:rFonts w:hint="default"/>
                      <w:b w:val="0"/>
                      <w:bCs/>
                      <w:sz w:val="21"/>
                      <w:szCs w:val="21"/>
                    </w:rPr>
                    <w:t>名称</w:t>
                  </w:r>
                </w:p>
              </w:tc>
              <w:tc>
                <w:tcPr>
                  <w:tcW w:w="6761" w:type="dxa"/>
                  <w:tcBorders>
                    <w:tl2br w:val="nil"/>
                    <w:tr2bl w:val="nil"/>
                  </w:tcBorders>
                  <w:noWrap w:val="0"/>
                  <w:vAlign w:val="center"/>
                </w:tcPr>
                <w:p>
                  <w:pPr>
                    <w:pStyle w:val="66"/>
                    <w:keepNext w:val="0"/>
                    <w:keepLines w:val="0"/>
                    <w:pageBreakBefore w:val="0"/>
                    <w:widowControl w:val="0"/>
                    <w:wordWrap/>
                    <w:topLinePunct w:val="0"/>
                    <w:bidi w:val="0"/>
                    <w:snapToGrid w:val="0"/>
                    <w:spacing w:line="300" w:lineRule="exact"/>
                    <w:jc w:val="center"/>
                    <w:textAlignment w:val="auto"/>
                    <w:rPr>
                      <w:rFonts w:hint="default"/>
                      <w:b w:val="0"/>
                      <w:bCs/>
                      <w:sz w:val="21"/>
                      <w:szCs w:val="21"/>
                    </w:rPr>
                  </w:pPr>
                  <w:r>
                    <w:rPr>
                      <w:rFonts w:hint="default"/>
                      <w:b w:val="0"/>
                      <w:bCs/>
                      <w:sz w:val="21"/>
                      <w:szCs w:val="21"/>
                    </w:rPr>
                    <w:t>主要建设内容</w:t>
                  </w:r>
                </w:p>
              </w:tc>
              <w:tc>
                <w:tcPr>
                  <w:tcW w:w="660" w:type="dxa"/>
                  <w:tcBorders>
                    <w:tl2br w:val="nil"/>
                    <w:tr2bl w:val="nil"/>
                  </w:tcBorders>
                  <w:noWrap w:val="0"/>
                  <w:vAlign w:val="center"/>
                </w:tcPr>
                <w:p>
                  <w:pPr>
                    <w:pStyle w:val="66"/>
                    <w:keepNext w:val="0"/>
                    <w:keepLines w:val="0"/>
                    <w:pageBreakBefore w:val="0"/>
                    <w:widowControl w:val="0"/>
                    <w:wordWrap/>
                    <w:topLinePunct w:val="0"/>
                    <w:bidi w:val="0"/>
                    <w:snapToGrid w:val="0"/>
                    <w:spacing w:line="300" w:lineRule="exact"/>
                    <w:jc w:val="center"/>
                    <w:textAlignment w:val="auto"/>
                    <w:rPr>
                      <w:rFonts w:hint="default"/>
                      <w:b w:val="0"/>
                      <w:bCs/>
                      <w:sz w:val="21"/>
                      <w:szCs w:val="21"/>
                    </w:rPr>
                  </w:pPr>
                  <w:r>
                    <w:rPr>
                      <w:rFonts w:hint="default"/>
                      <w:b w:val="0"/>
                      <w:bCs/>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tcBorders>
                    <w:tl2br w:val="nil"/>
                    <w:tr2bl w:val="nil"/>
                  </w:tcBorders>
                  <w:noWrap w:val="0"/>
                  <w:vAlign w:val="center"/>
                </w:tcPr>
                <w:p>
                  <w:pPr>
                    <w:pStyle w:val="66"/>
                    <w:keepNext w:val="0"/>
                    <w:keepLines w:val="0"/>
                    <w:pageBreakBefore w:val="0"/>
                    <w:widowControl w:val="0"/>
                    <w:wordWrap/>
                    <w:topLinePunct w:val="0"/>
                    <w:bidi w:val="0"/>
                    <w:snapToGrid w:val="0"/>
                    <w:spacing w:line="300" w:lineRule="exact"/>
                    <w:ind w:left="-105" w:leftChars="-50" w:right="-105" w:rightChars="-50"/>
                    <w:jc w:val="center"/>
                    <w:textAlignment w:val="auto"/>
                    <w:rPr>
                      <w:rFonts w:hint="default"/>
                      <w:b w:val="0"/>
                      <w:bCs/>
                      <w:sz w:val="21"/>
                      <w:szCs w:val="21"/>
                    </w:rPr>
                  </w:pPr>
                  <w:r>
                    <w:rPr>
                      <w:rFonts w:hint="default"/>
                      <w:b w:val="0"/>
                      <w:bCs/>
                      <w:sz w:val="21"/>
                      <w:szCs w:val="21"/>
                    </w:rPr>
                    <w:t>主体</w:t>
                  </w:r>
                </w:p>
                <w:p>
                  <w:pPr>
                    <w:pStyle w:val="66"/>
                    <w:keepNext w:val="0"/>
                    <w:keepLines w:val="0"/>
                    <w:pageBreakBefore w:val="0"/>
                    <w:widowControl w:val="0"/>
                    <w:wordWrap/>
                    <w:topLinePunct w:val="0"/>
                    <w:bidi w:val="0"/>
                    <w:snapToGrid w:val="0"/>
                    <w:spacing w:line="300" w:lineRule="exact"/>
                    <w:ind w:left="-105" w:leftChars="-50" w:right="-105" w:rightChars="-50"/>
                    <w:jc w:val="center"/>
                    <w:textAlignment w:val="auto"/>
                    <w:rPr>
                      <w:rFonts w:hint="default"/>
                      <w:b w:val="0"/>
                      <w:bCs/>
                      <w:sz w:val="21"/>
                      <w:szCs w:val="21"/>
                    </w:rPr>
                  </w:pPr>
                  <w:r>
                    <w:rPr>
                      <w:rFonts w:hint="default"/>
                      <w:b w:val="0"/>
                      <w:bCs/>
                      <w:sz w:val="21"/>
                      <w:szCs w:val="21"/>
                    </w:rPr>
                    <w:t>工程</w:t>
                  </w:r>
                </w:p>
              </w:tc>
              <w:tc>
                <w:tcPr>
                  <w:tcW w:w="1035" w:type="dxa"/>
                  <w:tcBorders>
                    <w:tl2br w:val="nil"/>
                    <w:tr2bl w:val="nil"/>
                  </w:tcBorders>
                  <w:noWrap w:val="0"/>
                  <w:vAlign w:val="center"/>
                </w:tcPr>
                <w:p>
                  <w:pPr>
                    <w:keepNext w:val="0"/>
                    <w:keepLines w:val="0"/>
                    <w:pageBreakBefore w:val="0"/>
                    <w:widowControl w:val="0"/>
                    <w:wordWrap/>
                    <w:topLinePunct w:val="0"/>
                    <w:bidi w:val="0"/>
                    <w:snapToGrid w:val="0"/>
                    <w:spacing w:line="300" w:lineRule="exact"/>
                    <w:jc w:val="center"/>
                    <w:textAlignment w:val="auto"/>
                    <w:rPr>
                      <w:rFonts w:hint="default"/>
                      <w:b w:val="0"/>
                      <w:bCs/>
                      <w:sz w:val="21"/>
                      <w:szCs w:val="21"/>
                      <w:lang w:eastAsia="zh-CN"/>
                    </w:rPr>
                  </w:pPr>
                  <w:r>
                    <w:rPr>
                      <w:rFonts w:hint="eastAsia"/>
                      <w:b w:val="0"/>
                      <w:bCs/>
                      <w:sz w:val="21"/>
                      <w:szCs w:val="21"/>
                      <w:lang w:val="en-US" w:eastAsia="zh-CN"/>
                    </w:rPr>
                    <w:t>锅炉</w:t>
                  </w:r>
                  <w:r>
                    <w:rPr>
                      <w:rFonts w:hint="default"/>
                      <w:b w:val="0"/>
                      <w:bCs/>
                      <w:sz w:val="21"/>
                      <w:szCs w:val="21"/>
                      <w:lang w:eastAsia="zh-CN"/>
                    </w:rPr>
                    <w:t>车间</w:t>
                  </w:r>
                </w:p>
              </w:tc>
              <w:tc>
                <w:tcPr>
                  <w:tcW w:w="6761" w:type="dxa"/>
                  <w:tcBorders>
                    <w:tl2br w:val="nil"/>
                    <w:tr2bl w:val="nil"/>
                  </w:tcBorders>
                  <w:noWrap w:val="0"/>
                  <w:vAlign w:val="center"/>
                </w:tcPr>
                <w:p>
                  <w:pPr>
                    <w:keepNext w:val="0"/>
                    <w:keepLines w:val="0"/>
                    <w:pageBreakBefore w:val="0"/>
                    <w:widowControl w:val="0"/>
                    <w:wordWrap/>
                    <w:topLinePunct w:val="0"/>
                    <w:bidi w:val="0"/>
                    <w:snapToGrid w:val="0"/>
                    <w:spacing w:line="300" w:lineRule="exact"/>
                    <w:jc w:val="center"/>
                    <w:textAlignment w:val="auto"/>
                    <w:rPr>
                      <w:rFonts w:hint="default"/>
                      <w:b w:val="0"/>
                      <w:bCs/>
                      <w:sz w:val="21"/>
                      <w:szCs w:val="21"/>
                      <w:lang w:val="en-US"/>
                    </w:rPr>
                  </w:pPr>
                  <w:r>
                    <w:rPr>
                      <w:rFonts w:hint="eastAsia"/>
                      <w:b w:val="0"/>
                      <w:bCs/>
                      <w:sz w:val="21"/>
                      <w:szCs w:val="21"/>
                      <w:lang w:val="en-US" w:eastAsia="zh-CN"/>
                    </w:rPr>
                    <w:t>1座，建筑面积</w:t>
                  </w:r>
                  <w:r>
                    <w:rPr>
                      <w:rFonts w:hint="eastAsia"/>
                      <w:b w:val="0"/>
                      <w:bCs/>
                      <w:color w:val="000000" w:themeColor="text1"/>
                      <w:sz w:val="21"/>
                      <w:szCs w:val="21"/>
                      <w:lang w:val="en-US" w:eastAsia="zh-CN"/>
                      <w14:textFill>
                        <w14:solidFill>
                          <w14:schemeClr w14:val="tx1"/>
                        </w14:solidFill>
                      </w14:textFill>
                    </w:rPr>
                    <w:t>90㎡，</w:t>
                  </w:r>
                  <w:r>
                    <w:rPr>
                      <w:rFonts w:hint="eastAsia"/>
                      <w:b w:val="0"/>
                      <w:bCs/>
                      <w:sz w:val="21"/>
                      <w:szCs w:val="21"/>
                      <w:lang w:val="en-US" w:eastAsia="zh-CN"/>
                    </w:rPr>
                    <w:t>将1台2t/h的生物质锅炉改造成低氮燃烧器燃烧的燃气锅炉</w:t>
                  </w:r>
                </w:p>
              </w:tc>
              <w:tc>
                <w:tcPr>
                  <w:tcW w:w="660" w:type="dxa"/>
                  <w:tcBorders>
                    <w:tl2br w:val="nil"/>
                    <w:tr2bl w:val="nil"/>
                  </w:tcBorders>
                  <w:noWrap w:val="0"/>
                  <w:vAlign w:val="center"/>
                </w:tcPr>
                <w:p>
                  <w:pPr>
                    <w:keepNext w:val="0"/>
                    <w:keepLines w:val="0"/>
                    <w:pageBreakBefore w:val="0"/>
                    <w:widowControl w:val="0"/>
                    <w:wordWrap/>
                    <w:topLinePunct w:val="0"/>
                    <w:bidi w:val="0"/>
                    <w:snapToGrid w:val="0"/>
                    <w:spacing w:line="300" w:lineRule="exact"/>
                    <w:jc w:val="center"/>
                    <w:textAlignment w:val="auto"/>
                    <w:rPr>
                      <w:rFonts w:hint="default"/>
                      <w:b w:val="0"/>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tcBorders>
                    <w:tl2br w:val="nil"/>
                    <w:tr2bl w:val="nil"/>
                  </w:tcBorders>
                  <w:noWrap w:val="0"/>
                  <w:vAlign w:val="center"/>
                </w:tcPr>
                <w:p>
                  <w:pPr>
                    <w:pStyle w:val="66"/>
                    <w:keepNext w:val="0"/>
                    <w:keepLines w:val="0"/>
                    <w:pageBreakBefore w:val="0"/>
                    <w:widowControl w:val="0"/>
                    <w:wordWrap/>
                    <w:topLinePunct w:val="0"/>
                    <w:bidi w:val="0"/>
                    <w:snapToGrid w:val="0"/>
                    <w:spacing w:line="300" w:lineRule="exact"/>
                    <w:ind w:left="-105" w:leftChars="-50" w:right="-105" w:rightChars="-50"/>
                    <w:jc w:val="center"/>
                    <w:textAlignment w:val="auto"/>
                    <w:rPr>
                      <w:rFonts w:hint="default"/>
                      <w:b w:val="0"/>
                      <w:bCs/>
                      <w:sz w:val="21"/>
                      <w:szCs w:val="21"/>
                    </w:rPr>
                  </w:pPr>
                  <w:r>
                    <w:rPr>
                      <w:rFonts w:hint="default"/>
                      <w:b w:val="0"/>
                      <w:bCs/>
                      <w:sz w:val="21"/>
                      <w:szCs w:val="21"/>
                    </w:rPr>
                    <w:t>辅助</w:t>
                  </w:r>
                </w:p>
                <w:p>
                  <w:pPr>
                    <w:pStyle w:val="66"/>
                    <w:keepNext w:val="0"/>
                    <w:keepLines w:val="0"/>
                    <w:pageBreakBefore w:val="0"/>
                    <w:widowControl w:val="0"/>
                    <w:wordWrap/>
                    <w:topLinePunct w:val="0"/>
                    <w:bidi w:val="0"/>
                    <w:snapToGrid w:val="0"/>
                    <w:spacing w:line="300" w:lineRule="exact"/>
                    <w:ind w:left="-105" w:leftChars="-50" w:right="-105" w:rightChars="-50"/>
                    <w:jc w:val="center"/>
                    <w:textAlignment w:val="auto"/>
                    <w:rPr>
                      <w:rFonts w:hint="default"/>
                      <w:b w:val="0"/>
                      <w:bCs/>
                      <w:sz w:val="21"/>
                      <w:szCs w:val="21"/>
                    </w:rPr>
                  </w:pPr>
                  <w:r>
                    <w:rPr>
                      <w:rFonts w:hint="default"/>
                      <w:b w:val="0"/>
                      <w:bCs/>
                      <w:sz w:val="21"/>
                      <w:szCs w:val="21"/>
                    </w:rPr>
                    <w:t>工程</w:t>
                  </w:r>
                </w:p>
              </w:tc>
              <w:tc>
                <w:tcPr>
                  <w:tcW w:w="1035" w:type="dxa"/>
                  <w:tcBorders>
                    <w:tl2br w:val="nil"/>
                    <w:tr2bl w:val="nil"/>
                  </w:tcBorders>
                  <w:noWrap w:val="0"/>
                  <w:vAlign w:val="center"/>
                </w:tcPr>
                <w:p>
                  <w:pPr>
                    <w:keepNext w:val="0"/>
                    <w:keepLines w:val="0"/>
                    <w:pageBreakBefore w:val="0"/>
                    <w:widowControl w:val="0"/>
                    <w:wordWrap/>
                    <w:topLinePunct w:val="0"/>
                    <w:bidi w:val="0"/>
                    <w:snapToGrid w:val="0"/>
                    <w:spacing w:line="300" w:lineRule="exact"/>
                    <w:jc w:val="center"/>
                    <w:textAlignment w:val="auto"/>
                    <w:rPr>
                      <w:rFonts w:hint="default"/>
                      <w:b w:val="0"/>
                      <w:bCs/>
                      <w:sz w:val="21"/>
                      <w:szCs w:val="21"/>
                    </w:rPr>
                  </w:pPr>
                  <w:r>
                    <w:rPr>
                      <w:rFonts w:hint="default"/>
                      <w:b w:val="0"/>
                      <w:bCs/>
                      <w:sz w:val="21"/>
                      <w:szCs w:val="21"/>
                    </w:rPr>
                    <w:t>办公室</w:t>
                  </w:r>
                </w:p>
              </w:tc>
              <w:tc>
                <w:tcPr>
                  <w:tcW w:w="6761" w:type="dxa"/>
                  <w:tcBorders>
                    <w:tl2br w:val="nil"/>
                    <w:tr2bl w:val="nil"/>
                  </w:tcBorders>
                  <w:noWrap w:val="0"/>
                  <w:vAlign w:val="center"/>
                </w:tcPr>
                <w:p>
                  <w:pPr>
                    <w:keepNext w:val="0"/>
                    <w:keepLines w:val="0"/>
                    <w:pageBreakBefore w:val="0"/>
                    <w:widowControl w:val="0"/>
                    <w:wordWrap/>
                    <w:topLinePunct w:val="0"/>
                    <w:bidi w:val="0"/>
                    <w:snapToGrid w:val="0"/>
                    <w:spacing w:line="300" w:lineRule="exact"/>
                    <w:jc w:val="center"/>
                    <w:textAlignment w:val="auto"/>
                    <w:rPr>
                      <w:rFonts w:hint="default"/>
                      <w:b w:val="0"/>
                      <w:bCs/>
                      <w:sz w:val="21"/>
                      <w:szCs w:val="21"/>
                    </w:rPr>
                  </w:pPr>
                  <w:r>
                    <w:rPr>
                      <w:rFonts w:hint="default"/>
                      <w:b w:val="0"/>
                      <w:bCs/>
                      <w:sz w:val="21"/>
                      <w:szCs w:val="21"/>
                    </w:rPr>
                    <w:t>主要进行办公生活</w:t>
                  </w:r>
                </w:p>
              </w:tc>
              <w:tc>
                <w:tcPr>
                  <w:tcW w:w="660" w:type="dxa"/>
                  <w:tcBorders>
                    <w:tl2br w:val="nil"/>
                    <w:tr2bl w:val="nil"/>
                  </w:tcBorders>
                  <w:noWrap w:val="0"/>
                  <w:vAlign w:val="center"/>
                </w:tcPr>
                <w:p>
                  <w:pPr>
                    <w:keepNext w:val="0"/>
                    <w:keepLines w:val="0"/>
                    <w:pageBreakBefore w:val="0"/>
                    <w:widowControl w:val="0"/>
                    <w:wordWrap/>
                    <w:topLinePunct w:val="0"/>
                    <w:bidi w:val="0"/>
                    <w:snapToGrid w:val="0"/>
                    <w:spacing w:line="300" w:lineRule="exact"/>
                    <w:jc w:val="center"/>
                    <w:textAlignment w:val="auto"/>
                    <w:rPr>
                      <w:rFonts w:hint="default"/>
                      <w:b w:val="0"/>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67" w:type="dxa"/>
                  <w:vMerge w:val="restart"/>
                  <w:tcBorders>
                    <w:tl2br w:val="nil"/>
                    <w:tr2bl w:val="nil"/>
                  </w:tcBorders>
                  <w:noWrap w:val="0"/>
                  <w:vAlign w:val="center"/>
                </w:tcPr>
                <w:p>
                  <w:pPr>
                    <w:pStyle w:val="66"/>
                    <w:keepNext w:val="0"/>
                    <w:keepLines w:val="0"/>
                    <w:pageBreakBefore w:val="0"/>
                    <w:widowControl w:val="0"/>
                    <w:wordWrap/>
                    <w:topLinePunct w:val="0"/>
                    <w:bidi w:val="0"/>
                    <w:snapToGrid w:val="0"/>
                    <w:spacing w:line="300" w:lineRule="exact"/>
                    <w:ind w:left="-105" w:leftChars="-50" w:right="-105" w:rightChars="-50"/>
                    <w:jc w:val="center"/>
                    <w:textAlignment w:val="auto"/>
                    <w:rPr>
                      <w:rFonts w:hint="default"/>
                      <w:b w:val="0"/>
                      <w:bCs/>
                      <w:sz w:val="21"/>
                      <w:szCs w:val="21"/>
                    </w:rPr>
                  </w:pPr>
                  <w:r>
                    <w:rPr>
                      <w:rFonts w:hint="default"/>
                      <w:b w:val="0"/>
                      <w:bCs/>
                      <w:sz w:val="21"/>
                      <w:szCs w:val="21"/>
                    </w:rPr>
                    <w:t>公用</w:t>
                  </w:r>
                </w:p>
                <w:p>
                  <w:pPr>
                    <w:pStyle w:val="66"/>
                    <w:keepNext w:val="0"/>
                    <w:keepLines w:val="0"/>
                    <w:pageBreakBefore w:val="0"/>
                    <w:widowControl w:val="0"/>
                    <w:wordWrap/>
                    <w:topLinePunct w:val="0"/>
                    <w:bidi w:val="0"/>
                    <w:snapToGrid w:val="0"/>
                    <w:spacing w:line="300" w:lineRule="exact"/>
                    <w:ind w:left="-105" w:leftChars="-50" w:right="-105" w:rightChars="-50"/>
                    <w:jc w:val="center"/>
                    <w:textAlignment w:val="auto"/>
                    <w:rPr>
                      <w:rFonts w:hint="default"/>
                      <w:b w:val="0"/>
                      <w:bCs/>
                      <w:sz w:val="21"/>
                      <w:szCs w:val="21"/>
                    </w:rPr>
                  </w:pPr>
                  <w:r>
                    <w:rPr>
                      <w:rFonts w:hint="default"/>
                      <w:b w:val="0"/>
                      <w:bCs/>
                      <w:sz w:val="21"/>
                      <w:szCs w:val="21"/>
                    </w:rPr>
                    <w:t>工程</w:t>
                  </w:r>
                </w:p>
              </w:tc>
              <w:tc>
                <w:tcPr>
                  <w:tcW w:w="1035" w:type="dxa"/>
                  <w:tcBorders>
                    <w:tl2br w:val="nil"/>
                    <w:tr2bl w:val="nil"/>
                  </w:tcBorders>
                  <w:noWrap w:val="0"/>
                  <w:vAlign w:val="center"/>
                </w:tcPr>
                <w:p>
                  <w:pPr>
                    <w:pStyle w:val="66"/>
                    <w:keepNext w:val="0"/>
                    <w:keepLines w:val="0"/>
                    <w:pageBreakBefore w:val="0"/>
                    <w:widowControl w:val="0"/>
                    <w:wordWrap/>
                    <w:topLinePunct w:val="0"/>
                    <w:bidi w:val="0"/>
                    <w:snapToGrid w:val="0"/>
                    <w:spacing w:line="300" w:lineRule="exact"/>
                    <w:ind w:left="-105" w:leftChars="-50" w:right="-105" w:rightChars="-50"/>
                    <w:jc w:val="center"/>
                    <w:textAlignment w:val="auto"/>
                    <w:rPr>
                      <w:rFonts w:hint="default"/>
                      <w:b w:val="0"/>
                      <w:bCs/>
                      <w:sz w:val="21"/>
                      <w:szCs w:val="21"/>
                    </w:rPr>
                  </w:pPr>
                  <w:r>
                    <w:rPr>
                      <w:rFonts w:hint="default"/>
                      <w:b w:val="0"/>
                      <w:bCs/>
                      <w:sz w:val="21"/>
                      <w:szCs w:val="21"/>
                    </w:rPr>
                    <w:t>供水</w:t>
                  </w:r>
                </w:p>
              </w:tc>
              <w:tc>
                <w:tcPr>
                  <w:tcW w:w="6761" w:type="dxa"/>
                  <w:tcBorders>
                    <w:tl2br w:val="nil"/>
                    <w:tr2bl w:val="nil"/>
                  </w:tcBorders>
                  <w:noWrap w:val="0"/>
                  <w:vAlign w:val="center"/>
                </w:tcPr>
                <w:p>
                  <w:pPr>
                    <w:pStyle w:val="66"/>
                    <w:keepNext w:val="0"/>
                    <w:keepLines w:val="0"/>
                    <w:pageBreakBefore w:val="0"/>
                    <w:widowControl w:val="0"/>
                    <w:wordWrap/>
                    <w:topLinePunct w:val="0"/>
                    <w:bidi w:val="0"/>
                    <w:snapToGrid w:val="0"/>
                    <w:spacing w:line="300" w:lineRule="exact"/>
                    <w:ind w:left="-105" w:leftChars="-50" w:right="-105" w:rightChars="-50"/>
                    <w:jc w:val="center"/>
                    <w:textAlignment w:val="auto"/>
                    <w:rPr>
                      <w:rFonts w:hint="default"/>
                      <w:b w:val="0"/>
                      <w:bCs/>
                      <w:sz w:val="21"/>
                      <w:szCs w:val="21"/>
                    </w:rPr>
                  </w:pPr>
                  <w:r>
                    <w:rPr>
                      <w:rFonts w:hint="default"/>
                      <w:b w:val="0"/>
                      <w:bCs/>
                      <w:sz w:val="21"/>
                      <w:szCs w:val="21"/>
                    </w:rPr>
                    <w:t>由厂区自备井供应。</w:t>
                  </w:r>
                </w:p>
              </w:tc>
              <w:tc>
                <w:tcPr>
                  <w:tcW w:w="660" w:type="dxa"/>
                  <w:tcBorders>
                    <w:tl2br w:val="nil"/>
                    <w:tr2bl w:val="nil"/>
                  </w:tcBorders>
                  <w:noWrap w:val="0"/>
                  <w:vAlign w:val="center"/>
                </w:tcPr>
                <w:p>
                  <w:pPr>
                    <w:keepNext w:val="0"/>
                    <w:keepLines w:val="0"/>
                    <w:pageBreakBefore w:val="0"/>
                    <w:widowControl w:val="0"/>
                    <w:wordWrap/>
                    <w:topLinePunct w:val="0"/>
                    <w:bidi w:val="0"/>
                    <w:snapToGrid w:val="0"/>
                    <w:spacing w:line="300" w:lineRule="exact"/>
                    <w:jc w:val="center"/>
                    <w:textAlignment w:val="auto"/>
                    <w:rPr>
                      <w:rFonts w:hint="default"/>
                      <w:b w:val="0"/>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67" w:type="dxa"/>
                  <w:vMerge w:val="continue"/>
                  <w:tcBorders>
                    <w:tl2br w:val="nil"/>
                    <w:tr2bl w:val="nil"/>
                  </w:tcBorders>
                  <w:noWrap w:val="0"/>
                  <w:vAlign w:val="center"/>
                </w:tcPr>
                <w:p>
                  <w:pPr>
                    <w:pStyle w:val="66"/>
                    <w:keepNext w:val="0"/>
                    <w:keepLines w:val="0"/>
                    <w:pageBreakBefore w:val="0"/>
                    <w:widowControl w:val="0"/>
                    <w:wordWrap/>
                    <w:topLinePunct w:val="0"/>
                    <w:bidi w:val="0"/>
                    <w:snapToGrid w:val="0"/>
                    <w:spacing w:line="300" w:lineRule="exact"/>
                    <w:ind w:left="-105" w:leftChars="-50" w:right="-105" w:rightChars="-50"/>
                    <w:jc w:val="center"/>
                    <w:textAlignment w:val="auto"/>
                    <w:rPr>
                      <w:rFonts w:hint="default"/>
                      <w:b w:val="0"/>
                      <w:bCs/>
                      <w:sz w:val="21"/>
                      <w:szCs w:val="21"/>
                    </w:rPr>
                  </w:pPr>
                </w:p>
              </w:tc>
              <w:tc>
                <w:tcPr>
                  <w:tcW w:w="1035" w:type="dxa"/>
                  <w:tcBorders>
                    <w:tl2br w:val="nil"/>
                    <w:tr2bl w:val="nil"/>
                  </w:tcBorders>
                  <w:noWrap w:val="0"/>
                  <w:vAlign w:val="center"/>
                </w:tcPr>
                <w:p>
                  <w:pPr>
                    <w:pStyle w:val="66"/>
                    <w:keepNext w:val="0"/>
                    <w:keepLines w:val="0"/>
                    <w:pageBreakBefore w:val="0"/>
                    <w:widowControl w:val="0"/>
                    <w:wordWrap/>
                    <w:topLinePunct w:val="0"/>
                    <w:bidi w:val="0"/>
                    <w:snapToGrid w:val="0"/>
                    <w:spacing w:line="300" w:lineRule="exact"/>
                    <w:ind w:left="-105" w:leftChars="-50" w:right="-105" w:rightChars="-50"/>
                    <w:jc w:val="center"/>
                    <w:textAlignment w:val="auto"/>
                    <w:rPr>
                      <w:rFonts w:hint="default"/>
                      <w:b w:val="0"/>
                      <w:bCs/>
                      <w:sz w:val="21"/>
                      <w:szCs w:val="21"/>
                    </w:rPr>
                  </w:pPr>
                  <w:r>
                    <w:rPr>
                      <w:rFonts w:hint="default"/>
                      <w:b w:val="0"/>
                      <w:bCs/>
                      <w:sz w:val="21"/>
                      <w:szCs w:val="21"/>
                    </w:rPr>
                    <w:t>供电</w:t>
                  </w:r>
                </w:p>
              </w:tc>
              <w:tc>
                <w:tcPr>
                  <w:tcW w:w="6761" w:type="dxa"/>
                  <w:tcBorders>
                    <w:tl2br w:val="nil"/>
                    <w:tr2bl w:val="nil"/>
                  </w:tcBorders>
                  <w:noWrap w:val="0"/>
                  <w:vAlign w:val="center"/>
                </w:tcPr>
                <w:p>
                  <w:pPr>
                    <w:pStyle w:val="66"/>
                    <w:keepNext w:val="0"/>
                    <w:keepLines w:val="0"/>
                    <w:pageBreakBefore w:val="0"/>
                    <w:widowControl w:val="0"/>
                    <w:wordWrap/>
                    <w:topLinePunct w:val="0"/>
                    <w:bidi w:val="0"/>
                    <w:snapToGrid w:val="0"/>
                    <w:spacing w:line="300" w:lineRule="exact"/>
                    <w:ind w:left="-105" w:leftChars="-50" w:right="-105" w:rightChars="-50"/>
                    <w:jc w:val="center"/>
                    <w:textAlignment w:val="auto"/>
                    <w:rPr>
                      <w:rFonts w:hint="default"/>
                      <w:b w:val="0"/>
                      <w:bCs/>
                      <w:sz w:val="21"/>
                      <w:szCs w:val="21"/>
                    </w:rPr>
                  </w:pPr>
                  <w:r>
                    <w:rPr>
                      <w:rFonts w:hint="default"/>
                      <w:b w:val="0"/>
                      <w:bCs/>
                      <w:sz w:val="21"/>
                      <w:szCs w:val="21"/>
                    </w:rPr>
                    <w:t>由当地电网引入。</w:t>
                  </w:r>
                </w:p>
              </w:tc>
              <w:tc>
                <w:tcPr>
                  <w:tcW w:w="660" w:type="dxa"/>
                  <w:tcBorders>
                    <w:tl2br w:val="nil"/>
                    <w:tr2bl w:val="nil"/>
                  </w:tcBorders>
                  <w:noWrap w:val="0"/>
                  <w:vAlign w:val="center"/>
                </w:tcPr>
                <w:p>
                  <w:pPr>
                    <w:keepNext w:val="0"/>
                    <w:keepLines w:val="0"/>
                    <w:pageBreakBefore w:val="0"/>
                    <w:widowControl w:val="0"/>
                    <w:wordWrap/>
                    <w:topLinePunct w:val="0"/>
                    <w:bidi w:val="0"/>
                    <w:snapToGrid w:val="0"/>
                    <w:spacing w:line="300" w:lineRule="exact"/>
                    <w:jc w:val="center"/>
                    <w:textAlignment w:val="auto"/>
                    <w:rPr>
                      <w:rFonts w:hint="default"/>
                      <w:b w:val="0"/>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67" w:type="dxa"/>
                  <w:vMerge w:val="continue"/>
                  <w:tcBorders>
                    <w:tl2br w:val="nil"/>
                    <w:tr2bl w:val="nil"/>
                  </w:tcBorders>
                  <w:noWrap w:val="0"/>
                  <w:vAlign w:val="center"/>
                </w:tcPr>
                <w:p>
                  <w:pPr>
                    <w:pStyle w:val="66"/>
                    <w:keepNext w:val="0"/>
                    <w:keepLines w:val="0"/>
                    <w:pageBreakBefore w:val="0"/>
                    <w:widowControl w:val="0"/>
                    <w:wordWrap/>
                    <w:topLinePunct w:val="0"/>
                    <w:bidi w:val="0"/>
                    <w:snapToGrid w:val="0"/>
                    <w:spacing w:line="300" w:lineRule="exact"/>
                    <w:ind w:left="-105" w:leftChars="-50" w:right="-105" w:rightChars="-50"/>
                    <w:jc w:val="center"/>
                    <w:textAlignment w:val="auto"/>
                    <w:rPr>
                      <w:rFonts w:hint="default"/>
                      <w:b w:val="0"/>
                      <w:bCs/>
                      <w:sz w:val="21"/>
                      <w:szCs w:val="21"/>
                    </w:rPr>
                  </w:pPr>
                </w:p>
              </w:tc>
              <w:tc>
                <w:tcPr>
                  <w:tcW w:w="1035" w:type="dxa"/>
                  <w:tcBorders>
                    <w:tl2br w:val="nil"/>
                    <w:tr2bl w:val="nil"/>
                  </w:tcBorders>
                  <w:noWrap w:val="0"/>
                  <w:vAlign w:val="center"/>
                </w:tcPr>
                <w:p>
                  <w:pPr>
                    <w:pStyle w:val="66"/>
                    <w:keepNext w:val="0"/>
                    <w:keepLines w:val="0"/>
                    <w:pageBreakBefore w:val="0"/>
                    <w:widowControl w:val="0"/>
                    <w:wordWrap/>
                    <w:topLinePunct w:val="0"/>
                    <w:bidi w:val="0"/>
                    <w:snapToGrid w:val="0"/>
                    <w:spacing w:line="300" w:lineRule="exact"/>
                    <w:ind w:left="-105" w:leftChars="-50" w:right="-105" w:rightChars="-50"/>
                    <w:jc w:val="center"/>
                    <w:textAlignment w:val="auto"/>
                    <w:rPr>
                      <w:rFonts w:hint="default"/>
                      <w:b w:val="0"/>
                      <w:bCs/>
                      <w:sz w:val="21"/>
                      <w:szCs w:val="21"/>
                    </w:rPr>
                  </w:pPr>
                  <w:r>
                    <w:rPr>
                      <w:rFonts w:hint="default"/>
                      <w:b w:val="0"/>
                      <w:bCs/>
                      <w:sz w:val="21"/>
                      <w:szCs w:val="21"/>
                    </w:rPr>
                    <w:t>供暖</w:t>
                  </w:r>
                </w:p>
              </w:tc>
              <w:tc>
                <w:tcPr>
                  <w:tcW w:w="6761" w:type="dxa"/>
                  <w:tcBorders>
                    <w:tl2br w:val="nil"/>
                    <w:tr2bl w:val="nil"/>
                  </w:tcBorders>
                  <w:noWrap w:val="0"/>
                  <w:vAlign w:val="center"/>
                </w:tcPr>
                <w:p>
                  <w:pPr>
                    <w:pStyle w:val="66"/>
                    <w:keepNext w:val="0"/>
                    <w:keepLines w:val="0"/>
                    <w:pageBreakBefore w:val="0"/>
                    <w:widowControl w:val="0"/>
                    <w:wordWrap/>
                    <w:topLinePunct w:val="0"/>
                    <w:bidi w:val="0"/>
                    <w:snapToGrid w:val="0"/>
                    <w:spacing w:line="300" w:lineRule="exact"/>
                    <w:ind w:left="-105" w:leftChars="-50" w:right="-105" w:rightChars="-50"/>
                    <w:jc w:val="center"/>
                    <w:textAlignment w:val="auto"/>
                    <w:rPr>
                      <w:rFonts w:hint="default"/>
                      <w:b w:val="0"/>
                      <w:bCs/>
                      <w:sz w:val="21"/>
                      <w:szCs w:val="21"/>
                    </w:rPr>
                  </w:pPr>
                  <w:r>
                    <w:rPr>
                      <w:rFonts w:hint="default"/>
                      <w:b w:val="0"/>
                      <w:bCs/>
                      <w:sz w:val="21"/>
                      <w:szCs w:val="21"/>
                    </w:rPr>
                    <w:t>生产车间无需设置采暖设施。</w:t>
                  </w:r>
                </w:p>
              </w:tc>
              <w:tc>
                <w:tcPr>
                  <w:tcW w:w="660" w:type="dxa"/>
                  <w:tcBorders>
                    <w:tl2br w:val="nil"/>
                    <w:tr2bl w:val="nil"/>
                  </w:tcBorders>
                  <w:noWrap w:val="0"/>
                  <w:vAlign w:val="center"/>
                </w:tcPr>
                <w:p>
                  <w:pPr>
                    <w:keepNext w:val="0"/>
                    <w:keepLines w:val="0"/>
                    <w:pageBreakBefore w:val="0"/>
                    <w:widowControl w:val="0"/>
                    <w:wordWrap/>
                    <w:topLinePunct w:val="0"/>
                    <w:bidi w:val="0"/>
                    <w:snapToGrid w:val="0"/>
                    <w:spacing w:line="300" w:lineRule="exact"/>
                    <w:jc w:val="center"/>
                    <w:textAlignment w:val="auto"/>
                    <w:rPr>
                      <w:rFonts w:hint="default"/>
                      <w:b w:val="0"/>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7" w:type="dxa"/>
                  <w:vMerge w:val="continue"/>
                  <w:tcBorders>
                    <w:tl2br w:val="nil"/>
                    <w:tr2bl w:val="nil"/>
                  </w:tcBorders>
                  <w:noWrap w:val="0"/>
                  <w:vAlign w:val="center"/>
                </w:tcPr>
                <w:p>
                  <w:pPr>
                    <w:pStyle w:val="66"/>
                    <w:keepNext w:val="0"/>
                    <w:keepLines w:val="0"/>
                    <w:pageBreakBefore w:val="0"/>
                    <w:widowControl w:val="0"/>
                    <w:wordWrap/>
                    <w:topLinePunct w:val="0"/>
                    <w:bidi w:val="0"/>
                    <w:snapToGrid w:val="0"/>
                    <w:spacing w:line="300" w:lineRule="exact"/>
                    <w:ind w:left="-105" w:leftChars="-50" w:right="-105" w:rightChars="-50"/>
                    <w:jc w:val="center"/>
                    <w:textAlignment w:val="auto"/>
                    <w:rPr>
                      <w:rFonts w:hint="default"/>
                      <w:b w:val="0"/>
                      <w:bCs/>
                      <w:sz w:val="21"/>
                      <w:szCs w:val="21"/>
                    </w:rPr>
                  </w:pPr>
                </w:p>
              </w:tc>
              <w:tc>
                <w:tcPr>
                  <w:tcW w:w="1035" w:type="dxa"/>
                  <w:tcBorders>
                    <w:tl2br w:val="nil"/>
                    <w:tr2bl w:val="nil"/>
                  </w:tcBorders>
                  <w:noWrap w:val="0"/>
                  <w:vAlign w:val="center"/>
                </w:tcPr>
                <w:p>
                  <w:pPr>
                    <w:pStyle w:val="66"/>
                    <w:keepNext w:val="0"/>
                    <w:keepLines w:val="0"/>
                    <w:pageBreakBefore w:val="0"/>
                    <w:widowControl w:val="0"/>
                    <w:wordWrap/>
                    <w:topLinePunct w:val="0"/>
                    <w:bidi w:val="0"/>
                    <w:snapToGrid w:val="0"/>
                    <w:spacing w:line="300" w:lineRule="exact"/>
                    <w:ind w:left="-105" w:leftChars="-50" w:right="-105" w:rightChars="-50"/>
                    <w:jc w:val="center"/>
                    <w:textAlignment w:val="auto"/>
                    <w:rPr>
                      <w:rFonts w:hint="default"/>
                      <w:b w:val="0"/>
                      <w:bCs/>
                      <w:sz w:val="21"/>
                      <w:szCs w:val="21"/>
                    </w:rPr>
                  </w:pPr>
                  <w:r>
                    <w:rPr>
                      <w:rFonts w:hint="default"/>
                      <w:b w:val="0"/>
                      <w:bCs/>
                      <w:sz w:val="21"/>
                      <w:szCs w:val="21"/>
                    </w:rPr>
                    <w:t>排水</w:t>
                  </w:r>
                </w:p>
              </w:tc>
              <w:tc>
                <w:tcPr>
                  <w:tcW w:w="6761" w:type="dxa"/>
                  <w:tcBorders>
                    <w:tl2br w:val="nil"/>
                    <w:tr2bl w:val="nil"/>
                  </w:tcBorders>
                  <w:noWrap w:val="0"/>
                  <w:vAlign w:val="center"/>
                </w:tcPr>
                <w:p>
                  <w:pPr>
                    <w:pStyle w:val="66"/>
                    <w:keepNext w:val="0"/>
                    <w:keepLines w:val="0"/>
                    <w:pageBreakBefore w:val="0"/>
                    <w:widowControl w:val="0"/>
                    <w:wordWrap/>
                    <w:topLinePunct w:val="0"/>
                    <w:bidi w:val="0"/>
                    <w:snapToGrid w:val="0"/>
                    <w:spacing w:line="300" w:lineRule="exact"/>
                    <w:ind w:left="-105" w:leftChars="-50" w:right="-105" w:rightChars="-50"/>
                    <w:jc w:val="center"/>
                    <w:textAlignment w:val="auto"/>
                    <w:rPr>
                      <w:rFonts w:hint="default"/>
                      <w:b w:val="0"/>
                      <w:bCs/>
                      <w:sz w:val="21"/>
                      <w:szCs w:val="21"/>
                    </w:rPr>
                  </w:pPr>
                  <w:r>
                    <w:rPr>
                      <w:rFonts w:hint="eastAsia"/>
                      <w:b w:val="0"/>
                      <w:bCs/>
                      <w:sz w:val="21"/>
                      <w:szCs w:val="21"/>
                      <w:lang w:val="en-US" w:eastAsia="zh-CN"/>
                    </w:rPr>
                    <w:t>软水制备过程产生的浓盐水、锅炉排污水排放至循环水池，用于设备冷却</w:t>
                  </w:r>
                  <w:r>
                    <w:rPr>
                      <w:rFonts w:hint="default"/>
                      <w:b w:val="0"/>
                      <w:bCs/>
                      <w:sz w:val="21"/>
                      <w:szCs w:val="21"/>
                    </w:rPr>
                    <w:t>，</w:t>
                  </w:r>
                  <w:r>
                    <w:rPr>
                      <w:rFonts w:hint="default"/>
                      <w:b w:val="0"/>
                      <w:bCs/>
                      <w:sz w:val="21"/>
                      <w:szCs w:val="21"/>
                      <w:lang w:eastAsia="zh-CN"/>
                    </w:rPr>
                    <w:t>依托原有</w:t>
                  </w:r>
                  <w:r>
                    <w:rPr>
                      <w:rFonts w:hint="default"/>
                      <w:b w:val="0"/>
                      <w:bCs/>
                      <w:sz w:val="21"/>
                      <w:szCs w:val="21"/>
                    </w:rPr>
                    <w:t>防渗卫生旱厕，定期清掏，无生产生活废水外排。</w:t>
                  </w:r>
                </w:p>
              </w:tc>
              <w:tc>
                <w:tcPr>
                  <w:tcW w:w="660" w:type="dxa"/>
                  <w:tcBorders>
                    <w:tl2br w:val="nil"/>
                    <w:tr2bl w:val="nil"/>
                  </w:tcBorders>
                  <w:noWrap w:val="0"/>
                  <w:vAlign w:val="center"/>
                </w:tcPr>
                <w:p>
                  <w:pPr>
                    <w:keepNext w:val="0"/>
                    <w:keepLines w:val="0"/>
                    <w:pageBreakBefore w:val="0"/>
                    <w:widowControl w:val="0"/>
                    <w:wordWrap/>
                    <w:topLinePunct w:val="0"/>
                    <w:bidi w:val="0"/>
                    <w:snapToGrid w:val="0"/>
                    <w:spacing w:line="300" w:lineRule="exact"/>
                    <w:jc w:val="center"/>
                    <w:textAlignment w:val="auto"/>
                    <w:rPr>
                      <w:rFonts w:hint="default"/>
                      <w:b w:val="0"/>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7" w:type="dxa"/>
                  <w:vMerge w:val="restart"/>
                  <w:tcBorders>
                    <w:tl2br w:val="nil"/>
                    <w:tr2bl w:val="nil"/>
                  </w:tcBorders>
                  <w:noWrap w:val="0"/>
                  <w:vAlign w:val="center"/>
                </w:tcPr>
                <w:p>
                  <w:pPr>
                    <w:pStyle w:val="66"/>
                    <w:keepNext w:val="0"/>
                    <w:keepLines w:val="0"/>
                    <w:pageBreakBefore w:val="0"/>
                    <w:widowControl w:val="0"/>
                    <w:wordWrap/>
                    <w:topLinePunct w:val="0"/>
                    <w:bidi w:val="0"/>
                    <w:snapToGrid w:val="0"/>
                    <w:spacing w:line="300" w:lineRule="exact"/>
                    <w:jc w:val="center"/>
                    <w:textAlignment w:val="auto"/>
                    <w:rPr>
                      <w:rFonts w:hint="default"/>
                      <w:b w:val="0"/>
                      <w:bCs/>
                      <w:sz w:val="21"/>
                      <w:szCs w:val="21"/>
                    </w:rPr>
                  </w:pPr>
                  <w:r>
                    <w:rPr>
                      <w:rFonts w:hint="default"/>
                      <w:b w:val="0"/>
                      <w:bCs/>
                      <w:sz w:val="21"/>
                      <w:szCs w:val="21"/>
                    </w:rPr>
                    <w:t>环保</w:t>
                  </w:r>
                </w:p>
                <w:p>
                  <w:pPr>
                    <w:pStyle w:val="66"/>
                    <w:keepNext w:val="0"/>
                    <w:keepLines w:val="0"/>
                    <w:pageBreakBefore w:val="0"/>
                    <w:widowControl w:val="0"/>
                    <w:wordWrap/>
                    <w:topLinePunct w:val="0"/>
                    <w:bidi w:val="0"/>
                    <w:snapToGrid w:val="0"/>
                    <w:spacing w:line="300" w:lineRule="exact"/>
                    <w:jc w:val="center"/>
                    <w:textAlignment w:val="auto"/>
                    <w:rPr>
                      <w:rFonts w:hint="default"/>
                      <w:b w:val="0"/>
                      <w:bCs/>
                      <w:sz w:val="21"/>
                      <w:szCs w:val="21"/>
                    </w:rPr>
                  </w:pPr>
                  <w:r>
                    <w:rPr>
                      <w:rFonts w:hint="default"/>
                      <w:b w:val="0"/>
                      <w:bCs/>
                      <w:sz w:val="21"/>
                      <w:szCs w:val="21"/>
                    </w:rPr>
                    <w:t>工程</w:t>
                  </w:r>
                </w:p>
              </w:tc>
              <w:tc>
                <w:tcPr>
                  <w:tcW w:w="1035" w:type="dxa"/>
                  <w:tcBorders>
                    <w:tl2br w:val="nil"/>
                    <w:tr2bl w:val="nil"/>
                  </w:tcBorders>
                  <w:noWrap w:val="0"/>
                  <w:vAlign w:val="center"/>
                </w:tcPr>
                <w:p>
                  <w:pPr>
                    <w:keepNext w:val="0"/>
                    <w:keepLines w:val="0"/>
                    <w:pageBreakBefore w:val="0"/>
                    <w:widowControl w:val="0"/>
                    <w:wordWrap/>
                    <w:topLinePunct w:val="0"/>
                    <w:bidi w:val="0"/>
                    <w:snapToGrid w:val="0"/>
                    <w:spacing w:line="300" w:lineRule="exact"/>
                    <w:jc w:val="center"/>
                    <w:textAlignment w:val="auto"/>
                    <w:rPr>
                      <w:rFonts w:hint="default"/>
                      <w:b w:val="0"/>
                      <w:bCs/>
                      <w:sz w:val="21"/>
                      <w:szCs w:val="21"/>
                    </w:rPr>
                  </w:pPr>
                  <w:r>
                    <w:rPr>
                      <w:rFonts w:hint="default"/>
                      <w:b w:val="0"/>
                      <w:bCs/>
                      <w:sz w:val="21"/>
                      <w:szCs w:val="21"/>
                    </w:rPr>
                    <w:t>废气治理</w:t>
                  </w:r>
                </w:p>
              </w:tc>
              <w:tc>
                <w:tcPr>
                  <w:tcW w:w="6761" w:type="dxa"/>
                  <w:tcBorders>
                    <w:tl2br w:val="nil"/>
                    <w:tr2bl w:val="nil"/>
                  </w:tcBorders>
                  <w:noWrap w:val="0"/>
                  <w:vAlign w:val="center"/>
                </w:tcPr>
                <w:p>
                  <w:pPr>
                    <w:keepNext w:val="0"/>
                    <w:keepLines w:val="0"/>
                    <w:pageBreakBefore w:val="0"/>
                    <w:widowControl w:val="0"/>
                    <w:wordWrap/>
                    <w:topLinePunct w:val="0"/>
                    <w:bidi w:val="0"/>
                    <w:snapToGrid w:val="0"/>
                    <w:spacing w:line="300" w:lineRule="exact"/>
                    <w:jc w:val="center"/>
                    <w:textAlignment w:val="auto"/>
                    <w:rPr>
                      <w:rFonts w:hint="default"/>
                      <w:b w:val="0"/>
                      <w:bCs/>
                      <w:sz w:val="21"/>
                      <w:szCs w:val="21"/>
                      <w:lang w:val="en-US" w:eastAsia="zh-CN"/>
                    </w:rPr>
                  </w:pPr>
                  <w:r>
                    <w:rPr>
                      <w:rFonts w:hint="eastAsia"/>
                      <w:b w:val="0"/>
                      <w:bCs/>
                      <w:sz w:val="21"/>
                      <w:szCs w:val="21"/>
                      <w:lang w:val="en-US" w:eastAsia="zh-CN"/>
                    </w:rPr>
                    <w:t>液化天然气经“低氮燃烧＋烟气循环”处理后，经8m高排气筒排放。</w:t>
                  </w:r>
                </w:p>
              </w:tc>
              <w:tc>
                <w:tcPr>
                  <w:tcW w:w="660" w:type="dxa"/>
                  <w:tcBorders>
                    <w:tl2br w:val="nil"/>
                    <w:tr2bl w:val="nil"/>
                  </w:tcBorders>
                  <w:noWrap w:val="0"/>
                  <w:vAlign w:val="center"/>
                </w:tcPr>
                <w:p>
                  <w:pPr>
                    <w:keepNext w:val="0"/>
                    <w:keepLines w:val="0"/>
                    <w:pageBreakBefore w:val="0"/>
                    <w:widowControl w:val="0"/>
                    <w:wordWrap/>
                    <w:topLinePunct w:val="0"/>
                    <w:bidi w:val="0"/>
                    <w:snapToGrid w:val="0"/>
                    <w:spacing w:line="300" w:lineRule="exact"/>
                    <w:jc w:val="center"/>
                    <w:textAlignment w:val="auto"/>
                    <w:rPr>
                      <w:rFonts w:hint="default"/>
                      <w:b w:val="0"/>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7" w:type="dxa"/>
                  <w:vMerge w:val="continue"/>
                  <w:tcBorders>
                    <w:tl2br w:val="nil"/>
                    <w:tr2bl w:val="nil"/>
                  </w:tcBorders>
                  <w:noWrap w:val="0"/>
                  <w:vAlign w:val="center"/>
                </w:tcPr>
                <w:p>
                  <w:pPr>
                    <w:pStyle w:val="66"/>
                    <w:keepNext w:val="0"/>
                    <w:keepLines w:val="0"/>
                    <w:pageBreakBefore w:val="0"/>
                    <w:widowControl w:val="0"/>
                    <w:wordWrap/>
                    <w:topLinePunct w:val="0"/>
                    <w:bidi w:val="0"/>
                    <w:snapToGrid w:val="0"/>
                    <w:spacing w:line="300" w:lineRule="exact"/>
                    <w:jc w:val="center"/>
                    <w:textAlignment w:val="auto"/>
                    <w:rPr>
                      <w:rFonts w:hint="default"/>
                      <w:b w:val="0"/>
                      <w:bCs/>
                      <w:sz w:val="21"/>
                      <w:szCs w:val="21"/>
                    </w:rPr>
                  </w:pPr>
                </w:p>
              </w:tc>
              <w:tc>
                <w:tcPr>
                  <w:tcW w:w="1035" w:type="dxa"/>
                  <w:tcBorders>
                    <w:tl2br w:val="nil"/>
                    <w:tr2bl w:val="nil"/>
                  </w:tcBorders>
                  <w:noWrap w:val="0"/>
                  <w:vAlign w:val="center"/>
                </w:tcPr>
                <w:p>
                  <w:pPr>
                    <w:keepNext w:val="0"/>
                    <w:keepLines w:val="0"/>
                    <w:pageBreakBefore w:val="0"/>
                    <w:widowControl w:val="0"/>
                    <w:wordWrap/>
                    <w:topLinePunct w:val="0"/>
                    <w:bidi w:val="0"/>
                    <w:snapToGrid w:val="0"/>
                    <w:spacing w:line="300" w:lineRule="exact"/>
                    <w:jc w:val="center"/>
                    <w:textAlignment w:val="auto"/>
                    <w:rPr>
                      <w:rFonts w:hint="default"/>
                      <w:b w:val="0"/>
                      <w:bCs/>
                      <w:sz w:val="21"/>
                      <w:szCs w:val="21"/>
                      <w:lang w:eastAsia="zh-CN"/>
                    </w:rPr>
                  </w:pPr>
                  <w:r>
                    <w:rPr>
                      <w:rFonts w:hint="default"/>
                      <w:b w:val="0"/>
                      <w:bCs/>
                      <w:sz w:val="21"/>
                      <w:szCs w:val="21"/>
                      <w:lang w:eastAsia="zh-CN"/>
                    </w:rPr>
                    <w:t>废水治理</w:t>
                  </w:r>
                </w:p>
              </w:tc>
              <w:tc>
                <w:tcPr>
                  <w:tcW w:w="6761" w:type="dxa"/>
                  <w:tcBorders>
                    <w:tl2br w:val="nil"/>
                    <w:tr2bl w:val="nil"/>
                  </w:tcBorders>
                  <w:noWrap w:val="0"/>
                  <w:vAlign w:val="center"/>
                </w:tcPr>
                <w:p>
                  <w:pPr>
                    <w:keepNext w:val="0"/>
                    <w:keepLines w:val="0"/>
                    <w:pageBreakBefore w:val="0"/>
                    <w:widowControl w:val="0"/>
                    <w:wordWrap/>
                    <w:topLinePunct w:val="0"/>
                    <w:bidi w:val="0"/>
                    <w:snapToGrid w:val="0"/>
                    <w:spacing w:line="300" w:lineRule="exact"/>
                    <w:jc w:val="center"/>
                    <w:textAlignment w:val="auto"/>
                    <w:rPr>
                      <w:rFonts w:hint="default"/>
                      <w:b w:val="0"/>
                      <w:bCs/>
                      <w:sz w:val="21"/>
                      <w:szCs w:val="21"/>
                      <w:lang w:val="en-US"/>
                    </w:rPr>
                  </w:pPr>
                  <w:r>
                    <w:rPr>
                      <w:rFonts w:hint="eastAsia"/>
                      <w:b w:val="0"/>
                      <w:bCs/>
                      <w:sz w:val="21"/>
                      <w:szCs w:val="21"/>
                      <w:lang w:val="en-US" w:eastAsia="zh-CN"/>
                    </w:rPr>
                    <w:t>生活污水排入化粪池；软水设备产生的浓盐水、锅炉排污水排放于循环水池，用于设备冷却，循环使用不外排</w:t>
                  </w:r>
                </w:p>
              </w:tc>
              <w:tc>
                <w:tcPr>
                  <w:tcW w:w="660" w:type="dxa"/>
                  <w:tcBorders>
                    <w:tl2br w:val="nil"/>
                    <w:tr2bl w:val="nil"/>
                  </w:tcBorders>
                  <w:noWrap w:val="0"/>
                  <w:vAlign w:val="center"/>
                </w:tcPr>
                <w:p>
                  <w:pPr>
                    <w:keepNext w:val="0"/>
                    <w:keepLines w:val="0"/>
                    <w:pageBreakBefore w:val="0"/>
                    <w:widowControl w:val="0"/>
                    <w:wordWrap/>
                    <w:topLinePunct w:val="0"/>
                    <w:bidi w:val="0"/>
                    <w:snapToGrid w:val="0"/>
                    <w:spacing w:line="300" w:lineRule="exact"/>
                    <w:jc w:val="center"/>
                    <w:textAlignment w:val="auto"/>
                    <w:rPr>
                      <w:rFonts w:hint="default"/>
                      <w:b w:val="0"/>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7" w:type="dxa"/>
                  <w:vMerge w:val="continue"/>
                  <w:tcBorders>
                    <w:tl2br w:val="nil"/>
                    <w:tr2bl w:val="nil"/>
                  </w:tcBorders>
                  <w:noWrap w:val="0"/>
                  <w:vAlign w:val="center"/>
                </w:tcPr>
                <w:p>
                  <w:pPr>
                    <w:pStyle w:val="66"/>
                    <w:keepNext w:val="0"/>
                    <w:keepLines w:val="0"/>
                    <w:pageBreakBefore w:val="0"/>
                    <w:widowControl w:val="0"/>
                    <w:wordWrap/>
                    <w:topLinePunct w:val="0"/>
                    <w:bidi w:val="0"/>
                    <w:snapToGrid w:val="0"/>
                    <w:spacing w:line="300" w:lineRule="exact"/>
                    <w:jc w:val="center"/>
                    <w:textAlignment w:val="auto"/>
                    <w:rPr>
                      <w:rFonts w:hint="default"/>
                      <w:b w:val="0"/>
                      <w:bCs/>
                      <w:sz w:val="21"/>
                      <w:szCs w:val="21"/>
                    </w:rPr>
                  </w:pPr>
                </w:p>
              </w:tc>
              <w:tc>
                <w:tcPr>
                  <w:tcW w:w="1035" w:type="dxa"/>
                  <w:tcBorders>
                    <w:tl2br w:val="nil"/>
                    <w:tr2bl w:val="nil"/>
                  </w:tcBorders>
                  <w:noWrap w:val="0"/>
                  <w:vAlign w:val="center"/>
                </w:tcPr>
                <w:p>
                  <w:pPr>
                    <w:keepNext w:val="0"/>
                    <w:keepLines w:val="0"/>
                    <w:pageBreakBefore w:val="0"/>
                    <w:widowControl w:val="0"/>
                    <w:wordWrap/>
                    <w:topLinePunct w:val="0"/>
                    <w:bidi w:val="0"/>
                    <w:snapToGrid w:val="0"/>
                    <w:spacing w:line="300" w:lineRule="exact"/>
                    <w:jc w:val="center"/>
                    <w:textAlignment w:val="auto"/>
                    <w:rPr>
                      <w:rFonts w:hint="default"/>
                      <w:b w:val="0"/>
                      <w:bCs/>
                      <w:sz w:val="21"/>
                      <w:szCs w:val="21"/>
                    </w:rPr>
                  </w:pPr>
                  <w:r>
                    <w:rPr>
                      <w:rFonts w:hint="default"/>
                      <w:b w:val="0"/>
                      <w:bCs/>
                      <w:sz w:val="21"/>
                      <w:szCs w:val="21"/>
                    </w:rPr>
                    <w:t>噪声治理</w:t>
                  </w:r>
                </w:p>
              </w:tc>
              <w:tc>
                <w:tcPr>
                  <w:tcW w:w="6761" w:type="dxa"/>
                  <w:tcBorders>
                    <w:tl2br w:val="nil"/>
                    <w:tr2bl w:val="nil"/>
                  </w:tcBorders>
                  <w:noWrap w:val="0"/>
                  <w:vAlign w:val="center"/>
                </w:tcPr>
                <w:p>
                  <w:pPr>
                    <w:keepNext w:val="0"/>
                    <w:keepLines w:val="0"/>
                    <w:pageBreakBefore w:val="0"/>
                    <w:widowControl w:val="0"/>
                    <w:wordWrap/>
                    <w:topLinePunct w:val="0"/>
                    <w:bidi w:val="0"/>
                    <w:snapToGrid w:val="0"/>
                    <w:spacing w:line="300" w:lineRule="exact"/>
                    <w:jc w:val="center"/>
                    <w:textAlignment w:val="auto"/>
                    <w:rPr>
                      <w:rFonts w:hint="default"/>
                      <w:b w:val="0"/>
                      <w:bCs/>
                      <w:sz w:val="21"/>
                      <w:szCs w:val="21"/>
                    </w:rPr>
                  </w:pPr>
                  <w:r>
                    <w:rPr>
                      <w:rFonts w:hint="default"/>
                      <w:b w:val="0"/>
                      <w:bCs/>
                      <w:sz w:val="21"/>
                      <w:szCs w:val="21"/>
                    </w:rPr>
                    <w:t>建筑隔声、减振基础</w:t>
                  </w:r>
                </w:p>
              </w:tc>
              <w:tc>
                <w:tcPr>
                  <w:tcW w:w="660" w:type="dxa"/>
                  <w:tcBorders>
                    <w:tl2br w:val="nil"/>
                    <w:tr2bl w:val="nil"/>
                  </w:tcBorders>
                  <w:noWrap w:val="0"/>
                  <w:vAlign w:val="center"/>
                </w:tcPr>
                <w:p>
                  <w:pPr>
                    <w:keepNext w:val="0"/>
                    <w:keepLines w:val="0"/>
                    <w:pageBreakBefore w:val="0"/>
                    <w:widowControl w:val="0"/>
                    <w:wordWrap/>
                    <w:topLinePunct w:val="0"/>
                    <w:bidi w:val="0"/>
                    <w:snapToGrid w:val="0"/>
                    <w:spacing w:line="300" w:lineRule="exact"/>
                    <w:jc w:val="center"/>
                    <w:textAlignment w:val="auto"/>
                    <w:rPr>
                      <w:rFonts w:hint="default"/>
                      <w:b w:val="0"/>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7" w:type="dxa"/>
                  <w:vMerge w:val="continue"/>
                  <w:tcBorders>
                    <w:tl2br w:val="nil"/>
                    <w:tr2bl w:val="nil"/>
                  </w:tcBorders>
                  <w:noWrap w:val="0"/>
                  <w:vAlign w:val="center"/>
                </w:tcPr>
                <w:p>
                  <w:pPr>
                    <w:pStyle w:val="66"/>
                    <w:keepNext w:val="0"/>
                    <w:keepLines w:val="0"/>
                    <w:pageBreakBefore w:val="0"/>
                    <w:widowControl w:val="0"/>
                    <w:wordWrap/>
                    <w:topLinePunct w:val="0"/>
                    <w:bidi w:val="0"/>
                    <w:snapToGrid w:val="0"/>
                    <w:spacing w:line="300" w:lineRule="exact"/>
                    <w:jc w:val="center"/>
                    <w:textAlignment w:val="auto"/>
                    <w:rPr>
                      <w:rFonts w:hint="default"/>
                      <w:b w:val="0"/>
                      <w:bCs/>
                      <w:sz w:val="21"/>
                      <w:szCs w:val="21"/>
                    </w:rPr>
                  </w:pPr>
                </w:p>
              </w:tc>
              <w:tc>
                <w:tcPr>
                  <w:tcW w:w="1035" w:type="dxa"/>
                  <w:tcBorders>
                    <w:tl2br w:val="nil"/>
                    <w:tr2bl w:val="nil"/>
                  </w:tcBorders>
                  <w:noWrap w:val="0"/>
                  <w:vAlign w:val="center"/>
                </w:tcPr>
                <w:p>
                  <w:pPr>
                    <w:keepNext w:val="0"/>
                    <w:keepLines w:val="0"/>
                    <w:pageBreakBefore w:val="0"/>
                    <w:widowControl w:val="0"/>
                    <w:wordWrap/>
                    <w:topLinePunct w:val="0"/>
                    <w:bidi w:val="0"/>
                    <w:snapToGrid w:val="0"/>
                    <w:spacing w:line="300" w:lineRule="exact"/>
                    <w:jc w:val="center"/>
                    <w:textAlignment w:val="auto"/>
                    <w:rPr>
                      <w:rFonts w:hint="default"/>
                      <w:b w:val="0"/>
                      <w:bCs/>
                      <w:sz w:val="21"/>
                      <w:szCs w:val="21"/>
                    </w:rPr>
                  </w:pPr>
                  <w:r>
                    <w:rPr>
                      <w:rFonts w:hint="default"/>
                      <w:b w:val="0"/>
                      <w:bCs/>
                      <w:sz w:val="21"/>
                      <w:szCs w:val="21"/>
                    </w:rPr>
                    <w:t>固废治理</w:t>
                  </w:r>
                </w:p>
              </w:tc>
              <w:tc>
                <w:tcPr>
                  <w:tcW w:w="6761" w:type="dxa"/>
                  <w:tcBorders>
                    <w:tl2br w:val="nil"/>
                    <w:tr2bl w:val="nil"/>
                  </w:tcBorders>
                  <w:noWrap w:val="0"/>
                  <w:vAlign w:val="center"/>
                </w:tcPr>
                <w:p>
                  <w:pPr>
                    <w:keepNext w:val="0"/>
                    <w:keepLines w:val="0"/>
                    <w:pageBreakBefore w:val="0"/>
                    <w:widowControl w:val="0"/>
                    <w:wordWrap/>
                    <w:topLinePunct w:val="0"/>
                    <w:bidi w:val="0"/>
                    <w:snapToGrid w:val="0"/>
                    <w:spacing w:line="300" w:lineRule="exact"/>
                    <w:jc w:val="center"/>
                    <w:textAlignment w:val="auto"/>
                    <w:rPr>
                      <w:rFonts w:hint="default"/>
                      <w:b w:val="0"/>
                      <w:bCs/>
                      <w:sz w:val="21"/>
                      <w:szCs w:val="21"/>
                    </w:rPr>
                  </w:pPr>
                  <w:r>
                    <w:rPr>
                      <w:rFonts w:hint="eastAsia"/>
                      <w:b w:val="0"/>
                      <w:bCs/>
                      <w:sz w:val="21"/>
                      <w:szCs w:val="21"/>
                      <w:lang w:val="en-US" w:eastAsia="zh-CN"/>
                    </w:rPr>
                    <w:t>生活垃圾袋装，集中收集，交环卫部门统一处理。</w:t>
                  </w:r>
                  <w:r>
                    <w:rPr>
                      <w:rFonts w:hint="default"/>
                      <w:b w:val="0"/>
                      <w:bCs/>
                      <w:sz w:val="21"/>
                      <w:szCs w:val="21"/>
                    </w:rPr>
                    <w:t>。</w:t>
                  </w:r>
                </w:p>
              </w:tc>
              <w:tc>
                <w:tcPr>
                  <w:tcW w:w="660" w:type="dxa"/>
                  <w:tcBorders>
                    <w:tl2br w:val="nil"/>
                    <w:tr2bl w:val="nil"/>
                  </w:tcBorders>
                  <w:noWrap w:val="0"/>
                  <w:vAlign w:val="center"/>
                </w:tcPr>
                <w:p>
                  <w:pPr>
                    <w:keepNext w:val="0"/>
                    <w:keepLines w:val="0"/>
                    <w:pageBreakBefore w:val="0"/>
                    <w:widowControl w:val="0"/>
                    <w:wordWrap/>
                    <w:topLinePunct w:val="0"/>
                    <w:bidi w:val="0"/>
                    <w:snapToGrid w:val="0"/>
                    <w:spacing w:line="300" w:lineRule="exact"/>
                    <w:jc w:val="center"/>
                    <w:textAlignment w:val="auto"/>
                    <w:rPr>
                      <w:rFonts w:hint="default"/>
                      <w:b w:val="0"/>
                      <w:bCs/>
                      <w:sz w:val="21"/>
                      <w:szCs w:val="21"/>
                    </w:rPr>
                  </w:pPr>
                </w:p>
              </w:tc>
            </w:tr>
          </w:tbl>
          <w:p>
            <w:pPr>
              <w:spacing w:line="480" w:lineRule="exact"/>
              <w:jc w:val="center"/>
              <w:rPr>
                <w:rFonts w:ascii="Times New Roman" w:hAnsi="Times New Roman" w:eastAsia="黑体"/>
                <w:color w:val="auto"/>
                <w:kern w:val="0"/>
                <w:sz w:val="21"/>
                <w:szCs w:val="21"/>
                <w:highlight w:val="none"/>
              </w:rPr>
            </w:pPr>
          </w:p>
          <w:p>
            <w:pPr>
              <w:spacing w:line="48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表</w:t>
            </w:r>
            <w:r>
              <w:rPr>
                <w:rFonts w:hint="eastAsia" w:ascii="宋体" w:hAnsi="宋体" w:eastAsia="宋体" w:cs="宋体"/>
                <w:b/>
                <w:bCs/>
                <w:color w:val="auto"/>
                <w:kern w:val="0"/>
                <w:sz w:val="21"/>
                <w:szCs w:val="21"/>
                <w:highlight w:val="none"/>
                <w:lang w:val="en-US" w:eastAsia="zh-CN"/>
              </w:rPr>
              <w:t xml:space="preserve">2-2 </w:t>
            </w:r>
            <w:r>
              <w:rPr>
                <w:rFonts w:hint="eastAsia" w:ascii="宋体" w:hAnsi="宋体" w:eastAsia="宋体" w:cs="宋体"/>
                <w:b/>
                <w:bCs/>
                <w:color w:val="auto"/>
                <w:kern w:val="0"/>
                <w:sz w:val="21"/>
                <w:szCs w:val="21"/>
                <w:highlight w:val="none"/>
              </w:rPr>
              <w:t xml:space="preserve"> </w:t>
            </w:r>
            <w:r>
              <w:rPr>
                <w:rFonts w:hint="eastAsia" w:ascii="宋体" w:hAnsi="宋体" w:eastAsia="宋体" w:cs="宋体"/>
                <w:b/>
                <w:bCs/>
                <w:color w:val="auto"/>
                <w:kern w:val="0"/>
                <w:sz w:val="21"/>
                <w:szCs w:val="21"/>
                <w:highlight w:val="none"/>
                <w:lang w:val="en-US" w:eastAsia="zh-CN"/>
              </w:rPr>
              <w:t>改建</w:t>
            </w:r>
            <w:r>
              <w:rPr>
                <w:rFonts w:hint="eastAsia" w:ascii="宋体" w:hAnsi="宋体" w:eastAsia="宋体" w:cs="宋体"/>
                <w:b/>
                <w:bCs/>
                <w:color w:val="auto"/>
                <w:kern w:val="0"/>
                <w:sz w:val="21"/>
                <w:szCs w:val="21"/>
                <w:highlight w:val="none"/>
                <w:lang w:eastAsia="zh-CN"/>
              </w:rPr>
              <w:t>项目与现有工程依托关系</w:t>
            </w:r>
            <w:r>
              <w:rPr>
                <w:rFonts w:hint="eastAsia" w:ascii="宋体" w:hAnsi="宋体" w:eastAsia="宋体" w:cs="宋体"/>
                <w:b/>
                <w:bCs/>
                <w:color w:val="auto"/>
                <w:kern w:val="0"/>
                <w:sz w:val="21"/>
                <w:szCs w:val="21"/>
                <w:highlight w:val="none"/>
              </w:rPr>
              <w:t>一览表</w:t>
            </w:r>
          </w:p>
          <w:tbl>
            <w:tblPr>
              <w:tblStyle w:val="30"/>
              <w:tblW w:w="834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1506"/>
              <w:gridCol w:w="57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32" w:type="dxa"/>
                  <w:noWrap w:val="0"/>
                  <w:vAlign w:val="center"/>
                </w:tcPr>
                <w:p>
                  <w:pPr>
                    <w:keepNext w:val="0"/>
                    <w:keepLines w:val="0"/>
                    <w:pageBreakBefore w:val="0"/>
                    <w:widowControl w:val="0"/>
                    <w:kinsoku/>
                    <w:wordWrap/>
                    <w:overflowPunct/>
                    <w:topLinePunct w:val="0"/>
                    <w:bidi w:val="0"/>
                    <w:adjustRightInd w:val="0"/>
                    <w:snapToGrid w:val="0"/>
                    <w:spacing w:line="300" w:lineRule="exact"/>
                    <w:jc w:val="center"/>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项目类别</w:t>
                  </w:r>
                </w:p>
              </w:tc>
              <w:tc>
                <w:tcPr>
                  <w:tcW w:w="1506" w:type="dxa"/>
                  <w:noWrap w:val="0"/>
                  <w:vAlign w:val="center"/>
                </w:tcPr>
                <w:p>
                  <w:pPr>
                    <w:keepNext w:val="0"/>
                    <w:keepLines w:val="0"/>
                    <w:pageBreakBefore w:val="0"/>
                    <w:widowControl w:val="0"/>
                    <w:kinsoku/>
                    <w:wordWrap/>
                    <w:overflowPunct/>
                    <w:topLinePunct w:val="0"/>
                    <w:bidi w:val="0"/>
                    <w:adjustRightInd w:val="0"/>
                    <w:snapToGrid w:val="0"/>
                    <w:spacing w:line="300" w:lineRule="exact"/>
                    <w:jc w:val="center"/>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名称</w:t>
                  </w:r>
                </w:p>
              </w:tc>
              <w:tc>
                <w:tcPr>
                  <w:tcW w:w="5707" w:type="dxa"/>
                  <w:noWrap w:val="0"/>
                  <w:vAlign w:val="center"/>
                </w:tcPr>
                <w:p>
                  <w:pPr>
                    <w:keepNext w:val="0"/>
                    <w:keepLines w:val="0"/>
                    <w:pageBreakBefore w:val="0"/>
                    <w:widowControl w:val="0"/>
                    <w:kinsoku/>
                    <w:wordWrap/>
                    <w:overflowPunct/>
                    <w:topLinePunct w:val="0"/>
                    <w:bidi w:val="0"/>
                    <w:adjustRightInd w:val="0"/>
                    <w:snapToGrid w:val="0"/>
                    <w:spacing w:line="300" w:lineRule="exact"/>
                    <w:jc w:val="center"/>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工程内容及规模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3" w:hRule="atLeast"/>
                <w:jc w:val="center"/>
              </w:trPr>
              <w:tc>
                <w:tcPr>
                  <w:tcW w:w="1132" w:type="dxa"/>
                  <w:noWrap w:val="0"/>
                  <w:vAlign w:val="center"/>
                </w:tcPr>
                <w:p>
                  <w:pPr>
                    <w:keepNext w:val="0"/>
                    <w:keepLines w:val="0"/>
                    <w:pageBreakBefore w:val="0"/>
                    <w:widowControl w:val="0"/>
                    <w:kinsoku/>
                    <w:wordWrap/>
                    <w:overflowPunct/>
                    <w:topLinePunct w:val="0"/>
                    <w:bidi w:val="0"/>
                    <w:adjustRightInd w:val="0"/>
                    <w:snapToGrid w:val="0"/>
                    <w:spacing w:line="3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color w:val="auto"/>
                      <w:sz w:val="21"/>
                      <w:szCs w:val="21"/>
                      <w:highlight w:val="none"/>
                      <w:lang w:eastAsia="zh-CN"/>
                    </w:rPr>
                    <w:t>主体工程</w:t>
                  </w:r>
                </w:p>
              </w:tc>
              <w:tc>
                <w:tcPr>
                  <w:tcW w:w="1506" w:type="dxa"/>
                  <w:noWrap w:val="0"/>
                  <w:vAlign w:val="center"/>
                </w:tcPr>
                <w:p>
                  <w:pPr>
                    <w:keepNext w:val="0"/>
                    <w:keepLines w:val="0"/>
                    <w:pageBreakBefore w:val="0"/>
                    <w:widowControl w:val="0"/>
                    <w:kinsoku/>
                    <w:wordWrap/>
                    <w:overflowPunct/>
                    <w:topLinePunct w:val="0"/>
                    <w:bidi w:val="0"/>
                    <w:adjustRightInd w:val="0"/>
                    <w:snapToGrid w:val="0"/>
                    <w:spacing w:line="3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color w:val="auto"/>
                      <w:sz w:val="21"/>
                      <w:szCs w:val="21"/>
                      <w:highlight w:val="none"/>
                      <w:lang w:eastAsia="zh-CN"/>
                    </w:rPr>
                    <w:t>生产车间</w:t>
                  </w:r>
                </w:p>
              </w:tc>
              <w:tc>
                <w:tcPr>
                  <w:tcW w:w="5707" w:type="dxa"/>
                  <w:noWrap w:val="0"/>
                  <w:vAlign w:val="center"/>
                </w:tcPr>
                <w:p>
                  <w:pPr>
                    <w:keepNext w:val="0"/>
                    <w:keepLines w:val="0"/>
                    <w:pageBreakBefore w:val="0"/>
                    <w:widowControl w:val="0"/>
                    <w:kinsoku/>
                    <w:wordWrap/>
                    <w:overflowPunct/>
                    <w:topLinePunct w:val="0"/>
                    <w:bidi w:val="0"/>
                    <w:adjustRightInd w:val="0"/>
                    <w:snapToGrid w:val="0"/>
                    <w:spacing w:line="300" w:lineRule="exact"/>
                    <w:jc w:val="left"/>
                    <w:rPr>
                      <w:rFonts w:hint="default" w:ascii="Times New Roman" w:hAnsi="Times New Roman" w:eastAsia="宋体"/>
                      <w:color w:val="auto"/>
                      <w:sz w:val="21"/>
                      <w:szCs w:val="21"/>
                      <w:highlight w:val="none"/>
                      <w:lang w:val="en-US" w:eastAsia="zh-CN"/>
                    </w:rPr>
                  </w:pPr>
                  <w:r>
                    <w:rPr>
                      <w:rFonts w:hint="eastAsia" w:ascii="Times New Roman" w:hAnsi="Times New Roman"/>
                      <w:color w:val="auto"/>
                      <w:sz w:val="21"/>
                      <w:szCs w:val="21"/>
                      <w:highlight w:val="none"/>
                      <w:lang w:eastAsia="zh-CN"/>
                    </w:rPr>
                    <w:t>依托现有工程</w:t>
                  </w:r>
                  <w:r>
                    <w:rPr>
                      <w:rFonts w:hint="eastAsia"/>
                      <w:color w:val="auto"/>
                      <w:sz w:val="21"/>
                      <w:szCs w:val="21"/>
                      <w:highlight w:val="none"/>
                      <w:lang w:val="en-US" w:eastAsia="zh-CN"/>
                    </w:rPr>
                    <w:t>锅炉房、</w:t>
                  </w:r>
                  <w:r>
                    <w:rPr>
                      <w:rFonts w:hint="eastAsia" w:ascii="Times New Roman" w:hAnsi="Times New Roman"/>
                      <w:color w:val="auto"/>
                      <w:sz w:val="21"/>
                      <w:szCs w:val="21"/>
                      <w:highlight w:val="none"/>
                      <w:lang w:val="en-US" w:eastAsia="zh-CN"/>
                    </w:rPr>
                    <w:t>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32" w:type="dxa"/>
                  <w:vMerge w:val="restart"/>
                  <w:noWrap w:val="0"/>
                  <w:vAlign w:val="center"/>
                </w:tcPr>
                <w:p>
                  <w:pPr>
                    <w:keepNext w:val="0"/>
                    <w:keepLines w:val="0"/>
                    <w:pageBreakBefore w:val="0"/>
                    <w:widowControl w:val="0"/>
                    <w:kinsoku/>
                    <w:wordWrap/>
                    <w:overflowPunct/>
                    <w:topLinePunct w:val="0"/>
                    <w:bidi w:val="0"/>
                    <w:adjustRightInd w:val="0"/>
                    <w:snapToGrid w:val="0"/>
                    <w:spacing w:line="3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color w:val="auto"/>
                      <w:sz w:val="21"/>
                      <w:szCs w:val="21"/>
                      <w:highlight w:val="none"/>
                      <w:lang w:val="en-US" w:eastAsia="zh-CN"/>
                    </w:rPr>
                    <w:t>辅助工程</w:t>
                  </w:r>
                </w:p>
              </w:tc>
              <w:tc>
                <w:tcPr>
                  <w:tcW w:w="1506" w:type="dxa"/>
                  <w:noWrap w:val="0"/>
                  <w:vAlign w:val="center"/>
                </w:tcPr>
                <w:p>
                  <w:pPr>
                    <w:keepNext w:val="0"/>
                    <w:keepLines w:val="0"/>
                    <w:pageBreakBefore w:val="0"/>
                    <w:widowControl w:val="0"/>
                    <w:kinsoku/>
                    <w:wordWrap/>
                    <w:overflowPunct/>
                    <w:topLinePunct w:val="0"/>
                    <w:bidi w:val="0"/>
                    <w:adjustRightInd w:val="0"/>
                    <w:snapToGrid w:val="0"/>
                    <w:spacing w:line="300" w:lineRule="exact"/>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办公室</w:t>
                  </w:r>
                </w:p>
              </w:tc>
              <w:tc>
                <w:tcPr>
                  <w:tcW w:w="5707" w:type="dxa"/>
                  <w:noWrap w:val="0"/>
                  <w:vAlign w:val="center"/>
                </w:tcPr>
                <w:p>
                  <w:pPr>
                    <w:keepNext w:val="0"/>
                    <w:keepLines w:val="0"/>
                    <w:pageBreakBefore w:val="0"/>
                    <w:widowControl w:val="0"/>
                    <w:kinsoku/>
                    <w:wordWrap/>
                    <w:overflowPunct/>
                    <w:topLinePunct w:val="0"/>
                    <w:bidi w:val="0"/>
                    <w:adjustRightInd w:val="0"/>
                    <w:snapToGrid w:val="0"/>
                    <w:spacing w:line="300" w:lineRule="exact"/>
                    <w:jc w:val="left"/>
                    <w:rPr>
                      <w:rFonts w:hint="eastAsia" w:ascii="Times New Roman" w:hAnsi="Times New Roman"/>
                      <w:color w:val="auto"/>
                      <w:sz w:val="21"/>
                      <w:szCs w:val="21"/>
                      <w:highlight w:val="none"/>
                      <w:lang w:val="en-US" w:eastAsia="zh-CN"/>
                    </w:rPr>
                  </w:pPr>
                  <w:r>
                    <w:rPr>
                      <w:rFonts w:hint="eastAsia" w:ascii="Times New Roman" w:hAnsi="Times New Roman" w:cs="Times New Roman"/>
                      <w:sz w:val="21"/>
                      <w:szCs w:val="21"/>
                      <w:highlight w:val="none"/>
                      <w:lang w:val="en-US" w:eastAsia="zh-CN"/>
                    </w:rPr>
                    <w:t>依托现有工程办公室</w:t>
                  </w:r>
                  <w:r>
                    <w:rPr>
                      <w:rFonts w:hint="eastAsia" w:cs="Times New Roman"/>
                      <w:sz w:val="21"/>
                      <w:szCs w:val="21"/>
                      <w:highlight w:val="none"/>
                      <w:lang w:val="en-US" w:eastAsia="zh-CN"/>
                    </w:rPr>
                    <w:t>1</w:t>
                  </w:r>
                  <w:r>
                    <w:rPr>
                      <w:rFonts w:hint="eastAsia" w:ascii="Times New Roman" w:hAnsi="Times New Roman" w:cs="Times New Roman"/>
                      <w:sz w:val="21"/>
                      <w:szCs w:val="21"/>
                      <w:highlight w:val="none"/>
                      <w:lang w:val="en-US" w:eastAsia="zh-CN"/>
                    </w:rPr>
                    <w:t>座，</w:t>
                  </w:r>
                  <w:r>
                    <w:rPr>
                      <w:rFonts w:hint="default" w:ascii="Times New Roman" w:hAnsi="Times New Roman" w:cs="Times New Roman"/>
                      <w:sz w:val="21"/>
                      <w:szCs w:val="21"/>
                      <w:highlight w:val="none"/>
                    </w:rPr>
                    <w:t>总建筑面积</w:t>
                  </w:r>
                  <w:r>
                    <w:rPr>
                      <w:rFonts w:hint="eastAsia" w:ascii="Times New Roman" w:hAnsi="Times New Roman" w:cs="Times New Roman"/>
                      <w:sz w:val="21"/>
                      <w:szCs w:val="21"/>
                      <w:highlight w:val="none"/>
                      <w:lang w:val="en-US" w:eastAsia="zh-CN"/>
                    </w:rPr>
                    <w:t>6</w:t>
                  </w:r>
                  <w:r>
                    <w:rPr>
                      <w:rFonts w:hint="default" w:ascii="Times New Roman" w:hAnsi="Times New Roman" w:cs="Times New Roman"/>
                      <w:sz w:val="21"/>
                      <w:szCs w:val="21"/>
                      <w:highlight w:val="none"/>
                    </w:rPr>
                    <w:t>0m</w:t>
                  </w:r>
                  <w:r>
                    <w:rPr>
                      <w:rFonts w:hint="default" w:ascii="Times New Roman" w:hAnsi="Times New Roman" w:cs="Times New Roman"/>
                      <w:sz w:val="21"/>
                      <w:szCs w:val="21"/>
                      <w:highlight w:val="none"/>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32" w:type="dxa"/>
                  <w:vMerge w:val="continue"/>
                  <w:noWrap w:val="0"/>
                  <w:vAlign w:val="center"/>
                </w:tcPr>
                <w:p>
                  <w:pPr>
                    <w:keepNext w:val="0"/>
                    <w:keepLines w:val="0"/>
                    <w:pageBreakBefore w:val="0"/>
                    <w:widowControl w:val="0"/>
                    <w:kinsoku/>
                    <w:wordWrap/>
                    <w:overflowPunct/>
                    <w:topLinePunct w:val="0"/>
                    <w:bidi w:val="0"/>
                    <w:adjustRightInd w:val="0"/>
                    <w:snapToGrid w:val="0"/>
                    <w:spacing w:line="300" w:lineRule="exact"/>
                    <w:jc w:val="center"/>
                    <w:rPr>
                      <w:rFonts w:hint="eastAsia" w:ascii="Times New Roman" w:hAnsi="Times New Roman"/>
                      <w:color w:val="auto"/>
                      <w:sz w:val="21"/>
                      <w:szCs w:val="21"/>
                      <w:highlight w:val="none"/>
                      <w:lang w:val="en-US" w:eastAsia="zh-CN"/>
                    </w:rPr>
                  </w:pPr>
                </w:p>
              </w:tc>
              <w:tc>
                <w:tcPr>
                  <w:tcW w:w="1506" w:type="dxa"/>
                  <w:noWrap w:val="0"/>
                  <w:vAlign w:val="center"/>
                </w:tcPr>
                <w:p>
                  <w:pPr>
                    <w:keepNext w:val="0"/>
                    <w:keepLines w:val="0"/>
                    <w:pageBreakBefore w:val="0"/>
                    <w:widowControl w:val="0"/>
                    <w:kinsoku/>
                    <w:wordWrap/>
                    <w:overflowPunct/>
                    <w:topLinePunct w:val="0"/>
                    <w:bidi w:val="0"/>
                    <w:adjustRightInd w:val="0"/>
                    <w:snapToGrid w:val="0"/>
                    <w:spacing w:line="300" w:lineRule="exact"/>
                    <w:jc w:val="center"/>
                    <w:rPr>
                      <w:rFonts w:hint="default" w:ascii="Times New Roman" w:hAnsi="Times New Roman"/>
                      <w:color w:val="auto"/>
                      <w:sz w:val="21"/>
                      <w:szCs w:val="21"/>
                      <w:highlight w:val="none"/>
                      <w:lang w:val="en-US" w:eastAsia="zh-CN"/>
                    </w:rPr>
                  </w:pPr>
                  <w:r>
                    <w:rPr>
                      <w:rFonts w:hint="eastAsia"/>
                      <w:color w:val="auto"/>
                      <w:sz w:val="21"/>
                      <w:szCs w:val="21"/>
                      <w:highlight w:val="none"/>
                      <w:lang w:val="en-US" w:eastAsia="zh-CN"/>
                    </w:rPr>
                    <w:t>液化天然气瓶间</w:t>
                  </w:r>
                </w:p>
              </w:tc>
              <w:tc>
                <w:tcPr>
                  <w:tcW w:w="5707" w:type="dxa"/>
                  <w:noWrap w:val="0"/>
                  <w:vAlign w:val="center"/>
                </w:tcPr>
                <w:p>
                  <w:pPr>
                    <w:keepNext w:val="0"/>
                    <w:keepLines w:val="0"/>
                    <w:pageBreakBefore w:val="0"/>
                    <w:widowControl w:val="0"/>
                    <w:kinsoku/>
                    <w:wordWrap/>
                    <w:overflowPunct/>
                    <w:topLinePunct w:val="0"/>
                    <w:bidi w:val="0"/>
                    <w:adjustRightInd w:val="0"/>
                    <w:snapToGrid w:val="0"/>
                    <w:spacing w:line="300" w:lineRule="exact"/>
                    <w:jc w:val="left"/>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依托现有工程办公室</w:t>
                  </w:r>
                  <w:r>
                    <w:rPr>
                      <w:rFonts w:hint="eastAsia" w:cs="Times New Roman"/>
                      <w:sz w:val="21"/>
                      <w:szCs w:val="21"/>
                      <w:highlight w:val="none"/>
                      <w:lang w:val="en-US" w:eastAsia="zh-CN"/>
                    </w:rPr>
                    <w:t>库房1间</w:t>
                  </w:r>
                  <w:r>
                    <w:rPr>
                      <w:rFonts w:hint="eastAsia" w:ascii="Times New Roman" w:hAnsi="Times New Roman" w:cs="Times New Roman"/>
                      <w:sz w:val="21"/>
                      <w:szCs w:val="21"/>
                      <w:highlight w:val="none"/>
                      <w:lang w:val="en-US" w:eastAsia="zh-CN"/>
                    </w:rPr>
                    <w:t>，</w:t>
                  </w:r>
                  <w:r>
                    <w:rPr>
                      <w:rFonts w:hint="default" w:ascii="Times New Roman" w:hAnsi="Times New Roman" w:cs="Times New Roman"/>
                      <w:sz w:val="21"/>
                      <w:szCs w:val="21"/>
                      <w:highlight w:val="none"/>
                    </w:rPr>
                    <w:t>总建筑面积</w:t>
                  </w:r>
                  <w:r>
                    <w:rPr>
                      <w:rFonts w:hint="eastAsia" w:cs="Times New Roman"/>
                      <w:sz w:val="21"/>
                      <w:szCs w:val="21"/>
                      <w:highlight w:val="none"/>
                      <w:lang w:val="en-US" w:eastAsia="zh-CN"/>
                    </w:rPr>
                    <w:t>40</w:t>
                  </w:r>
                  <w:r>
                    <w:rPr>
                      <w:rFonts w:hint="default" w:ascii="Times New Roman" w:hAnsi="Times New Roman" w:cs="Times New Roman"/>
                      <w:sz w:val="21"/>
                      <w:szCs w:val="21"/>
                      <w:highlight w:val="none"/>
                    </w:rPr>
                    <w:t>m</w:t>
                  </w:r>
                  <w:r>
                    <w:rPr>
                      <w:rFonts w:hint="default" w:ascii="Times New Roman" w:hAnsi="Times New Roman" w:cs="Times New Roman"/>
                      <w:sz w:val="21"/>
                      <w:szCs w:val="21"/>
                      <w:highlight w:val="none"/>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32" w:type="dxa"/>
                  <w:vMerge w:val="restart"/>
                  <w:noWrap w:val="0"/>
                  <w:vAlign w:val="center"/>
                </w:tcPr>
                <w:p>
                  <w:pPr>
                    <w:keepNext w:val="0"/>
                    <w:keepLines w:val="0"/>
                    <w:pageBreakBefore w:val="0"/>
                    <w:widowControl w:val="0"/>
                    <w:kinsoku/>
                    <w:wordWrap/>
                    <w:overflowPunct/>
                    <w:topLinePunct w:val="0"/>
                    <w:bidi w:val="0"/>
                    <w:adjustRightInd w:val="0"/>
                    <w:snapToGrid w:val="0"/>
                    <w:spacing w:line="300" w:lineRule="exact"/>
                    <w:jc w:val="center"/>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公用工程</w:t>
                  </w:r>
                </w:p>
              </w:tc>
              <w:tc>
                <w:tcPr>
                  <w:tcW w:w="1506" w:type="dxa"/>
                  <w:noWrap w:val="0"/>
                  <w:vAlign w:val="center"/>
                </w:tcPr>
                <w:p>
                  <w:pPr>
                    <w:keepNext w:val="0"/>
                    <w:keepLines w:val="0"/>
                    <w:pageBreakBefore w:val="0"/>
                    <w:widowControl w:val="0"/>
                    <w:kinsoku/>
                    <w:wordWrap/>
                    <w:overflowPunct/>
                    <w:topLinePunct w:val="0"/>
                    <w:bidi w:val="0"/>
                    <w:adjustRightInd w:val="0"/>
                    <w:spacing w:line="300" w:lineRule="exact"/>
                    <w:jc w:val="center"/>
                    <w:textAlignment w:val="baseline"/>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供水系统</w:t>
                  </w:r>
                </w:p>
              </w:tc>
              <w:tc>
                <w:tcPr>
                  <w:tcW w:w="5707" w:type="dxa"/>
                  <w:noWrap w:val="0"/>
                  <w:vAlign w:val="center"/>
                </w:tcPr>
                <w:p>
                  <w:pPr>
                    <w:keepNext w:val="0"/>
                    <w:keepLines w:val="0"/>
                    <w:pageBreakBefore w:val="0"/>
                    <w:widowControl w:val="0"/>
                    <w:kinsoku/>
                    <w:wordWrap/>
                    <w:overflowPunct/>
                    <w:topLinePunct w:val="0"/>
                    <w:bidi w:val="0"/>
                    <w:adjustRightInd w:val="0"/>
                    <w:snapToGrid w:val="0"/>
                    <w:spacing w:line="300" w:lineRule="exact"/>
                    <w:jc w:val="left"/>
                    <w:rPr>
                      <w:rFonts w:hint="eastAsia" w:ascii="Times New Roman" w:hAnsi="Times New Roman" w:eastAsia="宋体"/>
                      <w:color w:val="auto"/>
                      <w:sz w:val="21"/>
                      <w:szCs w:val="21"/>
                      <w:highlight w:val="none"/>
                      <w:lang w:eastAsia="zh-CN"/>
                    </w:rPr>
                  </w:pPr>
                  <w:r>
                    <w:rPr>
                      <w:rFonts w:hint="eastAsia" w:ascii="Times New Roman" w:hAnsi="Times New Roman"/>
                      <w:color w:val="auto"/>
                      <w:sz w:val="21"/>
                      <w:szCs w:val="21"/>
                      <w:highlight w:val="none"/>
                      <w:lang w:eastAsia="zh-CN"/>
                    </w:rPr>
                    <w:t>依托现有工程供水设施，</w:t>
                  </w:r>
                  <w:r>
                    <w:rPr>
                      <w:rFonts w:hint="default" w:ascii="Times New Roman" w:hAnsi="Times New Roman" w:cs="Times New Roman"/>
                      <w:color w:val="000000"/>
                      <w:sz w:val="21"/>
                      <w:szCs w:val="21"/>
                    </w:rPr>
                    <w:t>由厂区内</w:t>
                  </w:r>
                  <w:r>
                    <w:rPr>
                      <w:rFonts w:hint="default" w:ascii="Times New Roman" w:hAnsi="Times New Roman" w:cs="Times New Roman"/>
                      <w:color w:val="000000"/>
                      <w:sz w:val="21"/>
                      <w:szCs w:val="21"/>
                      <w:highlight w:val="none"/>
                    </w:rPr>
                    <w:t>自备井</w:t>
                  </w:r>
                  <w:r>
                    <w:rPr>
                      <w:rFonts w:hint="default" w:ascii="Times New Roman" w:hAnsi="Times New Roman" w:cs="Times New Roman"/>
                      <w:color w:val="000000"/>
                      <w:sz w:val="21"/>
                      <w:szCs w:val="21"/>
                    </w:rPr>
                    <w:t>提供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32" w:type="dxa"/>
                  <w:vMerge w:val="continue"/>
                  <w:noWrap w:val="0"/>
                  <w:vAlign w:val="center"/>
                </w:tcPr>
                <w:p>
                  <w:pPr>
                    <w:keepNext w:val="0"/>
                    <w:keepLines w:val="0"/>
                    <w:pageBreakBefore w:val="0"/>
                    <w:widowControl w:val="0"/>
                    <w:kinsoku/>
                    <w:wordWrap/>
                    <w:overflowPunct/>
                    <w:topLinePunct w:val="0"/>
                    <w:bidi w:val="0"/>
                    <w:adjustRightInd w:val="0"/>
                    <w:snapToGrid w:val="0"/>
                    <w:spacing w:line="300" w:lineRule="exact"/>
                    <w:jc w:val="center"/>
                    <w:rPr>
                      <w:rFonts w:hint="eastAsia" w:ascii="Times New Roman" w:hAnsi="Times New Roman"/>
                      <w:color w:val="auto"/>
                      <w:sz w:val="21"/>
                      <w:szCs w:val="21"/>
                      <w:highlight w:val="none"/>
                    </w:rPr>
                  </w:pPr>
                </w:p>
              </w:tc>
              <w:tc>
                <w:tcPr>
                  <w:tcW w:w="1506" w:type="dxa"/>
                  <w:noWrap w:val="0"/>
                  <w:vAlign w:val="center"/>
                </w:tcPr>
                <w:p>
                  <w:pPr>
                    <w:keepNext w:val="0"/>
                    <w:keepLines w:val="0"/>
                    <w:pageBreakBefore w:val="0"/>
                    <w:widowControl w:val="0"/>
                    <w:kinsoku/>
                    <w:wordWrap/>
                    <w:overflowPunct/>
                    <w:topLinePunct w:val="0"/>
                    <w:bidi w:val="0"/>
                    <w:adjustRightInd w:val="0"/>
                    <w:spacing w:line="300" w:lineRule="exact"/>
                    <w:jc w:val="center"/>
                    <w:textAlignment w:val="baseline"/>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供电系统</w:t>
                  </w:r>
                </w:p>
              </w:tc>
              <w:tc>
                <w:tcPr>
                  <w:tcW w:w="5707" w:type="dxa"/>
                  <w:noWrap w:val="0"/>
                  <w:vAlign w:val="center"/>
                </w:tcPr>
                <w:p>
                  <w:pPr>
                    <w:keepNext w:val="0"/>
                    <w:keepLines w:val="0"/>
                    <w:pageBreakBefore w:val="0"/>
                    <w:widowControl w:val="0"/>
                    <w:kinsoku/>
                    <w:wordWrap/>
                    <w:overflowPunct/>
                    <w:topLinePunct w:val="0"/>
                    <w:bidi w:val="0"/>
                    <w:adjustRightInd w:val="0"/>
                    <w:snapToGrid w:val="0"/>
                    <w:spacing w:line="300" w:lineRule="exact"/>
                    <w:jc w:val="left"/>
                    <w:rPr>
                      <w:rFonts w:hint="eastAsia" w:ascii="Times New Roman" w:hAnsi="Times New Roman"/>
                      <w:color w:val="auto"/>
                      <w:sz w:val="21"/>
                      <w:szCs w:val="21"/>
                      <w:highlight w:val="none"/>
                    </w:rPr>
                  </w:pPr>
                  <w:r>
                    <w:rPr>
                      <w:rFonts w:hint="eastAsia" w:ascii="Times New Roman" w:hAnsi="Times New Roman"/>
                      <w:color w:val="auto"/>
                      <w:sz w:val="21"/>
                      <w:szCs w:val="21"/>
                      <w:highlight w:val="none"/>
                      <w:lang w:eastAsia="zh-CN"/>
                    </w:rPr>
                    <w:t>依托现有工程配电室，</w:t>
                  </w:r>
                  <w:r>
                    <w:rPr>
                      <w:rFonts w:hint="default" w:ascii="Times New Roman" w:hAnsi="Times New Roman" w:cs="Times New Roman"/>
                      <w:bCs/>
                      <w:sz w:val="21"/>
                      <w:szCs w:val="21"/>
                      <w:lang w:val="zh-CN"/>
                    </w:rPr>
                    <w:t>用电接自本地电网</w:t>
                  </w:r>
                </w:p>
              </w:tc>
            </w:tr>
          </w:tbl>
          <w:p>
            <w:pPr>
              <w:pStyle w:val="8"/>
              <w:keepNext w:val="0"/>
              <w:keepLines w:val="0"/>
              <w:pageBreakBefore w:val="0"/>
              <w:widowControl w:val="0"/>
              <w:kinsoku/>
              <w:wordWrap/>
              <w:overflowPunct/>
              <w:topLinePunct w:val="0"/>
              <w:bidi w:val="0"/>
              <w:snapToGrid/>
              <w:spacing w:line="480" w:lineRule="exact"/>
              <w:ind w:firstLine="420" w:firstLineChars="200"/>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本项目不新增构建筑物，依托现有</w:t>
            </w:r>
            <w:r>
              <w:rPr>
                <w:rFonts w:hint="eastAsia" w:ascii="Times New Roman"/>
                <w:color w:val="auto"/>
                <w:sz w:val="21"/>
                <w:szCs w:val="21"/>
                <w:lang w:val="en-US" w:eastAsia="zh-CN"/>
              </w:rPr>
              <w:t>锅炉房</w:t>
            </w:r>
            <w:r>
              <w:rPr>
                <w:rFonts w:hint="eastAsia" w:ascii="Times New Roman" w:hAnsi="Times New Roman"/>
                <w:color w:val="auto"/>
                <w:sz w:val="21"/>
                <w:szCs w:val="21"/>
                <w:highlight w:val="none"/>
                <w:lang w:val="en-US" w:eastAsia="zh-CN"/>
              </w:rPr>
              <w:t>、办公室</w:t>
            </w:r>
            <w:r>
              <w:rPr>
                <w:rFonts w:hint="eastAsia" w:ascii="Times New Roman" w:hAnsi="Times New Roman" w:eastAsia="宋体"/>
                <w:color w:val="auto"/>
                <w:sz w:val="21"/>
                <w:szCs w:val="21"/>
                <w:lang w:val="en-US" w:eastAsia="zh-CN"/>
              </w:rPr>
              <w:t>。本项目依托的构建筑物情况如下。</w:t>
            </w:r>
          </w:p>
          <w:p>
            <w:pPr>
              <w:pageBreakBefore w:val="0"/>
              <w:widowControl w:val="0"/>
              <w:kinsoku/>
              <w:wordWrap/>
              <w:overflowPunct/>
              <w:topLinePunct w:val="0"/>
              <w:autoSpaceDE/>
              <w:autoSpaceDN/>
              <w:bidi w:val="0"/>
              <w:spacing w:line="480" w:lineRule="exact"/>
              <w:ind w:firstLine="422" w:firstLineChars="200"/>
              <w:jc w:val="center"/>
              <w:textAlignment w:val="auto"/>
              <w:outlineLvl w:val="9"/>
              <w:rPr>
                <w:rFonts w:hint="eastAsia" w:ascii="宋体" w:hAnsi="宋体" w:eastAsia="宋体" w:cs="宋体"/>
                <w:b/>
                <w:bCs/>
                <w:caps w:val="0"/>
                <w:smallCaps w:val="0"/>
                <w:color w:val="auto"/>
                <w:sz w:val="21"/>
                <w:szCs w:val="21"/>
                <w:highlight w:val="none"/>
              </w:rPr>
            </w:pPr>
            <w:r>
              <w:rPr>
                <w:rFonts w:hint="eastAsia" w:ascii="宋体" w:hAnsi="宋体" w:eastAsia="宋体" w:cs="宋体"/>
                <w:b/>
                <w:bCs/>
                <w:caps w:val="0"/>
                <w:smallCaps w:val="0"/>
                <w:color w:val="auto"/>
                <w:sz w:val="21"/>
                <w:szCs w:val="21"/>
                <w:highlight w:val="none"/>
              </w:rPr>
              <w:t>表</w:t>
            </w:r>
            <w:r>
              <w:rPr>
                <w:rFonts w:hint="eastAsia" w:ascii="宋体" w:hAnsi="宋体" w:eastAsia="宋体" w:cs="宋体"/>
                <w:b/>
                <w:bCs/>
                <w:caps w:val="0"/>
                <w:smallCaps w:val="0"/>
                <w:color w:val="auto"/>
                <w:sz w:val="21"/>
                <w:szCs w:val="21"/>
                <w:highlight w:val="none"/>
                <w:lang w:val="en-US" w:eastAsia="zh-CN"/>
              </w:rPr>
              <w:t>2-3</w:t>
            </w:r>
            <w:r>
              <w:rPr>
                <w:rFonts w:hint="eastAsia" w:ascii="宋体" w:hAnsi="宋体" w:eastAsia="宋体" w:cs="宋体"/>
                <w:b/>
                <w:bCs/>
                <w:caps w:val="0"/>
                <w:smallCaps w:val="0"/>
                <w:color w:val="auto"/>
                <w:sz w:val="21"/>
                <w:szCs w:val="21"/>
                <w:highlight w:val="none"/>
              </w:rPr>
              <w:t xml:space="preserve">  建构筑物一览表</w:t>
            </w:r>
          </w:p>
          <w:tbl>
            <w:tblPr>
              <w:tblStyle w:val="30"/>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608"/>
              <w:gridCol w:w="1029"/>
              <w:gridCol w:w="1704"/>
              <w:gridCol w:w="1543"/>
              <w:gridCol w:w="817"/>
              <w:gridCol w:w="1194"/>
              <w:gridCol w:w="149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07" w:hRule="atLeast"/>
                <w:tblHeader/>
                <w:jc w:val="center"/>
              </w:trPr>
              <w:tc>
                <w:tcPr>
                  <w:tcW w:w="632" w:type="dxa"/>
                  <w:tcBorders>
                    <w:tl2br w:val="nil"/>
                    <w:tr2bl w:val="nil"/>
                  </w:tcBorders>
                  <w:noWrap w:val="0"/>
                  <w:vAlign w:val="center"/>
                </w:tcPr>
                <w:p>
                  <w:pPr>
                    <w:widowControl/>
                    <w:spacing w:line="300" w:lineRule="exact"/>
                    <w:jc w:val="center"/>
                    <w:rPr>
                      <w:rFonts w:hint="default"/>
                    </w:rPr>
                  </w:pPr>
                  <w:r>
                    <w:rPr>
                      <w:rFonts w:hint="default"/>
                    </w:rPr>
                    <w:t>序号</w:t>
                  </w:r>
                </w:p>
              </w:tc>
              <w:tc>
                <w:tcPr>
                  <w:tcW w:w="1110" w:type="dxa"/>
                  <w:tcBorders>
                    <w:tl2br w:val="nil"/>
                    <w:tr2bl w:val="nil"/>
                  </w:tcBorders>
                  <w:noWrap w:val="0"/>
                  <w:vAlign w:val="center"/>
                </w:tcPr>
                <w:p>
                  <w:pPr>
                    <w:widowControl/>
                    <w:spacing w:line="300" w:lineRule="exact"/>
                    <w:jc w:val="center"/>
                    <w:rPr>
                      <w:rFonts w:hint="default"/>
                    </w:rPr>
                  </w:pPr>
                  <w:r>
                    <w:rPr>
                      <w:rFonts w:hint="default"/>
                    </w:rPr>
                    <w:t>项目名称</w:t>
                  </w:r>
                </w:p>
              </w:tc>
              <w:tc>
                <w:tcPr>
                  <w:tcW w:w="1875" w:type="dxa"/>
                  <w:tcBorders>
                    <w:tl2br w:val="nil"/>
                    <w:tr2bl w:val="nil"/>
                  </w:tcBorders>
                  <w:noWrap w:val="0"/>
                  <w:vAlign w:val="center"/>
                </w:tcPr>
                <w:p>
                  <w:pPr>
                    <w:widowControl/>
                    <w:spacing w:line="300" w:lineRule="exact"/>
                    <w:ind w:left="-97" w:right="-97"/>
                    <w:jc w:val="center"/>
                    <w:rPr>
                      <w:rFonts w:hint="default"/>
                    </w:rPr>
                  </w:pPr>
                  <w:r>
                    <w:rPr>
                      <w:rFonts w:hint="default"/>
                    </w:rPr>
                    <w:t>结构形式</w:t>
                  </w:r>
                </w:p>
              </w:tc>
              <w:tc>
                <w:tcPr>
                  <w:tcW w:w="1553" w:type="dxa"/>
                  <w:tcBorders>
                    <w:tl2br w:val="nil"/>
                    <w:tr2bl w:val="nil"/>
                  </w:tcBorders>
                  <w:noWrap w:val="0"/>
                  <w:vAlign w:val="center"/>
                </w:tcPr>
                <w:p>
                  <w:pPr>
                    <w:widowControl/>
                    <w:spacing w:line="300" w:lineRule="exact"/>
                    <w:jc w:val="center"/>
                    <w:rPr>
                      <w:rFonts w:hint="default"/>
                    </w:rPr>
                  </w:pPr>
                  <w:r>
                    <w:rPr>
                      <w:rFonts w:hint="default"/>
                    </w:rPr>
                    <w:t>规格尺寸</w:t>
                  </w:r>
                </w:p>
              </w:tc>
              <w:tc>
                <w:tcPr>
                  <w:tcW w:w="851" w:type="dxa"/>
                  <w:tcBorders>
                    <w:tl2br w:val="nil"/>
                    <w:tr2bl w:val="nil"/>
                  </w:tcBorders>
                  <w:noWrap w:val="0"/>
                  <w:vAlign w:val="center"/>
                </w:tcPr>
                <w:p>
                  <w:pPr>
                    <w:widowControl/>
                    <w:spacing w:line="300" w:lineRule="exact"/>
                    <w:jc w:val="center"/>
                    <w:rPr>
                      <w:rFonts w:hint="default"/>
                    </w:rPr>
                  </w:pPr>
                  <w:r>
                    <w:rPr>
                      <w:rFonts w:hint="default"/>
                    </w:rPr>
                    <w:t>数量 (座)</w:t>
                  </w:r>
                </w:p>
              </w:tc>
              <w:tc>
                <w:tcPr>
                  <w:tcW w:w="1275" w:type="dxa"/>
                  <w:tcBorders>
                    <w:tl2br w:val="nil"/>
                    <w:tr2bl w:val="nil"/>
                  </w:tcBorders>
                  <w:noWrap w:val="0"/>
                  <w:vAlign w:val="center"/>
                </w:tcPr>
                <w:p>
                  <w:pPr>
                    <w:widowControl/>
                    <w:spacing w:line="300" w:lineRule="exact"/>
                    <w:jc w:val="center"/>
                    <w:rPr>
                      <w:rFonts w:hint="default"/>
                    </w:rPr>
                  </w:pPr>
                  <w:r>
                    <w:rPr>
                      <w:rFonts w:hint="default"/>
                    </w:rPr>
                    <w:t>建筑面积</w:t>
                  </w:r>
                </w:p>
                <w:p>
                  <w:pPr>
                    <w:widowControl/>
                    <w:spacing w:line="300" w:lineRule="exact"/>
                    <w:jc w:val="center"/>
                    <w:rPr>
                      <w:rFonts w:hint="default"/>
                    </w:rPr>
                  </w:pPr>
                  <w:r>
                    <w:rPr>
                      <w:rFonts w:hint="default"/>
                    </w:rPr>
                    <w:t>(m</w:t>
                  </w:r>
                  <w:r>
                    <w:rPr>
                      <w:rFonts w:hint="default"/>
                      <w:vertAlign w:val="superscript"/>
                    </w:rPr>
                    <w:t>2</w:t>
                  </w:r>
                  <w:r>
                    <w:rPr>
                      <w:rFonts w:hint="default"/>
                    </w:rPr>
                    <w:t>)</w:t>
                  </w:r>
                </w:p>
              </w:tc>
              <w:tc>
                <w:tcPr>
                  <w:tcW w:w="1625" w:type="dxa"/>
                  <w:tcBorders>
                    <w:tl2br w:val="nil"/>
                    <w:tr2bl w:val="nil"/>
                  </w:tcBorders>
                  <w:noWrap w:val="0"/>
                  <w:vAlign w:val="center"/>
                </w:tcPr>
                <w:p>
                  <w:pPr>
                    <w:spacing w:line="300" w:lineRule="exact"/>
                    <w:jc w:val="center"/>
                    <w:rPr>
                      <w:rFonts w:hint="default"/>
                    </w:rPr>
                  </w:pPr>
                  <w:r>
                    <w:rPr>
                      <w:rFonts w:hint="default"/>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09" w:hRule="atLeast"/>
                <w:tblHeader/>
                <w:jc w:val="center"/>
              </w:trPr>
              <w:tc>
                <w:tcPr>
                  <w:tcW w:w="632" w:type="dxa"/>
                  <w:tcBorders>
                    <w:tl2br w:val="nil"/>
                    <w:tr2bl w:val="nil"/>
                  </w:tcBorders>
                  <w:noWrap w:val="0"/>
                  <w:vAlign w:val="center"/>
                </w:tcPr>
                <w:p>
                  <w:pPr>
                    <w:widowControl/>
                    <w:spacing w:line="300" w:lineRule="exact"/>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1</w:t>
                  </w:r>
                </w:p>
              </w:tc>
              <w:tc>
                <w:tcPr>
                  <w:tcW w:w="1110" w:type="dxa"/>
                  <w:tcBorders>
                    <w:tl2br w:val="nil"/>
                    <w:tr2bl w:val="nil"/>
                  </w:tcBorders>
                  <w:noWrap w:val="0"/>
                  <w:vAlign w:val="center"/>
                </w:tcPr>
                <w:p>
                  <w:pPr>
                    <w:widowControl/>
                    <w:spacing w:line="300" w:lineRule="exact"/>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锅炉车间</w:t>
                  </w:r>
                </w:p>
              </w:tc>
              <w:tc>
                <w:tcPr>
                  <w:tcW w:w="1875" w:type="dxa"/>
                  <w:tcBorders>
                    <w:tl2br w:val="nil"/>
                    <w:tr2bl w:val="nil"/>
                  </w:tcBorders>
                  <w:noWrap w:val="0"/>
                  <w:vAlign w:val="center"/>
                </w:tcPr>
                <w:p>
                  <w:pPr>
                    <w:widowControl/>
                    <w:spacing w:line="300" w:lineRule="exact"/>
                    <w:ind w:right="-97"/>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单层彩钢结构</w:t>
                  </w:r>
                </w:p>
              </w:tc>
              <w:tc>
                <w:tcPr>
                  <w:tcW w:w="1553" w:type="dxa"/>
                  <w:tcBorders>
                    <w:tl2br w:val="nil"/>
                    <w:tr2bl w:val="nil"/>
                  </w:tcBorders>
                  <w:noWrap w:val="0"/>
                  <w:vAlign w:val="center"/>
                </w:tcPr>
                <w:p>
                  <w:pPr>
                    <w:widowControl/>
                    <w:spacing w:line="300" w:lineRule="exact"/>
                    <w:jc w:val="center"/>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15</w:t>
                  </w:r>
                  <w:r>
                    <w:rPr>
                      <w:rFonts w:hint="default"/>
                      <w:color w:val="000000" w:themeColor="text1"/>
                      <w14:textFill>
                        <w14:solidFill>
                          <w14:schemeClr w14:val="tx1"/>
                        </w14:solidFill>
                      </w14:textFill>
                    </w:rPr>
                    <w:t>m×</w:t>
                  </w:r>
                  <w:r>
                    <w:rPr>
                      <w:rFonts w:hint="eastAsia"/>
                      <w:color w:val="000000" w:themeColor="text1"/>
                      <w:lang w:val="en-US" w:eastAsia="zh-CN"/>
                      <w14:textFill>
                        <w14:solidFill>
                          <w14:schemeClr w14:val="tx1"/>
                        </w14:solidFill>
                      </w14:textFill>
                    </w:rPr>
                    <w:t>10</w:t>
                  </w:r>
                  <w:r>
                    <w:rPr>
                      <w:rFonts w:hint="default"/>
                      <w:color w:val="000000" w:themeColor="text1"/>
                      <w14:textFill>
                        <w14:solidFill>
                          <w14:schemeClr w14:val="tx1"/>
                        </w14:solidFill>
                      </w14:textFill>
                    </w:rPr>
                    <w:t>m×</w:t>
                  </w:r>
                  <w:r>
                    <w:rPr>
                      <w:rFonts w:hint="eastAsia"/>
                      <w:color w:val="000000" w:themeColor="text1"/>
                      <w:lang w:val="en-US" w:eastAsia="zh-CN"/>
                      <w14:textFill>
                        <w14:solidFill>
                          <w14:schemeClr w14:val="tx1"/>
                        </w14:solidFill>
                      </w14:textFill>
                    </w:rPr>
                    <w:t>6</w:t>
                  </w:r>
                  <w:r>
                    <w:rPr>
                      <w:rFonts w:hint="default"/>
                      <w:color w:val="000000" w:themeColor="text1"/>
                      <w14:textFill>
                        <w14:solidFill>
                          <w14:schemeClr w14:val="tx1"/>
                        </w14:solidFill>
                      </w14:textFill>
                    </w:rPr>
                    <w:t>m</w:t>
                  </w:r>
                </w:p>
              </w:tc>
              <w:tc>
                <w:tcPr>
                  <w:tcW w:w="851" w:type="dxa"/>
                  <w:tcBorders>
                    <w:tl2br w:val="nil"/>
                    <w:tr2bl w:val="nil"/>
                  </w:tcBorders>
                  <w:noWrap w:val="0"/>
                  <w:vAlign w:val="center"/>
                </w:tcPr>
                <w:p>
                  <w:pPr>
                    <w:widowControl/>
                    <w:spacing w:line="300" w:lineRule="exact"/>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1</w:t>
                  </w:r>
                </w:p>
              </w:tc>
              <w:tc>
                <w:tcPr>
                  <w:tcW w:w="1275" w:type="dxa"/>
                  <w:tcBorders>
                    <w:tl2br w:val="nil"/>
                    <w:tr2bl w:val="nil"/>
                  </w:tcBorders>
                  <w:noWrap w:val="0"/>
                  <w:vAlign w:val="center"/>
                </w:tcPr>
                <w:p>
                  <w:pPr>
                    <w:widowControl/>
                    <w:spacing w:line="300" w:lineRule="exact"/>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90</w:t>
                  </w:r>
                </w:p>
              </w:tc>
              <w:tc>
                <w:tcPr>
                  <w:tcW w:w="1625" w:type="dxa"/>
                  <w:tcBorders>
                    <w:tl2br w:val="nil"/>
                    <w:tr2bl w:val="nil"/>
                  </w:tcBorders>
                  <w:noWrap w:val="0"/>
                  <w:vAlign w:val="center"/>
                </w:tcPr>
                <w:p>
                  <w:pPr>
                    <w:widowControl/>
                    <w:spacing w:line="300" w:lineRule="exact"/>
                    <w:ind w:right="-97"/>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依托原有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9" w:hRule="atLeast"/>
                <w:tblHeader/>
                <w:jc w:val="center"/>
              </w:trPr>
              <w:tc>
                <w:tcPr>
                  <w:tcW w:w="632" w:type="dxa"/>
                  <w:tcBorders>
                    <w:tl2br w:val="nil"/>
                    <w:tr2bl w:val="nil"/>
                  </w:tcBorders>
                  <w:noWrap w:val="0"/>
                  <w:vAlign w:val="center"/>
                </w:tcPr>
                <w:p>
                  <w:pPr>
                    <w:widowControl/>
                    <w:spacing w:line="300" w:lineRule="exact"/>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p>
              </w:tc>
              <w:tc>
                <w:tcPr>
                  <w:tcW w:w="1110" w:type="dxa"/>
                  <w:tcBorders>
                    <w:tl2br w:val="nil"/>
                    <w:tr2bl w:val="nil"/>
                  </w:tcBorders>
                  <w:noWrap w:val="0"/>
                  <w:vAlign w:val="center"/>
                </w:tcPr>
                <w:p>
                  <w:pPr>
                    <w:widowControl/>
                    <w:spacing w:line="300" w:lineRule="exact"/>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气瓶间</w:t>
                  </w:r>
                </w:p>
              </w:tc>
              <w:tc>
                <w:tcPr>
                  <w:tcW w:w="1875" w:type="dxa"/>
                  <w:tcBorders>
                    <w:tl2br w:val="nil"/>
                    <w:tr2bl w:val="nil"/>
                  </w:tcBorders>
                  <w:noWrap w:val="0"/>
                  <w:vAlign w:val="center"/>
                </w:tcPr>
                <w:p>
                  <w:pPr>
                    <w:widowControl/>
                    <w:spacing w:line="300" w:lineRule="exact"/>
                    <w:ind w:right="-97"/>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单层彩钢结构</w:t>
                  </w:r>
                </w:p>
              </w:tc>
              <w:tc>
                <w:tcPr>
                  <w:tcW w:w="1553" w:type="dxa"/>
                  <w:tcBorders>
                    <w:tl2br w:val="nil"/>
                    <w:tr2bl w:val="nil"/>
                  </w:tcBorders>
                  <w:noWrap w:val="0"/>
                  <w:vAlign w:val="center"/>
                </w:tcPr>
                <w:p>
                  <w:pPr>
                    <w:widowControl/>
                    <w:spacing w:line="300" w:lineRule="exact"/>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default"/>
                      <w:color w:val="000000" w:themeColor="text1"/>
                      <w14:textFill>
                        <w14:solidFill>
                          <w14:schemeClr w14:val="tx1"/>
                        </w14:solidFill>
                      </w14:textFill>
                    </w:rPr>
                    <w:t>m×</w:t>
                  </w:r>
                  <w:r>
                    <w:rPr>
                      <w:rFonts w:hint="eastAsia"/>
                      <w:color w:val="000000" w:themeColor="text1"/>
                      <w:lang w:val="en-US" w:eastAsia="zh-CN"/>
                      <w14:textFill>
                        <w14:solidFill>
                          <w14:schemeClr w14:val="tx1"/>
                        </w14:solidFill>
                      </w14:textFill>
                    </w:rPr>
                    <w:t>8</w:t>
                  </w:r>
                  <w:r>
                    <w:rPr>
                      <w:rFonts w:hint="default"/>
                      <w:color w:val="000000" w:themeColor="text1"/>
                      <w14:textFill>
                        <w14:solidFill>
                          <w14:schemeClr w14:val="tx1"/>
                        </w14:solidFill>
                      </w14:textFill>
                    </w:rPr>
                    <w:t>m×</w:t>
                  </w:r>
                  <w:r>
                    <w:rPr>
                      <w:rFonts w:hint="eastAsia"/>
                      <w:color w:val="000000" w:themeColor="text1"/>
                      <w:lang w:val="en-US" w:eastAsia="zh-CN"/>
                      <w14:textFill>
                        <w14:solidFill>
                          <w14:schemeClr w14:val="tx1"/>
                        </w14:solidFill>
                      </w14:textFill>
                    </w:rPr>
                    <w:t>3</w:t>
                  </w:r>
                  <w:r>
                    <w:rPr>
                      <w:rFonts w:hint="default"/>
                      <w:color w:val="000000" w:themeColor="text1"/>
                      <w14:textFill>
                        <w14:solidFill>
                          <w14:schemeClr w14:val="tx1"/>
                        </w14:solidFill>
                      </w14:textFill>
                    </w:rPr>
                    <w:t>m</w:t>
                  </w:r>
                </w:p>
              </w:tc>
              <w:tc>
                <w:tcPr>
                  <w:tcW w:w="851" w:type="dxa"/>
                  <w:tcBorders>
                    <w:tl2br w:val="nil"/>
                    <w:tr2bl w:val="nil"/>
                  </w:tcBorders>
                  <w:noWrap w:val="0"/>
                  <w:vAlign w:val="center"/>
                </w:tcPr>
                <w:p>
                  <w:pPr>
                    <w:widowControl/>
                    <w:spacing w:line="300" w:lineRule="exact"/>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1</w:t>
                  </w:r>
                </w:p>
              </w:tc>
              <w:tc>
                <w:tcPr>
                  <w:tcW w:w="1275" w:type="dxa"/>
                  <w:tcBorders>
                    <w:tl2br w:val="nil"/>
                    <w:tr2bl w:val="nil"/>
                  </w:tcBorders>
                  <w:noWrap w:val="0"/>
                  <w:vAlign w:val="center"/>
                </w:tcPr>
                <w:p>
                  <w:pPr>
                    <w:widowControl/>
                    <w:spacing w:line="300" w:lineRule="exact"/>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40</w:t>
                  </w:r>
                </w:p>
              </w:tc>
              <w:tc>
                <w:tcPr>
                  <w:tcW w:w="1625" w:type="dxa"/>
                  <w:tcBorders>
                    <w:tl2br w:val="nil"/>
                    <w:tr2bl w:val="nil"/>
                  </w:tcBorders>
                  <w:noWrap w:val="0"/>
                  <w:vAlign w:val="center"/>
                </w:tcPr>
                <w:p>
                  <w:pPr>
                    <w:widowControl/>
                    <w:spacing w:line="300" w:lineRule="exact"/>
                    <w:ind w:right="-97" w:rightChars="0"/>
                    <w:jc w:val="center"/>
                    <w:rPr>
                      <w:rFonts w:hint="default" w:eastAsia="宋体"/>
                      <w:color w:val="000000" w:themeColor="text1"/>
                      <w:lang w:val="en-US" w:eastAsia="zh-CN"/>
                      <w14:textFill>
                        <w14:solidFill>
                          <w14:schemeClr w14:val="tx1"/>
                        </w14:solidFill>
                      </w14:textFill>
                    </w:rPr>
                  </w:pPr>
                  <w:r>
                    <w:rPr>
                      <w:rFonts w:hint="default"/>
                      <w:color w:val="000000" w:themeColor="text1"/>
                      <w14:textFill>
                        <w14:solidFill>
                          <w14:schemeClr w14:val="tx1"/>
                        </w14:solidFill>
                      </w14:textFill>
                    </w:rPr>
                    <w:t>依托原有</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液化天然气最大储量为2.5t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40" w:hRule="atLeast"/>
                <w:tblHeader/>
                <w:jc w:val="center"/>
              </w:trPr>
              <w:tc>
                <w:tcPr>
                  <w:tcW w:w="632" w:type="dxa"/>
                  <w:tcBorders>
                    <w:tl2br w:val="nil"/>
                    <w:tr2bl w:val="nil"/>
                  </w:tcBorders>
                  <w:noWrap w:val="0"/>
                  <w:vAlign w:val="center"/>
                </w:tcPr>
                <w:p>
                  <w:pPr>
                    <w:widowControl/>
                    <w:spacing w:line="300" w:lineRule="exact"/>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p>
              </w:tc>
              <w:tc>
                <w:tcPr>
                  <w:tcW w:w="1110" w:type="dxa"/>
                  <w:tcBorders>
                    <w:tl2br w:val="nil"/>
                    <w:tr2bl w:val="nil"/>
                  </w:tcBorders>
                  <w:noWrap w:val="0"/>
                  <w:vAlign w:val="center"/>
                </w:tcPr>
                <w:p>
                  <w:pPr>
                    <w:widowControl/>
                    <w:spacing w:line="300" w:lineRule="exact"/>
                    <w:jc w:val="center"/>
                    <w:rPr>
                      <w:rFonts w:hint="default"/>
                      <w:color w:val="000000" w:themeColor="text1"/>
                      <w:lang w:eastAsia="zh-CN"/>
                      <w14:textFill>
                        <w14:solidFill>
                          <w14:schemeClr w14:val="tx1"/>
                        </w14:solidFill>
                      </w14:textFill>
                    </w:rPr>
                  </w:pPr>
                  <w:r>
                    <w:rPr>
                      <w:rFonts w:hint="default"/>
                      <w:color w:val="000000" w:themeColor="text1"/>
                      <w:lang w:eastAsia="zh-CN"/>
                      <w14:textFill>
                        <w14:solidFill>
                          <w14:schemeClr w14:val="tx1"/>
                        </w14:solidFill>
                      </w14:textFill>
                    </w:rPr>
                    <w:t>办公室</w:t>
                  </w:r>
                </w:p>
              </w:tc>
              <w:tc>
                <w:tcPr>
                  <w:tcW w:w="1875" w:type="dxa"/>
                  <w:tcBorders>
                    <w:tl2br w:val="nil"/>
                    <w:tr2bl w:val="nil"/>
                  </w:tcBorders>
                  <w:noWrap w:val="0"/>
                  <w:vAlign w:val="center"/>
                </w:tcPr>
                <w:p>
                  <w:pPr>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钢砼结构</w:t>
                  </w:r>
                </w:p>
              </w:tc>
              <w:tc>
                <w:tcPr>
                  <w:tcW w:w="1553" w:type="dxa"/>
                  <w:tcBorders>
                    <w:tl2br w:val="nil"/>
                    <w:tr2bl w:val="nil"/>
                  </w:tcBorders>
                  <w:noWrap w:val="0"/>
                  <w:vAlign w:val="center"/>
                </w:tcPr>
                <w:p>
                  <w:pPr>
                    <w:jc w:val="center"/>
                    <w:rPr>
                      <w:rFonts w:hint="default"/>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50</w:t>
                  </w:r>
                  <w:r>
                    <w:rPr>
                      <w:rFonts w:hint="default"/>
                      <w:color w:val="000000" w:themeColor="text1"/>
                      <w14:textFill>
                        <w14:solidFill>
                          <w14:schemeClr w14:val="tx1"/>
                        </w14:solidFill>
                      </w14:textFill>
                    </w:rPr>
                    <w:t>m×</w:t>
                  </w:r>
                  <w:r>
                    <w:rPr>
                      <w:rFonts w:hint="eastAsia"/>
                      <w:color w:val="000000" w:themeColor="text1"/>
                      <w:lang w:val="en-US" w:eastAsia="zh-CN"/>
                      <w14:textFill>
                        <w14:solidFill>
                          <w14:schemeClr w14:val="tx1"/>
                        </w14:solidFill>
                      </w14:textFill>
                    </w:rPr>
                    <w:t>8</w:t>
                  </w:r>
                  <w:r>
                    <w:rPr>
                      <w:rFonts w:hint="default"/>
                      <w:color w:val="000000" w:themeColor="text1"/>
                      <w14:textFill>
                        <w14:solidFill>
                          <w14:schemeClr w14:val="tx1"/>
                        </w14:solidFill>
                      </w14:textFill>
                    </w:rPr>
                    <w:t>m×</w:t>
                  </w:r>
                  <w:r>
                    <w:rPr>
                      <w:rFonts w:hint="eastAsia"/>
                      <w:color w:val="000000" w:themeColor="text1"/>
                      <w:lang w:val="en-US" w:eastAsia="zh-CN"/>
                      <w14:textFill>
                        <w14:solidFill>
                          <w14:schemeClr w14:val="tx1"/>
                        </w14:solidFill>
                      </w14:textFill>
                    </w:rPr>
                    <w:t>10</w:t>
                  </w:r>
                  <w:r>
                    <w:rPr>
                      <w:rFonts w:hint="default"/>
                      <w:color w:val="000000" w:themeColor="text1"/>
                      <w14:textFill>
                        <w14:solidFill>
                          <w14:schemeClr w14:val="tx1"/>
                        </w14:solidFill>
                      </w14:textFill>
                    </w:rPr>
                    <w:t>m</w:t>
                  </w:r>
                </w:p>
              </w:tc>
              <w:tc>
                <w:tcPr>
                  <w:tcW w:w="851" w:type="dxa"/>
                  <w:tcBorders>
                    <w:tl2br w:val="nil"/>
                    <w:tr2bl w:val="nil"/>
                  </w:tcBorders>
                  <w:noWrap w:val="0"/>
                  <w:vAlign w:val="center"/>
                </w:tcPr>
                <w:p>
                  <w:pPr>
                    <w:widowControl/>
                    <w:spacing w:line="300" w:lineRule="exact"/>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1275" w:type="dxa"/>
                  <w:tcBorders>
                    <w:tl2br w:val="nil"/>
                    <w:tr2bl w:val="nil"/>
                  </w:tcBorders>
                  <w:noWrap w:val="0"/>
                  <w:vAlign w:val="center"/>
                </w:tcPr>
                <w:p>
                  <w:pPr>
                    <w:widowControl/>
                    <w:spacing w:line="300" w:lineRule="exact"/>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400</w:t>
                  </w:r>
                </w:p>
              </w:tc>
              <w:tc>
                <w:tcPr>
                  <w:tcW w:w="1625" w:type="dxa"/>
                  <w:tcBorders>
                    <w:tl2br w:val="nil"/>
                    <w:tr2bl w:val="nil"/>
                  </w:tcBorders>
                  <w:noWrap w:val="0"/>
                  <w:vAlign w:val="center"/>
                </w:tcPr>
                <w:p>
                  <w:pPr>
                    <w:spacing w:line="300" w:lineRule="exact"/>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依托原有</w:t>
                  </w:r>
                </w:p>
              </w:tc>
            </w:tr>
          </w:tbl>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ascii="Times New Roman" w:hAnsi="Times New Roman"/>
                <w:color w:val="auto"/>
                <w:sz w:val="21"/>
                <w:szCs w:val="21"/>
                <w:highlight w:val="none"/>
                <w:lang w:val="en-US" w:eastAsia="zh-CN"/>
              </w:rPr>
            </w:pPr>
            <w:r>
              <w:rPr>
                <w:rFonts w:hint="eastAsia"/>
                <w:color w:val="auto"/>
                <w:sz w:val="21"/>
                <w:szCs w:val="21"/>
                <w:highlight w:val="none"/>
                <w:lang w:val="en-US" w:eastAsia="zh-CN"/>
              </w:rPr>
              <w:t>本项燃气供应采用液化气瓶供应，锅炉西侧设有气瓶间，最大储量为2.5t，约3天补充一次气瓶。</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imes New Roman" w:hAnsi="Times New Roman" w:eastAsia="宋体"/>
                <w:color w:val="auto"/>
                <w:sz w:val="21"/>
                <w:szCs w:val="21"/>
                <w:highlight w:val="none"/>
                <w:lang w:eastAsia="zh-CN"/>
              </w:rPr>
            </w:pPr>
            <w:r>
              <w:rPr>
                <w:rFonts w:hint="eastAsia" w:ascii="Times New Roman" w:hAnsi="Times New Roman"/>
                <w:color w:val="auto"/>
                <w:sz w:val="21"/>
                <w:szCs w:val="21"/>
                <w:highlight w:val="none"/>
                <w:lang w:eastAsia="zh-CN"/>
              </w:rPr>
              <w:t>本项目</w:t>
            </w:r>
            <w:r>
              <w:rPr>
                <w:rFonts w:hint="eastAsia" w:ascii="Times New Roman" w:hAnsi="Times New Roman"/>
                <w:color w:val="auto"/>
                <w:sz w:val="21"/>
                <w:szCs w:val="21"/>
                <w:highlight w:val="none"/>
              </w:rPr>
              <w:t>原辅材料及能源消耗见表</w:t>
            </w:r>
            <w:r>
              <w:rPr>
                <w:rFonts w:hint="eastAsia"/>
                <w:color w:val="auto"/>
                <w:sz w:val="21"/>
                <w:szCs w:val="21"/>
                <w:highlight w:val="none"/>
                <w:lang w:val="en-US" w:eastAsia="zh-CN"/>
              </w:rPr>
              <w:t>2-4</w:t>
            </w:r>
            <w:r>
              <w:rPr>
                <w:rFonts w:hint="eastAsia" w:ascii="Times New Roman" w:hAnsi="Times New Roman"/>
                <w:color w:val="auto"/>
                <w:sz w:val="21"/>
                <w:szCs w:val="21"/>
                <w:highlight w:val="none"/>
                <w:lang w:eastAsia="zh-CN"/>
              </w:rPr>
              <w:t>。</w:t>
            </w:r>
          </w:p>
          <w:p>
            <w:pPr>
              <w:adjustRightInd w:val="0"/>
              <w:snapToGrid w:val="0"/>
              <w:spacing w:line="500" w:lineRule="exact"/>
              <w:ind w:firstLine="411" w:firstLineChars="196"/>
              <w:jc w:val="center"/>
              <w:rPr>
                <w:rFonts w:hint="default" w:ascii="Times New Roman" w:hAnsi="Times New Roman" w:cs="Times New Roman"/>
                <w:b/>
                <w:bCs/>
                <w:sz w:val="21"/>
                <w:szCs w:val="21"/>
              </w:rPr>
            </w:pPr>
            <w:r>
              <w:rPr>
                <w:rFonts w:hint="eastAsia" w:ascii="Times New Roman" w:hAnsi="Times New Roman" w:eastAsia="黑体"/>
                <w:color w:val="auto"/>
                <w:kern w:val="0"/>
                <w:sz w:val="21"/>
                <w:szCs w:val="21"/>
                <w:highlight w:val="none"/>
                <w:lang w:eastAsia="zh-CN"/>
              </w:rPr>
              <w:tab/>
            </w:r>
            <w:r>
              <w:rPr>
                <w:rFonts w:hint="default" w:ascii="Times New Roman" w:hAnsi="Times New Roman" w:cs="Times New Roman"/>
                <w:b/>
                <w:bCs/>
                <w:sz w:val="21"/>
                <w:szCs w:val="21"/>
              </w:rPr>
              <w:t>表</w:t>
            </w:r>
            <w:r>
              <w:rPr>
                <w:rFonts w:hint="eastAsia" w:cs="Times New Roman"/>
                <w:b/>
                <w:bCs/>
                <w:sz w:val="21"/>
                <w:szCs w:val="21"/>
                <w:lang w:val="en-US" w:eastAsia="zh-CN"/>
              </w:rPr>
              <w:t>2-4</w:t>
            </w:r>
            <w:r>
              <w:rPr>
                <w:rFonts w:hint="default" w:ascii="Times New Roman" w:hAnsi="Times New Roman" w:cs="Times New Roman"/>
                <w:b/>
                <w:bCs/>
                <w:sz w:val="21"/>
                <w:szCs w:val="21"/>
              </w:rPr>
              <w:t xml:space="preserve">    主要原辅材料用量及能源消耗一览表</w:t>
            </w:r>
          </w:p>
          <w:tbl>
            <w:tblPr>
              <w:tblStyle w:val="30"/>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916"/>
              <w:gridCol w:w="957"/>
              <w:gridCol w:w="856"/>
              <w:gridCol w:w="1319"/>
              <w:gridCol w:w="1169"/>
              <w:gridCol w:w="919"/>
              <w:gridCol w:w="225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69" w:hRule="atLeast"/>
                <w:jc w:val="center"/>
              </w:trPr>
              <w:tc>
                <w:tcPr>
                  <w:tcW w:w="111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60" w:lineRule="exact"/>
                    <w:ind w:left="-105" w:leftChars="-50" w:right="-105" w:rightChars="-50"/>
                    <w:jc w:val="center"/>
                    <w:textAlignment w:val="auto"/>
                    <w:rPr>
                      <w:rFonts w:hint="default"/>
                    </w:rPr>
                  </w:pPr>
                  <w:r>
                    <w:rPr>
                      <w:rFonts w:hint="default"/>
                    </w:rPr>
                    <w:t>序号</w:t>
                  </w:r>
                </w:p>
              </w:tc>
              <w:tc>
                <w:tcPr>
                  <w:tcW w:w="113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rPr>
                  </w:pPr>
                  <w:r>
                    <w:rPr>
                      <w:rFonts w:hint="default"/>
                    </w:rPr>
                    <w:t>名称</w:t>
                  </w:r>
                </w:p>
              </w:tc>
              <w:tc>
                <w:tcPr>
                  <w:tcW w:w="93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rPr>
                  </w:pPr>
                  <w:r>
                    <w:rPr>
                      <w:rFonts w:hint="default"/>
                    </w:rPr>
                    <w:t>单位</w:t>
                  </w:r>
                </w:p>
              </w:tc>
              <w:tc>
                <w:tcPr>
                  <w:tcW w:w="81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rPr>
                  </w:pPr>
                  <w:r>
                    <w:rPr>
                      <w:rFonts w:hint="default"/>
                    </w:rPr>
                    <w:t>数量</w:t>
                  </w:r>
                </w:p>
              </w:tc>
              <w:tc>
                <w:tcPr>
                  <w:tcW w:w="141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rPr>
                  </w:pPr>
                  <w:r>
                    <w:rPr>
                      <w:rFonts w:hint="default"/>
                    </w:rPr>
                    <w:t>规格</w:t>
                  </w:r>
                </w:p>
              </w:tc>
              <w:tc>
                <w:tcPr>
                  <w:tcW w:w="113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60" w:lineRule="exact"/>
                    <w:ind w:left="-105" w:leftChars="-50" w:right="-105" w:rightChars="-50"/>
                    <w:jc w:val="center"/>
                    <w:textAlignment w:val="auto"/>
                    <w:rPr>
                      <w:rFonts w:hint="default"/>
                    </w:rPr>
                  </w:pPr>
                  <w:r>
                    <w:rPr>
                      <w:rFonts w:hint="default"/>
                    </w:rPr>
                    <w:t>厂区存储量</w:t>
                  </w:r>
                </w:p>
              </w:tc>
              <w:tc>
                <w:tcPr>
                  <w:tcW w:w="256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rPr>
                  </w:pPr>
                  <w:r>
                    <w:rPr>
                      <w:rFonts w:hint="default"/>
                    </w:rPr>
                    <w:t xml:space="preserve">备注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90" w:hRule="atLeast"/>
                <w:jc w:val="center"/>
              </w:trPr>
              <w:tc>
                <w:tcPr>
                  <w:tcW w:w="1115" w:type="dxa"/>
                  <w:tcBorders>
                    <w:tl2br w:val="nil"/>
                    <w:tr2bl w:val="nil"/>
                  </w:tcBorders>
                  <w:noWrap w:val="0"/>
                  <w:vAlign w:val="center"/>
                </w:tcPr>
                <w:p>
                  <w:pPr>
                    <w:spacing w:line="300" w:lineRule="exact"/>
                    <w:jc w:val="center"/>
                    <w:rPr>
                      <w:rFonts w:hint="eastAsia"/>
                      <w:lang w:eastAsia="zh-CN"/>
                    </w:rPr>
                  </w:pPr>
                  <w:r>
                    <w:rPr>
                      <w:rFonts w:hint="eastAsia"/>
                      <w:lang w:val="en-US" w:eastAsia="zh-CN"/>
                    </w:rPr>
                    <w:t>1</w:t>
                  </w:r>
                </w:p>
              </w:tc>
              <w:tc>
                <w:tcPr>
                  <w:tcW w:w="1135" w:type="dxa"/>
                  <w:tcBorders>
                    <w:tl2br w:val="nil"/>
                    <w:tr2bl w:val="nil"/>
                  </w:tcBorders>
                  <w:noWrap w:val="0"/>
                  <w:vAlign w:val="center"/>
                </w:tcPr>
                <w:p>
                  <w:pPr>
                    <w:spacing w:line="300" w:lineRule="exact"/>
                    <w:jc w:val="center"/>
                    <w:rPr>
                      <w:rFonts w:hint="default" w:eastAsia="宋体"/>
                      <w:lang w:val="en-US" w:eastAsia="zh-CN"/>
                    </w:rPr>
                  </w:pPr>
                  <w:r>
                    <w:rPr>
                      <w:rFonts w:hint="eastAsia"/>
                      <w:lang w:val="en-US" w:eastAsia="zh-CN"/>
                    </w:rPr>
                    <w:t>液化天然气</w:t>
                  </w:r>
                </w:p>
              </w:tc>
              <w:tc>
                <w:tcPr>
                  <w:tcW w:w="930" w:type="dxa"/>
                  <w:tcBorders>
                    <w:tl2br w:val="nil"/>
                    <w:tr2bl w:val="nil"/>
                  </w:tcBorders>
                  <w:noWrap w:val="0"/>
                  <w:vAlign w:val="center"/>
                </w:tcPr>
                <w:p>
                  <w:pPr>
                    <w:widowControl/>
                    <w:spacing w:line="300" w:lineRule="exact"/>
                    <w:jc w:val="center"/>
                    <w:rPr>
                      <w:rFonts w:hint="default"/>
                    </w:rPr>
                  </w:pPr>
                  <w:r>
                    <w:rPr>
                      <w:rFonts w:hint="eastAsia"/>
                      <w:color w:val="000000" w:themeColor="text1"/>
                      <w:lang w:val="en-US" w:eastAsia="zh-CN"/>
                      <w14:textFill>
                        <w14:solidFill>
                          <w14:schemeClr w14:val="tx1"/>
                        </w14:solidFill>
                      </w14:textFill>
                    </w:rPr>
                    <w:t>万m³/a</w:t>
                  </w:r>
                </w:p>
              </w:tc>
              <w:tc>
                <w:tcPr>
                  <w:tcW w:w="810" w:type="dxa"/>
                  <w:tcBorders>
                    <w:tl2br w:val="nil"/>
                    <w:tr2bl w:val="nil"/>
                  </w:tcBorders>
                  <w:noWrap w:val="0"/>
                  <w:vAlign w:val="center"/>
                </w:tcPr>
                <w:p>
                  <w:pPr>
                    <w:pStyle w:val="67"/>
                    <w:spacing w:line="300" w:lineRule="exact"/>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22.4（165.2t/a）</w:t>
                  </w:r>
                </w:p>
              </w:tc>
              <w:tc>
                <w:tcPr>
                  <w:tcW w:w="1418" w:type="dxa"/>
                  <w:tcBorders>
                    <w:tl2br w:val="nil"/>
                    <w:tr2bl w:val="nil"/>
                  </w:tcBorders>
                  <w:noWrap w:val="0"/>
                  <w:vAlign w:val="center"/>
                </w:tcPr>
                <w:p>
                  <w:pPr>
                    <w:spacing w:line="300" w:lineRule="exact"/>
                    <w:jc w:val="center"/>
                    <w:rPr>
                      <w:rFonts w:hint="default"/>
                    </w:rPr>
                  </w:pPr>
                  <w:r>
                    <w:rPr>
                      <w:rFonts w:hint="default"/>
                    </w:rPr>
                    <w:t>/</w:t>
                  </w:r>
                </w:p>
              </w:tc>
              <w:tc>
                <w:tcPr>
                  <w:tcW w:w="1134" w:type="dxa"/>
                  <w:tcBorders>
                    <w:tl2br w:val="nil"/>
                    <w:tr2bl w:val="nil"/>
                  </w:tcBorders>
                  <w:noWrap w:val="0"/>
                  <w:vAlign w:val="center"/>
                </w:tcPr>
                <w:p>
                  <w:pPr>
                    <w:spacing w:line="300" w:lineRule="exact"/>
                    <w:ind w:left="-105" w:leftChars="-50" w:right="-105" w:rightChars="-50"/>
                    <w:jc w:val="center"/>
                    <w:rPr>
                      <w:rFonts w:hint="default"/>
                    </w:rPr>
                  </w:pPr>
                  <w:r>
                    <w:rPr>
                      <w:rFonts w:hint="default"/>
                    </w:rPr>
                    <w:t>/</w:t>
                  </w:r>
                </w:p>
              </w:tc>
              <w:tc>
                <w:tcPr>
                  <w:tcW w:w="2565" w:type="dxa"/>
                  <w:tcBorders>
                    <w:tl2br w:val="nil"/>
                    <w:tr2bl w:val="nil"/>
                  </w:tcBorders>
                  <w:noWrap w:val="0"/>
                  <w:vAlign w:val="center"/>
                </w:tcPr>
                <w:p>
                  <w:pPr>
                    <w:spacing w:line="300" w:lineRule="exact"/>
                    <w:jc w:val="center"/>
                    <w:rPr>
                      <w:rFonts w:hint="default" w:eastAsia="宋体"/>
                      <w:lang w:val="en-US" w:eastAsia="zh-CN"/>
                    </w:rPr>
                  </w:pPr>
                  <w:r>
                    <w:rPr>
                      <w:rFonts w:hint="default"/>
                    </w:rPr>
                    <w:t>外购，</w:t>
                  </w:r>
                  <w:r>
                    <w:rPr>
                      <w:rFonts w:hint="eastAsia"/>
                      <w:lang w:val="en-US" w:eastAsia="zh-CN"/>
                    </w:rPr>
                    <w:t>50kg/瓶，液化天然气密度0.7256kg/m³</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0" w:hRule="atLeast"/>
                <w:jc w:val="center"/>
              </w:trPr>
              <w:tc>
                <w:tcPr>
                  <w:tcW w:w="1115" w:type="dxa"/>
                  <w:tcBorders>
                    <w:tl2br w:val="nil"/>
                    <w:tr2bl w:val="nil"/>
                  </w:tcBorders>
                  <w:noWrap w:val="0"/>
                  <w:vAlign w:val="center"/>
                </w:tcPr>
                <w:p>
                  <w:pPr>
                    <w:spacing w:line="300" w:lineRule="exact"/>
                    <w:jc w:val="center"/>
                    <w:rPr>
                      <w:rFonts w:hint="eastAsia"/>
                      <w:lang w:val="en-US" w:eastAsia="zh-CN"/>
                    </w:rPr>
                  </w:pPr>
                  <w:r>
                    <w:rPr>
                      <w:rFonts w:hint="eastAsia"/>
                      <w:lang w:val="en-US" w:eastAsia="zh-CN"/>
                    </w:rPr>
                    <w:t>2</w:t>
                  </w:r>
                </w:p>
              </w:tc>
              <w:tc>
                <w:tcPr>
                  <w:tcW w:w="1135" w:type="dxa"/>
                  <w:tcBorders>
                    <w:tl2br w:val="nil"/>
                    <w:tr2bl w:val="nil"/>
                  </w:tcBorders>
                  <w:noWrap w:val="0"/>
                  <w:vAlign w:val="center"/>
                </w:tcPr>
                <w:p>
                  <w:pPr>
                    <w:spacing w:line="300" w:lineRule="exact"/>
                    <w:jc w:val="center"/>
                    <w:rPr>
                      <w:rFonts w:hint="default"/>
                    </w:rPr>
                  </w:pPr>
                  <w:r>
                    <w:rPr>
                      <w:rFonts w:hint="default"/>
                    </w:rPr>
                    <w:t>水</w:t>
                  </w:r>
                </w:p>
              </w:tc>
              <w:tc>
                <w:tcPr>
                  <w:tcW w:w="930" w:type="dxa"/>
                  <w:tcBorders>
                    <w:tl2br w:val="nil"/>
                    <w:tr2bl w:val="nil"/>
                  </w:tcBorders>
                  <w:noWrap w:val="0"/>
                  <w:vAlign w:val="center"/>
                </w:tcPr>
                <w:p>
                  <w:pPr>
                    <w:spacing w:line="300" w:lineRule="exact"/>
                    <w:jc w:val="center"/>
                    <w:rPr>
                      <w:rFonts w:hint="default"/>
                      <w:lang w:val="zh-CN"/>
                    </w:rPr>
                  </w:pPr>
                  <w:r>
                    <w:rPr>
                      <w:rFonts w:hint="default"/>
                      <w:lang w:val="zh-CN"/>
                    </w:rPr>
                    <w:t>m</w:t>
                  </w:r>
                  <w:r>
                    <w:rPr>
                      <w:rFonts w:hint="default"/>
                      <w:vertAlign w:val="superscript"/>
                      <w:lang w:val="zh-CN"/>
                    </w:rPr>
                    <w:t>3</w:t>
                  </w:r>
                  <w:r>
                    <w:rPr>
                      <w:rFonts w:hint="default"/>
                      <w:lang w:val="zh-CN"/>
                    </w:rPr>
                    <w:t>/a</w:t>
                  </w:r>
                </w:p>
              </w:tc>
              <w:tc>
                <w:tcPr>
                  <w:tcW w:w="810" w:type="dxa"/>
                  <w:tcBorders>
                    <w:tl2br w:val="nil"/>
                    <w:tr2bl w:val="nil"/>
                  </w:tcBorders>
                  <w:noWrap w:val="0"/>
                  <w:vAlign w:val="center"/>
                </w:tcPr>
                <w:p>
                  <w:pPr>
                    <w:spacing w:line="300" w:lineRule="exact"/>
                    <w:ind w:left="-105" w:leftChars="-50" w:right="-105" w:rightChars="-5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4000</w:t>
                  </w:r>
                </w:p>
              </w:tc>
              <w:tc>
                <w:tcPr>
                  <w:tcW w:w="1418" w:type="dxa"/>
                  <w:tcBorders>
                    <w:tl2br w:val="nil"/>
                    <w:tr2bl w:val="nil"/>
                  </w:tcBorders>
                  <w:noWrap w:val="0"/>
                  <w:vAlign w:val="center"/>
                </w:tcPr>
                <w:p>
                  <w:pPr>
                    <w:spacing w:line="300" w:lineRule="exact"/>
                    <w:jc w:val="center"/>
                    <w:rPr>
                      <w:rFonts w:hint="default"/>
                    </w:rPr>
                  </w:pPr>
                  <w:r>
                    <w:rPr>
                      <w:rFonts w:hint="default"/>
                      <w:lang w:val="zh-CN"/>
                    </w:rPr>
                    <w:t>/</w:t>
                  </w:r>
                </w:p>
              </w:tc>
              <w:tc>
                <w:tcPr>
                  <w:tcW w:w="1134" w:type="dxa"/>
                  <w:tcBorders>
                    <w:tl2br w:val="nil"/>
                    <w:tr2bl w:val="nil"/>
                  </w:tcBorders>
                  <w:noWrap w:val="0"/>
                  <w:vAlign w:val="center"/>
                </w:tcPr>
                <w:p>
                  <w:pPr>
                    <w:spacing w:line="300" w:lineRule="exact"/>
                    <w:jc w:val="center"/>
                    <w:rPr>
                      <w:rFonts w:hint="default"/>
                    </w:rPr>
                  </w:pPr>
                  <w:r>
                    <w:rPr>
                      <w:rFonts w:hint="default"/>
                    </w:rPr>
                    <w:t>/</w:t>
                  </w:r>
                </w:p>
              </w:tc>
              <w:tc>
                <w:tcPr>
                  <w:tcW w:w="2565" w:type="dxa"/>
                  <w:tcBorders>
                    <w:tl2br w:val="nil"/>
                    <w:tr2bl w:val="nil"/>
                  </w:tcBorders>
                  <w:noWrap w:val="0"/>
                  <w:vAlign w:val="center"/>
                </w:tcPr>
                <w:p>
                  <w:pPr>
                    <w:spacing w:line="300" w:lineRule="exact"/>
                    <w:jc w:val="center"/>
                    <w:rPr>
                      <w:rFonts w:hint="default"/>
                    </w:rPr>
                  </w:pPr>
                  <w:r>
                    <w:rPr>
                      <w:rFonts w:hint="default"/>
                    </w:rPr>
                    <w:t>厂区内自备水井</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0" w:hRule="atLeast"/>
                <w:jc w:val="center"/>
              </w:trPr>
              <w:tc>
                <w:tcPr>
                  <w:tcW w:w="1115" w:type="dxa"/>
                  <w:tcBorders>
                    <w:tl2br w:val="nil"/>
                    <w:tr2bl w:val="nil"/>
                  </w:tcBorders>
                  <w:noWrap w:val="0"/>
                  <w:vAlign w:val="center"/>
                </w:tcPr>
                <w:p>
                  <w:pPr>
                    <w:spacing w:line="300" w:lineRule="exact"/>
                    <w:jc w:val="center"/>
                    <w:rPr>
                      <w:rFonts w:hint="default"/>
                      <w:lang w:val="en-US" w:eastAsia="zh-CN"/>
                    </w:rPr>
                  </w:pPr>
                  <w:r>
                    <w:rPr>
                      <w:rFonts w:hint="eastAsia"/>
                      <w:lang w:val="en-US" w:eastAsia="zh-CN"/>
                    </w:rPr>
                    <w:t>3</w:t>
                  </w:r>
                </w:p>
              </w:tc>
              <w:tc>
                <w:tcPr>
                  <w:tcW w:w="1135" w:type="dxa"/>
                  <w:tcBorders>
                    <w:tl2br w:val="nil"/>
                    <w:tr2bl w:val="nil"/>
                  </w:tcBorders>
                  <w:noWrap w:val="0"/>
                  <w:vAlign w:val="center"/>
                </w:tcPr>
                <w:p>
                  <w:pPr>
                    <w:spacing w:line="300" w:lineRule="exact"/>
                    <w:jc w:val="center"/>
                    <w:rPr>
                      <w:rFonts w:hint="default"/>
                    </w:rPr>
                  </w:pPr>
                  <w:r>
                    <w:rPr>
                      <w:rFonts w:hint="default"/>
                    </w:rPr>
                    <w:t>电</w:t>
                  </w:r>
                </w:p>
              </w:tc>
              <w:tc>
                <w:tcPr>
                  <w:tcW w:w="930" w:type="dxa"/>
                  <w:tcBorders>
                    <w:tl2br w:val="nil"/>
                    <w:tr2bl w:val="nil"/>
                  </w:tcBorders>
                  <w:noWrap w:val="0"/>
                  <w:vAlign w:val="center"/>
                </w:tcPr>
                <w:p>
                  <w:pPr>
                    <w:spacing w:line="300" w:lineRule="exact"/>
                    <w:ind w:left="-105" w:leftChars="-50" w:right="-105" w:rightChars="-50"/>
                    <w:jc w:val="center"/>
                    <w:rPr>
                      <w:rFonts w:hint="default"/>
                      <w:lang w:val="zh-CN"/>
                    </w:rPr>
                  </w:pPr>
                  <w:r>
                    <w:rPr>
                      <w:rFonts w:hint="default"/>
                      <w:lang w:val="zh-CN"/>
                    </w:rPr>
                    <w:t>万kWh/a</w:t>
                  </w:r>
                </w:p>
              </w:tc>
              <w:tc>
                <w:tcPr>
                  <w:tcW w:w="810" w:type="dxa"/>
                  <w:tcBorders>
                    <w:tl2br w:val="nil"/>
                    <w:tr2bl w:val="nil"/>
                  </w:tcBorders>
                  <w:noWrap w:val="0"/>
                  <w:vAlign w:val="center"/>
                </w:tcPr>
                <w:p>
                  <w:pPr>
                    <w:spacing w:line="300" w:lineRule="exact"/>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7.2</w:t>
                  </w:r>
                </w:p>
              </w:tc>
              <w:tc>
                <w:tcPr>
                  <w:tcW w:w="1418" w:type="dxa"/>
                  <w:tcBorders>
                    <w:tl2br w:val="nil"/>
                    <w:tr2bl w:val="nil"/>
                  </w:tcBorders>
                  <w:noWrap w:val="0"/>
                  <w:vAlign w:val="center"/>
                </w:tcPr>
                <w:p>
                  <w:pPr>
                    <w:spacing w:line="300" w:lineRule="exact"/>
                    <w:jc w:val="center"/>
                    <w:rPr>
                      <w:rFonts w:hint="default"/>
                    </w:rPr>
                  </w:pPr>
                  <w:r>
                    <w:rPr>
                      <w:rFonts w:hint="default"/>
                    </w:rPr>
                    <w:t>/</w:t>
                  </w:r>
                </w:p>
              </w:tc>
              <w:tc>
                <w:tcPr>
                  <w:tcW w:w="1134" w:type="dxa"/>
                  <w:tcBorders>
                    <w:tl2br w:val="nil"/>
                    <w:tr2bl w:val="nil"/>
                  </w:tcBorders>
                  <w:noWrap w:val="0"/>
                  <w:vAlign w:val="center"/>
                </w:tcPr>
                <w:p>
                  <w:pPr>
                    <w:spacing w:line="300" w:lineRule="exact"/>
                    <w:jc w:val="center"/>
                    <w:rPr>
                      <w:rFonts w:hint="default"/>
                    </w:rPr>
                  </w:pPr>
                  <w:r>
                    <w:rPr>
                      <w:rFonts w:hint="default"/>
                    </w:rPr>
                    <w:t>/</w:t>
                  </w:r>
                </w:p>
              </w:tc>
              <w:tc>
                <w:tcPr>
                  <w:tcW w:w="2565" w:type="dxa"/>
                  <w:tcBorders>
                    <w:tl2br w:val="nil"/>
                    <w:tr2bl w:val="nil"/>
                  </w:tcBorders>
                  <w:noWrap w:val="0"/>
                  <w:vAlign w:val="center"/>
                </w:tcPr>
                <w:p>
                  <w:pPr>
                    <w:spacing w:line="300" w:lineRule="exact"/>
                    <w:jc w:val="center"/>
                    <w:rPr>
                      <w:rFonts w:hint="default"/>
                    </w:rPr>
                  </w:pPr>
                  <w:r>
                    <w:rPr>
                      <w:rFonts w:hint="default"/>
                    </w:rPr>
                    <w:t>市政电网</w:t>
                  </w:r>
                </w:p>
              </w:tc>
            </w:tr>
          </w:tbl>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center"/>
              <w:textAlignment w:val="auto"/>
              <w:rPr>
                <w:rFonts w:hint="default" w:ascii="Times New Roman" w:hAnsi="Times New Roman" w:eastAsia="宋体" w:cs="Times New Roman"/>
                <w:b/>
                <w:color w:val="auto"/>
                <w:sz w:val="21"/>
                <w:szCs w:val="21"/>
                <w:lang w:bidi="ar"/>
              </w:rPr>
            </w:pPr>
            <w:r>
              <w:rPr>
                <w:rFonts w:hint="default" w:ascii="Times New Roman" w:hAnsi="Times New Roman" w:eastAsia="宋体" w:cs="Times New Roman"/>
                <w:b/>
                <w:color w:val="auto"/>
                <w:sz w:val="21"/>
                <w:szCs w:val="21"/>
                <w:lang w:bidi="ar"/>
              </w:rPr>
              <w:t>表</w:t>
            </w:r>
            <w:r>
              <w:rPr>
                <w:rFonts w:hint="eastAsia" w:cs="Times New Roman"/>
                <w:b/>
                <w:color w:val="auto"/>
                <w:sz w:val="21"/>
                <w:szCs w:val="21"/>
                <w:lang w:val="en-US" w:eastAsia="zh-CN" w:bidi="ar"/>
              </w:rPr>
              <w:t>2-5</w:t>
            </w:r>
            <w:r>
              <w:rPr>
                <w:rFonts w:hint="default" w:ascii="Times New Roman" w:hAnsi="Times New Roman" w:eastAsia="宋体" w:cs="Times New Roman"/>
                <w:b/>
                <w:color w:val="auto"/>
                <w:sz w:val="21"/>
                <w:szCs w:val="21"/>
                <w:lang w:bidi="ar"/>
              </w:rPr>
              <w:t xml:space="preserve"> </w:t>
            </w:r>
            <w:r>
              <w:rPr>
                <w:rFonts w:hint="eastAsia" w:cs="Times New Roman"/>
                <w:b/>
                <w:color w:val="auto"/>
                <w:sz w:val="21"/>
                <w:szCs w:val="21"/>
                <w:lang w:val="en-US" w:eastAsia="zh-CN" w:bidi="ar"/>
              </w:rPr>
              <w:t xml:space="preserve">  液化</w:t>
            </w:r>
            <w:r>
              <w:rPr>
                <w:rFonts w:hint="default" w:ascii="Times New Roman" w:hAnsi="Times New Roman" w:eastAsia="宋体" w:cs="Times New Roman"/>
                <w:b/>
                <w:color w:val="auto"/>
                <w:sz w:val="21"/>
                <w:szCs w:val="21"/>
                <w:lang w:bidi="ar"/>
              </w:rPr>
              <w:t>天然气成分表</w:t>
            </w:r>
          </w:p>
          <w:tbl>
            <w:tblPr>
              <w:tblStyle w:val="30"/>
              <w:tblW w:w="79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806"/>
              <w:gridCol w:w="806"/>
              <w:gridCol w:w="806"/>
              <w:gridCol w:w="738"/>
              <w:gridCol w:w="806"/>
              <w:gridCol w:w="780"/>
              <w:gridCol w:w="1075"/>
              <w:gridCol w:w="12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890"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CH</w:t>
                  </w:r>
                  <w:r>
                    <w:rPr>
                      <w:rFonts w:hint="default" w:ascii="Times New Roman" w:hAnsi="Times New Roman" w:cs="Times New Roman"/>
                      <w:color w:val="auto"/>
                      <w:kern w:val="0"/>
                      <w:szCs w:val="21"/>
                      <w:vertAlign w:val="subscript"/>
                    </w:rPr>
                    <w:t>4</w:t>
                  </w:r>
                </w:p>
              </w:tc>
              <w:tc>
                <w:tcPr>
                  <w:tcW w:w="890"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auto"/>
                      <w:kern w:val="0"/>
                      <w:szCs w:val="21"/>
                      <w:vertAlign w:val="subscript"/>
                    </w:rPr>
                  </w:pPr>
                  <w:r>
                    <w:rPr>
                      <w:rFonts w:hint="default" w:ascii="Times New Roman" w:hAnsi="Times New Roman" w:cs="Times New Roman"/>
                      <w:color w:val="auto"/>
                      <w:kern w:val="0"/>
                      <w:szCs w:val="21"/>
                    </w:rPr>
                    <w:t>C</w:t>
                  </w:r>
                  <w:r>
                    <w:rPr>
                      <w:rFonts w:hint="default" w:ascii="Times New Roman" w:hAnsi="Times New Roman" w:cs="Times New Roman"/>
                      <w:color w:val="auto"/>
                      <w:kern w:val="0"/>
                      <w:szCs w:val="21"/>
                      <w:vertAlign w:val="subscript"/>
                    </w:rPr>
                    <w:t>2</w:t>
                  </w:r>
                  <w:r>
                    <w:rPr>
                      <w:rFonts w:hint="default" w:ascii="Times New Roman" w:hAnsi="Times New Roman" w:cs="Times New Roman"/>
                      <w:color w:val="auto"/>
                      <w:kern w:val="0"/>
                      <w:szCs w:val="21"/>
                    </w:rPr>
                    <w:t>H</w:t>
                  </w:r>
                  <w:r>
                    <w:rPr>
                      <w:rFonts w:hint="default" w:ascii="Times New Roman" w:hAnsi="Times New Roman" w:cs="Times New Roman"/>
                      <w:color w:val="auto"/>
                      <w:kern w:val="0"/>
                      <w:szCs w:val="21"/>
                      <w:vertAlign w:val="subscript"/>
                    </w:rPr>
                    <w:t>6</w:t>
                  </w:r>
                </w:p>
              </w:tc>
              <w:tc>
                <w:tcPr>
                  <w:tcW w:w="891"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auto"/>
                      <w:kern w:val="0"/>
                      <w:szCs w:val="21"/>
                      <w:vertAlign w:val="subscript"/>
                    </w:rPr>
                  </w:pPr>
                  <w:r>
                    <w:rPr>
                      <w:rFonts w:hint="default" w:ascii="Times New Roman" w:hAnsi="Times New Roman" w:cs="Times New Roman"/>
                      <w:color w:val="auto"/>
                      <w:kern w:val="0"/>
                      <w:szCs w:val="21"/>
                    </w:rPr>
                    <w:t>C</w:t>
                  </w:r>
                  <w:r>
                    <w:rPr>
                      <w:rFonts w:hint="default" w:ascii="Times New Roman" w:hAnsi="Times New Roman" w:cs="Times New Roman"/>
                      <w:color w:val="auto"/>
                      <w:kern w:val="0"/>
                      <w:szCs w:val="21"/>
                      <w:vertAlign w:val="subscript"/>
                    </w:rPr>
                    <w:t>3</w:t>
                  </w:r>
                  <w:r>
                    <w:rPr>
                      <w:rFonts w:hint="default" w:ascii="Times New Roman" w:hAnsi="Times New Roman" w:cs="Times New Roman"/>
                      <w:color w:val="auto"/>
                      <w:kern w:val="0"/>
                      <w:szCs w:val="21"/>
                    </w:rPr>
                    <w:t>H</w:t>
                  </w:r>
                  <w:r>
                    <w:rPr>
                      <w:rFonts w:hint="default" w:ascii="Times New Roman" w:hAnsi="Times New Roman" w:cs="Times New Roman"/>
                      <w:color w:val="auto"/>
                      <w:kern w:val="0"/>
                      <w:szCs w:val="21"/>
                      <w:vertAlign w:val="subscript"/>
                    </w:rPr>
                    <w:t>8</w:t>
                  </w:r>
                </w:p>
              </w:tc>
              <w:tc>
                <w:tcPr>
                  <w:tcW w:w="889"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C</w:t>
                  </w:r>
                  <w:r>
                    <w:rPr>
                      <w:rFonts w:hint="default" w:ascii="Times New Roman" w:hAnsi="Times New Roman" w:cs="Times New Roman"/>
                      <w:color w:val="auto"/>
                      <w:kern w:val="0"/>
                      <w:szCs w:val="21"/>
                      <w:vertAlign w:val="subscript"/>
                    </w:rPr>
                    <w:t>n</w:t>
                  </w:r>
                  <w:r>
                    <w:rPr>
                      <w:rFonts w:hint="default" w:ascii="Times New Roman" w:hAnsi="Times New Roman" w:cs="Times New Roman"/>
                      <w:color w:val="auto"/>
                      <w:kern w:val="0"/>
                      <w:szCs w:val="21"/>
                    </w:rPr>
                    <w:t>H</w:t>
                  </w:r>
                  <w:r>
                    <w:rPr>
                      <w:rFonts w:hint="default" w:ascii="Times New Roman" w:hAnsi="Times New Roman" w:cs="Times New Roman"/>
                      <w:color w:val="auto"/>
                      <w:kern w:val="0"/>
                      <w:szCs w:val="21"/>
                      <w:vertAlign w:val="subscript"/>
                    </w:rPr>
                    <w:t>m</w:t>
                  </w:r>
                </w:p>
              </w:tc>
              <w:tc>
                <w:tcPr>
                  <w:tcW w:w="889"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CO</w:t>
                  </w:r>
                  <w:r>
                    <w:rPr>
                      <w:rFonts w:hint="default" w:ascii="Times New Roman" w:hAnsi="Times New Roman" w:cs="Times New Roman"/>
                      <w:color w:val="auto"/>
                      <w:kern w:val="0"/>
                      <w:szCs w:val="21"/>
                      <w:vertAlign w:val="subscript"/>
                    </w:rPr>
                    <w:t>2</w:t>
                  </w:r>
                </w:p>
              </w:tc>
              <w:tc>
                <w:tcPr>
                  <w:tcW w:w="889"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N</w:t>
                  </w:r>
                  <w:r>
                    <w:rPr>
                      <w:rFonts w:hint="default" w:ascii="Times New Roman" w:hAnsi="Times New Roman" w:cs="Times New Roman"/>
                      <w:color w:val="auto"/>
                      <w:kern w:val="0"/>
                      <w:szCs w:val="21"/>
                      <w:vertAlign w:val="subscript"/>
                    </w:rPr>
                    <w:t>2</w:t>
                  </w:r>
                </w:p>
              </w:tc>
              <w:tc>
                <w:tcPr>
                  <w:tcW w:w="818"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O</w:t>
                  </w:r>
                  <w:r>
                    <w:rPr>
                      <w:rFonts w:hint="default" w:ascii="Times New Roman" w:hAnsi="Times New Roman" w:cs="Times New Roman"/>
                      <w:color w:val="auto"/>
                      <w:kern w:val="0"/>
                      <w:szCs w:val="21"/>
                      <w:vertAlign w:val="subscript"/>
                    </w:rPr>
                    <w:t>2</w:t>
                  </w:r>
                </w:p>
              </w:tc>
              <w:tc>
                <w:tcPr>
                  <w:tcW w:w="1425"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kern w:val="0"/>
                      <w:szCs w:val="21"/>
                      <w:lang w:eastAsia="zh-CN"/>
                    </w:rPr>
                    <w:t>总</w:t>
                  </w:r>
                  <w:r>
                    <w:rPr>
                      <w:rFonts w:hint="default" w:ascii="Times New Roman" w:hAnsi="Times New Roman" w:cs="Times New Roman"/>
                      <w:color w:val="auto"/>
                      <w:kern w:val="0"/>
                      <w:szCs w:val="21"/>
                      <w:lang w:val="en-US" w:eastAsia="zh-CN"/>
                    </w:rPr>
                    <w:t>硫（以硫计）</w:t>
                  </w:r>
                </w:p>
              </w:tc>
              <w:tc>
                <w:tcPr>
                  <w:tcW w:w="1203"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lang w:val="zh-CN"/>
                    </w:rPr>
                    <w:t>高位热值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890"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83.37%</w:t>
                  </w:r>
                </w:p>
              </w:tc>
              <w:tc>
                <w:tcPr>
                  <w:tcW w:w="890"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8.38%</w:t>
                  </w:r>
                </w:p>
              </w:tc>
              <w:tc>
                <w:tcPr>
                  <w:tcW w:w="891"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0.61%</w:t>
                  </w:r>
                </w:p>
              </w:tc>
              <w:tc>
                <w:tcPr>
                  <w:tcW w:w="889"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0.08%</w:t>
                  </w:r>
                </w:p>
              </w:tc>
              <w:tc>
                <w:tcPr>
                  <w:tcW w:w="889"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2.6%</w:t>
                  </w:r>
                </w:p>
              </w:tc>
              <w:tc>
                <w:tcPr>
                  <w:tcW w:w="889"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4.49%</w:t>
                  </w:r>
                </w:p>
              </w:tc>
              <w:tc>
                <w:tcPr>
                  <w:tcW w:w="818"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0.47%</w:t>
                  </w:r>
                </w:p>
              </w:tc>
              <w:tc>
                <w:tcPr>
                  <w:tcW w:w="1425"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bCs/>
                      <w:color w:val="auto"/>
                      <w:lang w:val="en-US" w:eastAsia="zh-CN"/>
                    </w:rPr>
                    <w:t>9</w:t>
                  </w:r>
                  <w:r>
                    <w:rPr>
                      <w:rFonts w:hint="default" w:ascii="Times New Roman" w:hAnsi="Times New Roman" w:cs="Times New Roman"/>
                      <w:bCs/>
                      <w:color w:val="auto"/>
                    </w:rPr>
                    <w:t>mg/m</w:t>
                  </w:r>
                  <w:r>
                    <w:rPr>
                      <w:rFonts w:hint="default" w:ascii="Times New Roman" w:hAnsi="Times New Roman" w:cs="Times New Roman"/>
                      <w:bCs/>
                      <w:color w:val="auto"/>
                      <w:vertAlign w:val="superscript"/>
                    </w:rPr>
                    <w:t>3</w:t>
                  </w:r>
                </w:p>
              </w:tc>
              <w:tc>
                <w:tcPr>
                  <w:tcW w:w="1203"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37.08MJ/m</w:t>
                  </w:r>
                  <w:r>
                    <w:rPr>
                      <w:rFonts w:hint="default" w:ascii="Times New Roman" w:hAnsi="Times New Roman" w:cs="Times New Roman"/>
                      <w:color w:val="auto"/>
                      <w:kern w:val="0"/>
                      <w:szCs w:val="21"/>
                      <w:vertAlign w:val="superscript"/>
                    </w:rPr>
                    <w:t>3</w:t>
                  </w:r>
                </w:p>
              </w:tc>
            </w:tr>
          </w:tbl>
          <w:p>
            <w:pPr>
              <w:spacing w:line="480" w:lineRule="exact"/>
              <w:ind w:firstLine="420" w:firstLineChars="200"/>
              <w:jc w:val="both"/>
              <w:rPr>
                <w:rFonts w:ascii="Times New Roman" w:hAnsi="Times New Roman" w:eastAsia="黑体"/>
                <w:color w:val="auto"/>
                <w:kern w:val="0"/>
                <w:sz w:val="21"/>
                <w:szCs w:val="21"/>
                <w:highlight w:val="yellow"/>
              </w:rPr>
            </w:pPr>
            <w:r>
              <w:rPr>
                <w:rFonts w:ascii="Times New Roman" w:hAnsi="Times New Roman"/>
                <w:color w:val="auto"/>
                <w:sz w:val="21"/>
                <w:szCs w:val="21"/>
                <w:highlight w:val="none"/>
              </w:rPr>
              <w:t>项目主要生产设备见表</w:t>
            </w:r>
            <w:r>
              <w:rPr>
                <w:rFonts w:hint="eastAsia"/>
                <w:color w:val="auto"/>
                <w:sz w:val="21"/>
                <w:szCs w:val="21"/>
                <w:highlight w:val="none"/>
                <w:lang w:val="en-US" w:eastAsia="zh-CN"/>
              </w:rPr>
              <w:t>2-6</w:t>
            </w:r>
            <w:r>
              <w:rPr>
                <w:rFonts w:ascii="Times New Roman" w:hAnsi="Times New Roman"/>
                <w:color w:val="auto"/>
                <w:sz w:val="21"/>
                <w:szCs w:val="21"/>
                <w:highlight w:val="none"/>
              </w:rPr>
              <w:t>。</w:t>
            </w:r>
          </w:p>
          <w:p>
            <w:pPr>
              <w:spacing w:line="480" w:lineRule="exact"/>
              <w:jc w:val="center"/>
              <w:rPr>
                <w:rFonts w:ascii="Times New Roman" w:hAnsi="Times New Roman" w:eastAsia="黑体"/>
                <w:b/>
                <w:bCs/>
                <w:color w:val="000000" w:themeColor="text1"/>
                <w:kern w:val="0"/>
                <w:sz w:val="21"/>
                <w:szCs w:val="21"/>
                <w:highlight w:val="none"/>
                <w14:textFill>
                  <w14:solidFill>
                    <w14:schemeClr w14:val="tx1"/>
                  </w14:solidFill>
                </w14:textFill>
              </w:rPr>
            </w:pPr>
            <w:r>
              <w:rPr>
                <w:rFonts w:ascii="Times New Roman" w:hAnsi="Times New Roman" w:eastAsia="黑体"/>
                <w:b/>
                <w:bCs/>
                <w:color w:val="000000" w:themeColor="text1"/>
                <w:kern w:val="0"/>
                <w:sz w:val="21"/>
                <w:szCs w:val="21"/>
                <w:highlight w:val="none"/>
                <w14:textFill>
                  <w14:solidFill>
                    <w14:schemeClr w14:val="tx1"/>
                  </w14:solidFill>
                </w14:textFill>
              </w:rPr>
              <w:t>表</w:t>
            </w:r>
            <w:r>
              <w:rPr>
                <w:rFonts w:hint="eastAsia" w:eastAsia="黑体"/>
                <w:b/>
                <w:bCs/>
                <w:color w:val="000000" w:themeColor="text1"/>
                <w:kern w:val="0"/>
                <w:sz w:val="21"/>
                <w:szCs w:val="21"/>
                <w:highlight w:val="none"/>
                <w:lang w:val="en-US" w:eastAsia="zh-CN"/>
                <w14:textFill>
                  <w14:solidFill>
                    <w14:schemeClr w14:val="tx1"/>
                  </w14:solidFill>
                </w14:textFill>
              </w:rPr>
              <w:t>2-6</w:t>
            </w:r>
            <w:r>
              <w:rPr>
                <w:rFonts w:ascii="Times New Roman" w:hAnsi="Times New Roman" w:eastAsia="黑体"/>
                <w:b/>
                <w:bCs/>
                <w:color w:val="000000" w:themeColor="text1"/>
                <w:kern w:val="0"/>
                <w:sz w:val="21"/>
                <w:szCs w:val="21"/>
                <w:highlight w:val="none"/>
                <w14:textFill>
                  <w14:solidFill>
                    <w14:schemeClr w14:val="tx1"/>
                  </w14:solidFill>
                </w14:textFill>
              </w:rPr>
              <w:t xml:space="preserve">  主要设备</w:t>
            </w:r>
            <w:r>
              <w:rPr>
                <w:rFonts w:hint="eastAsia" w:ascii="Times New Roman" w:hAnsi="Times New Roman" w:eastAsia="黑体"/>
                <w:b/>
                <w:bCs/>
                <w:color w:val="000000" w:themeColor="text1"/>
                <w:kern w:val="0"/>
                <w:sz w:val="21"/>
                <w:szCs w:val="21"/>
                <w:highlight w:val="none"/>
                <w14:textFill>
                  <w14:solidFill>
                    <w14:schemeClr w14:val="tx1"/>
                  </w14:solidFill>
                </w14:textFill>
              </w:rPr>
              <w:t>设施</w:t>
            </w:r>
            <w:r>
              <w:rPr>
                <w:rFonts w:ascii="Times New Roman" w:hAnsi="Times New Roman" w:eastAsia="黑体"/>
                <w:b/>
                <w:bCs/>
                <w:color w:val="000000" w:themeColor="text1"/>
                <w:kern w:val="0"/>
                <w:sz w:val="21"/>
                <w:szCs w:val="21"/>
                <w:highlight w:val="none"/>
                <w14:textFill>
                  <w14:solidFill>
                    <w14:schemeClr w14:val="tx1"/>
                  </w14:solidFill>
                </w14:textFill>
              </w:rPr>
              <w:t>一览表</w:t>
            </w:r>
          </w:p>
          <w:tbl>
            <w:tblPr>
              <w:tblStyle w:val="30"/>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569"/>
              <w:gridCol w:w="2608"/>
              <w:gridCol w:w="880"/>
              <w:gridCol w:w="1751"/>
              <w:gridCol w:w="258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94" w:type="dxa"/>
                  <w:tcBorders>
                    <w:tl2br w:val="nil"/>
                    <w:tr2bl w:val="nil"/>
                  </w:tcBorders>
                  <w:noWrap w:val="0"/>
                  <w:vAlign w:val="center"/>
                </w:tcPr>
                <w:p>
                  <w:pPr>
                    <w:spacing w:line="240" w:lineRule="exact"/>
                    <w:jc w:val="center"/>
                    <w:rPr>
                      <w:rFonts w:hint="default"/>
                    </w:rPr>
                  </w:pPr>
                  <w:r>
                    <w:rPr>
                      <w:rFonts w:hint="default"/>
                    </w:rPr>
                    <w:t>序号</w:t>
                  </w:r>
                </w:p>
              </w:tc>
              <w:tc>
                <w:tcPr>
                  <w:tcW w:w="2994" w:type="dxa"/>
                  <w:tcBorders>
                    <w:tl2br w:val="nil"/>
                    <w:tr2bl w:val="nil"/>
                  </w:tcBorders>
                  <w:noWrap w:val="0"/>
                  <w:vAlign w:val="center"/>
                </w:tcPr>
                <w:p>
                  <w:pPr>
                    <w:spacing w:line="240" w:lineRule="exact"/>
                    <w:jc w:val="center"/>
                    <w:rPr>
                      <w:rFonts w:hint="default"/>
                    </w:rPr>
                  </w:pPr>
                  <w:r>
                    <w:rPr>
                      <w:rFonts w:hint="default"/>
                    </w:rPr>
                    <w:t>设备名称</w:t>
                  </w:r>
                </w:p>
              </w:tc>
              <w:tc>
                <w:tcPr>
                  <w:tcW w:w="960" w:type="dxa"/>
                  <w:tcBorders>
                    <w:tl2br w:val="nil"/>
                    <w:tr2bl w:val="nil"/>
                  </w:tcBorders>
                  <w:noWrap w:val="0"/>
                  <w:vAlign w:val="center"/>
                </w:tcPr>
                <w:p>
                  <w:pPr>
                    <w:widowControl/>
                    <w:jc w:val="center"/>
                    <w:rPr>
                      <w:rFonts w:hint="default"/>
                    </w:rPr>
                  </w:pPr>
                  <w:r>
                    <w:rPr>
                      <w:rFonts w:hint="default"/>
                    </w:rPr>
                    <w:t>数量</w:t>
                  </w:r>
                </w:p>
              </w:tc>
              <w:tc>
                <w:tcPr>
                  <w:tcW w:w="1605" w:type="dxa"/>
                  <w:tcBorders>
                    <w:tl2br w:val="nil"/>
                    <w:tr2bl w:val="nil"/>
                  </w:tcBorders>
                  <w:noWrap w:val="0"/>
                  <w:vAlign w:val="center"/>
                </w:tcPr>
                <w:p>
                  <w:pPr>
                    <w:spacing w:line="240" w:lineRule="exact"/>
                    <w:jc w:val="center"/>
                    <w:rPr>
                      <w:rFonts w:hint="default"/>
                    </w:rPr>
                  </w:pPr>
                  <w:r>
                    <w:rPr>
                      <w:rFonts w:hint="default"/>
                    </w:rPr>
                    <w:t>规格型号</w:t>
                  </w:r>
                </w:p>
              </w:tc>
              <w:tc>
                <w:tcPr>
                  <w:tcW w:w="2830" w:type="dxa"/>
                  <w:tcBorders>
                    <w:tl2br w:val="nil"/>
                    <w:tr2bl w:val="nil"/>
                  </w:tcBorders>
                  <w:noWrap w:val="0"/>
                  <w:vAlign w:val="center"/>
                </w:tcPr>
                <w:p>
                  <w:pPr>
                    <w:spacing w:line="240" w:lineRule="exact"/>
                    <w:jc w:val="center"/>
                    <w:rPr>
                      <w:rFonts w:hint="default"/>
                    </w:rPr>
                  </w:pPr>
                  <w:r>
                    <w:rPr>
                      <w:rFonts w:hint="default"/>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79" w:hRule="atLeast"/>
                <w:jc w:val="center"/>
              </w:trPr>
              <w:tc>
                <w:tcPr>
                  <w:tcW w:w="594" w:type="dxa"/>
                  <w:tcBorders>
                    <w:tl2br w:val="nil"/>
                    <w:tr2bl w:val="nil"/>
                  </w:tcBorders>
                  <w:noWrap w:val="0"/>
                  <w:vAlign w:val="center"/>
                </w:tcPr>
                <w:p>
                  <w:pPr>
                    <w:spacing w:line="240" w:lineRule="exact"/>
                    <w:jc w:val="center"/>
                    <w:rPr>
                      <w:rFonts w:hint="default"/>
                    </w:rPr>
                  </w:pPr>
                  <w:r>
                    <w:rPr>
                      <w:rFonts w:hint="default"/>
                    </w:rPr>
                    <w:t>1</w:t>
                  </w:r>
                </w:p>
              </w:tc>
              <w:tc>
                <w:tcPr>
                  <w:tcW w:w="2994" w:type="dxa"/>
                  <w:tcBorders>
                    <w:tl2br w:val="nil"/>
                    <w:tr2bl w:val="nil"/>
                  </w:tcBorders>
                  <w:noWrap w:val="0"/>
                  <w:vAlign w:val="center"/>
                </w:tcPr>
                <w:p>
                  <w:pPr>
                    <w:spacing w:line="240" w:lineRule="exact"/>
                    <w:jc w:val="center"/>
                    <w:rPr>
                      <w:rFonts w:hint="default"/>
                      <w:lang w:val="en-US" w:eastAsia="zh-CN"/>
                    </w:rPr>
                  </w:pPr>
                  <w:r>
                    <w:rPr>
                      <w:rFonts w:hint="eastAsia"/>
                      <w:lang w:val="en-US" w:eastAsia="zh-CN"/>
                    </w:rPr>
                    <w:t>燃气锅炉本体</w:t>
                  </w:r>
                </w:p>
              </w:tc>
              <w:tc>
                <w:tcPr>
                  <w:tcW w:w="960" w:type="dxa"/>
                  <w:tcBorders>
                    <w:tl2br w:val="nil"/>
                    <w:tr2bl w:val="nil"/>
                  </w:tcBorders>
                  <w:noWrap w:val="0"/>
                  <w:vAlign w:val="center"/>
                </w:tcPr>
                <w:p>
                  <w:pPr>
                    <w:widowControl/>
                    <w:jc w:val="center"/>
                    <w:rPr>
                      <w:rFonts w:hint="default"/>
                    </w:rPr>
                  </w:pPr>
                  <w:r>
                    <w:rPr>
                      <w:rFonts w:hint="eastAsia"/>
                      <w:lang w:val="en-US" w:eastAsia="zh-CN"/>
                    </w:rPr>
                    <w:t>1</w:t>
                  </w:r>
                  <w:r>
                    <w:rPr>
                      <w:rFonts w:hint="default"/>
                    </w:rPr>
                    <w:t>套</w:t>
                  </w:r>
                </w:p>
              </w:tc>
              <w:tc>
                <w:tcPr>
                  <w:tcW w:w="1605" w:type="dxa"/>
                  <w:tcBorders>
                    <w:tl2br w:val="nil"/>
                    <w:tr2bl w:val="nil"/>
                  </w:tcBorders>
                  <w:noWrap w:val="0"/>
                  <w:vAlign w:val="center"/>
                </w:tcPr>
                <w:p>
                  <w:pPr>
                    <w:spacing w:line="240" w:lineRule="exact"/>
                    <w:jc w:val="center"/>
                    <w:rPr>
                      <w:rFonts w:hint="default"/>
                    </w:rPr>
                  </w:pPr>
                  <w:r>
                    <w:rPr>
                      <w:rFonts w:hint="eastAsia"/>
                      <w:color w:val="auto"/>
                      <w:lang w:val="en-US" w:eastAsia="zh-CN"/>
                    </w:rPr>
                    <w:t>WDR2—1.25—D</w:t>
                  </w:r>
                </w:p>
              </w:tc>
              <w:tc>
                <w:tcPr>
                  <w:tcW w:w="2830" w:type="dxa"/>
                  <w:tcBorders>
                    <w:tl2br w:val="nil"/>
                    <w:tr2bl w:val="nil"/>
                  </w:tcBorders>
                  <w:noWrap w:val="0"/>
                  <w:vAlign w:val="center"/>
                </w:tcPr>
                <w:p>
                  <w:pPr>
                    <w:spacing w:line="240" w:lineRule="exact"/>
                    <w:jc w:val="center"/>
                    <w:rPr>
                      <w:rFonts w:hint="default"/>
                      <w:lang w:val="en-US" w:eastAsia="zh-CN"/>
                    </w:rPr>
                  </w:pPr>
                  <w:r>
                    <w:rPr>
                      <w:rFonts w:hint="eastAsia"/>
                      <w:lang w:val="en-US" w:eastAsia="zh-CN"/>
                    </w:rPr>
                    <w:t>额定蒸发量2t</w:t>
                  </w:r>
                  <w:r>
                    <w:rPr>
                      <w:rFonts w:hint="default"/>
                    </w:rPr>
                    <w:t>/h</w:t>
                  </w:r>
                  <w:r>
                    <w:rPr>
                      <w:rFonts w:hint="eastAsia"/>
                      <w:lang w:eastAsia="zh-CN"/>
                    </w:rPr>
                    <w:t>，</w:t>
                  </w:r>
                  <w:r>
                    <w:rPr>
                      <w:rFonts w:hint="eastAsia"/>
                      <w:lang w:val="en-US" w:eastAsia="zh-CN"/>
                    </w:rPr>
                    <w:t>额定压力1.25MPa，锅炉效率90%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94" w:type="dxa"/>
                  <w:tcBorders>
                    <w:tl2br w:val="nil"/>
                    <w:tr2bl w:val="nil"/>
                  </w:tcBorders>
                  <w:noWrap w:val="0"/>
                  <w:vAlign w:val="center"/>
                </w:tcPr>
                <w:p>
                  <w:pPr>
                    <w:spacing w:line="240" w:lineRule="exact"/>
                    <w:jc w:val="center"/>
                    <w:rPr>
                      <w:rFonts w:hint="default"/>
                    </w:rPr>
                  </w:pPr>
                  <w:r>
                    <w:rPr>
                      <w:rFonts w:hint="default"/>
                    </w:rPr>
                    <w:t>2</w:t>
                  </w:r>
                </w:p>
              </w:tc>
              <w:tc>
                <w:tcPr>
                  <w:tcW w:w="2994" w:type="dxa"/>
                  <w:tcBorders>
                    <w:tl2br w:val="nil"/>
                    <w:tr2bl w:val="nil"/>
                  </w:tcBorders>
                  <w:noWrap w:val="0"/>
                  <w:vAlign w:val="center"/>
                </w:tcPr>
                <w:p>
                  <w:pPr>
                    <w:spacing w:line="240" w:lineRule="exact"/>
                    <w:jc w:val="center"/>
                    <w:rPr>
                      <w:rFonts w:hint="default"/>
                      <w:lang w:val="en-US" w:eastAsia="zh-CN"/>
                    </w:rPr>
                  </w:pPr>
                  <w:r>
                    <w:rPr>
                      <w:rFonts w:hint="eastAsia"/>
                      <w:lang w:val="en-US" w:eastAsia="zh-CN"/>
                    </w:rPr>
                    <w:t>超低氮燃烧器</w:t>
                  </w:r>
                </w:p>
              </w:tc>
              <w:tc>
                <w:tcPr>
                  <w:tcW w:w="960" w:type="dxa"/>
                  <w:tcBorders>
                    <w:tl2br w:val="nil"/>
                    <w:tr2bl w:val="nil"/>
                  </w:tcBorders>
                  <w:noWrap w:val="0"/>
                  <w:vAlign w:val="center"/>
                </w:tcPr>
                <w:p>
                  <w:pPr>
                    <w:spacing w:line="240" w:lineRule="exact"/>
                    <w:jc w:val="center"/>
                    <w:rPr>
                      <w:rFonts w:hint="default"/>
                    </w:rPr>
                  </w:pPr>
                  <w:r>
                    <w:rPr>
                      <w:rFonts w:hint="eastAsia"/>
                      <w:lang w:val="en-US" w:eastAsia="zh-CN"/>
                    </w:rPr>
                    <w:t>1</w:t>
                  </w:r>
                  <w:r>
                    <w:rPr>
                      <w:rFonts w:hint="default"/>
                    </w:rPr>
                    <w:t>台</w:t>
                  </w:r>
                </w:p>
              </w:tc>
              <w:tc>
                <w:tcPr>
                  <w:tcW w:w="1605" w:type="dxa"/>
                  <w:tcBorders>
                    <w:tl2br w:val="nil"/>
                    <w:tr2bl w:val="nil"/>
                  </w:tcBorders>
                  <w:noWrap w:val="0"/>
                  <w:vAlign w:val="center"/>
                </w:tcPr>
                <w:p>
                  <w:pPr>
                    <w:spacing w:line="240" w:lineRule="exact"/>
                    <w:jc w:val="center"/>
                    <w:rPr>
                      <w:rFonts w:hint="default"/>
                      <w:lang w:val="en-US" w:eastAsia="zh-CN"/>
                    </w:rPr>
                  </w:pPr>
                  <w:r>
                    <w:rPr>
                      <w:rFonts w:hint="eastAsia"/>
                      <w:lang w:val="en-US" w:eastAsia="zh-CN"/>
                    </w:rPr>
                    <w:t>RS200 BLL＋FGR</w:t>
                  </w:r>
                </w:p>
              </w:tc>
              <w:tc>
                <w:tcPr>
                  <w:tcW w:w="2830" w:type="dxa"/>
                  <w:tcBorders>
                    <w:tl2br w:val="nil"/>
                    <w:tr2bl w:val="nil"/>
                  </w:tcBorders>
                  <w:noWrap w:val="0"/>
                  <w:vAlign w:val="center"/>
                </w:tcPr>
                <w:p>
                  <w:pPr>
                    <w:spacing w:line="240" w:lineRule="exact"/>
                    <w:jc w:val="center"/>
                    <w:rPr>
                      <w:rFonts w:hint="default"/>
                      <w:lang w:val="en-US" w:eastAsia="zh-CN"/>
                    </w:rPr>
                  </w:pPr>
                  <w:r>
                    <w:rPr>
                      <w:rFonts w:hint="eastAsia"/>
                      <w:lang w:val="en-US" w:eastAsia="zh-CN"/>
                    </w:rPr>
                    <w:t>新增，自身再循环燃烧器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94" w:type="dxa"/>
                  <w:tcBorders>
                    <w:tl2br w:val="nil"/>
                    <w:tr2bl w:val="nil"/>
                  </w:tcBorders>
                  <w:noWrap w:val="0"/>
                  <w:vAlign w:val="center"/>
                </w:tcPr>
                <w:p>
                  <w:pPr>
                    <w:spacing w:line="240" w:lineRule="exact"/>
                    <w:jc w:val="center"/>
                    <w:rPr>
                      <w:rFonts w:hint="eastAsia"/>
                      <w:lang w:val="en-US" w:eastAsia="zh-CN"/>
                    </w:rPr>
                  </w:pPr>
                  <w:r>
                    <w:rPr>
                      <w:rFonts w:hint="eastAsia"/>
                      <w:lang w:val="en-US" w:eastAsia="zh-CN"/>
                    </w:rPr>
                    <w:t>3</w:t>
                  </w:r>
                </w:p>
              </w:tc>
              <w:tc>
                <w:tcPr>
                  <w:tcW w:w="2994" w:type="dxa"/>
                  <w:tcBorders>
                    <w:tl2br w:val="nil"/>
                    <w:tr2bl w:val="nil"/>
                  </w:tcBorders>
                  <w:noWrap w:val="0"/>
                  <w:vAlign w:val="center"/>
                </w:tcPr>
                <w:p>
                  <w:pPr>
                    <w:spacing w:line="240" w:lineRule="exact"/>
                    <w:jc w:val="center"/>
                    <w:rPr>
                      <w:rFonts w:hint="eastAsia"/>
                      <w:lang w:val="en-US" w:eastAsia="zh-CN"/>
                    </w:rPr>
                  </w:pPr>
                  <w:r>
                    <w:rPr>
                      <w:rFonts w:hint="eastAsia"/>
                      <w:lang w:val="en-US" w:eastAsia="zh-CN"/>
                    </w:rPr>
                    <w:t>软水制备系统</w:t>
                  </w:r>
                </w:p>
              </w:tc>
              <w:tc>
                <w:tcPr>
                  <w:tcW w:w="960" w:type="dxa"/>
                  <w:tcBorders>
                    <w:tl2br w:val="nil"/>
                    <w:tr2bl w:val="nil"/>
                  </w:tcBorders>
                  <w:noWrap w:val="0"/>
                  <w:vAlign w:val="center"/>
                </w:tcPr>
                <w:p>
                  <w:pPr>
                    <w:spacing w:line="240" w:lineRule="exact"/>
                    <w:jc w:val="center"/>
                    <w:rPr>
                      <w:rFonts w:hint="default"/>
                      <w:lang w:val="en-US" w:eastAsia="zh-CN"/>
                    </w:rPr>
                  </w:pPr>
                  <w:r>
                    <w:rPr>
                      <w:rFonts w:hint="eastAsia"/>
                      <w:lang w:val="en-US" w:eastAsia="zh-CN"/>
                    </w:rPr>
                    <w:t>1套</w:t>
                  </w:r>
                </w:p>
              </w:tc>
              <w:tc>
                <w:tcPr>
                  <w:tcW w:w="1605" w:type="dxa"/>
                  <w:tcBorders>
                    <w:tl2br w:val="nil"/>
                    <w:tr2bl w:val="nil"/>
                  </w:tcBorders>
                  <w:noWrap w:val="0"/>
                  <w:vAlign w:val="center"/>
                </w:tcPr>
                <w:p>
                  <w:pPr>
                    <w:spacing w:line="240" w:lineRule="exact"/>
                    <w:jc w:val="center"/>
                    <w:rPr>
                      <w:rFonts w:hint="eastAsia" w:eastAsia="宋体"/>
                      <w:lang w:val="en-US" w:eastAsia="zh-CN"/>
                    </w:rPr>
                  </w:pPr>
                  <w:r>
                    <w:rPr>
                      <w:rFonts w:hint="eastAsia"/>
                      <w:lang w:val="en-US" w:eastAsia="zh-CN"/>
                    </w:rPr>
                    <w:t>/</w:t>
                  </w:r>
                </w:p>
              </w:tc>
              <w:tc>
                <w:tcPr>
                  <w:tcW w:w="2830" w:type="dxa"/>
                  <w:tcBorders>
                    <w:tl2br w:val="nil"/>
                    <w:tr2bl w:val="nil"/>
                  </w:tcBorders>
                  <w:noWrap w:val="0"/>
                  <w:vAlign w:val="center"/>
                </w:tcPr>
                <w:p>
                  <w:pPr>
                    <w:spacing w:line="240" w:lineRule="exact"/>
                    <w:jc w:val="center"/>
                    <w:rPr>
                      <w:rFonts w:hint="default"/>
                      <w:lang w:val="en-US" w:eastAsia="zh-CN"/>
                    </w:rPr>
                  </w:pPr>
                  <w:r>
                    <w:rPr>
                      <w:rFonts w:hint="eastAsia"/>
                      <w:lang w:val="en-US" w:eastAsia="zh-CN"/>
                    </w:rPr>
                    <w:t>依托原有</w:t>
                  </w:r>
                </w:p>
              </w:tc>
            </w:tr>
          </w:tbl>
          <w:p>
            <w:pPr>
              <w:keepNext w:val="0"/>
              <w:keepLines w:val="0"/>
              <w:pageBreakBefore w:val="0"/>
              <w:widowControl w:val="0"/>
              <w:kinsoku/>
              <w:wordWrap/>
              <w:overflowPunct/>
              <w:topLinePunct w:val="0"/>
              <w:autoSpaceDE w:val="0"/>
              <w:autoSpaceDN w:val="0"/>
              <w:bidi w:val="0"/>
              <w:adjustRightInd w:val="0"/>
              <w:snapToGrid/>
              <w:spacing w:line="420" w:lineRule="exact"/>
              <w:ind w:firstLine="315" w:firstLineChars="150"/>
              <w:rPr>
                <w:rFonts w:hint="eastAsia" w:ascii="Times New Roman" w:hAnsi="Times New Roman"/>
                <w:color w:val="auto"/>
                <w:sz w:val="21"/>
                <w:szCs w:val="21"/>
              </w:rPr>
            </w:pPr>
            <w:r>
              <w:rPr>
                <w:rFonts w:ascii="Times New Roman" w:hAnsi="Times New Roman"/>
                <w:color w:val="auto"/>
                <w:sz w:val="21"/>
                <w:szCs w:val="21"/>
              </w:rPr>
              <w:t>（</w:t>
            </w:r>
            <w:r>
              <w:rPr>
                <w:rFonts w:hint="eastAsia" w:ascii="Times New Roman" w:hAnsi="Times New Roman"/>
                <w:color w:val="auto"/>
                <w:sz w:val="21"/>
                <w:szCs w:val="21"/>
                <w:lang w:val="en-US" w:eastAsia="zh-CN"/>
              </w:rPr>
              <w:t>7</w:t>
            </w:r>
            <w:r>
              <w:rPr>
                <w:rFonts w:ascii="Times New Roman" w:hAnsi="Times New Roman"/>
                <w:color w:val="auto"/>
                <w:sz w:val="21"/>
                <w:szCs w:val="21"/>
              </w:rPr>
              <w:t>）工程投资：项目总投资</w:t>
            </w:r>
            <w:r>
              <w:rPr>
                <w:rFonts w:hint="eastAsia"/>
                <w:color w:val="auto"/>
                <w:sz w:val="21"/>
                <w:szCs w:val="21"/>
                <w:lang w:val="en-US" w:eastAsia="zh-CN"/>
              </w:rPr>
              <w:t>45</w:t>
            </w:r>
            <w:r>
              <w:rPr>
                <w:rFonts w:ascii="Times New Roman" w:hAnsi="Times New Roman"/>
                <w:color w:val="auto"/>
                <w:sz w:val="21"/>
                <w:szCs w:val="21"/>
              </w:rPr>
              <w:t>元，</w:t>
            </w:r>
            <w:r>
              <w:rPr>
                <w:rFonts w:ascii="Times New Roman" w:hAnsi="Times New Roman"/>
                <w:color w:val="auto"/>
                <w:sz w:val="21"/>
                <w:szCs w:val="21"/>
                <w:highlight w:val="none"/>
              </w:rPr>
              <w:t>环保投资为</w:t>
            </w:r>
            <w:r>
              <w:rPr>
                <w:rFonts w:hint="eastAsia"/>
                <w:color w:val="auto"/>
                <w:sz w:val="21"/>
                <w:szCs w:val="21"/>
                <w:highlight w:val="none"/>
                <w:lang w:val="en-US" w:eastAsia="zh-CN"/>
              </w:rPr>
              <w:t>4</w:t>
            </w:r>
            <w:r>
              <w:rPr>
                <w:rFonts w:ascii="Times New Roman" w:hAnsi="Times New Roman"/>
                <w:color w:val="auto"/>
                <w:sz w:val="21"/>
                <w:szCs w:val="21"/>
                <w:highlight w:val="none"/>
              </w:rPr>
              <w:t>万元，占总投资的</w:t>
            </w:r>
            <w:r>
              <w:rPr>
                <w:rFonts w:hint="eastAsia"/>
                <w:color w:val="auto"/>
                <w:sz w:val="21"/>
                <w:szCs w:val="21"/>
                <w:highlight w:val="none"/>
                <w:lang w:val="en-US" w:eastAsia="zh-CN"/>
              </w:rPr>
              <w:t>8.9</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w:t>
            </w:r>
          </w:p>
          <w:p>
            <w:pPr>
              <w:keepNext w:val="0"/>
              <w:keepLines w:val="0"/>
              <w:pageBreakBefore w:val="0"/>
              <w:widowControl w:val="0"/>
              <w:kinsoku/>
              <w:wordWrap/>
              <w:overflowPunct/>
              <w:topLinePunct w:val="0"/>
              <w:autoSpaceDE w:val="0"/>
              <w:autoSpaceDN w:val="0"/>
              <w:bidi w:val="0"/>
              <w:adjustRightInd w:val="0"/>
              <w:snapToGrid/>
              <w:spacing w:line="420" w:lineRule="exact"/>
              <w:ind w:firstLine="315" w:firstLineChars="150"/>
              <w:rPr>
                <w:rFonts w:ascii="Times New Roman" w:hAnsi="Times New Roman"/>
                <w:color w:val="auto"/>
                <w:sz w:val="21"/>
                <w:szCs w:val="21"/>
                <w:highlight w:val="none"/>
              </w:rPr>
            </w:pPr>
            <w:r>
              <w:rPr>
                <w:rFonts w:hint="eastAsia" w:ascii="Times New Roman" w:hAnsi="Times New Roman"/>
                <w:color w:val="auto"/>
                <w:sz w:val="21"/>
                <w:szCs w:val="21"/>
              </w:rPr>
              <w:t>（</w:t>
            </w:r>
            <w:r>
              <w:rPr>
                <w:rFonts w:hint="eastAsia" w:ascii="Times New Roman" w:hAnsi="Times New Roman"/>
                <w:color w:val="auto"/>
                <w:sz w:val="21"/>
                <w:szCs w:val="21"/>
                <w:lang w:val="en-US" w:eastAsia="zh-CN"/>
              </w:rPr>
              <w:t>8</w:t>
            </w:r>
            <w:r>
              <w:rPr>
                <w:rFonts w:hint="eastAsia" w:ascii="Times New Roman" w:hAnsi="Times New Roman"/>
                <w:color w:val="auto"/>
                <w:sz w:val="21"/>
                <w:szCs w:val="21"/>
              </w:rPr>
              <w:t>）</w:t>
            </w:r>
            <w:r>
              <w:rPr>
                <w:rFonts w:ascii="Times New Roman" w:hAnsi="Times New Roman"/>
                <w:color w:val="auto"/>
                <w:sz w:val="21"/>
                <w:szCs w:val="21"/>
              </w:rPr>
              <w:t>总图布置：</w:t>
            </w:r>
            <w:r>
              <w:rPr>
                <w:rFonts w:hint="default" w:ascii="Times New Roman" w:hAnsi="Times New Roman" w:cs="Times New Roman"/>
                <w:color w:val="000000"/>
                <w:sz w:val="21"/>
                <w:szCs w:val="21"/>
              </w:rPr>
              <w:t>本项目大门设在厂区</w:t>
            </w:r>
            <w:r>
              <w:rPr>
                <w:rFonts w:hint="eastAsia" w:ascii="Times New Roman" w:hAnsi="Times New Roman" w:cs="Times New Roman"/>
                <w:color w:val="000000"/>
                <w:sz w:val="21"/>
                <w:szCs w:val="21"/>
                <w:lang w:val="en-US" w:eastAsia="zh-CN"/>
              </w:rPr>
              <w:t>北</w:t>
            </w:r>
            <w:r>
              <w:rPr>
                <w:rFonts w:hint="default" w:ascii="Times New Roman" w:hAnsi="Times New Roman" w:cs="Times New Roman"/>
                <w:color w:val="000000"/>
                <w:sz w:val="21"/>
                <w:szCs w:val="21"/>
              </w:rPr>
              <w:t>侧，厂区西侧</w:t>
            </w:r>
            <w:r>
              <w:rPr>
                <w:rFonts w:hint="eastAsia" w:ascii="Times New Roman" w:hAnsi="Times New Roman" w:cs="Times New Roman"/>
                <w:color w:val="000000"/>
                <w:sz w:val="21"/>
                <w:szCs w:val="21"/>
                <w:lang w:val="en-US" w:eastAsia="zh-CN"/>
              </w:rPr>
              <w:t>由北向南依次</w:t>
            </w:r>
            <w:r>
              <w:rPr>
                <w:rFonts w:hint="default" w:ascii="Times New Roman" w:hAnsi="Times New Roman" w:cs="Times New Roman"/>
                <w:color w:val="000000"/>
                <w:sz w:val="21"/>
                <w:szCs w:val="21"/>
              </w:rPr>
              <w:t>为</w:t>
            </w:r>
            <w:r>
              <w:rPr>
                <w:rFonts w:hint="eastAsia" w:cs="Times New Roman"/>
                <w:color w:val="000000"/>
                <w:sz w:val="21"/>
                <w:szCs w:val="21"/>
                <w:lang w:val="en-US" w:eastAsia="zh-CN"/>
              </w:rPr>
              <w:t>浴室、食堂、门卫</w:t>
            </w:r>
            <w:r>
              <w:rPr>
                <w:rFonts w:hint="eastAsia" w:ascii="Times New Roman" w:hAnsi="Times New Roman" w:cs="Times New Roman"/>
                <w:color w:val="000000"/>
                <w:sz w:val="21"/>
                <w:szCs w:val="21"/>
                <w:lang w:val="en-US" w:eastAsia="zh-CN"/>
              </w:rPr>
              <w:t>、</w:t>
            </w:r>
            <w:r>
              <w:rPr>
                <w:rFonts w:hint="eastAsia" w:cs="Times New Roman"/>
                <w:color w:val="000000"/>
                <w:sz w:val="21"/>
                <w:szCs w:val="21"/>
                <w:lang w:val="en-US" w:eastAsia="zh-CN"/>
              </w:rPr>
              <w:t>配件库</w:t>
            </w:r>
            <w:r>
              <w:rPr>
                <w:rFonts w:hint="eastAsia" w:ascii="Times New Roman" w:hAnsi="Times New Roman" w:cs="Times New Roman"/>
                <w:color w:val="000000"/>
                <w:sz w:val="21"/>
                <w:szCs w:val="21"/>
                <w:lang w:val="en-US" w:eastAsia="zh-CN"/>
              </w:rPr>
              <w:t>、</w:t>
            </w:r>
            <w:r>
              <w:rPr>
                <w:rFonts w:hint="eastAsia" w:cs="Times New Roman"/>
                <w:color w:val="000000"/>
                <w:sz w:val="21"/>
                <w:szCs w:val="21"/>
                <w:lang w:val="en-US" w:eastAsia="zh-CN"/>
              </w:rPr>
              <w:t>维修间</w:t>
            </w:r>
            <w:r>
              <w:rPr>
                <w:rFonts w:hint="eastAsia" w:ascii="Times New Roman" w:hAnsi="Times New Roman" w:cs="Times New Roman"/>
                <w:color w:val="000000"/>
                <w:sz w:val="21"/>
                <w:szCs w:val="21"/>
                <w:lang w:val="en-US" w:eastAsia="zh-CN"/>
              </w:rPr>
              <w:t>、</w:t>
            </w:r>
            <w:r>
              <w:rPr>
                <w:rFonts w:hint="eastAsia" w:cs="Times New Roman"/>
                <w:color w:val="000000"/>
                <w:sz w:val="21"/>
                <w:szCs w:val="21"/>
                <w:lang w:val="en-US" w:eastAsia="zh-CN"/>
              </w:rPr>
              <w:t>办公区</w:t>
            </w:r>
            <w:r>
              <w:rPr>
                <w:rFonts w:hint="default" w:ascii="Times New Roman" w:hAnsi="Times New Roman" w:cs="Times New Roman"/>
                <w:color w:val="000000"/>
                <w:sz w:val="21"/>
                <w:szCs w:val="21"/>
              </w:rPr>
              <w:t>，厂区东侧由北向南依次为</w:t>
            </w:r>
            <w:r>
              <w:rPr>
                <w:rFonts w:hint="eastAsia" w:ascii="Times New Roman" w:hAnsi="Times New Roman" w:cs="Times New Roman"/>
                <w:color w:val="000000"/>
                <w:sz w:val="21"/>
                <w:szCs w:val="21"/>
                <w:lang w:val="en-US" w:eastAsia="zh-CN"/>
              </w:rPr>
              <w:t>办公楼</w:t>
            </w:r>
            <w:r>
              <w:rPr>
                <w:rFonts w:hint="default" w:ascii="Times New Roman" w:hAnsi="Times New Roman" w:cs="Times New Roman"/>
                <w:color w:val="000000"/>
                <w:sz w:val="21"/>
                <w:szCs w:val="21"/>
              </w:rPr>
              <w:t>、</w:t>
            </w:r>
            <w:r>
              <w:rPr>
                <w:rFonts w:hint="eastAsia" w:cs="Times New Roman"/>
                <w:color w:val="000000"/>
                <w:sz w:val="21"/>
                <w:szCs w:val="21"/>
                <w:lang w:val="en-US" w:eastAsia="zh-CN"/>
              </w:rPr>
              <w:t>原料库</w:t>
            </w:r>
            <w:r>
              <w:rPr>
                <w:rFonts w:hint="eastAsia" w:ascii="Times New Roman" w:hAnsi="Times New Roman" w:cs="Times New Roman"/>
                <w:color w:val="000000"/>
                <w:sz w:val="21"/>
                <w:szCs w:val="21"/>
                <w:lang w:val="en-US" w:eastAsia="zh-CN"/>
              </w:rPr>
              <w:t>、</w:t>
            </w:r>
            <w:r>
              <w:rPr>
                <w:rFonts w:hint="eastAsia" w:cs="Times New Roman"/>
                <w:color w:val="000000"/>
                <w:sz w:val="21"/>
                <w:szCs w:val="21"/>
                <w:lang w:val="en-US" w:eastAsia="zh-CN"/>
              </w:rPr>
              <w:t>挤塑板车间</w:t>
            </w:r>
            <w:r>
              <w:rPr>
                <w:rFonts w:hint="eastAsia" w:ascii="Times New Roman" w:hAnsi="Times New Roman" w:cs="Times New Roman"/>
                <w:color w:val="000000"/>
                <w:sz w:val="21"/>
                <w:szCs w:val="21"/>
                <w:lang w:val="en-US" w:eastAsia="zh-CN"/>
              </w:rPr>
              <w:t>、锅炉房</w:t>
            </w:r>
            <w:r>
              <w:rPr>
                <w:rFonts w:hint="eastAsia" w:cs="Times New Roman"/>
                <w:color w:val="000000"/>
                <w:sz w:val="21"/>
                <w:szCs w:val="21"/>
                <w:lang w:val="en-US" w:eastAsia="zh-CN"/>
              </w:rPr>
              <w:t>、苯板车间、</w:t>
            </w:r>
            <w:r>
              <w:rPr>
                <w:rFonts w:hint="eastAsia" w:ascii="Times New Roman" w:hAnsi="Times New Roman" w:cs="Times New Roman"/>
                <w:color w:val="000000"/>
                <w:sz w:val="21"/>
                <w:szCs w:val="21"/>
                <w:lang w:val="en-US" w:eastAsia="zh-CN"/>
              </w:rPr>
              <w:t>砂浆车间、</w:t>
            </w:r>
            <w:r>
              <w:rPr>
                <w:rFonts w:hint="eastAsia" w:cs="Times New Roman"/>
                <w:color w:val="000000"/>
                <w:sz w:val="21"/>
                <w:szCs w:val="21"/>
                <w:lang w:val="en-US" w:eastAsia="zh-CN"/>
              </w:rPr>
              <w:t>库房</w:t>
            </w:r>
            <w:r>
              <w:rPr>
                <w:rFonts w:hint="eastAsia" w:ascii="Times New Roman" w:hAnsi="Times New Roman" w:cs="Times New Roman"/>
                <w:color w:val="000000"/>
                <w:sz w:val="21"/>
                <w:szCs w:val="21"/>
                <w:lang w:eastAsia="zh-CN"/>
              </w:rPr>
              <w:t>。</w:t>
            </w:r>
            <w:r>
              <w:rPr>
                <w:rFonts w:hint="default" w:ascii="Times New Roman" w:hAnsi="Times New Roman" w:cs="Times New Roman"/>
                <w:color w:val="000000"/>
                <w:sz w:val="21"/>
                <w:szCs w:val="21"/>
              </w:rPr>
              <w:t>厂区总平面布置见</w:t>
            </w:r>
            <w:r>
              <w:rPr>
                <w:rFonts w:hint="default" w:ascii="Times New Roman" w:hAnsi="Times New Roman" w:cs="Times New Roman"/>
                <w:color w:val="auto"/>
                <w:sz w:val="21"/>
                <w:szCs w:val="21"/>
              </w:rPr>
              <w:t>附图</w:t>
            </w:r>
            <w:r>
              <w:rPr>
                <w:rFonts w:hint="eastAsia" w:ascii="Times New Roman" w:hAnsi="Times New Roman" w:cs="Times New Roman"/>
                <w:color w:val="auto"/>
                <w:sz w:val="21"/>
                <w:szCs w:val="21"/>
                <w:lang w:val="en-US" w:eastAsia="zh-CN"/>
              </w:rPr>
              <w:t>2</w:t>
            </w:r>
            <w:r>
              <w:rPr>
                <w:rFonts w:hint="default" w:ascii="Times New Roman" w:hAnsi="Times New Roman" w:cs="Times New Roman"/>
                <w:color w:val="auto"/>
                <w:sz w:val="21"/>
                <w:szCs w:val="21"/>
              </w:rPr>
              <w:t>。</w:t>
            </w:r>
          </w:p>
          <w:p>
            <w:pPr>
              <w:keepNext w:val="0"/>
              <w:keepLines w:val="0"/>
              <w:pageBreakBefore w:val="0"/>
              <w:widowControl w:val="0"/>
              <w:kinsoku/>
              <w:wordWrap/>
              <w:overflowPunct/>
              <w:topLinePunct w:val="0"/>
              <w:bidi w:val="0"/>
              <w:snapToGrid/>
              <w:spacing w:line="420" w:lineRule="exact"/>
              <w:ind w:firstLine="420" w:firstLineChars="200"/>
              <w:rPr>
                <w:rFonts w:hint="default" w:ascii="Times New Roman" w:hAnsi="Times New Roman" w:cs="Times New Roman"/>
                <w:color w:val="auto"/>
                <w:sz w:val="21"/>
                <w:szCs w:val="21"/>
              </w:rPr>
            </w:pPr>
            <w:r>
              <w:rPr>
                <w:rFonts w:hint="eastAsia" w:ascii="Times New Roman" w:hAnsi="Times New Roman"/>
                <w:color w:val="auto"/>
                <w:sz w:val="21"/>
                <w:szCs w:val="21"/>
                <w:highlight w:val="none"/>
                <w:lang w:eastAsia="zh-CN"/>
              </w:rPr>
              <w:t>（</w:t>
            </w:r>
            <w:r>
              <w:rPr>
                <w:rFonts w:hint="eastAsia" w:ascii="Times New Roman" w:hAnsi="Times New Roman"/>
                <w:color w:val="auto"/>
                <w:sz w:val="21"/>
                <w:szCs w:val="21"/>
                <w:highlight w:val="none"/>
                <w:lang w:val="en-US" w:eastAsia="zh-CN"/>
              </w:rPr>
              <w:t>9</w:t>
            </w:r>
            <w:r>
              <w:rPr>
                <w:rFonts w:hint="eastAsia" w:ascii="Times New Roman" w:hAnsi="Times New Roman"/>
                <w:color w:val="auto"/>
                <w:sz w:val="21"/>
                <w:szCs w:val="21"/>
                <w:highlight w:val="none"/>
                <w:lang w:eastAsia="zh-CN"/>
              </w:rPr>
              <w:t>）建设地点：</w:t>
            </w:r>
            <w:r>
              <w:rPr>
                <w:rFonts w:hint="default" w:ascii="Times New Roman" w:hAnsi="Times New Roman" w:cs="Times New Roman"/>
                <w:color w:val="000000"/>
                <w:sz w:val="21"/>
                <w:szCs w:val="21"/>
              </w:rPr>
              <w:t>本项目位于唐山市高新区</w:t>
            </w:r>
            <w:r>
              <w:rPr>
                <w:rFonts w:hint="eastAsia" w:cs="Times New Roman"/>
                <w:color w:val="000000"/>
                <w:sz w:val="21"/>
                <w:szCs w:val="21"/>
                <w:lang w:val="en-US" w:eastAsia="zh-CN"/>
              </w:rPr>
              <w:t>李官屯村东</w:t>
            </w:r>
            <w:r>
              <w:rPr>
                <w:rFonts w:hint="default" w:ascii="Times New Roman" w:hAnsi="Times New Roman" w:cs="Times New Roman"/>
                <w:color w:val="000000"/>
                <w:sz w:val="21"/>
                <w:szCs w:val="21"/>
              </w:rPr>
              <w:t>，中心坐标为</w:t>
            </w:r>
            <w:r>
              <w:rPr>
                <w:rFonts w:hint="default" w:ascii="Times New Roman" w:hAnsi="Times New Roman" w:cs="Times New Roman"/>
                <w:bCs/>
                <w:color w:val="000000"/>
                <w:sz w:val="21"/>
                <w:szCs w:val="21"/>
              </w:rPr>
              <w:t>N</w:t>
            </w:r>
            <w:r>
              <w:rPr>
                <w:rFonts w:hint="eastAsia"/>
                <w:sz w:val="21"/>
                <w:szCs w:val="21"/>
                <w:highlight w:val="none"/>
              </w:rPr>
              <w:t>39.680278</w:t>
            </w:r>
            <w:r>
              <w:rPr>
                <w:rFonts w:hint="default" w:ascii="Times New Roman" w:hAnsi="Times New Roman" w:cs="Times New Roman"/>
                <w:bCs/>
                <w:color w:val="000000"/>
                <w:sz w:val="21"/>
                <w:szCs w:val="21"/>
              </w:rPr>
              <w:t>°，E</w:t>
            </w:r>
            <w:r>
              <w:rPr>
                <w:rFonts w:hint="eastAsia"/>
                <w:sz w:val="21"/>
                <w:szCs w:val="21"/>
                <w:highlight w:val="none"/>
              </w:rPr>
              <w:t>118.070546°</w:t>
            </w:r>
            <w:r>
              <w:rPr>
                <w:rFonts w:hint="default" w:ascii="Times New Roman" w:hAnsi="Times New Roman" w:cs="Times New Roman"/>
                <w:bCs/>
                <w:color w:val="000000"/>
                <w:sz w:val="21"/>
                <w:szCs w:val="21"/>
              </w:rPr>
              <w:t>，</w:t>
            </w:r>
            <w:r>
              <w:rPr>
                <w:rFonts w:hint="default" w:ascii="Times New Roman" w:hAnsi="Times New Roman" w:cs="Times New Roman"/>
                <w:color w:val="000000"/>
                <w:sz w:val="21"/>
                <w:szCs w:val="21"/>
                <w:highlight w:val="none"/>
              </w:rPr>
              <w:t>项目</w:t>
            </w:r>
            <w:r>
              <w:rPr>
                <w:rFonts w:hint="default" w:ascii="Times New Roman" w:hAnsi="Times New Roman" w:cs="Times New Roman"/>
                <w:color w:val="000000"/>
                <w:sz w:val="21"/>
                <w:szCs w:val="21"/>
                <w:highlight w:val="none"/>
                <w:lang w:val="en-US" w:eastAsia="zh-CN"/>
              </w:rPr>
              <w:t>西侧</w:t>
            </w:r>
            <w:r>
              <w:rPr>
                <w:rFonts w:hint="default" w:ascii="Times New Roman" w:hAnsi="Times New Roman" w:cs="Times New Roman"/>
                <w:color w:val="000000"/>
                <w:sz w:val="21"/>
                <w:szCs w:val="21"/>
                <w:highlight w:val="none"/>
              </w:rPr>
              <w:t>为</w:t>
            </w:r>
            <w:r>
              <w:rPr>
                <w:rFonts w:hint="default" w:ascii="Times New Roman" w:hAnsi="Times New Roman" w:cs="Times New Roman"/>
                <w:color w:val="000000"/>
                <w:sz w:val="21"/>
                <w:szCs w:val="21"/>
                <w:highlight w:val="none"/>
                <w:lang w:val="en-US" w:eastAsia="zh-CN"/>
              </w:rPr>
              <w:t>耕地</w:t>
            </w:r>
            <w:r>
              <w:rPr>
                <w:rFonts w:hint="default" w:ascii="Times New Roman" w:hAnsi="Times New Roman" w:cs="Times New Roman"/>
                <w:color w:val="000000"/>
                <w:sz w:val="21"/>
                <w:szCs w:val="21"/>
                <w:highlight w:val="none"/>
              </w:rPr>
              <w:t>，东侧</w:t>
            </w:r>
            <w:r>
              <w:rPr>
                <w:rFonts w:hint="eastAsia" w:cs="Times New Roman"/>
                <w:color w:val="000000"/>
                <w:sz w:val="21"/>
                <w:szCs w:val="21"/>
                <w:highlight w:val="none"/>
                <w:lang w:eastAsia="zh-CN"/>
              </w:rPr>
              <w:t>、</w:t>
            </w:r>
            <w:r>
              <w:rPr>
                <w:rFonts w:hint="eastAsia" w:cs="Times New Roman"/>
                <w:color w:val="000000"/>
                <w:sz w:val="21"/>
                <w:szCs w:val="21"/>
                <w:highlight w:val="none"/>
                <w:lang w:val="en-US" w:eastAsia="zh-CN"/>
              </w:rPr>
              <w:t>南侧</w:t>
            </w:r>
            <w:r>
              <w:rPr>
                <w:rFonts w:hint="default" w:ascii="Times New Roman" w:hAnsi="Times New Roman" w:cs="Times New Roman"/>
                <w:color w:val="000000"/>
                <w:sz w:val="21"/>
                <w:szCs w:val="21"/>
                <w:highlight w:val="none"/>
              </w:rPr>
              <w:t>为</w:t>
            </w:r>
            <w:r>
              <w:rPr>
                <w:rFonts w:hint="eastAsia" w:cs="Times New Roman"/>
                <w:color w:val="000000"/>
                <w:sz w:val="21"/>
                <w:szCs w:val="21"/>
                <w:highlight w:val="none"/>
                <w:lang w:val="en-US" w:eastAsia="zh-CN"/>
              </w:rPr>
              <w:t>唐山市盛华世家仓储购物有限公司</w:t>
            </w:r>
            <w:r>
              <w:rPr>
                <w:rFonts w:hint="default" w:ascii="Times New Roman" w:hAnsi="Times New Roman" w:cs="Times New Roman"/>
                <w:color w:val="000000"/>
                <w:sz w:val="21"/>
                <w:szCs w:val="21"/>
                <w:highlight w:val="none"/>
              </w:rPr>
              <w:t>，</w:t>
            </w:r>
            <w:r>
              <w:rPr>
                <w:rFonts w:hint="eastAsia" w:cs="Times New Roman"/>
                <w:color w:val="000000"/>
                <w:sz w:val="21"/>
                <w:szCs w:val="21"/>
                <w:highlight w:val="none"/>
                <w:lang w:val="en-US" w:eastAsia="zh-CN"/>
              </w:rPr>
              <w:t>北</w:t>
            </w:r>
            <w:r>
              <w:rPr>
                <w:rFonts w:hint="default" w:ascii="Times New Roman" w:hAnsi="Times New Roman" w:cs="Times New Roman"/>
                <w:color w:val="000000"/>
                <w:sz w:val="21"/>
                <w:szCs w:val="21"/>
                <w:highlight w:val="none"/>
              </w:rPr>
              <w:t>侧</w:t>
            </w:r>
            <w:r>
              <w:rPr>
                <w:rFonts w:hint="default" w:ascii="Times New Roman" w:hAnsi="Times New Roman" w:cs="Times New Roman"/>
                <w:color w:val="000000"/>
                <w:sz w:val="21"/>
                <w:szCs w:val="21"/>
                <w:highlight w:val="none"/>
                <w:lang w:val="en-US" w:eastAsia="zh-CN"/>
              </w:rPr>
              <w:t>隔乡村路</w:t>
            </w:r>
            <w:r>
              <w:rPr>
                <w:rFonts w:hint="default" w:ascii="Times New Roman" w:hAnsi="Times New Roman" w:cs="Times New Roman"/>
                <w:color w:val="000000"/>
                <w:sz w:val="21"/>
                <w:szCs w:val="21"/>
                <w:highlight w:val="none"/>
              </w:rPr>
              <w:t>为</w:t>
            </w:r>
            <w:r>
              <w:rPr>
                <w:rFonts w:hint="eastAsia" w:cs="Times New Roman"/>
                <w:color w:val="000000"/>
                <w:sz w:val="21"/>
                <w:szCs w:val="21"/>
                <w:highlight w:val="none"/>
                <w:lang w:val="en-US" w:eastAsia="zh-CN"/>
              </w:rPr>
              <w:t>闲置厂区</w:t>
            </w:r>
            <w:r>
              <w:rPr>
                <w:rFonts w:hint="default" w:ascii="Times New Roman" w:hAnsi="Times New Roman" w:cs="Times New Roman"/>
                <w:color w:val="000000"/>
                <w:sz w:val="21"/>
                <w:szCs w:val="21"/>
                <w:highlight w:val="none"/>
              </w:rPr>
              <w:t>，</w:t>
            </w:r>
            <w:r>
              <w:rPr>
                <w:rFonts w:hint="default" w:ascii="Times New Roman" w:hAnsi="Times New Roman" w:cs="Times New Roman"/>
                <w:color w:val="000000"/>
                <w:sz w:val="21"/>
                <w:szCs w:val="21"/>
              </w:rPr>
              <w:t>项目最近敏感点为</w:t>
            </w:r>
            <w:r>
              <w:rPr>
                <w:rFonts w:hint="default" w:ascii="Times New Roman" w:hAnsi="Times New Roman" w:cs="Times New Roman"/>
                <w:color w:val="000000"/>
                <w:sz w:val="21"/>
                <w:szCs w:val="21"/>
                <w:lang w:val="en-US" w:eastAsia="zh-CN"/>
              </w:rPr>
              <w:t>西</w:t>
            </w:r>
            <w:r>
              <w:rPr>
                <w:rFonts w:hint="default" w:ascii="Times New Roman" w:hAnsi="Times New Roman" w:cs="Times New Roman"/>
                <w:color w:val="000000"/>
                <w:sz w:val="21"/>
                <w:szCs w:val="21"/>
              </w:rPr>
              <w:t>侧</w:t>
            </w:r>
            <w:r>
              <w:rPr>
                <w:rFonts w:hint="eastAsia" w:cs="Times New Roman"/>
                <w:color w:val="000000"/>
                <w:sz w:val="21"/>
                <w:szCs w:val="21"/>
                <w:lang w:val="en-US" w:eastAsia="zh-CN"/>
              </w:rPr>
              <w:t>240</w:t>
            </w:r>
            <w:r>
              <w:rPr>
                <w:rFonts w:hint="default" w:ascii="Times New Roman" w:hAnsi="Times New Roman" w:cs="Times New Roman"/>
                <w:color w:val="000000"/>
                <w:sz w:val="21"/>
                <w:szCs w:val="21"/>
              </w:rPr>
              <w:t>m处的</w:t>
            </w:r>
            <w:r>
              <w:rPr>
                <w:rFonts w:hint="eastAsia" w:cs="Times New Roman"/>
                <w:color w:val="000000"/>
                <w:sz w:val="21"/>
                <w:szCs w:val="21"/>
                <w:lang w:val="en-US" w:eastAsia="zh-CN"/>
              </w:rPr>
              <w:t>李官屯</w:t>
            </w:r>
            <w:r>
              <w:rPr>
                <w:rFonts w:hint="default" w:ascii="Times New Roman" w:hAnsi="Times New Roman" w:cs="Times New Roman"/>
                <w:color w:val="000000"/>
                <w:sz w:val="21"/>
                <w:szCs w:val="21"/>
                <w:lang w:val="en-US" w:eastAsia="zh-CN"/>
              </w:rPr>
              <w:t>村</w:t>
            </w:r>
            <w:r>
              <w:rPr>
                <w:rFonts w:hint="default" w:ascii="Times New Roman" w:hAnsi="Times New Roman" w:cs="Times New Roman"/>
                <w:color w:val="000000"/>
                <w:sz w:val="21"/>
                <w:szCs w:val="21"/>
              </w:rPr>
              <w:t>居民区。</w:t>
            </w:r>
          </w:p>
          <w:p>
            <w:pPr>
              <w:pStyle w:val="8"/>
              <w:keepNext w:val="0"/>
              <w:keepLines w:val="0"/>
              <w:pageBreakBefore w:val="0"/>
              <w:widowControl w:val="0"/>
              <w:kinsoku/>
              <w:wordWrap/>
              <w:overflowPunct/>
              <w:topLinePunct w:val="0"/>
              <w:bidi w:val="0"/>
              <w:snapToGrid/>
              <w:spacing w:line="420" w:lineRule="exact"/>
              <w:ind w:firstLine="420" w:firstLineChars="200"/>
              <w:rPr>
                <w:rFonts w:hint="eastAsia" w:ascii="Times New Roman" w:hAnsi="Times New Roman"/>
                <w:color w:val="auto"/>
                <w:sz w:val="21"/>
                <w:szCs w:val="21"/>
                <w:highlight w:val="none"/>
                <w:lang w:eastAsia="zh-CN"/>
              </w:rPr>
            </w:pPr>
            <w:r>
              <w:rPr>
                <w:rFonts w:hint="eastAsia" w:ascii="Times New Roman" w:hAnsi="Times New Roman"/>
                <w:color w:val="auto"/>
                <w:sz w:val="21"/>
                <w:szCs w:val="21"/>
                <w:highlight w:val="none"/>
                <w:lang w:eastAsia="zh-CN"/>
              </w:rPr>
              <w:t>（</w:t>
            </w:r>
            <w:r>
              <w:rPr>
                <w:rFonts w:hint="eastAsia" w:ascii="Times New Roman" w:hAnsi="Times New Roman"/>
                <w:color w:val="auto"/>
                <w:sz w:val="21"/>
                <w:szCs w:val="21"/>
                <w:highlight w:val="none"/>
                <w:lang w:val="en-US" w:eastAsia="zh-CN"/>
              </w:rPr>
              <w:t>10</w:t>
            </w:r>
            <w:r>
              <w:rPr>
                <w:rFonts w:hint="eastAsia" w:ascii="Times New Roman" w:hAnsi="Times New Roman"/>
                <w:color w:val="auto"/>
                <w:sz w:val="21"/>
                <w:szCs w:val="21"/>
                <w:highlight w:val="none"/>
                <w:lang w:eastAsia="zh-CN"/>
              </w:rPr>
              <w:t>）给排水</w:t>
            </w:r>
          </w:p>
          <w:p>
            <w:pPr>
              <w:spacing w:line="500" w:lineRule="exact"/>
              <w:ind w:left="-359" w:leftChars="-171" w:firstLine="735" w:firstLineChars="350"/>
              <w:rPr>
                <w:rFonts w:hint="default" w:ascii="Times New Roman" w:hAnsi="Times New Roman" w:cs="Times New Roman"/>
                <w:sz w:val="21"/>
                <w:szCs w:val="21"/>
              </w:rPr>
            </w:pPr>
            <w:r>
              <w:rPr>
                <w:rFonts w:hint="default" w:ascii="Times New Roman" w:hAnsi="Times New Roman" w:cs="Times New Roman"/>
                <w:sz w:val="21"/>
                <w:szCs w:val="21"/>
              </w:rPr>
              <w:t>⑴给排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项目用水由厂内自备水井提供，</w:t>
            </w:r>
            <w:r>
              <w:rPr>
                <w:rFonts w:hint="eastAsia" w:ascii="Times New Roman" w:hAnsi="Times New Roman" w:eastAsia="宋体" w:cs="Times New Roman"/>
                <w:color w:val="auto"/>
                <w:sz w:val="21"/>
                <w:szCs w:val="21"/>
                <w:highlight w:val="none"/>
                <w:lang w:val="en-US" w:eastAsia="zh-CN"/>
              </w:rPr>
              <w:t>本项目生产用水</w:t>
            </w:r>
            <w:r>
              <w:rPr>
                <w:rFonts w:hint="default" w:ascii="Times New Roman" w:hAnsi="Times New Roman" w:eastAsia="宋体" w:cs="Times New Roman"/>
                <w:color w:val="auto"/>
                <w:sz w:val="21"/>
                <w:szCs w:val="21"/>
                <w:highlight w:val="none"/>
                <w:lang w:val="en-US" w:eastAsia="zh-CN"/>
              </w:rPr>
              <w:t>主要为</w:t>
            </w:r>
            <w:r>
              <w:rPr>
                <w:rFonts w:hint="eastAsia" w:ascii="Times New Roman" w:hAnsi="Times New Roman" w:eastAsia="宋体" w:cs="Times New Roman"/>
                <w:color w:val="auto"/>
                <w:sz w:val="21"/>
                <w:szCs w:val="21"/>
                <w:highlight w:val="none"/>
                <w:lang w:val="en-US" w:eastAsia="zh-CN"/>
              </w:rPr>
              <w:t>锅炉</w:t>
            </w:r>
            <w:r>
              <w:rPr>
                <w:rFonts w:hint="default" w:ascii="Times New Roman" w:hAnsi="Times New Roman" w:eastAsia="宋体" w:cs="Times New Roman"/>
                <w:color w:val="auto"/>
                <w:sz w:val="21"/>
                <w:szCs w:val="21"/>
                <w:highlight w:val="none"/>
                <w:lang w:val="en-US" w:eastAsia="zh-CN"/>
              </w:rPr>
              <w:t>用水。</w:t>
            </w:r>
            <w:r>
              <w:rPr>
                <w:rFonts w:hint="eastAsia" w:ascii="Times New Roman" w:hAnsi="Times New Roman" w:eastAsia="宋体" w:cs="Times New Roman"/>
                <w:color w:val="auto"/>
                <w:sz w:val="21"/>
                <w:szCs w:val="21"/>
                <w:highlight w:val="none"/>
                <w:lang w:val="en-US" w:eastAsia="zh-CN"/>
              </w:rPr>
              <w:t>年用水量为4000</w:t>
            </w:r>
            <w:r>
              <w:rPr>
                <w:rFonts w:hint="default" w:ascii="Times New Roman" w:hAnsi="Times New Roman" w:eastAsia="宋体" w:cs="Times New Roman"/>
                <w:color w:val="auto"/>
                <w:sz w:val="21"/>
                <w:szCs w:val="21"/>
                <w:highlight w:val="none"/>
                <w:lang w:val="en-US" w:eastAsia="zh-CN"/>
              </w:rPr>
              <w:t>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/a。</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拟技改锅炉用水：项目蒸汽锅炉为2t/h，项目为辅助生产设备，冬天不生产，年运行天数约200d，每天8小时，有效运行时间为1600h/a，项目建成后为厂区“</w:t>
            </w:r>
            <w:r>
              <w:rPr>
                <w:rFonts w:hint="eastAsia" w:cs="Times New Roman"/>
                <w:color w:val="auto"/>
                <w:sz w:val="21"/>
                <w:szCs w:val="21"/>
                <w:highlight w:val="none"/>
                <w:lang w:val="en-US" w:eastAsia="zh-CN"/>
              </w:rPr>
              <w:t>聚苯</w:t>
            </w:r>
            <w:r>
              <w:rPr>
                <w:rFonts w:hint="eastAsia" w:ascii="Times New Roman" w:hAnsi="Times New Roman" w:eastAsia="宋体" w:cs="Times New Roman"/>
                <w:color w:val="auto"/>
                <w:sz w:val="21"/>
                <w:szCs w:val="21"/>
                <w:highlight w:val="none"/>
                <w:lang w:val="en-US" w:eastAsia="zh-CN"/>
              </w:rPr>
              <w:t>板项目”成型工序提蒸汽热源，项目锅炉产生的蒸汽直接外排不冷凝回用，因此锅炉排污系数取5%，项目制备装置软化水出水率为80%，则锅炉软化水用水量为3200</w:t>
            </w:r>
            <w:r>
              <w:rPr>
                <w:rFonts w:hint="default" w:ascii="Times New Roman" w:hAnsi="Times New Roman" w:eastAsia="宋体" w:cs="Times New Roman"/>
                <w:color w:val="auto"/>
                <w:sz w:val="21"/>
                <w:szCs w:val="21"/>
                <w:highlight w:val="none"/>
                <w:lang w:val="en-US" w:eastAsia="zh-CN"/>
              </w:rPr>
              <w:t>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/a</w:t>
            </w:r>
            <w:r>
              <w:rPr>
                <w:rFonts w:hint="eastAsia" w:ascii="Times New Roman" w:hAnsi="Times New Roman" w:eastAsia="宋体" w:cs="Times New Roman"/>
                <w:color w:val="auto"/>
                <w:sz w:val="21"/>
                <w:szCs w:val="21"/>
                <w:highlight w:val="none"/>
                <w:lang w:val="en-US" w:eastAsia="zh-CN"/>
              </w:rPr>
              <w:t>。新鲜用水量为4000</w:t>
            </w:r>
            <w:r>
              <w:rPr>
                <w:rFonts w:hint="default" w:ascii="Times New Roman" w:hAnsi="Times New Roman" w:eastAsia="宋体" w:cs="Times New Roman"/>
                <w:color w:val="auto"/>
                <w:sz w:val="21"/>
                <w:szCs w:val="21"/>
                <w:highlight w:val="none"/>
                <w:lang w:val="en-US" w:eastAsia="zh-CN"/>
              </w:rPr>
              <w:t>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/a</w:t>
            </w:r>
            <w:r>
              <w:rPr>
                <w:rFonts w:hint="eastAsia" w:ascii="Times New Roman" w:hAnsi="Times New Roman" w:eastAsia="宋体" w:cs="Times New Roman"/>
                <w:color w:val="auto"/>
                <w:sz w:val="21"/>
                <w:szCs w:val="21"/>
                <w:highlight w:val="none"/>
                <w:lang w:val="en-US" w:eastAsia="zh-CN"/>
              </w:rPr>
              <w:t>（20</w:t>
            </w:r>
            <w:r>
              <w:rPr>
                <w:rFonts w:hint="default" w:ascii="Times New Roman" w:hAnsi="Times New Roman" w:eastAsia="宋体" w:cs="Times New Roman"/>
                <w:color w:val="auto"/>
                <w:sz w:val="21"/>
                <w:szCs w:val="21"/>
                <w:highlight w:val="none"/>
                <w:lang w:val="en-US" w:eastAsia="zh-CN"/>
              </w:rPr>
              <w:t>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d）。</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生活用水量为0.</w:t>
            </w: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/d（</w:t>
            </w:r>
            <w:r>
              <w:rPr>
                <w:rFonts w:hint="eastAsia" w:ascii="Times New Roman" w:hAnsi="Times New Roman" w:eastAsia="宋体" w:cs="Times New Roman"/>
                <w:color w:val="auto"/>
                <w:sz w:val="21"/>
                <w:szCs w:val="21"/>
                <w:highlight w:val="none"/>
                <w:lang w:val="en-US" w:eastAsia="zh-CN"/>
              </w:rPr>
              <w:t>60</w:t>
            </w:r>
            <w:r>
              <w:rPr>
                <w:rFonts w:hint="default" w:ascii="Times New Roman" w:hAnsi="Times New Roman" w:eastAsia="宋体" w:cs="Times New Roman"/>
                <w:color w:val="auto"/>
                <w:sz w:val="21"/>
                <w:szCs w:val="21"/>
                <w:highlight w:val="none"/>
                <w:lang w:val="en-US" w:eastAsia="zh-CN"/>
              </w:rPr>
              <w:t>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/a），生活废水主要为职工盥洗废水，废水产生量少、水质简单，直接泼洒地面抑尘。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⑵排水：</w:t>
            </w:r>
          </w:p>
          <w:p>
            <w:pPr>
              <w:spacing w:line="500" w:lineRule="exact"/>
              <w:ind w:left="-359" w:leftChars="-171" w:firstLine="735" w:firstLineChars="35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项目排水主要为</w:t>
            </w:r>
            <w:r>
              <w:rPr>
                <w:rFonts w:hint="eastAsia" w:cs="Times New Roman"/>
                <w:sz w:val="21"/>
                <w:szCs w:val="21"/>
                <w:lang w:val="en-US" w:eastAsia="zh-CN"/>
              </w:rPr>
              <w:t>锅炉</w:t>
            </w:r>
            <w:r>
              <w:rPr>
                <w:rFonts w:hint="eastAsia" w:ascii="Times New Roman" w:hAnsi="Times New Roman" w:cs="Times New Roman"/>
                <w:sz w:val="21"/>
                <w:szCs w:val="21"/>
                <w:lang w:val="en-US" w:eastAsia="zh-CN"/>
              </w:rPr>
              <w:t>生产废水。</w:t>
            </w:r>
          </w:p>
          <w:p>
            <w:pPr>
              <w:spacing w:line="500" w:lineRule="exact"/>
              <w:ind w:left="-359" w:leftChars="-171" w:firstLine="735" w:firstLineChars="350"/>
              <w:rPr>
                <w:rFonts w:hint="default"/>
                <w:color w:val="000000" w:themeColor="text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项目锅炉蒸汽冷凝水全部直接外排，</w:t>
            </w:r>
            <w:r>
              <w:rPr>
                <w:rFonts w:hint="eastAsia" w:cs="Times New Roman"/>
                <w:color w:val="000000" w:themeColor="text1"/>
                <w:sz w:val="21"/>
                <w:szCs w:val="21"/>
                <w:lang w:val="en-US" w:eastAsia="zh-CN"/>
                <w14:textFill>
                  <w14:solidFill>
                    <w14:schemeClr w14:val="tx1"/>
                  </w14:solidFill>
                </w14:textFill>
              </w:rPr>
              <w:t>锅炉</w:t>
            </w:r>
            <w:r>
              <w:rPr>
                <w:rFonts w:hint="eastAsia" w:ascii="Times New Roman" w:hAnsi="Times New Roman" w:cs="Times New Roman"/>
                <w:color w:val="000000" w:themeColor="text1"/>
                <w:sz w:val="21"/>
                <w:szCs w:val="21"/>
                <w:lang w:val="en-US" w:eastAsia="zh-CN"/>
                <w14:textFill>
                  <w14:solidFill>
                    <w14:schemeClr w14:val="tx1"/>
                  </w14:solidFill>
                </w14:textFill>
              </w:rPr>
              <w:t>生产废水为锅炉排污水和软化装置排水，锅炉排污系数取5%，则锅炉排污水量为240</w:t>
            </w:r>
            <w:r>
              <w:rPr>
                <w:rFonts w:hint="default" w:ascii="Times New Roman" w:hAnsi="Times New Roman" w:cs="Times New Roman"/>
                <w:color w:val="000000" w:themeColor="text1"/>
                <w:sz w:val="21"/>
                <w:szCs w:val="21"/>
                <w14:textFill>
                  <w14:solidFill>
                    <w14:schemeClr w14:val="tx1"/>
                  </w14:solidFill>
                </w14:textFill>
              </w:rPr>
              <w:t>m</w:t>
            </w:r>
            <w:r>
              <w:rPr>
                <w:rFonts w:hint="default" w:ascii="Times New Roman" w:hAnsi="Times New Roman" w:cs="Times New Roman"/>
                <w:color w:val="000000" w:themeColor="text1"/>
                <w:sz w:val="21"/>
                <w:szCs w:val="21"/>
                <w:vertAlign w:val="super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/a</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0.8</w:t>
            </w:r>
            <w:r>
              <w:rPr>
                <w:rFonts w:hint="default" w:ascii="Times New Roman" w:hAnsi="Times New Roman" w:cs="Times New Roman"/>
                <w:color w:val="000000" w:themeColor="text1"/>
                <w:sz w:val="21"/>
                <w:szCs w:val="21"/>
                <w14:textFill>
                  <w14:solidFill>
                    <w14:schemeClr w14:val="tx1"/>
                  </w14:solidFill>
                </w14:textFill>
              </w:rPr>
              <w:t>m</w:t>
            </w:r>
            <w:r>
              <w:rPr>
                <w:rFonts w:hint="default" w:ascii="Times New Roman" w:hAnsi="Times New Roman" w:cs="Times New Roman"/>
                <w:color w:val="000000" w:themeColor="text1"/>
                <w:sz w:val="21"/>
                <w:szCs w:val="21"/>
                <w:vertAlign w:val="super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d</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软化装置排水率为20%，则软化装置排水量为1200</w:t>
            </w:r>
            <w:r>
              <w:rPr>
                <w:rFonts w:hint="default" w:ascii="Times New Roman" w:hAnsi="Times New Roman" w:cs="Times New Roman"/>
                <w:color w:val="000000" w:themeColor="text1"/>
                <w:sz w:val="21"/>
                <w:szCs w:val="21"/>
                <w14:textFill>
                  <w14:solidFill>
                    <w14:schemeClr w14:val="tx1"/>
                  </w14:solidFill>
                </w14:textFill>
              </w:rPr>
              <w:t>m</w:t>
            </w:r>
            <w:r>
              <w:rPr>
                <w:rFonts w:hint="default" w:ascii="Times New Roman" w:hAnsi="Times New Roman" w:cs="Times New Roman"/>
                <w:color w:val="000000" w:themeColor="text1"/>
                <w:sz w:val="21"/>
                <w:szCs w:val="21"/>
                <w:vertAlign w:val="super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/a</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4</w:t>
            </w:r>
            <w:r>
              <w:rPr>
                <w:rFonts w:hint="default" w:ascii="Times New Roman" w:hAnsi="Times New Roman" w:cs="Times New Roman"/>
                <w:color w:val="000000" w:themeColor="text1"/>
                <w:sz w:val="21"/>
                <w:szCs w:val="21"/>
                <w14:textFill>
                  <w14:solidFill>
                    <w14:schemeClr w14:val="tx1"/>
                  </w14:solidFill>
                </w14:textFill>
              </w:rPr>
              <w:t>m</w:t>
            </w:r>
            <w:r>
              <w:rPr>
                <w:rFonts w:hint="default" w:ascii="Times New Roman" w:hAnsi="Times New Roman" w:cs="Times New Roman"/>
                <w:color w:val="000000" w:themeColor="text1"/>
                <w:sz w:val="21"/>
                <w:szCs w:val="21"/>
                <w:vertAlign w:val="super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d</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项目</w:t>
            </w:r>
            <w:r>
              <w:rPr>
                <w:rFonts w:hint="eastAsia" w:cs="Times New Roman"/>
                <w:color w:val="000000" w:themeColor="text1"/>
                <w:sz w:val="21"/>
                <w:szCs w:val="21"/>
                <w:lang w:val="en-US" w:eastAsia="zh-CN"/>
                <w14:textFill>
                  <w14:solidFill>
                    <w14:schemeClr w14:val="tx1"/>
                  </w14:solidFill>
                </w14:textFill>
              </w:rPr>
              <w:t>锅炉</w:t>
            </w:r>
            <w:r>
              <w:rPr>
                <w:rFonts w:hint="eastAsia" w:ascii="Times New Roman" w:hAnsi="Times New Roman" w:cs="Times New Roman"/>
                <w:color w:val="000000" w:themeColor="text1"/>
                <w:sz w:val="21"/>
                <w:szCs w:val="21"/>
                <w:lang w:val="en-US" w:eastAsia="zh-CN"/>
                <w14:textFill>
                  <w14:solidFill>
                    <w14:schemeClr w14:val="tx1"/>
                  </w14:solidFill>
                </w14:textFill>
              </w:rPr>
              <w:t>生产废水全部</w:t>
            </w:r>
            <w:r>
              <w:rPr>
                <w:rFonts w:hint="eastAsia" w:cs="Times New Roman"/>
                <w:color w:val="000000" w:themeColor="text1"/>
                <w:sz w:val="21"/>
                <w:szCs w:val="21"/>
                <w:lang w:val="en-US" w:eastAsia="zh-CN"/>
                <w14:textFill>
                  <w14:solidFill>
                    <w14:schemeClr w14:val="tx1"/>
                  </w14:solidFill>
                </w14:textFill>
              </w:rPr>
              <w:t>排放到循环水池，循环利用</w:t>
            </w:r>
            <w:r>
              <w:rPr>
                <w:rFonts w:hint="eastAsia" w:ascii="Times New Roman" w:hAnsi="Times New Roman" w:cs="Times New Roman"/>
                <w:color w:val="000000" w:themeColor="text1"/>
                <w:sz w:val="21"/>
                <w:szCs w:val="21"/>
                <w:lang w:val="en-US" w:eastAsia="zh-CN"/>
                <w14:textFill>
                  <w14:solidFill>
                    <w14:schemeClr w14:val="tx1"/>
                  </w14:solidFill>
                </w14:textFill>
              </w:rPr>
              <w:t>，不外排。</w:t>
            </w:r>
          </w:p>
          <w:p>
            <w:pPr>
              <w:spacing w:line="480" w:lineRule="exact"/>
              <w:ind w:firstLine="2530" w:firstLineChars="1200"/>
              <w:jc w:val="both"/>
              <w:rPr>
                <w:rFonts w:hint="default"/>
                <w:b/>
                <w:bCs/>
              </w:rPr>
            </w:pPr>
            <w:r>
              <w:rPr>
                <w:rFonts w:hint="default"/>
                <w:b/>
                <w:bCs/>
              </w:rPr>
              <w:t>表</w:t>
            </w:r>
            <w:r>
              <w:rPr>
                <w:rFonts w:hint="eastAsia"/>
                <w:b/>
                <w:bCs/>
                <w:lang w:val="en-US" w:eastAsia="zh-CN"/>
              </w:rPr>
              <w:t>2-7</w:t>
            </w:r>
            <w:r>
              <w:rPr>
                <w:rFonts w:hint="default"/>
                <w:b/>
                <w:bCs/>
              </w:rPr>
              <w:t xml:space="preserve">      项目用水量统计一览表</w:t>
            </w:r>
          </w:p>
          <w:tbl>
            <w:tblPr>
              <w:tblStyle w:val="30"/>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508"/>
              <w:gridCol w:w="1296"/>
              <w:gridCol w:w="1205"/>
              <w:gridCol w:w="724"/>
              <w:gridCol w:w="809"/>
              <w:gridCol w:w="712"/>
              <w:gridCol w:w="824"/>
              <w:gridCol w:w="563"/>
              <w:gridCol w:w="682"/>
              <w:gridCol w:w="106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561" w:type="dxa"/>
                  <w:vMerge w:val="restart"/>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r>
                    <w:rPr>
                      <w:rFonts w:hint="default"/>
                      <w:lang w:val="zh-CN"/>
                    </w:rPr>
                    <w:t>序号</w:t>
                  </w:r>
                </w:p>
              </w:tc>
              <w:tc>
                <w:tcPr>
                  <w:tcW w:w="1494" w:type="dxa"/>
                  <w:vMerge w:val="restart"/>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r>
                    <w:rPr>
                      <w:rFonts w:hint="default"/>
                      <w:lang w:val="zh-CN"/>
                    </w:rPr>
                    <w:t>用水单元</w:t>
                  </w:r>
                </w:p>
              </w:tc>
              <w:tc>
                <w:tcPr>
                  <w:tcW w:w="1386" w:type="dxa"/>
                  <w:vMerge w:val="restart"/>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r>
                    <w:rPr>
                      <w:rFonts w:hint="default"/>
                    </w:rPr>
                    <w:t>用水定额量</w:t>
                  </w:r>
                </w:p>
              </w:tc>
              <w:tc>
                <w:tcPr>
                  <w:tcW w:w="817" w:type="dxa"/>
                  <w:vMerge w:val="restart"/>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r>
                    <w:rPr>
                      <w:rFonts w:hint="default"/>
                    </w:rPr>
                    <w:t>规模</w:t>
                  </w:r>
                </w:p>
              </w:tc>
              <w:tc>
                <w:tcPr>
                  <w:tcW w:w="1585" w:type="dxa"/>
                  <w:gridSpan w:val="2"/>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r>
                    <w:rPr>
                      <w:rFonts w:hint="default"/>
                    </w:rPr>
                    <w:t>总用水量</w:t>
                  </w:r>
                </w:p>
              </w:tc>
              <w:tc>
                <w:tcPr>
                  <w:tcW w:w="876" w:type="dxa"/>
                  <w:vMerge w:val="restart"/>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r>
                    <w:rPr>
                      <w:rFonts w:hint="default"/>
                    </w:rPr>
                    <w:t>新鲜水用量(m</w:t>
                  </w:r>
                  <w:r>
                    <w:rPr>
                      <w:rFonts w:hint="default"/>
                      <w:vertAlign w:val="superscript"/>
                    </w:rPr>
                    <w:t>3</w:t>
                  </w:r>
                  <w:r>
                    <w:rPr>
                      <w:rFonts w:hint="default"/>
                    </w:rPr>
                    <w:t>/d)</w:t>
                  </w:r>
                </w:p>
              </w:tc>
              <w:tc>
                <w:tcPr>
                  <w:tcW w:w="567" w:type="dxa"/>
                  <w:vMerge w:val="restart"/>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r>
                    <w:rPr>
                      <w:rFonts w:hint="default"/>
                    </w:rPr>
                    <w:t>回用水</w:t>
                  </w:r>
                </w:p>
                <w:p>
                  <w:pPr>
                    <w:tabs>
                      <w:tab w:val="left" w:pos="6024"/>
                    </w:tabs>
                    <w:autoSpaceDE w:val="0"/>
                    <w:autoSpaceDN w:val="0"/>
                    <w:adjustRightInd w:val="0"/>
                    <w:spacing w:line="240" w:lineRule="exact"/>
                    <w:ind w:left="-105" w:leftChars="-50" w:right="-105" w:rightChars="-50"/>
                    <w:jc w:val="center"/>
                    <w:rPr>
                      <w:rFonts w:hint="default"/>
                    </w:rPr>
                  </w:pPr>
                  <w:r>
                    <w:rPr>
                      <w:rFonts w:hint="default"/>
                    </w:rPr>
                    <w:t>(m</w:t>
                  </w:r>
                  <w:r>
                    <w:rPr>
                      <w:rFonts w:hint="default"/>
                      <w:vertAlign w:val="superscript"/>
                    </w:rPr>
                    <w:t>3</w:t>
                  </w:r>
                  <w:r>
                    <w:rPr>
                      <w:rFonts w:hint="default"/>
                    </w:rPr>
                    <w:t>/d)</w:t>
                  </w:r>
                </w:p>
              </w:tc>
              <w:tc>
                <w:tcPr>
                  <w:tcW w:w="708" w:type="dxa"/>
                  <w:vMerge w:val="restart"/>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r>
                    <w:rPr>
                      <w:rFonts w:hint="default"/>
                    </w:rPr>
                    <w:t>废水产生量</w:t>
                  </w:r>
                </w:p>
                <w:p>
                  <w:pPr>
                    <w:tabs>
                      <w:tab w:val="left" w:pos="6024"/>
                    </w:tabs>
                    <w:autoSpaceDE w:val="0"/>
                    <w:autoSpaceDN w:val="0"/>
                    <w:adjustRightInd w:val="0"/>
                    <w:spacing w:line="240" w:lineRule="exact"/>
                    <w:ind w:left="-105" w:leftChars="-50" w:right="-105" w:rightChars="-50"/>
                    <w:jc w:val="center"/>
                    <w:rPr>
                      <w:rFonts w:hint="default"/>
                    </w:rPr>
                  </w:pPr>
                  <w:r>
                    <w:rPr>
                      <w:rFonts w:hint="default"/>
                    </w:rPr>
                    <w:t>(m</w:t>
                  </w:r>
                  <w:r>
                    <w:rPr>
                      <w:rFonts w:hint="default"/>
                      <w:vertAlign w:val="superscript"/>
                    </w:rPr>
                    <w:t>3</w:t>
                  </w:r>
                  <w:r>
                    <w:rPr>
                      <w:rFonts w:hint="default"/>
                    </w:rPr>
                    <w:t>/d)</w:t>
                  </w:r>
                </w:p>
              </w:tc>
              <w:tc>
                <w:tcPr>
                  <w:tcW w:w="1187" w:type="dxa"/>
                  <w:vMerge w:val="restart"/>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r>
                    <w:rPr>
                      <w:rFonts w:hint="default"/>
                    </w:rPr>
                    <w:t>去向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61" w:type="dxa"/>
                  <w:vMerge w:val="continue"/>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lang w:val="zh-CN"/>
                    </w:rPr>
                  </w:pPr>
                </w:p>
              </w:tc>
              <w:tc>
                <w:tcPr>
                  <w:tcW w:w="1494" w:type="dxa"/>
                  <w:vMerge w:val="continue"/>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lang w:val="zh-CN"/>
                    </w:rPr>
                  </w:pPr>
                </w:p>
              </w:tc>
              <w:tc>
                <w:tcPr>
                  <w:tcW w:w="1386" w:type="dxa"/>
                  <w:vMerge w:val="continue"/>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p>
              </w:tc>
              <w:tc>
                <w:tcPr>
                  <w:tcW w:w="817" w:type="dxa"/>
                  <w:vMerge w:val="continue"/>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p>
              </w:tc>
              <w:tc>
                <w:tcPr>
                  <w:tcW w:w="841"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r>
                    <w:rPr>
                      <w:rFonts w:hint="default"/>
                    </w:rPr>
                    <w:t>(m</w:t>
                  </w:r>
                  <w:r>
                    <w:rPr>
                      <w:rFonts w:hint="default"/>
                      <w:vertAlign w:val="superscript"/>
                    </w:rPr>
                    <w:t>3</w:t>
                  </w:r>
                  <w:r>
                    <w:rPr>
                      <w:rFonts w:hint="default"/>
                    </w:rPr>
                    <w:t>/a)</w:t>
                  </w:r>
                </w:p>
              </w:tc>
              <w:tc>
                <w:tcPr>
                  <w:tcW w:w="744"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r>
                    <w:rPr>
                      <w:rFonts w:hint="default"/>
                    </w:rPr>
                    <w:t>(m</w:t>
                  </w:r>
                  <w:r>
                    <w:rPr>
                      <w:rFonts w:hint="default"/>
                      <w:vertAlign w:val="superscript"/>
                    </w:rPr>
                    <w:t>3</w:t>
                  </w:r>
                  <w:r>
                    <w:rPr>
                      <w:rFonts w:hint="default"/>
                    </w:rPr>
                    <w:t>/d)</w:t>
                  </w:r>
                </w:p>
              </w:tc>
              <w:tc>
                <w:tcPr>
                  <w:tcW w:w="876" w:type="dxa"/>
                  <w:vMerge w:val="continue"/>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p>
              </w:tc>
              <w:tc>
                <w:tcPr>
                  <w:tcW w:w="567" w:type="dxa"/>
                  <w:vMerge w:val="continue"/>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p>
              </w:tc>
              <w:tc>
                <w:tcPr>
                  <w:tcW w:w="708" w:type="dxa"/>
                  <w:vMerge w:val="continue"/>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p>
              </w:tc>
              <w:tc>
                <w:tcPr>
                  <w:tcW w:w="1187" w:type="dxa"/>
                  <w:vMerge w:val="continue"/>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9" w:hRule="exact"/>
                <w:jc w:val="center"/>
              </w:trPr>
              <w:tc>
                <w:tcPr>
                  <w:tcW w:w="561"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lang w:val="zh-CN"/>
                    </w:rPr>
                  </w:pPr>
                  <w:r>
                    <w:rPr>
                      <w:rFonts w:hint="default"/>
                      <w:lang w:val="zh-CN"/>
                    </w:rPr>
                    <w:t>1</w:t>
                  </w:r>
                </w:p>
              </w:tc>
              <w:tc>
                <w:tcPr>
                  <w:tcW w:w="1494"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r>
                    <w:rPr>
                      <w:rFonts w:hint="eastAsia"/>
                      <w:lang w:val="en-US" w:eastAsia="zh-CN"/>
                    </w:rPr>
                    <w:t>软化水装置</w:t>
                  </w:r>
                  <w:r>
                    <w:rPr>
                      <w:rFonts w:hint="default"/>
                    </w:rPr>
                    <w:t>用水</w:t>
                  </w:r>
                </w:p>
              </w:tc>
              <w:tc>
                <w:tcPr>
                  <w:tcW w:w="1386"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r>
                    <w:rPr>
                      <w:rFonts w:hint="default"/>
                    </w:rPr>
                    <w:t>—</w:t>
                  </w:r>
                </w:p>
              </w:tc>
              <w:tc>
                <w:tcPr>
                  <w:tcW w:w="817"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r>
                    <w:rPr>
                      <w:rFonts w:hint="default"/>
                    </w:rPr>
                    <w:t>—</w:t>
                  </w:r>
                </w:p>
              </w:tc>
              <w:tc>
                <w:tcPr>
                  <w:tcW w:w="841"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lang w:val="en-US" w:eastAsia="zh-CN"/>
                    </w:rPr>
                  </w:pPr>
                  <w:r>
                    <w:rPr>
                      <w:rFonts w:hint="eastAsia"/>
                      <w:lang w:val="en-US" w:eastAsia="zh-CN"/>
                    </w:rPr>
                    <w:t>4000</w:t>
                  </w:r>
                </w:p>
              </w:tc>
              <w:tc>
                <w:tcPr>
                  <w:tcW w:w="744"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lang w:val="en-US" w:eastAsia="zh-CN"/>
                    </w:rPr>
                  </w:pPr>
                  <w:r>
                    <w:rPr>
                      <w:rFonts w:hint="eastAsia"/>
                      <w:lang w:val="en-US" w:eastAsia="zh-CN"/>
                    </w:rPr>
                    <w:t>20</w:t>
                  </w:r>
                </w:p>
              </w:tc>
              <w:tc>
                <w:tcPr>
                  <w:tcW w:w="876"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lang w:val="en-US" w:eastAsia="zh-CN"/>
                    </w:rPr>
                  </w:pPr>
                  <w:r>
                    <w:rPr>
                      <w:rFonts w:hint="eastAsia"/>
                      <w:lang w:val="en-US" w:eastAsia="zh-CN"/>
                    </w:rPr>
                    <w:t>20</w:t>
                  </w:r>
                </w:p>
              </w:tc>
              <w:tc>
                <w:tcPr>
                  <w:tcW w:w="567"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eastAsia"/>
                      <w:lang w:eastAsia="zh-CN"/>
                    </w:rPr>
                  </w:pPr>
                  <w:r>
                    <w:rPr>
                      <w:rFonts w:hint="eastAsia"/>
                      <w:lang w:val="en-US" w:eastAsia="zh-CN"/>
                    </w:rPr>
                    <w:t>0</w:t>
                  </w:r>
                </w:p>
              </w:tc>
              <w:tc>
                <w:tcPr>
                  <w:tcW w:w="708"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lang w:val="en-US" w:eastAsia="zh-CN"/>
                    </w:rPr>
                  </w:pPr>
                  <w:r>
                    <w:rPr>
                      <w:rFonts w:hint="eastAsia"/>
                      <w:lang w:val="en-US" w:eastAsia="zh-CN"/>
                    </w:rPr>
                    <w:t>4</w:t>
                  </w:r>
                </w:p>
              </w:tc>
              <w:tc>
                <w:tcPr>
                  <w:tcW w:w="1187"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lang w:val="en-US" w:eastAsia="zh-CN"/>
                    </w:rPr>
                  </w:pPr>
                  <w:r>
                    <w:rPr>
                      <w:rFonts w:hint="eastAsia"/>
                      <w:lang w:val="en-US" w:eastAsia="zh-CN"/>
                    </w:rPr>
                    <w:t>循环水池，冷却用水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9" w:hRule="exact"/>
                <w:jc w:val="center"/>
              </w:trPr>
              <w:tc>
                <w:tcPr>
                  <w:tcW w:w="561"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lang w:val="zh-CN" w:eastAsia="zh-CN"/>
                    </w:rPr>
                  </w:pPr>
                  <w:r>
                    <w:rPr>
                      <w:rFonts w:hint="default"/>
                      <w:lang w:val="zh-CN"/>
                    </w:rPr>
                    <w:t>2</w:t>
                  </w:r>
                </w:p>
              </w:tc>
              <w:tc>
                <w:tcPr>
                  <w:tcW w:w="1494"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r>
                    <w:rPr>
                      <w:rFonts w:hint="eastAsia"/>
                      <w:lang w:val="en-US" w:eastAsia="zh-CN"/>
                    </w:rPr>
                    <w:t>锅炉</w:t>
                  </w:r>
                  <w:r>
                    <w:rPr>
                      <w:rFonts w:hint="default"/>
                    </w:rPr>
                    <w:t>用水</w:t>
                  </w:r>
                </w:p>
              </w:tc>
              <w:tc>
                <w:tcPr>
                  <w:tcW w:w="1386"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r>
                    <w:rPr>
                      <w:rFonts w:hint="default"/>
                    </w:rPr>
                    <w:t>—</w:t>
                  </w:r>
                </w:p>
              </w:tc>
              <w:tc>
                <w:tcPr>
                  <w:tcW w:w="817"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r>
                    <w:rPr>
                      <w:rFonts w:hint="default"/>
                    </w:rPr>
                    <w:t>—</w:t>
                  </w:r>
                </w:p>
              </w:tc>
              <w:tc>
                <w:tcPr>
                  <w:tcW w:w="841"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lang w:val="en-US" w:eastAsia="zh-CN"/>
                    </w:rPr>
                  </w:pPr>
                  <w:r>
                    <w:rPr>
                      <w:rFonts w:hint="eastAsia"/>
                      <w:lang w:val="en-US" w:eastAsia="zh-CN"/>
                    </w:rPr>
                    <w:t>3200</w:t>
                  </w:r>
                </w:p>
              </w:tc>
              <w:tc>
                <w:tcPr>
                  <w:tcW w:w="744"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lang w:val="en-US" w:eastAsia="zh-CN"/>
                    </w:rPr>
                  </w:pPr>
                  <w:r>
                    <w:rPr>
                      <w:rFonts w:hint="eastAsia"/>
                      <w:lang w:val="en-US" w:eastAsia="zh-CN"/>
                    </w:rPr>
                    <w:t>16</w:t>
                  </w:r>
                </w:p>
              </w:tc>
              <w:tc>
                <w:tcPr>
                  <w:tcW w:w="876"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eastAsia"/>
                      <w:lang w:eastAsia="zh-CN"/>
                    </w:rPr>
                  </w:pPr>
                  <w:r>
                    <w:rPr>
                      <w:rFonts w:hint="eastAsia"/>
                      <w:lang w:val="en-US" w:eastAsia="zh-CN"/>
                    </w:rPr>
                    <w:t>0</w:t>
                  </w:r>
                </w:p>
              </w:tc>
              <w:tc>
                <w:tcPr>
                  <w:tcW w:w="567"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r>
                    <w:rPr>
                      <w:rFonts w:hint="default"/>
                    </w:rPr>
                    <w:t>0</w:t>
                  </w:r>
                </w:p>
              </w:tc>
              <w:tc>
                <w:tcPr>
                  <w:tcW w:w="708"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lang w:val="en-US" w:eastAsia="zh-CN"/>
                    </w:rPr>
                  </w:pPr>
                  <w:r>
                    <w:rPr>
                      <w:rFonts w:hint="eastAsia"/>
                      <w:lang w:val="en-US" w:eastAsia="zh-CN"/>
                    </w:rPr>
                    <w:t>0.8</w:t>
                  </w:r>
                </w:p>
              </w:tc>
              <w:tc>
                <w:tcPr>
                  <w:tcW w:w="1187"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r>
                    <w:rPr>
                      <w:rFonts w:hint="eastAsia"/>
                      <w:lang w:val="en-US" w:eastAsia="zh-CN"/>
                    </w:rPr>
                    <w:t>循环水池，冷却用水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61"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lang w:val="en-US" w:eastAsia="zh-CN"/>
                    </w:rPr>
                  </w:pPr>
                  <w:r>
                    <w:rPr>
                      <w:rFonts w:hint="default"/>
                      <w:lang w:val="en-US" w:eastAsia="zh-CN"/>
                    </w:rPr>
                    <w:t>5</w:t>
                  </w:r>
                </w:p>
              </w:tc>
              <w:tc>
                <w:tcPr>
                  <w:tcW w:w="1494"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r>
                    <w:rPr>
                      <w:rFonts w:hint="default"/>
                    </w:rPr>
                    <w:t>合计</w:t>
                  </w:r>
                </w:p>
              </w:tc>
              <w:tc>
                <w:tcPr>
                  <w:tcW w:w="1386"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r>
                    <w:rPr>
                      <w:rFonts w:hint="default"/>
                    </w:rPr>
                    <w:t>—</w:t>
                  </w:r>
                </w:p>
              </w:tc>
              <w:tc>
                <w:tcPr>
                  <w:tcW w:w="817"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r>
                    <w:rPr>
                      <w:rFonts w:hint="default"/>
                    </w:rPr>
                    <w:t>—</w:t>
                  </w:r>
                </w:p>
              </w:tc>
              <w:tc>
                <w:tcPr>
                  <w:tcW w:w="841" w:type="dxa"/>
                  <w:tcBorders>
                    <w:tl2br w:val="nil"/>
                    <w:tr2bl w:val="nil"/>
                  </w:tcBorders>
                  <w:noWrap w:val="0"/>
                  <w:vAlign w:val="center"/>
                </w:tcPr>
                <w:p>
                  <w:pPr>
                    <w:jc w:val="center"/>
                    <w:rPr>
                      <w:rFonts w:hint="default"/>
                      <w:lang w:val="en-US" w:eastAsia="zh-CN"/>
                    </w:rPr>
                  </w:pPr>
                  <w:r>
                    <w:rPr>
                      <w:rFonts w:hint="eastAsia"/>
                      <w:lang w:val="en-US" w:eastAsia="zh-CN"/>
                    </w:rPr>
                    <w:t>7200</w:t>
                  </w:r>
                </w:p>
              </w:tc>
              <w:tc>
                <w:tcPr>
                  <w:tcW w:w="744" w:type="dxa"/>
                  <w:tcBorders>
                    <w:tl2br w:val="nil"/>
                    <w:tr2bl w:val="nil"/>
                  </w:tcBorders>
                  <w:noWrap w:val="0"/>
                  <w:vAlign w:val="center"/>
                </w:tcPr>
                <w:p>
                  <w:pPr>
                    <w:jc w:val="center"/>
                    <w:rPr>
                      <w:rFonts w:hint="default"/>
                      <w:lang w:val="en-US" w:eastAsia="zh-CN"/>
                    </w:rPr>
                  </w:pPr>
                  <w:r>
                    <w:rPr>
                      <w:rFonts w:hint="eastAsia"/>
                      <w:lang w:val="en-US" w:eastAsia="zh-CN"/>
                    </w:rPr>
                    <w:t>36</w:t>
                  </w:r>
                </w:p>
              </w:tc>
              <w:tc>
                <w:tcPr>
                  <w:tcW w:w="876" w:type="dxa"/>
                  <w:tcBorders>
                    <w:tl2br w:val="nil"/>
                    <w:tr2bl w:val="nil"/>
                  </w:tcBorders>
                  <w:noWrap w:val="0"/>
                  <w:vAlign w:val="center"/>
                </w:tcPr>
                <w:p>
                  <w:pPr>
                    <w:jc w:val="center"/>
                    <w:rPr>
                      <w:rFonts w:hint="default"/>
                      <w:lang w:val="en-US" w:eastAsia="zh-CN"/>
                    </w:rPr>
                  </w:pPr>
                  <w:r>
                    <w:rPr>
                      <w:rFonts w:hint="eastAsia"/>
                      <w:lang w:val="en-US" w:eastAsia="zh-CN"/>
                    </w:rPr>
                    <w:t>20</w:t>
                  </w:r>
                </w:p>
              </w:tc>
              <w:tc>
                <w:tcPr>
                  <w:tcW w:w="567"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eastAsia"/>
                      <w:lang w:eastAsia="zh-CN"/>
                    </w:rPr>
                  </w:pPr>
                  <w:r>
                    <w:rPr>
                      <w:rFonts w:hint="eastAsia"/>
                      <w:lang w:val="en-US" w:eastAsia="zh-CN"/>
                    </w:rPr>
                    <w:t>0</w:t>
                  </w:r>
                </w:p>
              </w:tc>
              <w:tc>
                <w:tcPr>
                  <w:tcW w:w="708"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lang w:val="en-US" w:eastAsia="zh-CN"/>
                    </w:rPr>
                  </w:pPr>
                  <w:r>
                    <w:rPr>
                      <w:rFonts w:hint="eastAsia"/>
                      <w:lang w:val="en-US" w:eastAsia="zh-CN"/>
                    </w:rPr>
                    <w:t>4.8</w:t>
                  </w:r>
                </w:p>
              </w:tc>
              <w:tc>
                <w:tcPr>
                  <w:tcW w:w="1187"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firstLine="105" w:firstLineChars="50"/>
                    <w:jc w:val="center"/>
                    <w:rPr>
                      <w:rFonts w:hint="default"/>
                    </w:rPr>
                  </w:pPr>
                  <w:r>
                    <w:rPr>
                      <w:rFonts w:hint="default"/>
                    </w:rPr>
                    <w:t>无废水外排</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20" w:firstLineChars="200"/>
              <w:textAlignment w:val="auto"/>
              <w:rPr>
                <w:rFonts w:hint="default"/>
                <w:sz w:val="21"/>
                <w:szCs w:val="21"/>
              </w:rPr>
            </w:pPr>
            <w:r>
              <w:rPr>
                <w:rFonts w:hint="default"/>
              </w:rPr>
              <w:pict>
                <v:shape id="_x0000_s1052" o:spid="_x0000_s1052" o:spt="75" type="#_x0000_t75" style="position:absolute;left:0pt;margin-left:-12.15pt;margin-top:43.75pt;height:149.25pt;width:428.25pt;mso-wrap-distance-left:9pt;mso-wrap-distance-right:9pt;z-index:-251655168;mso-width-relative:page;mso-height-relative:page;" o:ole="t" filled="f" o:preferrelative="t" stroked="f" coordsize="21600,21600" wrapcoords="21592 -2 0 0 0 21600 21592 21602 8 21602 21600 21600 21600 0 8 -2 21592 -2">
                  <v:path/>
                  <v:fill on="f" focussize="0,0"/>
                  <v:stroke on="f"/>
                  <v:imagedata r:id="rId10" o:title=""/>
                  <o:lock v:ext="edit" aspectratio="f"/>
                  <w10:wrap type="tight"/>
                </v:shape>
                <o:OLEObject Type="Embed" ProgID="Visio.Drawing.11" ShapeID="_x0000_s1052" DrawAspect="Content" ObjectID="_1468075725" r:id="rId9">
                  <o:LockedField>false</o:LockedField>
                </o:OLEObject>
              </w:pict>
            </w:r>
            <w:r>
              <w:rPr>
                <w:rFonts w:hint="default" w:ascii="Times New Roman" w:hAnsi="Times New Roman" w:cs="Times New Roman"/>
                <w:b w:val="0"/>
                <w:bCs w:val="0"/>
                <w:color w:val="auto"/>
                <w:sz w:val="21"/>
                <w:szCs w:val="21"/>
                <w:lang w:val="en-US" w:eastAsia="zh-CN"/>
              </w:rPr>
              <w:t>本项目水平衡图见图</w:t>
            </w:r>
            <w:r>
              <w:rPr>
                <w:rFonts w:hint="eastAsia" w:cs="Times New Roman"/>
                <w:b w:val="0"/>
                <w:bCs w:val="0"/>
                <w:color w:val="auto"/>
                <w:sz w:val="21"/>
                <w:szCs w:val="21"/>
                <w:lang w:val="en-US" w:eastAsia="zh-CN"/>
              </w:rPr>
              <w:t>2-1</w:t>
            </w:r>
            <w:r>
              <w:rPr>
                <w:rFonts w:hint="default" w:ascii="Times New Roman" w:hAnsi="Times New Roman" w:cs="Times New Roman"/>
                <w:b w:val="0"/>
                <w:bCs w:val="0"/>
                <w:color w:val="auto"/>
                <w:sz w:val="21"/>
                <w:szCs w:val="21"/>
                <w:lang w:val="en-US" w:eastAsia="zh-CN"/>
              </w:rPr>
              <w:t>。</w:t>
            </w:r>
          </w:p>
          <w:p>
            <w:pPr>
              <w:pStyle w:val="19"/>
              <w:keepNext w:val="0"/>
              <w:keepLines w:val="0"/>
              <w:suppressLineNumbers w:val="0"/>
              <w:spacing w:before="120" w:beforeLines="50" w:beforeAutospacing="0" w:after="0" w:afterAutospacing="0" w:line="500" w:lineRule="exact"/>
              <w:ind w:left="0" w:right="0" w:firstLine="1476" w:firstLineChars="700"/>
              <w:jc w:val="both"/>
              <w:rPr>
                <w:rFonts w:hint="default" w:ascii="Times New Roman" w:hAnsi="Times New Roman" w:cs="Times New Roman"/>
                <w:b/>
                <w:bCs/>
                <w:color w:val="auto"/>
                <w:sz w:val="21"/>
                <w:szCs w:val="21"/>
                <w:highlight w:val="yellow"/>
              </w:rPr>
            </w:pPr>
            <w:r>
              <w:rPr>
                <w:rFonts w:hint="default" w:ascii="Times New Roman" w:hAnsi="Times New Roman" w:cs="Times New Roman"/>
                <w:b/>
                <w:bCs/>
                <w:color w:val="auto"/>
                <w:sz w:val="21"/>
                <w:szCs w:val="21"/>
                <w:highlight w:val="none"/>
                <w:lang w:val="en-US" w:eastAsia="zh-CN"/>
              </w:rPr>
              <w:t>图</w:t>
            </w:r>
            <w:r>
              <w:rPr>
                <w:rFonts w:hint="eastAsia" w:cs="Times New Roman"/>
                <w:b/>
                <w:bCs/>
                <w:color w:val="auto"/>
                <w:sz w:val="21"/>
                <w:szCs w:val="21"/>
                <w:highlight w:val="none"/>
                <w:lang w:val="en-US" w:eastAsia="zh-CN"/>
              </w:rPr>
              <w:t>2-1</w:t>
            </w:r>
            <w:r>
              <w:rPr>
                <w:rFonts w:hint="default" w:ascii="Times New Roman" w:hAnsi="Times New Roman" w:cs="Times New Roman"/>
                <w:b/>
                <w:bCs/>
                <w:color w:val="auto"/>
                <w:sz w:val="21"/>
                <w:szCs w:val="21"/>
                <w:highlight w:val="none"/>
                <w:lang w:val="en-US" w:eastAsia="zh-CN"/>
              </w:rPr>
              <w:t xml:space="preserve"> </w:t>
            </w:r>
            <w:r>
              <w:rPr>
                <w:rFonts w:hint="eastAsia" w:ascii="Times New Roman" w:hAnsi="Times New Roman" w:cs="Times New Roman"/>
                <w:b/>
                <w:bCs/>
                <w:color w:val="auto"/>
                <w:sz w:val="21"/>
                <w:szCs w:val="21"/>
                <w:highlight w:val="none"/>
                <w:lang w:val="en-US" w:eastAsia="zh-CN"/>
              </w:rPr>
              <w:t xml:space="preserve">  本项目</w:t>
            </w:r>
            <w:r>
              <w:rPr>
                <w:rFonts w:hint="default" w:ascii="Times New Roman" w:hAnsi="Times New Roman" w:cs="Times New Roman"/>
                <w:b/>
                <w:bCs/>
                <w:color w:val="auto"/>
                <w:sz w:val="21"/>
                <w:szCs w:val="21"/>
                <w:highlight w:val="none"/>
                <w:lang w:val="en-US" w:eastAsia="zh-CN"/>
              </w:rPr>
              <w:t xml:space="preserve">水平衡图  </w:t>
            </w:r>
            <w:r>
              <w:rPr>
                <w:rFonts w:hint="default" w:ascii="Times New Roman" w:hAnsi="Times New Roman" w:cs="Times New Roman"/>
                <w:b/>
                <w:bCs/>
                <w:color w:val="auto"/>
                <w:sz w:val="21"/>
                <w:szCs w:val="21"/>
                <w:highlight w:val="none"/>
              </w:rPr>
              <w:t>单位：m</w:t>
            </w:r>
            <w:r>
              <w:rPr>
                <w:rFonts w:hint="default" w:ascii="Times New Roman" w:hAnsi="Times New Roman" w:cs="Times New Roman"/>
                <w:b/>
                <w:bCs/>
                <w:color w:val="auto"/>
                <w:sz w:val="21"/>
                <w:szCs w:val="21"/>
                <w:highlight w:val="none"/>
                <w:vertAlign w:val="superscript"/>
              </w:rPr>
              <w:t>3</w:t>
            </w:r>
            <w:r>
              <w:rPr>
                <w:rFonts w:hint="default" w:ascii="Times New Roman" w:hAnsi="Times New Roman" w:cs="Times New Roman"/>
                <w:b/>
                <w:bCs/>
                <w:color w:val="auto"/>
                <w:sz w:val="21"/>
                <w:szCs w:val="21"/>
                <w:highlight w:val="none"/>
              </w:rPr>
              <w:t>/d</w:t>
            </w:r>
          </w:p>
          <w:p>
            <w:pPr>
              <w:spacing w:line="500" w:lineRule="exact"/>
              <w:ind w:firstLine="420" w:firstLineChars="200"/>
              <w:rPr>
                <w:rFonts w:ascii="Times New Roman" w:hAnsi="Times New Roman" w:cs="宋体"/>
                <w:bCs/>
                <w:sz w:val="21"/>
                <w:szCs w:val="21"/>
              </w:rPr>
            </w:pPr>
            <w:r>
              <w:rPr>
                <w:rFonts w:hint="eastAsia" w:ascii="Times New Roman" w:hAnsi="Times New Roman"/>
                <w:color w:val="auto"/>
                <w:sz w:val="21"/>
                <w:szCs w:val="21"/>
                <w:highlight w:val="none"/>
                <w:lang w:eastAsia="zh-CN"/>
              </w:rPr>
              <w:t>（</w:t>
            </w:r>
            <w:r>
              <w:rPr>
                <w:rFonts w:hint="eastAsia" w:ascii="Times New Roman" w:hAnsi="Times New Roman"/>
                <w:color w:val="auto"/>
                <w:sz w:val="21"/>
                <w:szCs w:val="21"/>
                <w:highlight w:val="none"/>
                <w:lang w:val="en-US" w:eastAsia="zh-CN"/>
              </w:rPr>
              <w:t>11</w:t>
            </w:r>
            <w:r>
              <w:rPr>
                <w:rFonts w:hint="eastAsia" w:ascii="Times New Roman" w:hAnsi="Times New Roman"/>
                <w:color w:val="auto"/>
                <w:sz w:val="21"/>
                <w:szCs w:val="21"/>
                <w:highlight w:val="none"/>
                <w:lang w:eastAsia="zh-CN"/>
              </w:rPr>
              <w:t>）</w:t>
            </w:r>
            <w:r>
              <w:rPr>
                <w:rFonts w:ascii="Times New Roman" w:hAnsi="Times New Roman"/>
                <w:color w:val="auto"/>
                <w:sz w:val="21"/>
                <w:szCs w:val="21"/>
                <w:highlight w:val="none"/>
              </w:rPr>
              <w:t>供电：</w:t>
            </w:r>
            <w:r>
              <w:rPr>
                <w:rFonts w:hint="default" w:ascii="Times New Roman" w:hAnsi="Times New Roman" w:cs="Times New Roman"/>
                <w:sz w:val="21"/>
                <w:szCs w:val="21"/>
              </w:rPr>
              <w:t>项目用电由当地</w:t>
            </w:r>
            <w:r>
              <w:rPr>
                <w:rFonts w:hint="default" w:ascii="Times New Roman" w:hAnsi="Times New Roman" w:cs="Times New Roman"/>
                <w:sz w:val="21"/>
                <w:szCs w:val="21"/>
                <w:lang w:val="en-US" w:eastAsia="zh-CN"/>
              </w:rPr>
              <w:t>电网</w:t>
            </w:r>
            <w:r>
              <w:rPr>
                <w:rFonts w:hint="default" w:ascii="Times New Roman" w:hAnsi="Times New Roman" w:cs="Times New Roman"/>
                <w:sz w:val="21"/>
                <w:szCs w:val="21"/>
              </w:rPr>
              <w:t>供电，可满足本项目用电需求。</w:t>
            </w:r>
            <w:r>
              <w:rPr>
                <w:rFonts w:hint="default" w:ascii="Times New Roman" w:hAnsi="Times New Roman" w:cs="Times New Roman"/>
                <w:sz w:val="21"/>
                <w:szCs w:val="21"/>
                <w:highlight w:val="none"/>
              </w:rPr>
              <w:t>项目年用电量为</w:t>
            </w:r>
            <w:r>
              <w:rPr>
                <w:rFonts w:hint="eastAsia" w:cs="Times New Roman"/>
                <w:sz w:val="21"/>
                <w:szCs w:val="21"/>
                <w:highlight w:val="none"/>
                <w:lang w:val="en-US" w:eastAsia="zh-CN"/>
              </w:rPr>
              <w:t>7.2</w:t>
            </w:r>
            <w:r>
              <w:rPr>
                <w:rFonts w:hint="default" w:ascii="Times New Roman" w:hAnsi="Times New Roman" w:cs="Times New Roman"/>
                <w:sz w:val="21"/>
                <w:szCs w:val="21"/>
                <w:highlight w:val="none"/>
              </w:rPr>
              <w:t>万kWh。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1" w:hRule="atLeast"/>
          <w:jc w:val="center"/>
        </w:trPr>
        <w:tc>
          <w:tcPr>
            <w:tcW w:w="470" w:type="dxa"/>
            <w:noWrap w:val="0"/>
            <w:vAlign w:val="center"/>
          </w:tcPr>
          <w:p>
            <w:pPr>
              <w:pStyle w:val="27"/>
              <w:adjustRightInd w:val="0"/>
              <w:snapToGrid w:val="0"/>
              <w:spacing w:before="0" w:beforeAutospacing="0" w:after="0" w:afterAutospacing="0"/>
              <w:jc w:val="center"/>
              <w:rPr>
                <w:rFonts w:ascii="Times New Roman" w:hAnsi="Times New Roman" w:cs="宋体"/>
                <w:sz w:val="21"/>
                <w:szCs w:val="21"/>
              </w:rPr>
            </w:pPr>
            <w:r>
              <w:rPr>
                <w:rFonts w:hint="eastAsia" w:ascii="Times New Roman" w:hAnsi="Times New Roman" w:cs="宋体"/>
                <w:sz w:val="21"/>
                <w:szCs w:val="21"/>
              </w:rPr>
              <w:t>工艺流程和产排污环节</w:t>
            </w:r>
          </w:p>
        </w:tc>
        <w:tc>
          <w:tcPr>
            <w:tcW w:w="8591" w:type="dxa"/>
            <w:noWrap w:val="0"/>
            <w:vAlign w:val="top"/>
          </w:tcPr>
          <w:p>
            <w:pPr>
              <w:spacing w:line="480" w:lineRule="exact"/>
              <w:rPr>
                <w:rFonts w:hint="eastAsia" w:ascii="Times New Roman" w:hAnsi="Times New Roman"/>
                <w:b/>
                <w:color w:val="auto"/>
                <w:sz w:val="21"/>
                <w:szCs w:val="21"/>
              </w:rPr>
            </w:pPr>
            <w:r>
              <w:rPr>
                <w:rFonts w:hint="eastAsia" w:ascii="Times New Roman" w:hAnsi="Times New Roman"/>
                <w:b/>
                <w:color w:val="auto"/>
                <w:sz w:val="21"/>
                <w:szCs w:val="21"/>
              </w:rPr>
              <mc:AlternateContent>
                <mc:Choice Requires="wps">
                  <w:drawing>
                    <wp:anchor distT="0" distB="0" distL="114300" distR="114300" simplePos="0" relativeHeight="251660288" behindDoc="0" locked="0" layoutInCell="1" allowOverlap="1">
                      <wp:simplePos x="0" y="0"/>
                      <wp:positionH relativeFrom="column">
                        <wp:posOffset>3655695</wp:posOffset>
                      </wp:positionH>
                      <wp:positionV relativeFrom="paragraph">
                        <wp:posOffset>236855</wp:posOffset>
                      </wp:positionV>
                      <wp:extent cx="228600" cy="635"/>
                      <wp:effectExtent l="0" t="0" r="0" b="0"/>
                      <wp:wrapNone/>
                      <wp:docPr id="2" name="Line 3099"/>
                      <wp:cNvGraphicFramePr/>
                      <a:graphic xmlns:a="http://schemas.openxmlformats.org/drawingml/2006/main">
                        <a:graphicData uri="http://schemas.microsoft.com/office/word/2010/wordprocessingShape">
                          <wps:wsp>
                            <wps:cNvCnPr/>
                            <wps:spPr>
                              <a:xfrm>
                                <a:off x="0" y="0"/>
                                <a:ext cx="228600" cy="635"/>
                              </a:xfrm>
                              <a:prstGeom prst="line">
                                <a:avLst/>
                              </a:prstGeom>
                              <a:ln>
                                <a:noFill/>
                              </a:ln>
                            </wps:spPr>
                            <wps:bodyPr upright="1"/>
                          </wps:wsp>
                        </a:graphicData>
                      </a:graphic>
                    </wp:anchor>
                  </w:drawing>
                </mc:Choice>
                <mc:Fallback>
                  <w:pict>
                    <v:line id="Line 3099" o:spid="_x0000_s1026" o:spt="20" style="position:absolute;left:0pt;margin-left:287.85pt;margin-top:18.65pt;height:0.05pt;width:18pt;z-index:251660288;mso-width-relative:page;mso-height-relative:page;" filled="f" stroked="f" coordsize="21600,21600" o:gfxdata="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Cpxx5dgAAAAJAQAADwAAAAAAAAABACAAAAAiAAAAZHJzL2Rvd25y&#10;ZXYueG1sUEsBAhQAFAAAAAgAh07iQEAH1ECMAQAAKAMAAA4AAAAAAAAAAQAgAAAAJwEAAGRycy9l&#10;Mm9Eb2MueG1sUEsFBgAAAAAGAAYAWQEAACUFAAAAAA==&#10;">
                      <v:fill on="f" focussize="0,0"/>
                      <v:stroke on="f"/>
                      <v:imagedata o:title=""/>
                      <o:lock v:ext="edit" aspectratio="f"/>
                    </v:line>
                  </w:pict>
                </mc:Fallback>
              </mc:AlternateContent>
            </w:r>
            <w:r>
              <w:rPr>
                <w:rFonts w:hint="eastAsia" w:ascii="Times New Roman" w:hAnsi="Times New Roman"/>
                <w:b/>
                <w:color w:val="auto"/>
                <w:sz w:val="21"/>
                <w:szCs w:val="21"/>
              </w:rPr>
              <mc:AlternateContent>
                <mc:Choice Requires="wps">
                  <w:drawing>
                    <wp:anchor distT="0" distB="0" distL="114300" distR="114300" simplePos="0" relativeHeight="251659264" behindDoc="0" locked="0" layoutInCell="1" allowOverlap="1">
                      <wp:simplePos x="0" y="0"/>
                      <wp:positionH relativeFrom="column">
                        <wp:posOffset>2703195</wp:posOffset>
                      </wp:positionH>
                      <wp:positionV relativeFrom="paragraph">
                        <wp:posOffset>246380</wp:posOffset>
                      </wp:positionV>
                      <wp:extent cx="228600" cy="635"/>
                      <wp:effectExtent l="0" t="0" r="0" b="0"/>
                      <wp:wrapNone/>
                      <wp:docPr id="1" name="Line 3098"/>
                      <wp:cNvGraphicFramePr/>
                      <a:graphic xmlns:a="http://schemas.openxmlformats.org/drawingml/2006/main">
                        <a:graphicData uri="http://schemas.microsoft.com/office/word/2010/wordprocessingShape">
                          <wps:wsp>
                            <wps:cNvCnPr/>
                            <wps:spPr>
                              <a:xfrm>
                                <a:off x="0" y="0"/>
                                <a:ext cx="228600" cy="635"/>
                              </a:xfrm>
                              <a:prstGeom prst="line">
                                <a:avLst/>
                              </a:prstGeom>
                              <a:ln>
                                <a:noFill/>
                              </a:ln>
                            </wps:spPr>
                            <wps:bodyPr upright="1"/>
                          </wps:wsp>
                        </a:graphicData>
                      </a:graphic>
                    </wp:anchor>
                  </w:drawing>
                </mc:Choice>
                <mc:Fallback>
                  <w:pict>
                    <v:line id="Line 3098" o:spid="_x0000_s1026" o:spt="20" style="position:absolute;left:0pt;margin-left:212.85pt;margin-top:19.4pt;height:0.05pt;width:18pt;z-index:251659264;mso-width-relative:page;mso-height-relative:page;" filled="f" stroked="f" coordsize="21600,21600" o:gfxdata="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">
                      <v:fill on="f" focussize="0,0"/>
                      <v:stroke on="f"/>
                      <v:imagedata o:title=""/>
                      <o:lock v:ext="edit" aspectratio="f"/>
                    </v:line>
                  </w:pict>
                </mc:Fallback>
              </mc:AlternateContent>
            </w:r>
            <w:r>
              <w:rPr>
                <w:rFonts w:ascii="Times New Roman" w:hAnsi="Times New Roman"/>
                <w:b/>
                <w:color w:val="auto"/>
                <w:sz w:val="21"/>
                <w:szCs w:val="21"/>
              </w:rPr>
              <w:t>工艺流程简述(图示)：</w:t>
            </w:r>
          </w:p>
          <w:p>
            <w:pPr>
              <w:spacing w:line="480" w:lineRule="exact"/>
              <w:ind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本项目</w:t>
            </w:r>
            <w:r>
              <w:rPr>
                <w:rFonts w:hint="eastAsia" w:ascii="Times New Roman" w:hAnsi="Times New Roman" w:cs="Times New Roman"/>
                <w:color w:val="auto"/>
                <w:sz w:val="21"/>
                <w:szCs w:val="21"/>
                <w:lang w:val="en-US" w:eastAsia="zh-CN"/>
              </w:rPr>
              <w:t>改建工程用1台2t/h采用低氮燃烧器燃烧的</w:t>
            </w:r>
            <w:r>
              <w:rPr>
                <w:rFonts w:hint="eastAsia" w:cs="Times New Roman"/>
                <w:color w:val="auto"/>
                <w:sz w:val="21"/>
                <w:szCs w:val="21"/>
                <w:lang w:val="en-US" w:eastAsia="zh-CN"/>
              </w:rPr>
              <w:t>燃气</w:t>
            </w:r>
            <w:r>
              <w:rPr>
                <w:rFonts w:hint="eastAsia" w:ascii="Times New Roman" w:hAnsi="Times New Roman" w:cs="Times New Roman"/>
                <w:color w:val="auto"/>
                <w:sz w:val="21"/>
                <w:szCs w:val="21"/>
                <w:lang w:val="en-US" w:eastAsia="zh-CN"/>
              </w:rPr>
              <w:t>锅炉替代原有1台2t/h燃生物质锅炉</w:t>
            </w:r>
            <w:r>
              <w:rPr>
                <w:rFonts w:hint="default"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其中锅炉的低氮燃烧器采用国内领先的低氮燃烧＋烟气循环的低氮处理技术，采用此技术后，实现NOx,的排放浓度低于30mg/m³的要求。满足</w:t>
            </w:r>
            <w:r>
              <w:rPr>
                <w:rFonts w:hint="eastAsia"/>
                <w:color w:val="auto"/>
                <w:sz w:val="21"/>
                <w:szCs w:val="21"/>
                <w:lang w:eastAsia="zh-CN"/>
              </w:rPr>
              <w:t>《关于做好</w:t>
            </w:r>
            <w:r>
              <w:rPr>
                <w:rFonts w:hint="eastAsia"/>
                <w:color w:val="auto"/>
                <w:sz w:val="21"/>
                <w:szCs w:val="21"/>
                <w:lang w:val="en-US" w:eastAsia="zh-CN"/>
              </w:rPr>
              <w:t>2020年锅炉治理工作的通知</w:t>
            </w:r>
            <w:r>
              <w:rPr>
                <w:rFonts w:hint="eastAsia"/>
                <w:color w:val="auto"/>
                <w:sz w:val="21"/>
                <w:szCs w:val="21"/>
              </w:rPr>
              <w:t>》(冀气领办[20</w:t>
            </w:r>
            <w:r>
              <w:rPr>
                <w:rFonts w:hint="eastAsia"/>
                <w:color w:val="auto"/>
                <w:sz w:val="21"/>
                <w:szCs w:val="21"/>
                <w:lang w:val="en-US" w:eastAsia="zh-CN"/>
              </w:rPr>
              <w:t>20</w:t>
            </w:r>
            <w:r>
              <w:rPr>
                <w:rFonts w:hint="eastAsia"/>
                <w:color w:val="auto"/>
                <w:sz w:val="21"/>
                <w:szCs w:val="21"/>
              </w:rPr>
              <w:t xml:space="preserve">] </w:t>
            </w:r>
            <w:r>
              <w:rPr>
                <w:rFonts w:hint="eastAsia"/>
                <w:color w:val="auto"/>
                <w:sz w:val="21"/>
                <w:szCs w:val="21"/>
                <w:lang w:val="en-US" w:eastAsia="zh-CN"/>
              </w:rPr>
              <w:t>16</w:t>
            </w:r>
            <w:r>
              <w:rPr>
                <w:rFonts w:hint="eastAsia"/>
                <w:color w:val="auto"/>
                <w:sz w:val="21"/>
                <w:szCs w:val="21"/>
              </w:rPr>
              <w:t>号</w:t>
            </w:r>
            <w:r>
              <w:rPr>
                <w:rFonts w:hint="eastAsia"/>
                <w:color w:val="auto"/>
                <w:sz w:val="21"/>
                <w:szCs w:val="21"/>
                <w:lang w:eastAsia="zh-CN"/>
              </w:rPr>
              <w:t>）</w:t>
            </w:r>
            <w:r>
              <w:rPr>
                <w:rFonts w:hint="eastAsia"/>
                <w:color w:val="auto"/>
                <w:sz w:val="21"/>
                <w:szCs w:val="21"/>
                <w:lang w:val="en-US" w:eastAsia="zh-CN"/>
              </w:rPr>
              <w:t>中对于低氮燃烧器的相关要求。</w:t>
            </w:r>
          </w:p>
          <w:p>
            <w:pPr>
              <w:spacing w:line="500" w:lineRule="exact"/>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项目生产工艺流程及排污节点见图</w:t>
            </w:r>
            <w:r>
              <w:rPr>
                <w:rFonts w:hint="eastAsia" w:cs="Times New Roman"/>
                <w:sz w:val="21"/>
                <w:szCs w:val="21"/>
                <w:lang w:val="en-US" w:eastAsia="zh-CN"/>
              </w:rPr>
              <w:t>2-2</w:t>
            </w:r>
            <w:r>
              <w:rPr>
                <w:rFonts w:hint="default" w:ascii="Times New Roman" w:hAnsi="Times New Roman" w:cs="Times New Roman"/>
                <w:sz w:val="21"/>
                <w:szCs w:val="21"/>
              </w:rPr>
              <w:t>。</w:t>
            </w:r>
          </w:p>
          <w:p>
            <w:pPr>
              <w:pStyle w:val="13"/>
              <w:ind w:left="0" w:leftChars="0" w:firstLine="0" w:firstLineChars="0"/>
              <w:rPr>
                <w:rFonts w:hint="default" w:ascii="Times New Roman" w:hAnsi="Times New Roman" w:cs="Times New Roman"/>
                <w:sz w:val="24"/>
                <w:szCs w:val="24"/>
              </w:rPr>
            </w:pPr>
            <w:r>
              <w:rPr>
                <w:rFonts w:hint="default" w:ascii="Times New Roman" w:hAnsi="Times New Roman" w:cs="Times New Roman"/>
                <w:b/>
                <w:color w:val="auto"/>
                <w:sz w:val="24"/>
              </w:rPr>
              <w:pict>
                <v:shape id="_x0000_s1053" o:spid="_x0000_s1053" o:spt="75" type="#_x0000_t75" style="position:absolute;left:0pt;margin-left:4.35pt;margin-top:19.2pt;height:173.25pt;width:396pt;mso-wrap-distance-bottom:0pt;mso-wrap-distance-left:9pt;mso-wrap-distance-right:9pt;mso-wrap-distance-top:0pt;z-index:251662336;mso-width-relative:page;mso-height-relative:page;" o:ole="t" filled="f" o:preferrelative="t" stroked="f" coordsize="21600,21600">
                  <v:path/>
                  <v:fill on="f" focussize="0,0"/>
                  <v:stroke on="f"/>
                  <v:imagedata r:id="rId12" o:title=""/>
                  <o:lock v:ext="edit" aspectratio="f"/>
                  <w10:wrap type="square"/>
                </v:shape>
                <o:OLEObject Type="Embed" ProgID="Visio.Drawing.11" ShapeID="_x0000_s1053" DrawAspect="Content" ObjectID="_1468075726" r:id="rId11">
                  <o:LockedField>false</o:LockedField>
                </o:OLEObject>
              </w:pict>
            </w:r>
          </w:p>
          <w:p>
            <w:pPr>
              <w:spacing w:line="500" w:lineRule="exact"/>
              <w:ind w:firstLine="1897" w:firstLineChars="900"/>
              <w:rPr>
                <w:rFonts w:hint="default" w:ascii="Times New Roman" w:hAnsi="Times New Roman" w:cs="Times New Roman"/>
                <w:b/>
                <w:bCs/>
                <w:sz w:val="21"/>
                <w:szCs w:val="21"/>
                <w:shd w:val="clear" w:color="auto" w:fill="auto"/>
              </w:rPr>
            </w:pPr>
            <w:r>
              <w:rPr>
                <w:rFonts w:hint="default" w:ascii="Times New Roman" w:hAnsi="Times New Roman" w:cs="Times New Roman"/>
                <w:b/>
                <w:bCs/>
                <w:sz w:val="21"/>
                <w:szCs w:val="21"/>
              </w:rPr>
              <w:t>图</w:t>
            </w:r>
            <w:r>
              <w:rPr>
                <w:rFonts w:hint="eastAsia" w:cs="Times New Roman"/>
                <w:b/>
                <w:bCs/>
                <w:sz w:val="21"/>
                <w:szCs w:val="21"/>
                <w:lang w:val="en-US" w:eastAsia="zh-CN"/>
              </w:rPr>
              <w:t>2-2</w:t>
            </w:r>
            <w:r>
              <w:rPr>
                <w:rFonts w:hint="default" w:ascii="Times New Roman" w:hAnsi="Times New Roman" w:cs="Times New Roman"/>
                <w:b/>
                <w:bCs/>
                <w:sz w:val="21"/>
                <w:szCs w:val="21"/>
              </w:rPr>
              <w:tab/>
            </w:r>
            <w:r>
              <w:rPr>
                <w:rFonts w:hint="default" w:ascii="Times New Roman" w:hAnsi="Times New Roman" w:cs="Times New Roman"/>
                <w:b/>
                <w:bCs/>
                <w:sz w:val="21"/>
                <w:szCs w:val="21"/>
                <w:lang w:val="en-US" w:eastAsia="zh-CN"/>
              </w:rPr>
              <w:t>本</w:t>
            </w:r>
            <w:r>
              <w:rPr>
                <w:rFonts w:hint="default" w:ascii="Times New Roman" w:hAnsi="Times New Roman" w:cs="Times New Roman"/>
                <w:b/>
                <w:bCs/>
                <w:sz w:val="21"/>
                <w:szCs w:val="21"/>
                <w:shd w:val="clear" w:color="auto" w:fill="auto"/>
              </w:rPr>
              <w:t>项目生产工艺流程及排污节点图</w:t>
            </w:r>
          </w:p>
          <w:p>
            <w:pPr>
              <w:pStyle w:val="2"/>
              <w:ind w:left="0" w:leftChars="0" w:firstLine="0" w:firstLineChars="0"/>
              <w:rPr>
                <w:rFonts w:hint="eastAsia" w:ascii="宋体" w:hAnsi="宋体" w:eastAsia="宋体" w:cs="宋体"/>
                <w:b/>
                <w:color w:val="auto"/>
                <w:sz w:val="21"/>
                <w:szCs w:val="21"/>
              </w:rPr>
            </w:pPr>
            <w:r>
              <w:rPr>
                <w:rFonts w:hint="eastAsia" w:ascii="宋体" w:hAnsi="宋体" w:eastAsia="宋体" w:cs="宋体"/>
                <w:b/>
                <w:color w:val="auto"/>
                <w:sz w:val="21"/>
                <w:szCs w:val="21"/>
              </w:rPr>
              <w:t>主要污染工序：</w:t>
            </w:r>
          </w:p>
          <w:p>
            <w:pPr>
              <w:pStyle w:val="2"/>
              <w:ind w:left="0" w:leftChars="0"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主要污染工序：</w:t>
            </w:r>
            <w:r>
              <w:rPr>
                <w:rFonts w:hint="eastAsia" w:ascii="宋体" w:hAnsi="宋体" w:eastAsia="宋体" w:cs="宋体"/>
                <w:b/>
                <w:color w:val="auto"/>
                <w:sz w:val="21"/>
                <w:szCs w:val="21"/>
                <w:lang w:val="en-US" w:eastAsia="zh-CN"/>
              </w:rPr>
              <w:t>软化水设备产生的废水</w:t>
            </w:r>
            <w:r>
              <w:rPr>
                <w:rFonts w:hint="eastAsia" w:ascii="宋体" w:hAnsi="宋体" w:eastAsia="宋体" w:cs="宋体"/>
                <w:b/>
                <w:color w:val="auto"/>
                <w:sz w:val="21"/>
                <w:szCs w:val="21"/>
              </w:rPr>
              <w:t>、</w:t>
            </w:r>
            <w:r>
              <w:rPr>
                <w:rFonts w:hint="eastAsia" w:ascii="宋体" w:hAnsi="宋体" w:eastAsia="宋体" w:cs="宋体"/>
                <w:b/>
                <w:color w:val="auto"/>
                <w:sz w:val="21"/>
                <w:szCs w:val="21"/>
                <w:lang w:val="en-US" w:eastAsia="zh-CN"/>
              </w:rPr>
              <w:t>锅炉产生的废气和废水。</w:t>
            </w:r>
          </w:p>
          <w:p>
            <w:pPr>
              <w:keepNext w:val="0"/>
              <w:keepLines w:val="0"/>
              <w:pageBreakBefore w:val="0"/>
              <w:widowControl w:val="0"/>
              <w:numPr>
                <w:ilvl w:val="0"/>
                <w:numId w:val="9"/>
              </w:numPr>
              <w:kinsoku/>
              <w:wordWrap/>
              <w:overflowPunct/>
              <w:topLinePunct w:val="0"/>
              <w:autoSpaceDE/>
              <w:autoSpaceDN/>
              <w:bidi w:val="0"/>
              <w:adjustRightInd/>
              <w:snapToGrid/>
              <w:spacing w:line="480" w:lineRule="exact"/>
              <w:ind w:left="0"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color w:val="auto"/>
                <w:sz w:val="21"/>
                <w:szCs w:val="21"/>
              </w:rPr>
              <w:t>废气：</w:t>
            </w:r>
            <w:r>
              <w:rPr>
                <w:rFonts w:hint="eastAsia" w:ascii="宋体" w:hAnsi="宋体" w:eastAsia="宋体" w:cs="宋体"/>
                <w:bCs/>
                <w:color w:val="auto"/>
                <w:sz w:val="21"/>
                <w:szCs w:val="21"/>
                <w:lang w:val="en-US" w:eastAsia="zh-CN"/>
              </w:rPr>
              <w:t>本项目生产过程中产生的废气主要为有组织排放的蒸汽锅炉燃烧</w:t>
            </w:r>
            <w:r>
              <w:rPr>
                <w:rFonts w:hint="eastAsia" w:ascii="宋体" w:hAnsi="宋体" w:cs="宋体"/>
                <w:bCs/>
                <w:color w:val="auto"/>
                <w:sz w:val="21"/>
                <w:szCs w:val="21"/>
                <w:lang w:val="en-US" w:eastAsia="zh-CN"/>
              </w:rPr>
              <w:t>天然气</w:t>
            </w:r>
            <w:r>
              <w:rPr>
                <w:rFonts w:hint="eastAsia" w:ascii="宋体" w:hAnsi="宋体" w:eastAsia="宋体" w:cs="宋体"/>
                <w:bCs/>
                <w:color w:val="auto"/>
                <w:sz w:val="21"/>
                <w:szCs w:val="21"/>
                <w:lang w:val="en-US" w:eastAsia="zh-CN"/>
              </w:rPr>
              <w:t>产生的废气</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本项目有1台燃用</w:t>
            </w:r>
            <w:r>
              <w:rPr>
                <w:rFonts w:hint="eastAsia" w:ascii="宋体" w:hAnsi="宋体" w:cs="宋体"/>
                <w:color w:val="auto"/>
                <w:sz w:val="21"/>
                <w:szCs w:val="21"/>
                <w:lang w:val="en-US" w:eastAsia="zh-CN"/>
              </w:rPr>
              <w:t>天然气</w:t>
            </w:r>
            <w:r>
              <w:rPr>
                <w:rFonts w:hint="eastAsia" w:ascii="宋体" w:hAnsi="宋体" w:eastAsia="宋体" w:cs="宋体"/>
                <w:color w:val="auto"/>
                <w:sz w:val="21"/>
                <w:szCs w:val="21"/>
                <w:lang w:val="en-US" w:eastAsia="zh-CN"/>
              </w:rPr>
              <w:t>的蒸汽锅炉，运行时间1600h/a，每小时额定用量约为</w:t>
            </w:r>
            <w:r>
              <w:rPr>
                <w:rFonts w:hint="eastAsia" w:ascii="宋体" w:hAnsi="宋体" w:cs="宋体"/>
                <w:color w:val="auto"/>
                <w:sz w:val="21"/>
                <w:szCs w:val="21"/>
                <w:lang w:val="en-US" w:eastAsia="zh-CN"/>
              </w:rPr>
              <w:t>140N</w:t>
            </w:r>
            <w:r>
              <w:rPr>
                <w:rFonts w:hint="eastAsia" w:ascii="宋体" w:hAnsi="宋体" w:eastAsia="宋体" w:cs="宋体"/>
                <w:color w:val="auto"/>
                <w:sz w:val="21"/>
                <w:szCs w:val="21"/>
                <w:lang w:val="en-US" w:eastAsia="zh-CN"/>
              </w:rPr>
              <w:t>m³/h，年用</w:t>
            </w:r>
            <w:r>
              <w:rPr>
                <w:rFonts w:hint="eastAsia" w:ascii="宋体" w:hAnsi="宋体" w:cs="宋体"/>
                <w:color w:val="auto"/>
                <w:sz w:val="21"/>
                <w:szCs w:val="21"/>
                <w:lang w:val="en-US" w:eastAsia="zh-CN"/>
              </w:rPr>
              <w:t>液化天然</w:t>
            </w:r>
            <w:r>
              <w:rPr>
                <w:rFonts w:hint="eastAsia" w:ascii="宋体" w:hAnsi="宋体" w:eastAsia="宋体" w:cs="宋体"/>
                <w:color w:val="auto"/>
                <w:sz w:val="21"/>
                <w:szCs w:val="21"/>
                <w:lang w:val="en-US" w:eastAsia="zh-CN"/>
              </w:rPr>
              <w:t>气量</w:t>
            </w:r>
            <w:r>
              <w:rPr>
                <w:rFonts w:hint="eastAsia" w:ascii="宋体" w:hAnsi="宋体" w:cs="宋体"/>
                <w:color w:val="auto"/>
                <w:sz w:val="21"/>
                <w:szCs w:val="21"/>
                <w:lang w:val="en-US" w:eastAsia="zh-CN"/>
              </w:rPr>
              <w:t>197.4t/a</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液化天然气</w:t>
            </w:r>
            <w:r>
              <w:rPr>
                <w:rFonts w:hint="eastAsia" w:ascii="宋体" w:hAnsi="宋体" w:eastAsia="宋体" w:cs="宋体"/>
                <w:color w:val="auto"/>
                <w:sz w:val="21"/>
                <w:szCs w:val="21"/>
                <w:lang w:val="en-US" w:eastAsia="zh-CN"/>
              </w:rPr>
              <w:t>为清洁能源，燃烧产生的主要污染物为SO</w:t>
            </w:r>
            <w:r>
              <w:rPr>
                <w:rFonts w:hint="eastAsia" w:ascii="宋体" w:hAnsi="宋体" w:eastAsia="宋体" w:cs="宋体"/>
                <w:color w:val="auto"/>
                <w:sz w:val="21"/>
                <w:szCs w:val="21"/>
                <w:vertAlign w:val="subscript"/>
                <w:lang w:val="en-US" w:eastAsia="zh-CN"/>
              </w:rPr>
              <w:t>2</w:t>
            </w:r>
            <w:r>
              <w:rPr>
                <w:rFonts w:hint="eastAsia" w:ascii="宋体" w:hAnsi="宋体" w:eastAsia="宋体" w:cs="宋体"/>
                <w:color w:val="auto"/>
                <w:sz w:val="21"/>
                <w:szCs w:val="21"/>
                <w:lang w:val="en-US" w:eastAsia="zh-CN"/>
              </w:rPr>
              <w:t>、NO</w:t>
            </w:r>
            <w:r>
              <w:rPr>
                <w:rFonts w:hint="eastAsia" w:ascii="宋体" w:hAnsi="宋体" w:eastAsia="宋体" w:cs="宋体"/>
                <w:color w:val="auto"/>
                <w:sz w:val="21"/>
                <w:szCs w:val="21"/>
                <w:vertAlign w:val="subscript"/>
                <w:lang w:val="en-US" w:eastAsia="zh-CN"/>
              </w:rPr>
              <w:t>X</w:t>
            </w:r>
            <w:r>
              <w:rPr>
                <w:rFonts w:hint="eastAsia" w:ascii="宋体" w:hAnsi="宋体" w:eastAsia="宋体" w:cs="宋体"/>
                <w:color w:val="auto"/>
                <w:sz w:val="21"/>
                <w:szCs w:val="21"/>
                <w:lang w:val="en-US" w:eastAsia="zh-CN"/>
              </w:rPr>
              <w:t>、烟尘（颗粒物），燃烧废气经一根</w:t>
            </w:r>
            <w:r>
              <w:rPr>
                <w:rFonts w:hint="eastAsia" w:ascii="宋体" w:hAnsi="宋体" w:cs="宋体"/>
                <w:color w:val="auto"/>
                <w:sz w:val="21"/>
                <w:szCs w:val="21"/>
                <w:lang w:val="en-US" w:eastAsia="zh-CN"/>
              </w:rPr>
              <w:t>8</w:t>
            </w:r>
            <w:r>
              <w:rPr>
                <w:rFonts w:hint="eastAsia" w:ascii="宋体" w:hAnsi="宋体" w:eastAsia="宋体" w:cs="宋体"/>
                <w:color w:val="auto"/>
                <w:sz w:val="21"/>
                <w:szCs w:val="21"/>
                <w:lang w:val="en-US" w:eastAsia="zh-CN"/>
              </w:rPr>
              <w:t>m高排气筒排放。</w:t>
            </w:r>
          </w:p>
          <w:p>
            <w:pPr>
              <w:keepNext w:val="0"/>
              <w:keepLines w:val="0"/>
              <w:pageBreakBefore w:val="0"/>
              <w:widowControl w:val="0"/>
              <w:numPr>
                <w:ilvl w:val="0"/>
                <w:numId w:val="9"/>
              </w:numPr>
              <w:kinsoku/>
              <w:wordWrap/>
              <w:overflowPunct/>
              <w:topLinePunct w:val="0"/>
              <w:autoSpaceDE/>
              <w:autoSpaceDN/>
              <w:bidi w:val="0"/>
              <w:adjustRightInd/>
              <w:snapToGrid/>
              <w:spacing w:line="480" w:lineRule="exact"/>
              <w:ind w:left="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废水：</w:t>
            </w:r>
            <w:r>
              <w:rPr>
                <w:rFonts w:hint="eastAsia" w:ascii="宋体" w:hAnsi="宋体" w:eastAsia="宋体" w:cs="宋体"/>
                <w:b w:val="0"/>
                <w:bCs w:val="0"/>
                <w:color w:val="auto"/>
                <w:sz w:val="21"/>
                <w:szCs w:val="21"/>
                <w:lang w:val="en-US" w:eastAsia="zh-CN"/>
              </w:rPr>
              <w:t>本项目废水主要为软化水装置浓盐水和锅炉排污水，本项目职工为项目原有职工，因此无新增生活废水排放。项目软化装置浓盐水和锅炉排污水全部排放于循环水池，不外排。</w:t>
            </w:r>
          </w:p>
          <w:p>
            <w:pPr>
              <w:keepNext w:val="0"/>
              <w:keepLines w:val="0"/>
              <w:pageBreakBefore w:val="0"/>
              <w:widowControl w:val="0"/>
              <w:numPr>
                <w:ilvl w:val="0"/>
                <w:numId w:val="9"/>
              </w:numPr>
              <w:kinsoku/>
              <w:wordWrap/>
              <w:overflowPunct/>
              <w:topLinePunct w:val="0"/>
              <w:autoSpaceDE/>
              <w:autoSpaceDN/>
              <w:bidi w:val="0"/>
              <w:adjustRightInd/>
              <w:snapToGrid/>
              <w:spacing w:line="480" w:lineRule="exact"/>
              <w:ind w:left="0" w:firstLine="422" w:firstLineChars="200"/>
              <w:textAlignment w:val="auto"/>
              <w:rPr>
                <w:rFonts w:hint="eastAsia" w:ascii="宋体" w:hAnsi="宋体" w:eastAsia="宋体" w:cs="宋体"/>
                <w:b w:val="0"/>
                <w:bCs w:val="0"/>
                <w:color w:val="auto"/>
                <w:sz w:val="21"/>
                <w:szCs w:val="21"/>
              </w:rPr>
            </w:pPr>
            <w:r>
              <w:rPr>
                <w:rFonts w:hint="eastAsia" w:ascii="宋体" w:hAnsi="宋体" w:eastAsia="宋体" w:cs="宋体"/>
                <w:b/>
                <w:bCs/>
                <w:color w:val="auto"/>
                <w:sz w:val="21"/>
                <w:szCs w:val="21"/>
              </w:rPr>
              <w:t>噪声：</w:t>
            </w:r>
            <w:r>
              <w:rPr>
                <w:rFonts w:hint="eastAsia" w:ascii="宋体" w:hAnsi="宋体" w:eastAsia="宋体" w:cs="宋体"/>
                <w:b w:val="0"/>
                <w:bCs w:val="0"/>
                <w:color w:val="auto"/>
                <w:sz w:val="21"/>
                <w:szCs w:val="21"/>
              </w:rPr>
              <w:t>主要为</w:t>
            </w:r>
            <w:r>
              <w:rPr>
                <w:rFonts w:hint="eastAsia" w:ascii="宋体" w:hAnsi="宋体" w:eastAsia="宋体" w:cs="宋体"/>
                <w:b w:val="0"/>
                <w:bCs w:val="0"/>
                <w:color w:val="auto"/>
                <w:sz w:val="21"/>
                <w:szCs w:val="21"/>
                <w:lang w:val="en-US" w:eastAsia="zh-CN"/>
              </w:rPr>
              <w:t>机泵</w:t>
            </w:r>
            <w:r>
              <w:rPr>
                <w:rFonts w:hint="eastAsia" w:ascii="宋体" w:hAnsi="宋体" w:eastAsia="宋体" w:cs="宋体"/>
                <w:b w:val="0"/>
                <w:bCs w:val="0"/>
                <w:color w:val="auto"/>
                <w:sz w:val="21"/>
                <w:szCs w:val="21"/>
              </w:rPr>
              <w:t>等设备运行时产生的噪声，噪声源强约75</w:t>
            </w:r>
            <w:r>
              <w:rPr>
                <w:rFonts w:hint="eastAsia" w:ascii="宋体" w:hAnsi="宋体" w:eastAsia="宋体" w:cs="宋体"/>
                <w:b w:val="0"/>
                <w:bCs w:val="0"/>
                <w:color w:val="auto"/>
                <w:sz w:val="21"/>
                <w:szCs w:val="21"/>
                <w:lang w:val="pt-BR"/>
              </w:rPr>
              <w:t>~</w:t>
            </w:r>
            <w:r>
              <w:rPr>
                <w:rFonts w:hint="eastAsia" w:ascii="宋体" w:hAnsi="宋体" w:eastAsia="宋体" w:cs="宋体"/>
                <w:b w:val="0"/>
                <w:bCs w:val="0"/>
                <w:color w:val="auto"/>
                <w:sz w:val="21"/>
                <w:szCs w:val="21"/>
                <w:lang w:val="en-US" w:eastAsia="zh-CN"/>
              </w:rPr>
              <w:t>85</w:t>
            </w:r>
            <w:r>
              <w:rPr>
                <w:rFonts w:hint="eastAsia" w:ascii="宋体" w:hAnsi="宋体" w:eastAsia="宋体" w:cs="宋体"/>
                <w:b w:val="0"/>
                <w:bCs w:val="0"/>
                <w:color w:val="auto"/>
                <w:sz w:val="21"/>
                <w:szCs w:val="21"/>
              </w:rPr>
              <w:t>dB(A)。</w:t>
            </w:r>
          </w:p>
          <w:p>
            <w:pPr>
              <w:keepNext w:val="0"/>
              <w:keepLines w:val="0"/>
              <w:pageBreakBefore w:val="0"/>
              <w:widowControl w:val="0"/>
              <w:numPr>
                <w:ilvl w:val="0"/>
                <w:numId w:val="9"/>
              </w:numPr>
              <w:kinsoku/>
              <w:wordWrap/>
              <w:overflowPunct/>
              <w:topLinePunct w:val="0"/>
              <w:autoSpaceDE/>
              <w:autoSpaceDN/>
              <w:bidi w:val="0"/>
              <w:adjustRightInd/>
              <w:snapToGrid/>
              <w:spacing w:line="480" w:lineRule="exact"/>
              <w:ind w:left="0" w:firstLine="422" w:firstLineChars="200"/>
              <w:textAlignment w:val="auto"/>
              <w:rPr>
                <w:rFonts w:hint="eastAsia" w:ascii="宋体" w:hAnsi="宋体" w:eastAsia="宋体" w:cs="宋体"/>
                <w:b w:val="0"/>
                <w:bCs w:val="0"/>
                <w:color w:val="auto"/>
                <w:sz w:val="21"/>
                <w:szCs w:val="21"/>
              </w:rPr>
            </w:pPr>
            <w:r>
              <w:rPr>
                <w:rFonts w:hint="eastAsia" w:ascii="宋体" w:hAnsi="宋体" w:eastAsia="宋体" w:cs="宋体"/>
                <w:b/>
                <w:bCs/>
                <w:color w:val="auto"/>
                <w:sz w:val="21"/>
                <w:szCs w:val="21"/>
              </w:rPr>
              <w:t>固废：</w:t>
            </w:r>
            <w:r>
              <w:rPr>
                <w:rFonts w:hint="eastAsia" w:ascii="宋体" w:hAnsi="宋体" w:eastAsia="宋体" w:cs="宋体"/>
                <w:b w:val="0"/>
                <w:bCs w:val="0"/>
                <w:color w:val="auto"/>
                <w:sz w:val="21"/>
                <w:szCs w:val="21"/>
                <w:lang w:val="en-US" w:eastAsia="zh-CN"/>
              </w:rPr>
              <w:t>项目技改后经营过程无新增生产固废产生</w:t>
            </w:r>
            <w:r>
              <w:rPr>
                <w:rFonts w:hint="eastAsia" w:ascii="宋体" w:hAnsi="宋体" w:eastAsia="宋体" w:cs="宋体"/>
                <w:b/>
                <w:bCs/>
                <w:color w:val="auto"/>
                <w:sz w:val="21"/>
                <w:szCs w:val="21"/>
                <w:lang w:val="en-US" w:eastAsia="zh-CN"/>
              </w:rPr>
              <w:t>，</w:t>
            </w:r>
            <w:r>
              <w:rPr>
                <w:rFonts w:hint="eastAsia" w:ascii="宋体" w:hAnsi="宋体" w:eastAsia="宋体" w:cs="宋体"/>
                <w:b w:val="0"/>
                <w:bCs w:val="0"/>
                <w:color w:val="auto"/>
                <w:sz w:val="21"/>
                <w:szCs w:val="21"/>
                <w:lang w:val="en-US" w:eastAsia="zh-CN"/>
              </w:rPr>
              <w:t>本项目软化水装置产的废等离子交换树脂</w:t>
            </w:r>
            <w:r>
              <w:rPr>
                <w:rFonts w:hint="eastAsia" w:ascii="宋体" w:hAnsi="宋体" w:eastAsia="宋体" w:cs="宋体"/>
                <w:b w:val="0"/>
                <w:bCs w:val="0"/>
                <w:color w:val="auto"/>
                <w:sz w:val="21"/>
                <w:szCs w:val="21"/>
              </w:rPr>
              <w:t>和职工生活垃圾等</w:t>
            </w:r>
            <w:r>
              <w:rPr>
                <w:rFonts w:hint="eastAsia" w:ascii="宋体" w:hAnsi="宋体" w:eastAsia="宋体" w:cs="宋体"/>
                <w:b w:val="0"/>
                <w:bCs w:val="0"/>
                <w:color w:val="auto"/>
                <w:sz w:val="21"/>
                <w:szCs w:val="21"/>
                <w:lang w:val="en-US" w:eastAsia="zh-CN"/>
              </w:rPr>
              <w:t>固废全部为现有项目所有</w:t>
            </w:r>
            <w:r>
              <w:rPr>
                <w:rFonts w:hint="eastAsia" w:ascii="宋体" w:hAnsi="宋体" w:eastAsia="宋体" w:cs="宋体"/>
                <w:b w:val="0"/>
                <w:bCs w:val="0"/>
                <w:color w:val="auto"/>
                <w:sz w:val="21"/>
                <w:szCs w:val="21"/>
              </w:rPr>
              <w:t>。</w:t>
            </w:r>
          </w:p>
          <w:p>
            <w:pPr>
              <w:rPr>
                <w:rFonts w:hint="default"/>
              </w:rPr>
            </w:pPr>
          </w:p>
          <w:p>
            <w:pPr>
              <w:spacing w:line="480" w:lineRule="exact"/>
              <w:ind w:firstLine="1260" w:firstLineChars="600"/>
              <w:rPr>
                <w:rFonts w:hint="default" w:ascii="Times New Roman" w:hAnsi="Times New Roman" w:cs="Times New Roman"/>
                <w:color w:val="000000"/>
                <w:kern w:val="24"/>
                <w:sz w:val="21"/>
                <w:szCs w:val="21"/>
              </w:rPr>
            </w:pPr>
            <w:r>
              <w:rPr>
                <w:rFonts w:hint="default" w:ascii="Times New Roman" w:hAnsi="Times New Roman" w:cs="Times New Roman"/>
                <w:color w:val="000000"/>
                <w:kern w:val="24"/>
                <w:sz w:val="21"/>
                <w:szCs w:val="21"/>
              </w:rPr>
              <w:t xml:space="preserve">     </w:t>
            </w:r>
          </w:p>
          <w:p>
            <w:pPr>
              <w:spacing w:line="480" w:lineRule="exact"/>
              <w:ind w:firstLine="1260" w:firstLineChars="600"/>
              <w:rPr>
                <w:rFonts w:hint="default" w:ascii="Times New Roman" w:hAnsi="Times New Roman" w:cs="Times New Roman"/>
                <w:color w:val="000000"/>
                <w:kern w:val="24"/>
                <w:sz w:val="21"/>
                <w:szCs w:val="21"/>
              </w:rPr>
            </w:pPr>
          </w:p>
          <w:p>
            <w:pPr>
              <w:spacing w:line="480" w:lineRule="exact"/>
              <w:ind w:firstLine="1260" w:firstLineChars="600"/>
              <w:rPr>
                <w:rFonts w:hint="default" w:ascii="Times New Roman" w:hAnsi="Times New Roman" w:cs="Times New Roman"/>
                <w:color w:val="000000"/>
                <w:kern w:val="24"/>
                <w:sz w:val="21"/>
                <w:szCs w:val="21"/>
              </w:rPr>
            </w:pPr>
          </w:p>
          <w:p>
            <w:pPr>
              <w:spacing w:line="480" w:lineRule="exact"/>
              <w:ind w:firstLine="1265" w:firstLineChars="600"/>
              <w:jc w:val="center"/>
              <w:rPr>
                <w:rFonts w:hint="default" w:ascii="Times New Roman" w:hAnsi="Times New Roman" w:cs="Times New Roman"/>
                <w:b/>
                <w:bCs/>
                <w:sz w:val="21"/>
                <w:szCs w:val="21"/>
              </w:rPr>
            </w:pPr>
            <w:r>
              <w:rPr>
                <w:rFonts w:hint="default" w:ascii="Times New Roman" w:hAnsi="Times New Roman" w:cs="Times New Roman"/>
                <w:b/>
                <w:bCs/>
                <w:sz w:val="21"/>
                <w:szCs w:val="21"/>
              </w:rPr>
              <w:t>表</w:t>
            </w:r>
            <w:r>
              <w:rPr>
                <w:rFonts w:hint="eastAsia" w:cs="Times New Roman"/>
                <w:b/>
                <w:bCs/>
                <w:sz w:val="21"/>
                <w:szCs w:val="21"/>
                <w:lang w:val="en-US" w:eastAsia="zh-CN"/>
              </w:rPr>
              <w:t>2-8</w:t>
            </w:r>
            <w:r>
              <w:rPr>
                <w:rFonts w:hint="default" w:ascii="Times New Roman" w:hAnsi="Times New Roman" w:cs="Times New Roman"/>
                <w:b/>
                <w:bCs/>
                <w:sz w:val="21"/>
                <w:szCs w:val="21"/>
              </w:rPr>
              <w:t xml:space="preserve">  污染物排放节点简况</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692"/>
              <w:gridCol w:w="1320"/>
              <w:gridCol w:w="870"/>
              <w:gridCol w:w="38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3" w:type="dxa"/>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类别</w:t>
                  </w:r>
                </w:p>
              </w:tc>
              <w:tc>
                <w:tcPr>
                  <w:tcW w:w="169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排放源</w:t>
                  </w:r>
                </w:p>
              </w:tc>
              <w:tc>
                <w:tcPr>
                  <w:tcW w:w="13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污染物</w:t>
                  </w: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排放特征</w:t>
                  </w:r>
                </w:p>
              </w:tc>
              <w:tc>
                <w:tcPr>
                  <w:tcW w:w="38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环保措施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03" w:type="dxa"/>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废气</w:t>
                  </w:r>
                </w:p>
              </w:tc>
              <w:tc>
                <w:tcPr>
                  <w:tcW w:w="169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cs="Times New Roman"/>
                      <w:color w:val="auto"/>
                      <w:szCs w:val="21"/>
                    </w:rPr>
                  </w:pPr>
                  <w:r>
                    <w:rPr>
                      <w:rFonts w:hint="eastAsia" w:ascii="Times New Roman" w:hAnsi="Times New Roman" w:cs="Times New Roman"/>
                      <w:color w:val="auto"/>
                      <w:szCs w:val="21"/>
                      <w:lang w:val="en-US" w:eastAsia="zh-CN"/>
                    </w:rPr>
                    <w:t>锅炉</w:t>
                  </w:r>
                  <w:r>
                    <w:rPr>
                      <w:rFonts w:hint="default" w:ascii="Times New Roman" w:hAnsi="Times New Roman" w:cs="Times New Roman"/>
                      <w:color w:val="auto"/>
                      <w:szCs w:val="21"/>
                    </w:rPr>
                    <w:t>废气</w:t>
                  </w:r>
                </w:p>
              </w:tc>
              <w:tc>
                <w:tcPr>
                  <w:tcW w:w="13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cs="Times New Roman"/>
                      <w:caps/>
                      <w:color w:val="auto"/>
                      <w:sz w:val="18"/>
                      <w:szCs w:val="18"/>
                    </w:rPr>
                  </w:pPr>
                  <w:r>
                    <w:rPr>
                      <w:rFonts w:hint="eastAsia" w:ascii="Times New Roman" w:hAnsi="Times New Roman" w:cs="Times New Roman"/>
                      <w:color w:val="auto"/>
                      <w:szCs w:val="21"/>
                      <w:lang w:val="en-US" w:eastAsia="zh-CN"/>
                    </w:rPr>
                    <w:t>烟尘（颗粒物）</w:t>
                  </w:r>
                  <w:r>
                    <w:rPr>
                      <w:rFonts w:hint="default" w:ascii="Times New Roman" w:hAnsi="Times New Roman" w:cs="Times New Roman"/>
                      <w:color w:val="auto"/>
                      <w:szCs w:val="21"/>
                    </w:rPr>
                    <w:t>、二氧化硫、氮氧化物</w:t>
                  </w: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cs="Times New Roman"/>
                      <w:color w:val="auto"/>
                      <w:szCs w:val="21"/>
                      <w:lang w:val="en-US" w:eastAsia="zh-CN"/>
                    </w:rPr>
                  </w:pPr>
                  <w:r>
                    <w:rPr>
                      <w:rFonts w:hint="eastAsia" w:cs="Times New Roman"/>
                      <w:color w:val="auto"/>
                      <w:szCs w:val="21"/>
                      <w:lang w:val="en-US" w:eastAsia="zh-CN"/>
                    </w:rPr>
                    <w:t>连续</w:t>
                  </w:r>
                </w:p>
              </w:tc>
              <w:tc>
                <w:tcPr>
                  <w:tcW w:w="38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ascii="Times New Roman" w:hAnsi="Times New Roman" w:eastAsia="宋体" w:cs="Times New Roman"/>
                      <w:color w:val="auto"/>
                      <w:szCs w:val="21"/>
                      <w:lang w:eastAsia="zh-CN"/>
                    </w:rPr>
                  </w:pPr>
                  <w:r>
                    <w:rPr>
                      <w:rFonts w:hint="eastAsia" w:cs="Times New Roman"/>
                      <w:color w:val="auto"/>
                      <w:szCs w:val="21"/>
                      <w:lang w:val="en-US" w:eastAsia="zh-CN"/>
                    </w:rPr>
                    <w:t>低氮燃烧器+烟气循环系统，</w:t>
                  </w:r>
                  <w:r>
                    <w:rPr>
                      <w:rFonts w:hint="default" w:ascii="Times New Roman" w:hAnsi="Times New Roman" w:cs="Times New Roman"/>
                      <w:color w:val="auto"/>
                      <w:szCs w:val="21"/>
                    </w:rPr>
                    <w:t>经</w:t>
                  </w:r>
                  <w:r>
                    <w:rPr>
                      <w:rFonts w:hint="eastAsia" w:cs="Times New Roman"/>
                      <w:color w:val="auto"/>
                      <w:szCs w:val="21"/>
                      <w:lang w:val="en-US" w:eastAsia="zh-CN"/>
                    </w:rPr>
                    <w:t>8</w:t>
                  </w:r>
                  <w:r>
                    <w:rPr>
                      <w:rFonts w:hint="default" w:ascii="Times New Roman" w:hAnsi="Times New Roman" w:cs="Times New Roman"/>
                      <w:color w:val="auto"/>
                      <w:szCs w:val="21"/>
                    </w:rPr>
                    <w:t>m高排气筒排放</w:t>
                  </w:r>
                  <w:r>
                    <w:rPr>
                      <w:rFonts w:hint="eastAsia" w:ascii="Times New Roman" w:hAnsi="Times New Roman" w:cs="Times New Roman"/>
                      <w:color w:val="auto"/>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3" w:type="dxa"/>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废水</w:t>
                  </w:r>
                </w:p>
              </w:tc>
              <w:tc>
                <w:tcPr>
                  <w:tcW w:w="169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软化水装置、锅炉</w:t>
                  </w:r>
                  <w:r>
                    <w:rPr>
                      <w:rFonts w:hint="eastAsia" w:cs="Times New Roman"/>
                      <w:color w:val="auto"/>
                      <w:szCs w:val="21"/>
                      <w:lang w:val="en-US" w:eastAsia="zh-CN"/>
                    </w:rPr>
                    <w:t>排污水</w:t>
                  </w:r>
                </w:p>
              </w:tc>
              <w:tc>
                <w:tcPr>
                  <w:tcW w:w="13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Cs w:val="21"/>
                    </w:rPr>
                    <w:t>SS</w:t>
                  </w: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间断</w:t>
                  </w:r>
                </w:p>
              </w:tc>
              <w:tc>
                <w:tcPr>
                  <w:tcW w:w="38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排放循环水池，作为冷却水循环利用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噪声</w:t>
                  </w:r>
                </w:p>
              </w:tc>
              <w:tc>
                <w:tcPr>
                  <w:tcW w:w="169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设备运转噪声</w:t>
                  </w:r>
                </w:p>
              </w:tc>
              <w:tc>
                <w:tcPr>
                  <w:tcW w:w="13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Cs w:val="21"/>
                      <w:lang w:bidi="ar"/>
                    </w:rPr>
                    <w:t>噪声</w:t>
                  </w: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ascii="Times New Roman" w:hAnsi="Times New Roman" w:eastAsia="宋体" w:cs="Times New Roman"/>
                      <w:color w:val="auto"/>
                      <w:szCs w:val="21"/>
                      <w:lang w:val="en-US" w:eastAsia="zh-CN" w:bidi="ar"/>
                    </w:rPr>
                  </w:pPr>
                  <w:r>
                    <w:rPr>
                      <w:rFonts w:hint="eastAsia" w:cs="Times New Roman"/>
                      <w:color w:val="auto"/>
                      <w:szCs w:val="21"/>
                      <w:lang w:val="en-US" w:eastAsia="zh-CN" w:bidi="ar"/>
                    </w:rPr>
                    <w:t>连续</w:t>
                  </w:r>
                </w:p>
              </w:tc>
              <w:tc>
                <w:tcPr>
                  <w:tcW w:w="38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bidi="ar"/>
                    </w:rPr>
                    <w:t>厂房隔声、基础减振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固废</w:t>
                  </w:r>
                </w:p>
              </w:tc>
              <w:tc>
                <w:tcPr>
                  <w:tcW w:w="169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eastAsia="宋体" w:cs="Times New Roman"/>
                      <w:color w:val="auto"/>
                      <w:szCs w:val="21"/>
                      <w:lang w:val="en-US" w:eastAsia="zh-CN" w:bidi="ar"/>
                    </w:rPr>
                  </w:pPr>
                  <w:r>
                    <w:rPr>
                      <w:rFonts w:hint="eastAsia" w:ascii="Times New Roman" w:hAnsi="Times New Roman" w:cs="Times New Roman"/>
                      <w:color w:val="auto"/>
                      <w:szCs w:val="21"/>
                      <w:lang w:val="en-US" w:eastAsia="zh-CN" w:bidi="ar"/>
                    </w:rPr>
                    <w:t>软化水装置</w:t>
                  </w:r>
                </w:p>
              </w:tc>
              <w:tc>
                <w:tcPr>
                  <w:tcW w:w="13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eastAsia="宋体" w:cs="Times New Roman"/>
                      <w:color w:val="auto"/>
                      <w:szCs w:val="21"/>
                      <w:lang w:val="en-US" w:eastAsia="zh-CN" w:bidi="ar"/>
                    </w:rPr>
                  </w:pPr>
                  <w:r>
                    <w:rPr>
                      <w:rFonts w:hint="eastAsia" w:ascii="Times New Roman" w:hAnsi="Times New Roman" w:cs="Times New Roman"/>
                      <w:color w:val="auto"/>
                      <w:szCs w:val="21"/>
                      <w:lang w:val="en-US" w:eastAsia="zh-CN" w:bidi="ar"/>
                    </w:rPr>
                    <w:t>废树脂</w:t>
                  </w: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cs="Times New Roman"/>
                      <w:color w:val="auto"/>
                      <w:szCs w:val="21"/>
                      <w:lang w:val="en-US" w:eastAsia="zh-CN" w:bidi="ar"/>
                    </w:rPr>
                  </w:pPr>
                  <w:r>
                    <w:rPr>
                      <w:rFonts w:hint="eastAsia" w:cs="Times New Roman"/>
                      <w:color w:val="auto"/>
                      <w:szCs w:val="21"/>
                      <w:lang w:val="en-US" w:eastAsia="zh-CN" w:bidi="ar"/>
                    </w:rPr>
                    <w:t>间断</w:t>
                  </w:r>
                </w:p>
              </w:tc>
              <w:tc>
                <w:tcPr>
                  <w:tcW w:w="38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一般固废，外售回收单位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0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cs="Times New Roman"/>
                      <w:color w:val="auto"/>
                      <w:szCs w:val="21"/>
                    </w:rPr>
                  </w:pPr>
                </w:p>
              </w:tc>
              <w:tc>
                <w:tcPr>
                  <w:tcW w:w="169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办公生活</w:t>
                  </w:r>
                </w:p>
              </w:tc>
              <w:tc>
                <w:tcPr>
                  <w:tcW w:w="13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生活垃圾</w:t>
                  </w: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间断</w:t>
                  </w:r>
                </w:p>
              </w:tc>
              <w:tc>
                <w:tcPr>
                  <w:tcW w:w="38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环卫部门统一处理</w:t>
                  </w:r>
                </w:p>
              </w:tc>
            </w:tr>
          </w:tbl>
          <w:p>
            <w:pPr>
              <w:adjustRightInd w:val="0"/>
              <w:snapToGrid w:val="0"/>
              <w:rPr>
                <w:rFonts w:ascii="Times New Roman" w:hAnsi="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470" w:type="dxa"/>
            <w:noWrap w:val="0"/>
            <w:vAlign w:val="center"/>
          </w:tcPr>
          <w:p>
            <w:pPr>
              <w:pStyle w:val="27"/>
              <w:adjustRightInd w:val="0"/>
              <w:snapToGrid w:val="0"/>
              <w:spacing w:before="0" w:beforeAutospacing="0" w:after="0" w:afterAutospacing="0"/>
              <w:jc w:val="center"/>
              <w:rPr>
                <w:rFonts w:ascii="Times New Roman" w:hAnsi="Times New Roman" w:cs="宋体"/>
                <w:sz w:val="21"/>
                <w:szCs w:val="21"/>
              </w:rPr>
            </w:pPr>
            <w:r>
              <w:rPr>
                <w:rFonts w:hint="eastAsia" w:ascii="Times New Roman" w:hAnsi="Times New Roman" w:cs="宋体"/>
                <w:bCs/>
                <w:kern w:val="2"/>
                <w:sz w:val="21"/>
                <w:szCs w:val="21"/>
              </w:rPr>
              <w:t>与项目有关的原有环境污染问题</w:t>
            </w:r>
          </w:p>
        </w:tc>
        <w:tc>
          <w:tcPr>
            <w:tcW w:w="8591" w:type="dxa"/>
            <w:noWrap w:val="0"/>
            <w:vAlign w:val="top"/>
          </w:tcPr>
          <w:p>
            <w:pPr>
              <w:keepNext w:val="0"/>
              <w:keepLines w:val="0"/>
              <w:pageBreakBefore w:val="0"/>
              <w:widowControl/>
              <w:numPr>
                <w:ilvl w:val="0"/>
                <w:numId w:val="10"/>
              </w:numPr>
              <w:kinsoku/>
              <w:wordWrap/>
              <w:overflowPunct/>
              <w:topLinePunct w:val="0"/>
              <w:autoSpaceDE/>
              <w:autoSpaceDN/>
              <w:bidi w:val="0"/>
              <w:adjustRightInd w:val="0"/>
              <w:snapToGrid w:val="0"/>
              <w:spacing w:line="400" w:lineRule="exact"/>
              <w:ind w:firstLine="422" w:firstLineChars="200"/>
              <w:textAlignment w:val="auto"/>
              <w:outlineLvl w:val="9"/>
              <w:rPr>
                <w:rFonts w:hint="eastAsia"/>
                <w:b/>
                <w:bCs/>
                <w:color w:val="000000" w:themeColor="text1"/>
                <w:sz w:val="21"/>
                <w:szCs w:val="21"/>
                <w:lang w:val="en-US" w:eastAsia="zh-CN"/>
                <w14:textFill>
                  <w14:solidFill>
                    <w14:schemeClr w14:val="tx1"/>
                  </w14:solidFill>
                </w14:textFill>
              </w:rPr>
            </w:pPr>
            <w:r>
              <w:rPr>
                <w:rFonts w:hint="eastAsia"/>
                <w:b/>
                <w:bCs/>
                <w:color w:val="000000" w:themeColor="text1"/>
                <w:sz w:val="21"/>
                <w:szCs w:val="21"/>
                <w:lang w:val="en-US" w:eastAsia="zh-CN"/>
                <w14:textFill>
                  <w14:solidFill>
                    <w14:schemeClr w14:val="tx1"/>
                  </w14:solidFill>
                </w14:textFill>
              </w:rPr>
              <w:t>现有工程概况</w:t>
            </w:r>
          </w:p>
          <w:p>
            <w:pPr>
              <w:spacing w:line="500" w:lineRule="exact"/>
              <w:ind w:firstLine="420" w:firstLineChars="200"/>
              <w:rPr>
                <w:rFonts w:hint="default" w:eastAsia="宋体"/>
                <w:kern w:val="0"/>
                <w:sz w:val="21"/>
                <w:szCs w:val="21"/>
                <w:lang w:val="en-US" w:eastAsia="zh-CN"/>
              </w:rPr>
            </w:pPr>
            <w:r>
              <w:rPr>
                <w:rFonts w:hint="eastAsia"/>
                <w:kern w:val="0"/>
                <w:sz w:val="21"/>
                <w:szCs w:val="21"/>
                <w:lang w:val="en-US" w:eastAsia="zh-CN"/>
              </w:rPr>
              <w:t>唐山市宝鼎建材有限公司</w:t>
            </w:r>
            <w:r>
              <w:rPr>
                <w:kern w:val="0"/>
                <w:sz w:val="21"/>
                <w:szCs w:val="21"/>
              </w:rPr>
              <w:t>位于</w:t>
            </w:r>
            <w:r>
              <w:rPr>
                <w:rFonts w:hint="eastAsia"/>
                <w:kern w:val="0"/>
                <w:sz w:val="21"/>
                <w:szCs w:val="21"/>
                <w:lang w:val="en-US" w:eastAsia="zh-CN"/>
              </w:rPr>
              <w:t>唐山市高新区老庄子镇李官屯村东</w:t>
            </w:r>
            <w:r>
              <w:rPr>
                <w:kern w:val="0"/>
                <w:sz w:val="21"/>
                <w:szCs w:val="21"/>
              </w:rPr>
              <w:t>，成立于</w:t>
            </w:r>
            <w:r>
              <w:rPr>
                <w:rFonts w:hint="eastAsia"/>
                <w:kern w:val="0"/>
                <w:sz w:val="21"/>
                <w:szCs w:val="21"/>
                <w:lang w:val="en-US" w:eastAsia="zh-CN"/>
              </w:rPr>
              <w:t>2008</w:t>
            </w:r>
            <w:r>
              <w:rPr>
                <w:kern w:val="0"/>
                <w:sz w:val="21"/>
                <w:szCs w:val="21"/>
              </w:rPr>
              <w:t>年</w:t>
            </w:r>
            <w:r>
              <w:rPr>
                <w:rFonts w:hint="eastAsia"/>
                <w:kern w:val="0"/>
                <w:sz w:val="21"/>
                <w:szCs w:val="21"/>
                <w:lang w:val="en-US" w:eastAsia="zh-CN"/>
              </w:rPr>
              <w:t>6</w:t>
            </w:r>
            <w:r>
              <w:rPr>
                <w:kern w:val="0"/>
                <w:sz w:val="21"/>
                <w:szCs w:val="21"/>
              </w:rPr>
              <w:t>月，总占地面积</w:t>
            </w:r>
            <w:r>
              <w:rPr>
                <w:rFonts w:hint="eastAsia"/>
                <w:kern w:val="0"/>
                <w:sz w:val="21"/>
                <w:szCs w:val="21"/>
                <w:lang w:val="en-US" w:eastAsia="zh-CN"/>
              </w:rPr>
              <w:t>20000</w:t>
            </w:r>
            <w:r>
              <w:rPr>
                <w:kern w:val="0"/>
                <w:sz w:val="21"/>
                <w:szCs w:val="21"/>
              </w:rPr>
              <w:t>m</w:t>
            </w:r>
            <w:r>
              <w:rPr>
                <w:kern w:val="0"/>
                <w:sz w:val="21"/>
                <w:szCs w:val="21"/>
                <w:vertAlign w:val="superscript"/>
              </w:rPr>
              <w:t>2</w:t>
            </w:r>
            <w:r>
              <w:rPr>
                <w:kern w:val="0"/>
                <w:sz w:val="21"/>
                <w:szCs w:val="21"/>
              </w:rPr>
              <w:t>。建有</w:t>
            </w:r>
            <w:r>
              <w:rPr>
                <w:rFonts w:hint="eastAsia"/>
                <w:kern w:val="0"/>
                <w:sz w:val="21"/>
                <w:szCs w:val="21"/>
                <w:lang w:val="en-US" w:eastAsia="zh-CN"/>
              </w:rPr>
              <w:t>XPS挤塑板生产车间</w:t>
            </w:r>
            <w:r>
              <w:rPr>
                <w:kern w:val="0"/>
                <w:sz w:val="21"/>
                <w:szCs w:val="21"/>
              </w:rPr>
              <w:t>、</w:t>
            </w:r>
            <w:r>
              <w:rPr>
                <w:rFonts w:hint="eastAsia"/>
                <w:kern w:val="0"/>
                <w:sz w:val="21"/>
                <w:szCs w:val="21"/>
                <w:lang w:val="en-US" w:eastAsia="zh-CN"/>
              </w:rPr>
              <w:t>聚苯板生产车间</w:t>
            </w:r>
            <w:r>
              <w:rPr>
                <w:kern w:val="0"/>
                <w:sz w:val="21"/>
                <w:szCs w:val="21"/>
              </w:rPr>
              <w:t>、</w:t>
            </w:r>
            <w:r>
              <w:rPr>
                <w:rFonts w:hint="eastAsia"/>
                <w:kern w:val="0"/>
                <w:sz w:val="21"/>
                <w:szCs w:val="21"/>
                <w:lang w:val="en-US" w:eastAsia="zh-CN"/>
              </w:rPr>
              <w:t>砂浆生产车间、</w:t>
            </w:r>
            <w:r>
              <w:rPr>
                <w:kern w:val="0"/>
                <w:sz w:val="21"/>
                <w:szCs w:val="21"/>
              </w:rPr>
              <w:t>办公楼等辅助设施。主要产品为</w:t>
            </w:r>
            <w:r>
              <w:rPr>
                <w:rFonts w:hint="eastAsia"/>
                <w:kern w:val="0"/>
                <w:sz w:val="21"/>
                <w:szCs w:val="21"/>
                <w:lang w:val="en-US" w:eastAsia="zh-CN"/>
              </w:rPr>
              <w:t>保温砂浆、干粉砂浆年生产5万吨/年</w:t>
            </w:r>
            <w:r>
              <w:rPr>
                <w:kern w:val="0"/>
                <w:sz w:val="21"/>
                <w:szCs w:val="21"/>
              </w:rPr>
              <w:t>，</w:t>
            </w:r>
            <w:r>
              <w:rPr>
                <w:rFonts w:hint="eastAsia"/>
                <w:kern w:val="0"/>
                <w:sz w:val="21"/>
                <w:szCs w:val="21"/>
                <w:lang w:val="en-US" w:eastAsia="zh-CN"/>
              </w:rPr>
              <w:t>生产XPS聚塑板、聚苯板10万m³/a，</w:t>
            </w:r>
            <w:r>
              <w:rPr>
                <w:kern w:val="0"/>
                <w:sz w:val="21"/>
                <w:szCs w:val="21"/>
              </w:rPr>
              <w:t>现有劳动定员</w:t>
            </w:r>
            <w:r>
              <w:rPr>
                <w:rFonts w:hint="eastAsia"/>
                <w:kern w:val="0"/>
                <w:sz w:val="21"/>
                <w:szCs w:val="21"/>
                <w:lang w:val="en-US" w:eastAsia="zh-CN"/>
              </w:rPr>
              <w:t>32</w:t>
            </w:r>
            <w:r>
              <w:rPr>
                <w:kern w:val="0"/>
                <w:sz w:val="21"/>
                <w:szCs w:val="21"/>
              </w:rPr>
              <w:t>人，</w:t>
            </w:r>
            <w:r>
              <w:rPr>
                <w:rFonts w:hint="eastAsia"/>
                <w:kern w:val="0"/>
                <w:sz w:val="21"/>
                <w:szCs w:val="21"/>
                <w:lang w:val="en-US" w:eastAsia="zh-CN"/>
              </w:rPr>
              <w:t>挤塑板、聚苯板</w:t>
            </w:r>
            <w:r>
              <w:rPr>
                <w:kern w:val="0"/>
                <w:sz w:val="21"/>
                <w:szCs w:val="21"/>
              </w:rPr>
              <w:t>年工作</w:t>
            </w:r>
            <w:r>
              <w:rPr>
                <w:rFonts w:hint="eastAsia"/>
                <w:kern w:val="0"/>
                <w:sz w:val="21"/>
                <w:szCs w:val="21"/>
                <w:lang w:val="en-US" w:eastAsia="zh-CN"/>
              </w:rPr>
              <w:t>260</w:t>
            </w:r>
            <w:r>
              <w:rPr>
                <w:kern w:val="0"/>
                <w:sz w:val="21"/>
                <w:szCs w:val="21"/>
              </w:rPr>
              <w:t>天，每天</w:t>
            </w:r>
            <w:r>
              <w:rPr>
                <w:rFonts w:hint="eastAsia"/>
                <w:kern w:val="0"/>
                <w:sz w:val="21"/>
                <w:szCs w:val="21"/>
                <w:lang w:val="en-US" w:eastAsia="zh-CN"/>
              </w:rPr>
              <w:t>2</w:t>
            </w:r>
            <w:r>
              <w:rPr>
                <w:kern w:val="0"/>
                <w:sz w:val="21"/>
                <w:szCs w:val="21"/>
              </w:rPr>
              <w:t>班，</w:t>
            </w:r>
            <w:r>
              <w:rPr>
                <w:rFonts w:hint="eastAsia"/>
                <w:kern w:val="0"/>
                <w:sz w:val="21"/>
                <w:szCs w:val="21"/>
                <w:lang w:val="en-US" w:eastAsia="zh-CN"/>
              </w:rPr>
              <w:t>12</w:t>
            </w:r>
            <w:r>
              <w:rPr>
                <w:kern w:val="0"/>
                <w:sz w:val="21"/>
                <w:szCs w:val="21"/>
              </w:rPr>
              <w:t>小时工作制。</w:t>
            </w:r>
            <w:r>
              <w:rPr>
                <w:rFonts w:hint="eastAsia"/>
                <w:kern w:val="0"/>
                <w:sz w:val="21"/>
                <w:szCs w:val="21"/>
                <w:lang w:val="en-US" w:eastAsia="zh-CN"/>
              </w:rPr>
              <w:t>干混砂浆每天1班，每班8小时。</w:t>
            </w:r>
          </w:p>
          <w:p>
            <w:pPr>
              <w:spacing w:line="500" w:lineRule="exact"/>
              <w:ind w:firstLine="420" w:firstLineChars="200"/>
              <w:rPr>
                <w:rFonts w:hint="eastAsia"/>
                <w:kern w:val="0"/>
                <w:sz w:val="21"/>
                <w:szCs w:val="21"/>
              </w:rPr>
            </w:pPr>
            <w:r>
              <w:rPr>
                <w:kern w:val="0"/>
                <w:sz w:val="21"/>
                <w:szCs w:val="21"/>
              </w:rPr>
              <w:t>（1）主要原材料及能源消耗见表</w:t>
            </w:r>
            <w:r>
              <w:rPr>
                <w:rFonts w:hint="eastAsia"/>
                <w:kern w:val="0"/>
                <w:sz w:val="21"/>
                <w:szCs w:val="21"/>
                <w:lang w:val="en-US" w:eastAsia="zh-CN"/>
              </w:rPr>
              <w:t>2-9</w:t>
            </w:r>
            <w:r>
              <w:rPr>
                <w:kern w:val="0"/>
                <w:sz w:val="21"/>
                <w:szCs w:val="21"/>
              </w:rPr>
              <w:t>。</w:t>
            </w:r>
          </w:p>
          <w:p>
            <w:pPr>
              <w:autoSpaceDE w:val="0"/>
              <w:autoSpaceDN w:val="0"/>
              <w:adjustRightInd w:val="0"/>
              <w:snapToGrid w:val="0"/>
              <w:spacing w:line="480" w:lineRule="exact"/>
              <w:jc w:val="center"/>
              <w:rPr>
                <w:b/>
                <w:kern w:val="0"/>
                <w:szCs w:val="21"/>
              </w:rPr>
            </w:pPr>
            <w:r>
              <w:rPr>
                <w:b/>
                <w:kern w:val="0"/>
                <w:szCs w:val="21"/>
              </w:rPr>
              <w:t>表</w:t>
            </w:r>
            <w:r>
              <w:rPr>
                <w:rFonts w:hint="eastAsia"/>
                <w:b/>
                <w:kern w:val="0"/>
                <w:szCs w:val="21"/>
                <w:lang w:val="en-US" w:eastAsia="zh-CN"/>
              </w:rPr>
              <w:t>2-9</w:t>
            </w:r>
            <w:r>
              <w:rPr>
                <w:b/>
                <w:kern w:val="0"/>
                <w:szCs w:val="21"/>
              </w:rPr>
              <w:t xml:space="preserve">   主要原材料及能源消耗表</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576"/>
              <w:gridCol w:w="1067"/>
              <w:gridCol w:w="1563"/>
              <w:gridCol w:w="995"/>
              <w:gridCol w:w="1392"/>
              <w:gridCol w:w="27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576" w:type="dxa"/>
                  <w:noWrap w:val="0"/>
                  <w:vAlign w:val="center"/>
                </w:tcPr>
                <w:p>
                  <w:pPr>
                    <w:jc w:val="center"/>
                    <w:rPr>
                      <w:kern w:val="0"/>
                      <w:szCs w:val="21"/>
                    </w:rPr>
                  </w:pPr>
                  <w:r>
                    <w:rPr>
                      <w:kern w:val="0"/>
                      <w:szCs w:val="21"/>
                    </w:rPr>
                    <w:t>序号</w:t>
                  </w:r>
                </w:p>
              </w:tc>
              <w:tc>
                <w:tcPr>
                  <w:tcW w:w="2630" w:type="dxa"/>
                  <w:gridSpan w:val="2"/>
                  <w:noWrap w:val="0"/>
                  <w:vAlign w:val="center"/>
                </w:tcPr>
                <w:p>
                  <w:pPr>
                    <w:jc w:val="center"/>
                    <w:rPr>
                      <w:kern w:val="0"/>
                      <w:szCs w:val="21"/>
                    </w:rPr>
                  </w:pPr>
                  <w:r>
                    <w:rPr>
                      <w:kern w:val="0"/>
                      <w:szCs w:val="21"/>
                    </w:rPr>
                    <w:t>名称</w:t>
                  </w:r>
                </w:p>
              </w:tc>
              <w:tc>
                <w:tcPr>
                  <w:tcW w:w="995" w:type="dxa"/>
                  <w:noWrap w:val="0"/>
                  <w:vAlign w:val="center"/>
                </w:tcPr>
                <w:p>
                  <w:pPr>
                    <w:jc w:val="center"/>
                    <w:rPr>
                      <w:kern w:val="0"/>
                      <w:szCs w:val="21"/>
                    </w:rPr>
                  </w:pPr>
                  <w:r>
                    <w:rPr>
                      <w:kern w:val="0"/>
                      <w:szCs w:val="21"/>
                    </w:rPr>
                    <w:t>单位</w:t>
                  </w:r>
                </w:p>
              </w:tc>
              <w:tc>
                <w:tcPr>
                  <w:tcW w:w="1392" w:type="dxa"/>
                  <w:noWrap w:val="0"/>
                  <w:vAlign w:val="center"/>
                </w:tcPr>
                <w:p>
                  <w:pPr>
                    <w:jc w:val="center"/>
                    <w:rPr>
                      <w:kern w:val="0"/>
                      <w:szCs w:val="21"/>
                    </w:rPr>
                  </w:pPr>
                  <w:r>
                    <w:rPr>
                      <w:kern w:val="0"/>
                      <w:szCs w:val="21"/>
                    </w:rPr>
                    <w:t>消耗量</w:t>
                  </w:r>
                </w:p>
              </w:tc>
              <w:tc>
                <w:tcPr>
                  <w:tcW w:w="2799" w:type="dxa"/>
                  <w:noWrap w:val="0"/>
                  <w:vAlign w:val="center"/>
                </w:tcPr>
                <w:p>
                  <w:pPr>
                    <w:jc w:val="center"/>
                    <w:rPr>
                      <w:kern w:val="0"/>
                      <w:szCs w:val="21"/>
                    </w:rPr>
                  </w:pPr>
                  <w:r>
                    <w:rPr>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576" w:type="dxa"/>
                  <w:noWrap w:val="0"/>
                  <w:vAlign w:val="center"/>
                </w:tcPr>
                <w:p>
                  <w:pPr>
                    <w:numPr>
                      <w:ilvl w:val="0"/>
                      <w:numId w:val="11"/>
                    </w:numPr>
                    <w:jc w:val="center"/>
                    <w:rPr>
                      <w:kern w:val="0"/>
                      <w:szCs w:val="21"/>
                    </w:rPr>
                  </w:pPr>
                </w:p>
              </w:tc>
              <w:tc>
                <w:tcPr>
                  <w:tcW w:w="1067" w:type="dxa"/>
                  <w:vMerge w:val="restart"/>
                  <w:noWrap w:val="0"/>
                  <w:vAlign w:val="center"/>
                </w:tcPr>
                <w:p>
                  <w:pPr>
                    <w:jc w:val="center"/>
                    <w:rPr>
                      <w:rFonts w:hint="default" w:eastAsia="宋体"/>
                      <w:kern w:val="0"/>
                      <w:szCs w:val="21"/>
                      <w:lang w:val="en-US" w:eastAsia="zh-CN"/>
                    </w:rPr>
                  </w:pPr>
                  <w:r>
                    <w:rPr>
                      <w:rFonts w:hint="eastAsia"/>
                      <w:kern w:val="0"/>
                      <w:szCs w:val="21"/>
                      <w:lang w:val="en-US" w:eastAsia="zh-CN"/>
                    </w:rPr>
                    <w:t>生产砂浆原料</w:t>
                  </w:r>
                </w:p>
              </w:tc>
              <w:tc>
                <w:tcPr>
                  <w:tcW w:w="1563" w:type="dxa"/>
                  <w:noWrap w:val="0"/>
                  <w:vAlign w:val="center"/>
                </w:tcPr>
                <w:p>
                  <w:pPr>
                    <w:jc w:val="center"/>
                    <w:rPr>
                      <w:rFonts w:hint="eastAsia" w:eastAsia="宋体"/>
                      <w:kern w:val="0"/>
                      <w:szCs w:val="21"/>
                      <w:lang w:eastAsia="zh-CN"/>
                    </w:rPr>
                  </w:pPr>
                  <w:r>
                    <w:rPr>
                      <w:rFonts w:hint="eastAsia"/>
                      <w:kern w:val="0"/>
                      <w:szCs w:val="21"/>
                      <w:lang w:val="en-US" w:eastAsia="zh-CN"/>
                    </w:rPr>
                    <w:t>水泥</w:t>
                  </w:r>
                </w:p>
              </w:tc>
              <w:tc>
                <w:tcPr>
                  <w:tcW w:w="995" w:type="dxa"/>
                  <w:noWrap w:val="0"/>
                  <w:vAlign w:val="center"/>
                </w:tcPr>
                <w:p>
                  <w:pPr>
                    <w:jc w:val="center"/>
                    <w:rPr>
                      <w:kern w:val="0"/>
                      <w:szCs w:val="21"/>
                    </w:rPr>
                  </w:pPr>
                  <w:r>
                    <w:rPr>
                      <w:kern w:val="0"/>
                      <w:szCs w:val="21"/>
                    </w:rPr>
                    <w:t>t/a</w:t>
                  </w:r>
                </w:p>
              </w:tc>
              <w:tc>
                <w:tcPr>
                  <w:tcW w:w="1392" w:type="dxa"/>
                  <w:noWrap w:val="0"/>
                  <w:vAlign w:val="center"/>
                </w:tcPr>
                <w:p>
                  <w:pPr>
                    <w:jc w:val="center"/>
                    <w:rPr>
                      <w:rFonts w:hint="default" w:eastAsia="宋体"/>
                      <w:kern w:val="0"/>
                      <w:szCs w:val="21"/>
                      <w:lang w:val="en-US" w:eastAsia="zh-CN"/>
                    </w:rPr>
                  </w:pPr>
                  <w:r>
                    <w:rPr>
                      <w:rFonts w:hint="eastAsia"/>
                      <w:kern w:val="0"/>
                      <w:szCs w:val="21"/>
                      <w:lang w:val="en-US" w:eastAsia="zh-CN"/>
                    </w:rPr>
                    <w:t>10000</w:t>
                  </w:r>
                </w:p>
              </w:tc>
              <w:tc>
                <w:tcPr>
                  <w:tcW w:w="2799" w:type="dxa"/>
                  <w:noWrap w:val="0"/>
                  <w:vAlign w:val="center"/>
                </w:tcPr>
                <w:p>
                  <w:pPr>
                    <w:jc w:val="center"/>
                    <w:rPr>
                      <w:rFonts w:hint="default" w:eastAsia="宋体"/>
                      <w:kern w:val="0"/>
                      <w:szCs w:val="21"/>
                      <w:lang w:val="en-US" w:eastAsia="zh-CN"/>
                    </w:rPr>
                  </w:pPr>
                  <w:r>
                    <w:rPr>
                      <w:rFonts w:hint="eastAsia"/>
                      <w:kern w:val="0"/>
                      <w:szCs w:val="21"/>
                      <w:lang w:val="en-US" w:eastAsia="zh-CN"/>
                    </w:rPr>
                    <w:t>外购，罐车运输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576" w:type="dxa"/>
                  <w:noWrap w:val="0"/>
                  <w:vAlign w:val="center"/>
                </w:tcPr>
                <w:p>
                  <w:pPr>
                    <w:numPr>
                      <w:ilvl w:val="0"/>
                      <w:numId w:val="11"/>
                    </w:numPr>
                    <w:jc w:val="center"/>
                    <w:rPr>
                      <w:kern w:val="0"/>
                      <w:szCs w:val="21"/>
                    </w:rPr>
                  </w:pPr>
                </w:p>
              </w:tc>
              <w:tc>
                <w:tcPr>
                  <w:tcW w:w="1067" w:type="dxa"/>
                  <w:vMerge w:val="continue"/>
                  <w:noWrap w:val="0"/>
                  <w:vAlign w:val="center"/>
                </w:tcPr>
                <w:p>
                  <w:pPr>
                    <w:jc w:val="center"/>
                    <w:rPr>
                      <w:kern w:val="0"/>
                      <w:szCs w:val="21"/>
                    </w:rPr>
                  </w:pPr>
                </w:p>
              </w:tc>
              <w:tc>
                <w:tcPr>
                  <w:tcW w:w="1563" w:type="dxa"/>
                  <w:noWrap w:val="0"/>
                  <w:vAlign w:val="center"/>
                </w:tcPr>
                <w:p>
                  <w:pPr>
                    <w:widowControl/>
                    <w:jc w:val="center"/>
                    <w:textAlignment w:val="top"/>
                    <w:rPr>
                      <w:rFonts w:hint="eastAsia" w:eastAsia="宋体"/>
                      <w:kern w:val="0"/>
                      <w:szCs w:val="21"/>
                      <w:lang w:eastAsia="zh-CN"/>
                    </w:rPr>
                  </w:pPr>
                  <w:r>
                    <w:rPr>
                      <w:rFonts w:hint="eastAsia"/>
                      <w:kern w:val="0"/>
                      <w:szCs w:val="21"/>
                      <w:lang w:val="en-US" w:eastAsia="zh-CN"/>
                    </w:rPr>
                    <w:t>石英砂</w:t>
                  </w:r>
                </w:p>
              </w:tc>
              <w:tc>
                <w:tcPr>
                  <w:tcW w:w="995" w:type="dxa"/>
                  <w:noWrap w:val="0"/>
                  <w:vAlign w:val="center"/>
                </w:tcPr>
                <w:p>
                  <w:pPr>
                    <w:jc w:val="center"/>
                    <w:rPr>
                      <w:kern w:val="0"/>
                      <w:szCs w:val="21"/>
                    </w:rPr>
                  </w:pPr>
                  <w:r>
                    <w:rPr>
                      <w:kern w:val="0"/>
                      <w:szCs w:val="21"/>
                    </w:rPr>
                    <w:t>t/a</w:t>
                  </w:r>
                </w:p>
              </w:tc>
              <w:tc>
                <w:tcPr>
                  <w:tcW w:w="1392" w:type="dxa"/>
                  <w:noWrap w:val="0"/>
                  <w:vAlign w:val="center"/>
                </w:tcPr>
                <w:p>
                  <w:pPr>
                    <w:jc w:val="center"/>
                    <w:rPr>
                      <w:rFonts w:hint="default" w:eastAsia="宋体"/>
                      <w:kern w:val="0"/>
                      <w:szCs w:val="21"/>
                      <w:lang w:val="en-US" w:eastAsia="zh-CN"/>
                    </w:rPr>
                  </w:pPr>
                  <w:r>
                    <w:rPr>
                      <w:rFonts w:hint="eastAsia"/>
                      <w:kern w:val="0"/>
                      <w:szCs w:val="21"/>
                      <w:lang w:val="en-US" w:eastAsia="zh-CN"/>
                    </w:rPr>
                    <w:t>13750</w:t>
                  </w:r>
                </w:p>
              </w:tc>
              <w:tc>
                <w:tcPr>
                  <w:tcW w:w="2799" w:type="dxa"/>
                  <w:noWrap w:val="0"/>
                  <w:vAlign w:val="center"/>
                </w:tcPr>
                <w:p>
                  <w:pPr>
                    <w:jc w:val="center"/>
                    <w:rPr>
                      <w:kern w:val="0"/>
                      <w:szCs w:val="21"/>
                    </w:rPr>
                  </w:pPr>
                  <w:r>
                    <w:rPr>
                      <w:rFonts w:hint="eastAsia"/>
                      <w:kern w:val="0"/>
                      <w:szCs w:val="21"/>
                      <w:lang w:val="en-US" w:eastAsia="zh-CN"/>
                    </w:rPr>
                    <w:t>外购，罐车运输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576" w:type="dxa"/>
                  <w:noWrap w:val="0"/>
                  <w:vAlign w:val="center"/>
                </w:tcPr>
                <w:p>
                  <w:pPr>
                    <w:numPr>
                      <w:ilvl w:val="0"/>
                      <w:numId w:val="11"/>
                    </w:numPr>
                    <w:jc w:val="center"/>
                    <w:rPr>
                      <w:kern w:val="0"/>
                      <w:szCs w:val="21"/>
                    </w:rPr>
                  </w:pPr>
                </w:p>
              </w:tc>
              <w:tc>
                <w:tcPr>
                  <w:tcW w:w="1067" w:type="dxa"/>
                  <w:vMerge w:val="continue"/>
                  <w:tcBorders>
                    <w:bottom w:val="single" w:color="auto" w:sz="4" w:space="0"/>
                  </w:tcBorders>
                  <w:noWrap w:val="0"/>
                  <w:vAlign w:val="center"/>
                </w:tcPr>
                <w:p>
                  <w:pPr>
                    <w:jc w:val="center"/>
                    <w:rPr>
                      <w:kern w:val="0"/>
                      <w:szCs w:val="21"/>
                    </w:rPr>
                  </w:pPr>
                </w:p>
              </w:tc>
              <w:tc>
                <w:tcPr>
                  <w:tcW w:w="1563" w:type="dxa"/>
                  <w:noWrap w:val="0"/>
                  <w:vAlign w:val="center"/>
                </w:tcPr>
                <w:p>
                  <w:pPr>
                    <w:widowControl/>
                    <w:jc w:val="center"/>
                    <w:textAlignment w:val="top"/>
                    <w:rPr>
                      <w:rFonts w:hint="eastAsia" w:eastAsia="宋体"/>
                      <w:kern w:val="0"/>
                      <w:szCs w:val="21"/>
                      <w:lang w:eastAsia="zh-CN"/>
                    </w:rPr>
                  </w:pPr>
                  <w:r>
                    <w:rPr>
                      <w:rFonts w:hint="eastAsia"/>
                      <w:kern w:val="0"/>
                      <w:szCs w:val="21"/>
                      <w:lang w:val="en-US" w:eastAsia="zh-CN" w:bidi="ar"/>
                    </w:rPr>
                    <w:t>胶粉</w:t>
                  </w:r>
                </w:p>
              </w:tc>
              <w:tc>
                <w:tcPr>
                  <w:tcW w:w="995" w:type="dxa"/>
                  <w:noWrap w:val="0"/>
                  <w:vAlign w:val="center"/>
                </w:tcPr>
                <w:p>
                  <w:pPr>
                    <w:jc w:val="center"/>
                    <w:rPr>
                      <w:kern w:val="0"/>
                      <w:szCs w:val="21"/>
                    </w:rPr>
                  </w:pPr>
                  <w:r>
                    <w:rPr>
                      <w:kern w:val="0"/>
                      <w:szCs w:val="21"/>
                    </w:rPr>
                    <w:t>t/a</w:t>
                  </w:r>
                </w:p>
              </w:tc>
              <w:tc>
                <w:tcPr>
                  <w:tcW w:w="1392" w:type="dxa"/>
                  <w:noWrap w:val="0"/>
                  <w:vAlign w:val="center"/>
                </w:tcPr>
                <w:p>
                  <w:pPr>
                    <w:jc w:val="center"/>
                    <w:rPr>
                      <w:rFonts w:hint="default" w:eastAsia="宋体"/>
                      <w:kern w:val="0"/>
                      <w:szCs w:val="21"/>
                      <w:lang w:val="en-US" w:eastAsia="zh-CN"/>
                    </w:rPr>
                  </w:pPr>
                  <w:r>
                    <w:rPr>
                      <w:rFonts w:hint="eastAsia"/>
                      <w:kern w:val="0"/>
                      <w:szCs w:val="21"/>
                      <w:lang w:val="en-US" w:eastAsia="zh-CN"/>
                    </w:rPr>
                    <w:t>1250</w:t>
                  </w:r>
                </w:p>
              </w:tc>
              <w:tc>
                <w:tcPr>
                  <w:tcW w:w="2799" w:type="dxa"/>
                  <w:noWrap w:val="0"/>
                  <w:vAlign w:val="center"/>
                </w:tcPr>
                <w:p>
                  <w:pPr>
                    <w:jc w:val="center"/>
                    <w:rPr>
                      <w:kern w:val="0"/>
                      <w:szCs w:val="21"/>
                    </w:rPr>
                  </w:pPr>
                  <w:r>
                    <w:rPr>
                      <w:rFonts w:hint="eastAsia"/>
                      <w:kern w:val="0"/>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576" w:type="dxa"/>
                  <w:noWrap w:val="0"/>
                  <w:vAlign w:val="center"/>
                </w:tcPr>
                <w:p>
                  <w:pPr>
                    <w:numPr>
                      <w:ilvl w:val="0"/>
                      <w:numId w:val="11"/>
                    </w:numPr>
                    <w:jc w:val="center"/>
                    <w:rPr>
                      <w:kern w:val="0"/>
                      <w:szCs w:val="21"/>
                    </w:rPr>
                  </w:pPr>
                </w:p>
              </w:tc>
              <w:tc>
                <w:tcPr>
                  <w:tcW w:w="1067" w:type="dxa"/>
                  <w:vMerge w:val="restart"/>
                  <w:tcBorders>
                    <w:top w:val="single" w:color="auto" w:sz="4" w:space="0"/>
                  </w:tcBorders>
                  <w:noWrap w:val="0"/>
                  <w:vAlign w:val="center"/>
                </w:tcPr>
                <w:p>
                  <w:pPr>
                    <w:jc w:val="center"/>
                    <w:rPr>
                      <w:rFonts w:hint="default" w:eastAsia="宋体"/>
                      <w:kern w:val="0"/>
                      <w:szCs w:val="21"/>
                      <w:lang w:val="en-US" w:eastAsia="zh-CN"/>
                    </w:rPr>
                  </w:pPr>
                  <w:r>
                    <w:rPr>
                      <w:rFonts w:hint="eastAsia"/>
                      <w:kern w:val="0"/>
                      <w:szCs w:val="21"/>
                      <w:lang w:val="en-US" w:eastAsia="zh-CN"/>
                    </w:rPr>
                    <w:t>XPS挤塑板原料</w:t>
                  </w:r>
                </w:p>
              </w:tc>
              <w:tc>
                <w:tcPr>
                  <w:tcW w:w="1563" w:type="dxa"/>
                  <w:noWrap w:val="0"/>
                  <w:vAlign w:val="center"/>
                </w:tcPr>
                <w:p>
                  <w:pPr>
                    <w:widowControl/>
                    <w:jc w:val="center"/>
                    <w:textAlignment w:val="top"/>
                    <w:rPr>
                      <w:rFonts w:hint="default" w:eastAsia="宋体"/>
                      <w:kern w:val="0"/>
                      <w:szCs w:val="21"/>
                      <w:lang w:val="en-US" w:eastAsia="zh-CN"/>
                    </w:rPr>
                  </w:pPr>
                  <w:r>
                    <w:rPr>
                      <w:rFonts w:hint="eastAsia"/>
                      <w:kern w:val="0"/>
                      <w:szCs w:val="21"/>
                      <w:lang w:val="en-US" w:eastAsia="zh-CN" w:bidi="ar"/>
                    </w:rPr>
                    <w:t>聚苯乙烯颗粒</w:t>
                  </w:r>
                </w:p>
              </w:tc>
              <w:tc>
                <w:tcPr>
                  <w:tcW w:w="995" w:type="dxa"/>
                  <w:noWrap w:val="0"/>
                  <w:vAlign w:val="center"/>
                </w:tcPr>
                <w:p>
                  <w:pPr>
                    <w:jc w:val="center"/>
                    <w:rPr>
                      <w:kern w:val="0"/>
                      <w:szCs w:val="21"/>
                    </w:rPr>
                  </w:pPr>
                  <w:r>
                    <w:rPr>
                      <w:kern w:val="0"/>
                      <w:szCs w:val="21"/>
                    </w:rPr>
                    <w:t>t/a</w:t>
                  </w:r>
                </w:p>
              </w:tc>
              <w:tc>
                <w:tcPr>
                  <w:tcW w:w="1392" w:type="dxa"/>
                  <w:noWrap w:val="0"/>
                  <w:vAlign w:val="center"/>
                </w:tcPr>
                <w:p>
                  <w:pPr>
                    <w:jc w:val="center"/>
                    <w:rPr>
                      <w:rFonts w:hint="default" w:eastAsia="宋体"/>
                      <w:kern w:val="0"/>
                      <w:szCs w:val="21"/>
                      <w:lang w:val="en-US" w:eastAsia="zh-CN"/>
                    </w:rPr>
                  </w:pPr>
                  <w:r>
                    <w:rPr>
                      <w:rFonts w:hint="eastAsia"/>
                      <w:kern w:val="0"/>
                      <w:szCs w:val="21"/>
                      <w:lang w:val="en-US" w:eastAsia="zh-CN"/>
                    </w:rPr>
                    <w:t>1425</w:t>
                  </w:r>
                </w:p>
              </w:tc>
              <w:tc>
                <w:tcPr>
                  <w:tcW w:w="2799" w:type="dxa"/>
                  <w:noWrap w:val="0"/>
                  <w:vAlign w:val="center"/>
                </w:tcPr>
                <w:p>
                  <w:pPr>
                    <w:jc w:val="center"/>
                    <w:rPr>
                      <w:kern w:val="0"/>
                      <w:szCs w:val="21"/>
                    </w:rPr>
                  </w:pPr>
                  <w:r>
                    <w:rPr>
                      <w:rFonts w:hint="eastAsia"/>
                      <w:kern w:val="0"/>
                      <w:szCs w:val="21"/>
                      <w:lang w:val="en-US" w:eastAsia="zh-CN"/>
                    </w:rPr>
                    <w:t>袋装，周边购进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576" w:type="dxa"/>
                  <w:noWrap w:val="0"/>
                  <w:vAlign w:val="center"/>
                </w:tcPr>
                <w:p>
                  <w:pPr>
                    <w:numPr>
                      <w:ilvl w:val="0"/>
                      <w:numId w:val="11"/>
                    </w:numPr>
                    <w:jc w:val="center"/>
                    <w:rPr>
                      <w:kern w:val="0"/>
                      <w:szCs w:val="21"/>
                    </w:rPr>
                  </w:pPr>
                </w:p>
              </w:tc>
              <w:tc>
                <w:tcPr>
                  <w:tcW w:w="1067" w:type="dxa"/>
                  <w:vMerge w:val="continue"/>
                  <w:noWrap w:val="0"/>
                  <w:vAlign w:val="center"/>
                </w:tcPr>
                <w:p>
                  <w:pPr>
                    <w:jc w:val="center"/>
                    <w:rPr>
                      <w:kern w:val="0"/>
                      <w:szCs w:val="21"/>
                    </w:rPr>
                  </w:pPr>
                </w:p>
              </w:tc>
              <w:tc>
                <w:tcPr>
                  <w:tcW w:w="1563" w:type="dxa"/>
                  <w:noWrap w:val="0"/>
                  <w:vAlign w:val="center"/>
                </w:tcPr>
                <w:p>
                  <w:pPr>
                    <w:widowControl/>
                    <w:jc w:val="center"/>
                    <w:textAlignment w:val="top"/>
                    <w:rPr>
                      <w:rFonts w:hint="default" w:eastAsia="宋体"/>
                      <w:kern w:val="0"/>
                      <w:szCs w:val="21"/>
                      <w:lang w:val="en-US" w:eastAsia="zh-CN"/>
                    </w:rPr>
                  </w:pPr>
                  <w:r>
                    <w:rPr>
                      <w:rFonts w:hint="eastAsia"/>
                      <w:kern w:val="0"/>
                      <w:szCs w:val="21"/>
                      <w:lang w:val="en-US" w:eastAsia="zh-CN" w:bidi="ar"/>
                    </w:rPr>
                    <w:t>阻燃剂</w:t>
                  </w:r>
                </w:p>
              </w:tc>
              <w:tc>
                <w:tcPr>
                  <w:tcW w:w="995" w:type="dxa"/>
                  <w:noWrap w:val="0"/>
                  <w:vAlign w:val="center"/>
                </w:tcPr>
                <w:p>
                  <w:pPr>
                    <w:jc w:val="center"/>
                    <w:rPr>
                      <w:kern w:val="0"/>
                      <w:szCs w:val="21"/>
                    </w:rPr>
                  </w:pPr>
                  <w:r>
                    <w:rPr>
                      <w:kern w:val="0"/>
                      <w:szCs w:val="21"/>
                    </w:rPr>
                    <w:t>t/a</w:t>
                  </w:r>
                </w:p>
              </w:tc>
              <w:tc>
                <w:tcPr>
                  <w:tcW w:w="1392" w:type="dxa"/>
                  <w:noWrap w:val="0"/>
                  <w:vAlign w:val="center"/>
                </w:tcPr>
                <w:p>
                  <w:pPr>
                    <w:jc w:val="center"/>
                    <w:rPr>
                      <w:rFonts w:hint="default" w:eastAsia="宋体"/>
                      <w:kern w:val="0"/>
                      <w:szCs w:val="21"/>
                      <w:lang w:val="en-US" w:eastAsia="zh-CN"/>
                    </w:rPr>
                  </w:pPr>
                  <w:r>
                    <w:rPr>
                      <w:rFonts w:hint="eastAsia"/>
                      <w:kern w:val="0"/>
                      <w:szCs w:val="21"/>
                      <w:lang w:val="en-US" w:eastAsia="zh-CN"/>
                    </w:rPr>
                    <w:t>28.5</w:t>
                  </w:r>
                </w:p>
              </w:tc>
              <w:tc>
                <w:tcPr>
                  <w:tcW w:w="2799" w:type="dxa"/>
                  <w:noWrap w:val="0"/>
                  <w:vAlign w:val="center"/>
                </w:tcPr>
                <w:p>
                  <w:pPr>
                    <w:jc w:val="center"/>
                    <w:rPr>
                      <w:kern w:val="0"/>
                      <w:szCs w:val="21"/>
                    </w:rPr>
                  </w:pPr>
                  <w:r>
                    <w:rPr>
                      <w:rFonts w:hint="eastAsia"/>
                      <w:kern w:val="0"/>
                      <w:szCs w:val="21"/>
                      <w:lang w:val="en-US" w:eastAsia="zh-CN"/>
                    </w:rPr>
                    <w:t>袋装，周边购进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576" w:type="dxa"/>
                  <w:noWrap w:val="0"/>
                  <w:vAlign w:val="center"/>
                </w:tcPr>
                <w:p>
                  <w:pPr>
                    <w:numPr>
                      <w:ilvl w:val="0"/>
                      <w:numId w:val="11"/>
                    </w:numPr>
                    <w:jc w:val="center"/>
                    <w:rPr>
                      <w:kern w:val="0"/>
                      <w:szCs w:val="21"/>
                    </w:rPr>
                  </w:pPr>
                </w:p>
              </w:tc>
              <w:tc>
                <w:tcPr>
                  <w:tcW w:w="1067" w:type="dxa"/>
                  <w:vMerge w:val="continue"/>
                  <w:noWrap w:val="0"/>
                  <w:vAlign w:val="center"/>
                </w:tcPr>
                <w:p>
                  <w:pPr>
                    <w:jc w:val="center"/>
                    <w:rPr>
                      <w:kern w:val="0"/>
                      <w:szCs w:val="21"/>
                    </w:rPr>
                  </w:pPr>
                </w:p>
              </w:tc>
              <w:tc>
                <w:tcPr>
                  <w:tcW w:w="1563" w:type="dxa"/>
                  <w:noWrap w:val="0"/>
                  <w:vAlign w:val="center"/>
                </w:tcPr>
                <w:p>
                  <w:pPr>
                    <w:widowControl/>
                    <w:jc w:val="center"/>
                    <w:textAlignment w:val="top"/>
                    <w:rPr>
                      <w:rFonts w:hint="eastAsia" w:eastAsia="宋体"/>
                      <w:kern w:val="0"/>
                      <w:szCs w:val="21"/>
                      <w:lang w:eastAsia="zh-CN"/>
                    </w:rPr>
                  </w:pPr>
                  <w:r>
                    <w:rPr>
                      <w:rFonts w:hint="eastAsia"/>
                      <w:kern w:val="0"/>
                      <w:szCs w:val="21"/>
                      <w:lang w:val="en-US" w:eastAsia="zh-CN" w:bidi="ar"/>
                    </w:rPr>
                    <w:t>色母料</w:t>
                  </w:r>
                </w:p>
              </w:tc>
              <w:tc>
                <w:tcPr>
                  <w:tcW w:w="995" w:type="dxa"/>
                  <w:noWrap w:val="0"/>
                  <w:vAlign w:val="center"/>
                </w:tcPr>
                <w:p>
                  <w:pPr>
                    <w:jc w:val="center"/>
                    <w:rPr>
                      <w:kern w:val="0"/>
                      <w:szCs w:val="21"/>
                    </w:rPr>
                  </w:pPr>
                  <w:r>
                    <w:rPr>
                      <w:kern w:val="0"/>
                      <w:szCs w:val="21"/>
                    </w:rPr>
                    <w:t>t/a</w:t>
                  </w:r>
                </w:p>
              </w:tc>
              <w:tc>
                <w:tcPr>
                  <w:tcW w:w="1392" w:type="dxa"/>
                  <w:noWrap w:val="0"/>
                  <w:vAlign w:val="center"/>
                </w:tcPr>
                <w:p>
                  <w:pPr>
                    <w:jc w:val="center"/>
                    <w:rPr>
                      <w:rFonts w:hint="default" w:eastAsia="宋体"/>
                      <w:kern w:val="0"/>
                      <w:szCs w:val="21"/>
                      <w:lang w:val="en-US" w:eastAsia="zh-CN"/>
                    </w:rPr>
                  </w:pPr>
                  <w:r>
                    <w:rPr>
                      <w:rFonts w:hint="eastAsia"/>
                      <w:kern w:val="0"/>
                      <w:szCs w:val="21"/>
                      <w:lang w:val="en-US" w:eastAsia="zh-CN"/>
                    </w:rPr>
                    <w:t>0.5</w:t>
                  </w:r>
                </w:p>
              </w:tc>
              <w:tc>
                <w:tcPr>
                  <w:tcW w:w="2799" w:type="dxa"/>
                  <w:noWrap w:val="0"/>
                  <w:vAlign w:val="center"/>
                </w:tcPr>
                <w:p>
                  <w:pPr>
                    <w:jc w:val="center"/>
                    <w:rPr>
                      <w:kern w:val="0"/>
                      <w:szCs w:val="21"/>
                    </w:rPr>
                  </w:pPr>
                  <w:r>
                    <w:rPr>
                      <w:rFonts w:hint="eastAsia"/>
                      <w:kern w:val="0"/>
                      <w:szCs w:val="21"/>
                      <w:lang w:val="en-US" w:eastAsia="zh-CN"/>
                    </w:rPr>
                    <w:t>袋装，周边购进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576" w:type="dxa"/>
                  <w:noWrap w:val="0"/>
                  <w:vAlign w:val="center"/>
                </w:tcPr>
                <w:p>
                  <w:pPr>
                    <w:numPr>
                      <w:ilvl w:val="0"/>
                      <w:numId w:val="11"/>
                    </w:numPr>
                    <w:jc w:val="center"/>
                    <w:rPr>
                      <w:kern w:val="0"/>
                      <w:szCs w:val="21"/>
                    </w:rPr>
                  </w:pPr>
                </w:p>
              </w:tc>
              <w:tc>
                <w:tcPr>
                  <w:tcW w:w="1067" w:type="dxa"/>
                  <w:vMerge w:val="continue"/>
                  <w:tcBorders>
                    <w:bottom w:val="single" w:color="auto" w:sz="4" w:space="0"/>
                  </w:tcBorders>
                  <w:noWrap w:val="0"/>
                  <w:vAlign w:val="center"/>
                </w:tcPr>
                <w:p>
                  <w:pPr>
                    <w:jc w:val="center"/>
                    <w:rPr>
                      <w:kern w:val="0"/>
                      <w:szCs w:val="21"/>
                    </w:rPr>
                  </w:pPr>
                </w:p>
              </w:tc>
              <w:tc>
                <w:tcPr>
                  <w:tcW w:w="1563" w:type="dxa"/>
                  <w:tcBorders>
                    <w:bottom w:val="single" w:color="auto" w:sz="4" w:space="0"/>
                  </w:tcBorders>
                  <w:noWrap w:val="0"/>
                  <w:vAlign w:val="center"/>
                </w:tcPr>
                <w:p>
                  <w:pPr>
                    <w:widowControl/>
                    <w:jc w:val="center"/>
                    <w:textAlignment w:val="top"/>
                    <w:rPr>
                      <w:rFonts w:hint="eastAsia" w:eastAsia="宋体"/>
                      <w:kern w:val="0"/>
                      <w:szCs w:val="21"/>
                      <w:lang w:eastAsia="zh-CN"/>
                    </w:rPr>
                  </w:pPr>
                  <w:r>
                    <w:rPr>
                      <w:rFonts w:hint="eastAsia"/>
                      <w:kern w:val="0"/>
                      <w:szCs w:val="21"/>
                      <w:lang w:val="en-US" w:eastAsia="zh-CN" w:bidi="ar"/>
                    </w:rPr>
                    <w:t>发泡剂</w:t>
                  </w:r>
                </w:p>
              </w:tc>
              <w:tc>
                <w:tcPr>
                  <w:tcW w:w="995" w:type="dxa"/>
                  <w:noWrap w:val="0"/>
                  <w:vAlign w:val="center"/>
                </w:tcPr>
                <w:p>
                  <w:pPr>
                    <w:jc w:val="center"/>
                    <w:rPr>
                      <w:kern w:val="0"/>
                      <w:szCs w:val="21"/>
                    </w:rPr>
                  </w:pPr>
                  <w:r>
                    <w:rPr>
                      <w:kern w:val="0"/>
                      <w:szCs w:val="21"/>
                    </w:rPr>
                    <w:t>万个/a</w:t>
                  </w:r>
                </w:p>
              </w:tc>
              <w:tc>
                <w:tcPr>
                  <w:tcW w:w="1392" w:type="dxa"/>
                  <w:noWrap w:val="0"/>
                  <w:vAlign w:val="center"/>
                </w:tcPr>
                <w:p>
                  <w:pPr>
                    <w:jc w:val="center"/>
                    <w:rPr>
                      <w:rFonts w:hint="default" w:eastAsia="宋体"/>
                      <w:kern w:val="0"/>
                      <w:szCs w:val="21"/>
                      <w:lang w:val="en-US" w:eastAsia="zh-CN"/>
                    </w:rPr>
                  </w:pPr>
                  <w:r>
                    <w:rPr>
                      <w:rFonts w:hint="eastAsia"/>
                      <w:kern w:val="0"/>
                      <w:szCs w:val="21"/>
                      <w:lang w:val="en-US" w:eastAsia="zh-CN"/>
                    </w:rPr>
                    <w:t>2.85</w:t>
                  </w:r>
                </w:p>
              </w:tc>
              <w:tc>
                <w:tcPr>
                  <w:tcW w:w="2799" w:type="dxa"/>
                  <w:noWrap w:val="0"/>
                  <w:vAlign w:val="center"/>
                </w:tcPr>
                <w:p>
                  <w:pPr>
                    <w:jc w:val="center"/>
                    <w:rPr>
                      <w:kern w:val="0"/>
                      <w:szCs w:val="21"/>
                    </w:rPr>
                  </w:pPr>
                  <w:r>
                    <w:rPr>
                      <w:rFonts w:hint="eastAsia"/>
                      <w:kern w:val="0"/>
                      <w:szCs w:val="21"/>
                      <w:lang w:val="en-US" w:eastAsia="zh-CN"/>
                    </w:rPr>
                    <w:t>罐装，周边购进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576" w:type="dxa"/>
                  <w:noWrap w:val="0"/>
                  <w:vAlign w:val="center"/>
                </w:tcPr>
                <w:p>
                  <w:pPr>
                    <w:numPr>
                      <w:ilvl w:val="0"/>
                      <w:numId w:val="11"/>
                    </w:numPr>
                    <w:jc w:val="center"/>
                    <w:rPr>
                      <w:kern w:val="0"/>
                      <w:szCs w:val="21"/>
                    </w:rPr>
                  </w:pPr>
                </w:p>
              </w:tc>
              <w:tc>
                <w:tcPr>
                  <w:tcW w:w="1067" w:type="dxa"/>
                  <w:tcBorders>
                    <w:top w:val="single" w:color="auto" w:sz="4" w:space="0"/>
                    <w:bottom w:val="single" w:color="auto" w:sz="4" w:space="0"/>
                  </w:tcBorders>
                  <w:noWrap w:val="0"/>
                  <w:vAlign w:val="center"/>
                </w:tcPr>
                <w:p>
                  <w:pPr>
                    <w:jc w:val="center"/>
                    <w:rPr>
                      <w:rFonts w:hint="default" w:eastAsia="宋体"/>
                      <w:kern w:val="0"/>
                      <w:szCs w:val="21"/>
                      <w:lang w:val="en-US" w:eastAsia="zh-CN"/>
                    </w:rPr>
                  </w:pPr>
                  <w:r>
                    <w:rPr>
                      <w:rFonts w:hint="eastAsia"/>
                      <w:kern w:val="0"/>
                      <w:szCs w:val="21"/>
                      <w:lang w:val="en-US" w:eastAsia="zh-CN"/>
                    </w:rPr>
                    <w:t>聚苯板原料</w:t>
                  </w:r>
                </w:p>
              </w:tc>
              <w:tc>
                <w:tcPr>
                  <w:tcW w:w="1563" w:type="dxa"/>
                  <w:tcBorders>
                    <w:top w:val="single" w:color="auto" w:sz="4" w:space="0"/>
                    <w:bottom w:val="single" w:color="auto" w:sz="4" w:space="0"/>
                  </w:tcBorders>
                  <w:noWrap w:val="0"/>
                  <w:vAlign w:val="center"/>
                </w:tcPr>
                <w:p>
                  <w:pPr>
                    <w:widowControl/>
                    <w:jc w:val="center"/>
                    <w:textAlignment w:val="top"/>
                    <w:rPr>
                      <w:rFonts w:hint="default" w:eastAsia="宋体"/>
                      <w:kern w:val="0"/>
                      <w:szCs w:val="21"/>
                      <w:lang w:val="en-US" w:eastAsia="zh-CN"/>
                    </w:rPr>
                  </w:pPr>
                  <w:r>
                    <w:rPr>
                      <w:rFonts w:hint="eastAsia"/>
                      <w:kern w:val="0"/>
                      <w:szCs w:val="21"/>
                      <w:lang w:val="en-US" w:eastAsia="zh-CN" w:bidi="ar"/>
                    </w:rPr>
                    <w:t>可发性聚苯乙烯颗粒</w:t>
                  </w:r>
                </w:p>
              </w:tc>
              <w:tc>
                <w:tcPr>
                  <w:tcW w:w="995" w:type="dxa"/>
                  <w:noWrap w:val="0"/>
                  <w:vAlign w:val="center"/>
                </w:tcPr>
                <w:p>
                  <w:pPr>
                    <w:jc w:val="center"/>
                    <w:rPr>
                      <w:kern w:val="0"/>
                      <w:szCs w:val="21"/>
                    </w:rPr>
                  </w:pPr>
                  <w:r>
                    <w:rPr>
                      <w:kern w:val="0"/>
                      <w:szCs w:val="21"/>
                    </w:rPr>
                    <w:t>t/a</w:t>
                  </w:r>
                </w:p>
              </w:tc>
              <w:tc>
                <w:tcPr>
                  <w:tcW w:w="1392" w:type="dxa"/>
                  <w:noWrap w:val="0"/>
                  <w:vAlign w:val="center"/>
                </w:tcPr>
                <w:p>
                  <w:pPr>
                    <w:jc w:val="center"/>
                    <w:rPr>
                      <w:rFonts w:hint="default" w:eastAsia="宋体"/>
                      <w:kern w:val="0"/>
                      <w:szCs w:val="21"/>
                      <w:lang w:val="en-US" w:eastAsia="zh-CN"/>
                    </w:rPr>
                  </w:pPr>
                  <w:r>
                    <w:rPr>
                      <w:rFonts w:hint="eastAsia"/>
                      <w:kern w:val="0"/>
                      <w:szCs w:val="21"/>
                      <w:lang w:val="en-US" w:eastAsia="zh-CN"/>
                    </w:rPr>
                    <w:t>50</w:t>
                  </w:r>
                </w:p>
              </w:tc>
              <w:tc>
                <w:tcPr>
                  <w:tcW w:w="2799" w:type="dxa"/>
                  <w:noWrap w:val="0"/>
                  <w:vAlign w:val="center"/>
                </w:tcPr>
                <w:p>
                  <w:pPr>
                    <w:jc w:val="center"/>
                    <w:rPr>
                      <w:rFonts w:hint="default" w:eastAsia="宋体"/>
                      <w:kern w:val="0"/>
                      <w:szCs w:val="21"/>
                      <w:lang w:val="en-US" w:eastAsia="zh-CN"/>
                    </w:rPr>
                  </w:pPr>
                  <w:r>
                    <w:rPr>
                      <w:rFonts w:hint="eastAsia"/>
                      <w:kern w:val="0"/>
                      <w:szCs w:val="21"/>
                      <w:lang w:val="en-US" w:eastAsia="zh-CN"/>
                    </w:rPr>
                    <w:t>袋装，周边购进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576" w:type="dxa"/>
                  <w:noWrap w:val="0"/>
                  <w:vAlign w:val="center"/>
                </w:tcPr>
                <w:p>
                  <w:pPr>
                    <w:numPr>
                      <w:ilvl w:val="0"/>
                      <w:numId w:val="11"/>
                    </w:numPr>
                    <w:jc w:val="center"/>
                    <w:rPr>
                      <w:kern w:val="0"/>
                      <w:szCs w:val="21"/>
                    </w:rPr>
                  </w:pPr>
                </w:p>
              </w:tc>
              <w:tc>
                <w:tcPr>
                  <w:tcW w:w="1067" w:type="dxa"/>
                  <w:vMerge w:val="restart"/>
                  <w:tcBorders>
                    <w:top w:val="single" w:color="auto" w:sz="4" w:space="0"/>
                  </w:tcBorders>
                  <w:noWrap w:val="0"/>
                  <w:vAlign w:val="center"/>
                </w:tcPr>
                <w:p>
                  <w:pPr>
                    <w:jc w:val="center"/>
                    <w:rPr>
                      <w:rFonts w:hint="default" w:eastAsia="宋体"/>
                      <w:kern w:val="0"/>
                      <w:szCs w:val="21"/>
                      <w:lang w:val="en-US" w:eastAsia="zh-CN"/>
                    </w:rPr>
                  </w:pPr>
                  <w:r>
                    <w:rPr>
                      <w:rFonts w:hint="eastAsia"/>
                      <w:kern w:val="0"/>
                      <w:szCs w:val="21"/>
                      <w:lang w:val="en-US" w:eastAsia="zh-CN"/>
                    </w:rPr>
                    <w:t>能源消耗</w:t>
                  </w:r>
                </w:p>
              </w:tc>
              <w:tc>
                <w:tcPr>
                  <w:tcW w:w="1563" w:type="dxa"/>
                  <w:tcBorders>
                    <w:top w:val="single" w:color="auto" w:sz="4" w:space="0"/>
                  </w:tcBorders>
                  <w:noWrap w:val="0"/>
                  <w:vAlign w:val="center"/>
                </w:tcPr>
                <w:p>
                  <w:pPr>
                    <w:widowControl/>
                    <w:jc w:val="center"/>
                    <w:textAlignment w:val="top"/>
                    <w:rPr>
                      <w:rFonts w:hint="eastAsia" w:eastAsia="宋体"/>
                      <w:kern w:val="0"/>
                      <w:szCs w:val="21"/>
                      <w:lang w:eastAsia="zh-CN"/>
                    </w:rPr>
                  </w:pPr>
                  <w:r>
                    <w:rPr>
                      <w:rFonts w:hint="eastAsia"/>
                      <w:kern w:val="0"/>
                      <w:szCs w:val="21"/>
                      <w:lang w:val="en-US" w:eastAsia="zh-CN" w:bidi="ar"/>
                    </w:rPr>
                    <w:t>水</w:t>
                  </w:r>
                </w:p>
              </w:tc>
              <w:tc>
                <w:tcPr>
                  <w:tcW w:w="995" w:type="dxa"/>
                  <w:noWrap w:val="0"/>
                  <w:vAlign w:val="center"/>
                </w:tcPr>
                <w:p>
                  <w:pPr>
                    <w:jc w:val="center"/>
                    <w:rPr>
                      <w:kern w:val="0"/>
                      <w:szCs w:val="21"/>
                    </w:rPr>
                  </w:pPr>
                  <w:r>
                    <w:rPr>
                      <w:kern w:val="0"/>
                      <w:szCs w:val="21"/>
                    </w:rPr>
                    <w:t>t/a</w:t>
                  </w:r>
                </w:p>
              </w:tc>
              <w:tc>
                <w:tcPr>
                  <w:tcW w:w="1392" w:type="dxa"/>
                  <w:noWrap w:val="0"/>
                  <w:vAlign w:val="center"/>
                </w:tcPr>
                <w:p>
                  <w:pPr>
                    <w:jc w:val="center"/>
                    <w:rPr>
                      <w:rFonts w:hint="default" w:eastAsia="宋体"/>
                      <w:kern w:val="0"/>
                      <w:szCs w:val="21"/>
                      <w:lang w:val="en-US" w:eastAsia="zh-CN"/>
                    </w:rPr>
                  </w:pPr>
                  <w:r>
                    <w:rPr>
                      <w:rFonts w:hint="eastAsia"/>
                      <w:kern w:val="0"/>
                      <w:szCs w:val="21"/>
                      <w:lang w:val="en-US" w:eastAsia="zh-CN"/>
                    </w:rPr>
                    <w:t>532</w:t>
                  </w:r>
                </w:p>
              </w:tc>
              <w:tc>
                <w:tcPr>
                  <w:tcW w:w="2799" w:type="dxa"/>
                  <w:noWrap w:val="0"/>
                  <w:vAlign w:val="center"/>
                </w:tcPr>
                <w:p>
                  <w:pPr>
                    <w:jc w:val="center"/>
                    <w:rPr>
                      <w:rFonts w:hint="default" w:eastAsia="宋体"/>
                      <w:kern w:val="0"/>
                      <w:szCs w:val="21"/>
                      <w:lang w:val="en-US" w:eastAsia="zh-CN"/>
                    </w:rPr>
                  </w:pPr>
                  <w:r>
                    <w:rPr>
                      <w:rFonts w:hint="eastAsia"/>
                      <w:kern w:val="0"/>
                      <w:szCs w:val="21"/>
                      <w:lang w:val="en-US" w:eastAsia="zh-CN"/>
                    </w:rPr>
                    <w:t>自备水井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576" w:type="dxa"/>
                  <w:noWrap w:val="0"/>
                  <w:vAlign w:val="center"/>
                </w:tcPr>
                <w:p>
                  <w:pPr>
                    <w:numPr>
                      <w:ilvl w:val="0"/>
                      <w:numId w:val="11"/>
                    </w:numPr>
                    <w:jc w:val="center"/>
                    <w:rPr>
                      <w:kern w:val="0"/>
                      <w:szCs w:val="21"/>
                    </w:rPr>
                  </w:pPr>
                </w:p>
              </w:tc>
              <w:tc>
                <w:tcPr>
                  <w:tcW w:w="1067" w:type="dxa"/>
                  <w:vMerge w:val="continue"/>
                  <w:noWrap w:val="0"/>
                  <w:vAlign w:val="center"/>
                </w:tcPr>
                <w:p>
                  <w:pPr>
                    <w:jc w:val="center"/>
                    <w:rPr>
                      <w:kern w:val="0"/>
                      <w:szCs w:val="21"/>
                    </w:rPr>
                  </w:pPr>
                </w:p>
              </w:tc>
              <w:tc>
                <w:tcPr>
                  <w:tcW w:w="1563" w:type="dxa"/>
                  <w:noWrap w:val="0"/>
                  <w:vAlign w:val="center"/>
                </w:tcPr>
                <w:p>
                  <w:pPr>
                    <w:widowControl/>
                    <w:jc w:val="center"/>
                    <w:textAlignment w:val="top"/>
                    <w:rPr>
                      <w:rFonts w:hint="default" w:eastAsia="宋体"/>
                      <w:kern w:val="0"/>
                      <w:szCs w:val="21"/>
                      <w:lang w:val="en-US" w:eastAsia="zh-CN"/>
                    </w:rPr>
                  </w:pPr>
                  <w:r>
                    <w:rPr>
                      <w:rFonts w:hint="eastAsia"/>
                      <w:kern w:val="0"/>
                      <w:szCs w:val="21"/>
                      <w:lang w:val="en-US" w:eastAsia="zh-CN"/>
                    </w:rPr>
                    <w:t>电</w:t>
                  </w:r>
                </w:p>
              </w:tc>
              <w:tc>
                <w:tcPr>
                  <w:tcW w:w="995" w:type="dxa"/>
                  <w:noWrap w:val="0"/>
                  <w:vAlign w:val="center"/>
                </w:tcPr>
                <w:p>
                  <w:pPr>
                    <w:jc w:val="center"/>
                    <w:rPr>
                      <w:rFonts w:hint="default"/>
                      <w:kern w:val="0"/>
                      <w:szCs w:val="21"/>
                      <w:lang w:val="en-US"/>
                    </w:rPr>
                  </w:pPr>
                  <w:r>
                    <w:rPr>
                      <w:rFonts w:hint="eastAsia"/>
                      <w:kern w:val="0"/>
                      <w:szCs w:val="21"/>
                      <w:lang w:val="en-US" w:eastAsia="zh-CN"/>
                    </w:rPr>
                    <w:t>万kw/h</w:t>
                  </w:r>
                </w:p>
              </w:tc>
              <w:tc>
                <w:tcPr>
                  <w:tcW w:w="1392" w:type="dxa"/>
                  <w:noWrap w:val="0"/>
                  <w:vAlign w:val="center"/>
                </w:tcPr>
                <w:p>
                  <w:pPr>
                    <w:jc w:val="center"/>
                    <w:rPr>
                      <w:rFonts w:hint="default" w:eastAsia="宋体"/>
                      <w:kern w:val="0"/>
                      <w:szCs w:val="21"/>
                      <w:lang w:val="en-US" w:eastAsia="zh-CN"/>
                    </w:rPr>
                  </w:pPr>
                  <w:r>
                    <w:rPr>
                      <w:rFonts w:hint="eastAsia"/>
                      <w:kern w:val="0"/>
                      <w:szCs w:val="21"/>
                      <w:lang w:val="en-US" w:eastAsia="zh-CN"/>
                    </w:rPr>
                    <w:t>480</w:t>
                  </w:r>
                </w:p>
              </w:tc>
              <w:tc>
                <w:tcPr>
                  <w:tcW w:w="2799" w:type="dxa"/>
                  <w:noWrap w:val="0"/>
                  <w:vAlign w:val="center"/>
                </w:tcPr>
                <w:p>
                  <w:pPr>
                    <w:jc w:val="center"/>
                    <w:rPr>
                      <w:rFonts w:hint="default" w:eastAsia="宋体"/>
                      <w:kern w:val="0"/>
                      <w:szCs w:val="21"/>
                      <w:lang w:val="en-US" w:eastAsia="zh-CN"/>
                    </w:rPr>
                  </w:pPr>
                  <w:r>
                    <w:rPr>
                      <w:rFonts w:hint="eastAsia"/>
                      <w:kern w:val="0"/>
                      <w:szCs w:val="21"/>
                      <w:lang w:val="en-US" w:eastAsia="zh-CN"/>
                    </w:rPr>
                    <w:t>当地电网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7" w:hRule="atLeast"/>
                <w:jc w:val="center"/>
              </w:trPr>
              <w:tc>
                <w:tcPr>
                  <w:tcW w:w="576" w:type="dxa"/>
                  <w:noWrap w:val="0"/>
                  <w:vAlign w:val="center"/>
                </w:tcPr>
                <w:p>
                  <w:pPr>
                    <w:numPr>
                      <w:ilvl w:val="0"/>
                      <w:numId w:val="11"/>
                    </w:numPr>
                    <w:jc w:val="center"/>
                    <w:rPr>
                      <w:kern w:val="0"/>
                      <w:szCs w:val="21"/>
                    </w:rPr>
                  </w:pPr>
                </w:p>
              </w:tc>
              <w:tc>
                <w:tcPr>
                  <w:tcW w:w="1067" w:type="dxa"/>
                  <w:vMerge w:val="continue"/>
                  <w:noWrap w:val="0"/>
                  <w:vAlign w:val="center"/>
                </w:tcPr>
                <w:p>
                  <w:pPr>
                    <w:jc w:val="center"/>
                    <w:rPr>
                      <w:kern w:val="0"/>
                      <w:szCs w:val="21"/>
                    </w:rPr>
                  </w:pPr>
                </w:p>
              </w:tc>
              <w:tc>
                <w:tcPr>
                  <w:tcW w:w="1563" w:type="dxa"/>
                  <w:noWrap w:val="0"/>
                  <w:vAlign w:val="center"/>
                </w:tcPr>
                <w:p>
                  <w:pPr>
                    <w:widowControl/>
                    <w:jc w:val="center"/>
                    <w:textAlignment w:val="top"/>
                    <w:rPr>
                      <w:rFonts w:hint="default" w:eastAsia="宋体"/>
                      <w:kern w:val="0"/>
                      <w:szCs w:val="21"/>
                      <w:lang w:val="en-US" w:eastAsia="zh-CN"/>
                    </w:rPr>
                  </w:pPr>
                  <w:r>
                    <w:rPr>
                      <w:rFonts w:hint="eastAsia"/>
                      <w:kern w:val="0"/>
                      <w:szCs w:val="21"/>
                      <w:lang w:val="en-US" w:eastAsia="zh-CN" w:bidi="ar"/>
                    </w:rPr>
                    <w:t>生物质燃料</w:t>
                  </w:r>
                </w:p>
              </w:tc>
              <w:tc>
                <w:tcPr>
                  <w:tcW w:w="995" w:type="dxa"/>
                  <w:noWrap w:val="0"/>
                  <w:vAlign w:val="center"/>
                </w:tcPr>
                <w:p>
                  <w:pPr>
                    <w:jc w:val="center"/>
                    <w:rPr>
                      <w:kern w:val="0"/>
                      <w:szCs w:val="21"/>
                    </w:rPr>
                  </w:pPr>
                  <w:r>
                    <w:rPr>
                      <w:kern w:val="0"/>
                      <w:szCs w:val="21"/>
                    </w:rPr>
                    <w:t>t/a</w:t>
                  </w:r>
                </w:p>
              </w:tc>
              <w:tc>
                <w:tcPr>
                  <w:tcW w:w="1392" w:type="dxa"/>
                  <w:noWrap w:val="0"/>
                  <w:vAlign w:val="center"/>
                </w:tcPr>
                <w:p>
                  <w:pPr>
                    <w:jc w:val="center"/>
                    <w:rPr>
                      <w:rFonts w:hint="default" w:eastAsia="宋体"/>
                      <w:kern w:val="0"/>
                      <w:szCs w:val="21"/>
                      <w:lang w:val="en-US" w:eastAsia="zh-CN"/>
                    </w:rPr>
                  </w:pPr>
                  <w:r>
                    <w:rPr>
                      <w:rFonts w:hint="eastAsia"/>
                      <w:kern w:val="0"/>
                      <w:szCs w:val="21"/>
                      <w:lang w:val="en-US" w:eastAsia="zh-CN"/>
                    </w:rPr>
                    <w:t>150</w:t>
                  </w:r>
                </w:p>
              </w:tc>
              <w:tc>
                <w:tcPr>
                  <w:tcW w:w="2799" w:type="dxa"/>
                  <w:noWrap w:val="0"/>
                  <w:vAlign w:val="center"/>
                </w:tcPr>
                <w:p>
                  <w:pPr>
                    <w:jc w:val="center"/>
                    <w:rPr>
                      <w:kern w:val="0"/>
                      <w:szCs w:val="21"/>
                    </w:rPr>
                  </w:pPr>
                </w:p>
              </w:tc>
            </w:tr>
          </w:tbl>
          <w:p>
            <w:pPr>
              <w:spacing w:line="500" w:lineRule="exact"/>
              <w:ind w:firstLine="420" w:firstLineChars="200"/>
              <w:rPr>
                <w:kern w:val="0"/>
                <w:sz w:val="21"/>
                <w:szCs w:val="21"/>
              </w:rPr>
            </w:pPr>
            <w:r>
              <w:rPr>
                <w:kern w:val="0"/>
                <w:sz w:val="21"/>
                <w:szCs w:val="21"/>
              </w:rPr>
              <w:t>（2）主要生产设备及设施见表2</w:t>
            </w:r>
            <w:r>
              <w:rPr>
                <w:rFonts w:hint="eastAsia"/>
                <w:kern w:val="0"/>
                <w:sz w:val="21"/>
                <w:szCs w:val="21"/>
                <w:lang w:val="en-US" w:eastAsia="zh-CN"/>
              </w:rPr>
              <w:t>-10</w:t>
            </w:r>
            <w:r>
              <w:rPr>
                <w:kern w:val="0"/>
                <w:sz w:val="21"/>
                <w:szCs w:val="21"/>
              </w:rPr>
              <w:t>。</w:t>
            </w:r>
          </w:p>
          <w:p>
            <w:pPr>
              <w:autoSpaceDE w:val="0"/>
              <w:autoSpaceDN w:val="0"/>
              <w:adjustRightInd w:val="0"/>
              <w:snapToGrid w:val="0"/>
              <w:spacing w:line="400" w:lineRule="exact"/>
              <w:jc w:val="center"/>
              <w:rPr>
                <w:b/>
                <w:kern w:val="0"/>
                <w:szCs w:val="21"/>
              </w:rPr>
            </w:pPr>
            <w:r>
              <w:rPr>
                <w:b/>
                <w:kern w:val="0"/>
                <w:szCs w:val="21"/>
              </w:rPr>
              <w:t>表2</w:t>
            </w:r>
            <w:r>
              <w:rPr>
                <w:rFonts w:hint="eastAsia"/>
                <w:b/>
                <w:kern w:val="0"/>
                <w:szCs w:val="21"/>
                <w:lang w:val="en-US" w:eastAsia="zh-CN"/>
              </w:rPr>
              <w:t>-10</w:t>
            </w:r>
            <w:r>
              <w:rPr>
                <w:b/>
                <w:kern w:val="0"/>
                <w:szCs w:val="21"/>
              </w:rPr>
              <w:t xml:space="preserve">    主要生产设备及设施表</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926"/>
              <w:gridCol w:w="706"/>
              <w:gridCol w:w="3025"/>
              <w:gridCol w:w="1448"/>
              <w:gridCol w:w="22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1" w:hRule="atLeast"/>
                <w:tblHeader/>
                <w:jc w:val="center"/>
              </w:trPr>
              <w:tc>
                <w:tcPr>
                  <w:tcW w:w="926" w:type="dxa"/>
                  <w:noWrap w:val="0"/>
                  <w:vAlign w:val="center"/>
                </w:tcPr>
                <w:p>
                  <w:pPr>
                    <w:autoSpaceDE w:val="0"/>
                    <w:autoSpaceDN w:val="0"/>
                    <w:adjustRightInd w:val="0"/>
                    <w:jc w:val="center"/>
                    <w:rPr>
                      <w:kern w:val="0"/>
                      <w:szCs w:val="21"/>
                    </w:rPr>
                  </w:pPr>
                  <w:r>
                    <w:rPr>
                      <w:kern w:val="0"/>
                      <w:szCs w:val="21"/>
                    </w:rPr>
                    <w:t>序号</w:t>
                  </w:r>
                </w:p>
              </w:tc>
              <w:tc>
                <w:tcPr>
                  <w:tcW w:w="3731" w:type="dxa"/>
                  <w:gridSpan w:val="2"/>
                  <w:noWrap w:val="0"/>
                  <w:vAlign w:val="center"/>
                </w:tcPr>
                <w:p>
                  <w:pPr>
                    <w:autoSpaceDE w:val="0"/>
                    <w:autoSpaceDN w:val="0"/>
                    <w:adjustRightInd w:val="0"/>
                    <w:jc w:val="center"/>
                    <w:rPr>
                      <w:kern w:val="0"/>
                      <w:szCs w:val="21"/>
                    </w:rPr>
                  </w:pPr>
                  <w:r>
                    <w:rPr>
                      <w:kern w:val="0"/>
                      <w:szCs w:val="21"/>
                    </w:rPr>
                    <w:t>设备名称</w:t>
                  </w:r>
                </w:p>
              </w:tc>
              <w:tc>
                <w:tcPr>
                  <w:tcW w:w="1448" w:type="dxa"/>
                  <w:noWrap w:val="0"/>
                  <w:vAlign w:val="center"/>
                </w:tcPr>
                <w:p>
                  <w:pPr>
                    <w:autoSpaceDE w:val="0"/>
                    <w:autoSpaceDN w:val="0"/>
                    <w:adjustRightInd w:val="0"/>
                    <w:jc w:val="center"/>
                    <w:rPr>
                      <w:kern w:val="0"/>
                      <w:szCs w:val="21"/>
                    </w:rPr>
                  </w:pPr>
                  <w:r>
                    <w:rPr>
                      <w:kern w:val="0"/>
                      <w:szCs w:val="21"/>
                    </w:rPr>
                    <w:t>数量（台/套）</w:t>
                  </w:r>
                </w:p>
              </w:tc>
              <w:tc>
                <w:tcPr>
                  <w:tcW w:w="2287" w:type="dxa"/>
                  <w:tcBorders>
                    <w:right w:val="single" w:color="auto" w:sz="12" w:space="0"/>
                  </w:tcBorders>
                  <w:noWrap w:val="0"/>
                  <w:vAlign w:val="center"/>
                </w:tcPr>
                <w:p>
                  <w:pPr>
                    <w:autoSpaceDE w:val="0"/>
                    <w:autoSpaceDN w:val="0"/>
                    <w:adjustRightInd w:val="0"/>
                    <w:jc w:val="center"/>
                    <w:rPr>
                      <w:kern w:val="0"/>
                      <w:szCs w:val="21"/>
                    </w:rPr>
                  </w:pPr>
                  <w:r>
                    <w:rPr>
                      <w:kern w:val="0"/>
                      <w:szCs w:val="21"/>
                    </w:rPr>
                    <w:t>规格型号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926" w:type="dxa"/>
                  <w:noWrap w:val="0"/>
                  <w:vAlign w:val="center"/>
                </w:tcPr>
                <w:p>
                  <w:pPr>
                    <w:numPr>
                      <w:ilvl w:val="0"/>
                      <w:numId w:val="12"/>
                    </w:numPr>
                    <w:autoSpaceDE w:val="0"/>
                    <w:autoSpaceDN w:val="0"/>
                    <w:adjustRightInd w:val="0"/>
                    <w:jc w:val="center"/>
                    <w:rPr>
                      <w:kern w:val="0"/>
                      <w:szCs w:val="21"/>
                    </w:rPr>
                  </w:pPr>
                </w:p>
              </w:tc>
              <w:tc>
                <w:tcPr>
                  <w:tcW w:w="706" w:type="dxa"/>
                  <w:vMerge w:val="restart"/>
                  <w:noWrap w:val="0"/>
                  <w:vAlign w:val="center"/>
                </w:tcPr>
                <w:p>
                  <w:pPr>
                    <w:widowControl/>
                    <w:jc w:val="center"/>
                    <w:textAlignment w:val="center"/>
                    <w:rPr>
                      <w:rFonts w:hint="default" w:eastAsia="宋体"/>
                      <w:kern w:val="0"/>
                      <w:szCs w:val="21"/>
                      <w:lang w:val="en-US" w:eastAsia="zh-CN" w:bidi="ar"/>
                    </w:rPr>
                  </w:pPr>
                  <w:r>
                    <w:rPr>
                      <w:rFonts w:hint="eastAsia"/>
                      <w:kern w:val="0"/>
                      <w:szCs w:val="21"/>
                      <w:lang w:val="en-US" w:eastAsia="zh-CN" w:bidi="ar"/>
                    </w:rPr>
                    <w:t>砂浆生产线</w:t>
                  </w:r>
                </w:p>
              </w:tc>
              <w:tc>
                <w:tcPr>
                  <w:tcW w:w="3025" w:type="dxa"/>
                  <w:noWrap w:val="0"/>
                  <w:vAlign w:val="center"/>
                </w:tcPr>
                <w:p>
                  <w:pPr>
                    <w:widowControl/>
                    <w:jc w:val="center"/>
                    <w:textAlignment w:val="top"/>
                    <w:rPr>
                      <w:rFonts w:hint="default" w:eastAsia="宋体"/>
                      <w:kern w:val="0"/>
                      <w:szCs w:val="21"/>
                      <w:lang w:val="en-US" w:eastAsia="zh-CN"/>
                    </w:rPr>
                  </w:pPr>
                  <w:r>
                    <w:rPr>
                      <w:rFonts w:hint="eastAsia"/>
                      <w:kern w:val="0"/>
                      <w:szCs w:val="21"/>
                      <w:lang w:val="en-US" w:eastAsia="zh-CN" w:bidi="ar"/>
                    </w:rPr>
                    <w:t>无重力混合搅拌机</w:t>
                  </w:r>
                </w:p>
              </w:tc>
              <w:tc>
                <w:tcPr>
                  <w:tcW w:w="1448" w:type="dxa"/>
                  <w:noWrap w:val="0"/>
                  <w:vAlign w:val="center"/>
                </w:tcPr>
                <w:p>
                  <w:pPr>
                    <w:widowControl/>
                    <w:jc w:val="center"/>
                    <w:textAlignment w:val="center"/>
                    <w:rPr>
                      <w:rFonts w:hint="eastAsia" w:eastAsia="宋体"/>
                      <w:kern w:val="0"/>
                      <w:szCs w:val="21"/>
                      <w:lang w:eastAsia="zh-CN"/>
                    </w:rPr>
                  </w:pPr>
                  <w:r>
                    <w:rPr>
                      <w:rFonts w:hint="eastAsia"/>
                      <w:kern w:val="0"/>
                      <w:szCs w:val="21"/>
                      <w:lang w:val="en-US" w:eastAsia="zh-CN" w:bidi="ar"/>
                    </w:rPr>
                    <w:t>3</w:t>
                  </w:r>
                </w:p>
              </w:tc>
              <w:tc>
                <w:tcPr>
                  <w:tcW w:w="2287" w:type="dxa"/>
                  <w:tcBorders>
                    <w:right w:val="single" w:color="auto" w:sz="12" w:space="0"/>
                  </w:tcBorders>
                  <w:noWrap w:val="0"/>
                  <w:vAlign w:val="center"/>
                </w:tcPr>
                <w:p>
                  <w:pPr>
                    <w:widowControl/>
                    <w:jc w:val="center"/>
                    <w:textAlignment w:val="top"/>
                    <w:rPr>
                      <w:rFonts w:hint="eastAsia" w:eastAsia="宋体"/>
                      <w:kern w:val="0"/>
                      <w:szCs w:val="21"/>
                      <w:lang w:eastAsia="zh-CN"/>
                    </w:rPr>
                  </w:pPr>
                  <w:r>
                    <w:rPr>
                      <w:rFonts w:hint="eastAsia"/>
                      <w:kern w:val="0"/>
                      <w:szCs w:val="21"/>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38" w:hRule="atLeast"/>
                <w:jc w:val="center"/>
              </w:trPr>
              <w:tc>
                <w:tcPr>
                  <w:tcW w:w="926" w:type="dxa"/>
                  <w:noWrap w:val="0"/>
                  <w:vAlign w:val="center"/>
                </w:tcPr>
                <w:p>
                  <w:pPr>
                    <w:numPr>
                      <w:ilvl w:val="0"/>
                      <w:numId w:val="12"/>
                    </w:numPr>
                    <w:autoSpaceDE w:val="0"/>
                    <w:autoSpaceDN w:val="0"/>
                    <w:adjustRightInd w:val="0"/>
                    <w:jc w:val="center"/>
                    <w:rPr>
                      <w:kern w:val="0"/>
                      <w:szCs w:val="21"/>
                    </w:rPr>
                  </w:pPr>
                </w:p>
              </w:tc>
              <w:tc>
                <w:tcPr>
                  <w:tcW w:w="706" w:type="dxa"/>
                  <w:vMerge w:val="continue"/>
                  <w:noWrap w:val="0"/>
                  <w:vAlign w:val="center"/>
                </w:tcPr>
                <w:p>
                  <w:pPr>
                    <w:widowControl/>
                    <w:jc w:val="center"/>
                    <w:textAlignment w:val="center"/>
                    <w:rPr>
                      <w:kern w:val="0"/>
                      <w:szCs w:val="21"/>
                      <w:lang w:bidi="ar"/>
                    </w:rPr>
                  </w:pPr>
                </w:p>
              </w:tc>
              <w:tc>
                <w:tcPr>
                  <w:tcW w:w="3025" w:type="dxa"/>
                  <w:noWrap w:val="0"/>
                  <w:vAlign w:val="center"/>
                </w:tcPr>
                <w:p>
                  <w:pPr>
                    <w:widowControl/>
                    <w:jc w:val="center"/>
                    <w:textAlignment w:val="top"/>
                    <w:rPr>
                      <w:rFonts w:hint="default" w:eastAsia="宋体"/>
                      <w:kern w:val="0"/>
                      <w:szCs w:val="21"/>
                      <w:lang w:val="en-US" w:eastAsia="zh-CN"/>
                    </w:rPr>
                  </w:pPr>
                  <w:r>
                    <w:rPr>
                      <w:rFonts w:hint="eastAsia"/>
                      <w:kern w:val="0"/>
                      <w:szCs w:val="21"/>
                      <w:lang w:val="en-US" w:eastAsia="zh-CN" w:bidi="ar"/>
                    </w:rPr>
                    <w:t>自动灌装机</w:t>
                  </w:r>
                </w:p>
              </w:tc>
              <w:tc>
                <w:tcPr>
                  <w:tcW w:w="1448" w:type="dxa"/>
                  <w:noWrap w:val="0"/>
                  <w:vAlign w:val="center"/>
                </w:tcPr>
                <w:p>
                  <w:pPr>
                    <w:widowControl/>
                    <w:jc w:val="center"/>
                    <w:textAlignment w:val="center"/>
                    <w:rPr>
                      <w:rFonts w:hint="eastAsia" w:eastAsia="宋体"/>
                      <w:kern w:val="0"/>
                      <w:szCs w:val="21"/>
                      <w:lang w:eastAsia="zh-CN"/>
                    </w:rPr>
                  </w:pPr>
                  <w:r>
                    <w:rPr>
                      <w:rFonts w:hint="eastAsia"/>
                      <w:kern w:val="0"/>
                      <w:szCs w:val="21"/>
                      <w:lang w:val="en-US" w:eastAsia="zh-CN" w:bidi="ar"/>
                    </w:rPr>
                    <w:t>2</w:t>
                  </w:r>
                </w:p>
              </w:tc>
              <w:tc>
                <w:tcPr>
                  <w:tcW w:w="2287" w:type="dxa"/>
                  <w:tcBorders>
                    <w:right w:val="single" w:color="auto" w:sz="12" w:space="0"/>
                  </w:tcBorders>
                  <w:noWrap w:val="0"/>
                  <w:vAlign w:val="center"/>
                </w:tcPr>
                <w:p>
                  <w:pPr>
                    <w:widowControl/>
                    <w:jc w:val="center"/>
                    <w:textAlignment w:val="top"/>
                    <w:rPr>
                      <w:kern w:val="0"/>
                      <w:szCs w:val="21"/>
                    </w:rPr>
                  </w:pPr>
                  <w:r>
                    <w:rPr>
                      <w:rFonts w:hint="eastAsia"/>
                      <w:kern w:val="0"/>
                      <w:szCs w:val="21"/>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6" w:hRule="atLeast"/>
                <w:jc w:val="center"/>
              </w:trPr>
              <w:tc>
                <w:tcPr>
                  <w:tcW w:w="926" w:type="dxa"/>
                  <w:noWrap w:val="0"/>
                  <w:vAlign w:val="center"/>
                </w:tcPr>
                <w:p>
                  <w:pPr>
                    <w:numPr>
                      <w:ilvl w:val="0"/>
                      <w:numId w:val="12"/>
                    </w:numPr>
                    <w:autoSpaceDE w:val="0"/>
                    <w:autoSpaceDN w:val="0"/>
                    <w:adjustRightInd w:val="0"/>
                    <w:jc w:val="center"/>
                    <w:rPr>
                      <w:kern w:val="0"/>
                      <w:szCs w:val="21"/>
                    </w:rPr>
                  </w:pPr>
                </w:p>
              </w:tc>
              <w:tc>
                <w:tcPr>
                  <w:tcW w:w="706" w:type="dxa"/>
                  <w:vMerge w:val="continue"/>
                  <w:noWrap w:val="0"/>
                  <w:vAlign w:val="center"/>
                </w:tcPr>
                <w:p>
                  <w:pPr>
                    <w:widowControl/>
                    <w:jc w:val="center"/>
                    <w:textAlignment w:val="center"/>
                    <w:rPr>
                      <w:kern w:val="0"/>
                      <w:szCs w:val="21"/>
                      <w:lang w:bidi="ar"/>
                    </w:rPr>
                  </w:pPr>
                </w:p>
              </w:tc>
              <w:tc>
                <w:tcPr>
                  <w:tcW w:w="3025" w:type="dxa"/>
                  <w:noWrap w:val="0"/>
                  <w:vAlign w:val="center"/>
                </w:tcPr>
                <w:p>
                  <w:pPr>
                    <w:widowControl/>
                    <w:jc w:val="center"/>
                    <w:textAlignment w:val="top"/>
                    <w:rPr>
                      <w:rFonts w:hint="eastAsia" w:eastAsia="宋体"/>
                      <w:kern w:val="0"/>
                      <w:szCs w:val="21"/>
                      <w:lang w:eastAsia="zh-CN"/>
                    </w:rPr>
                  </w:pPr>
                  <w:r>
                    <w:rPr>
                      <w:rFonts w:hint="eastAsia"/>
                      <w:kern w:val="0"/>
                      <w:szCs w:val="21"/>
                      <w:lang w:val="en-US" w:eastAsia="zh-CN" w:bidi="ar"/>
                    </w:rPr>
                    <w:t>除尘器</w:t>
                  </w:r>
                </w:p>
              </w:tc>
              <w:tc>
                <w:tcPr>
                  <w:tcW w:w="1448" w:type="dxa"/>
                  <w:noWrap w:val="0"/>
                  <w:vAlign w:val="center"/>
                </w:tcPr>
                <w:p>
                  <w:pPr>
                    <w:widowControl/>
                    <w:jc w:val="center"/>
                    <w:textAlignment w:val="center"/>
                    <w:rPr>
                      <w:rFonts w:hint="eastAsia" w:eastAsia="宋体"/>
                      <w:kern w:val="0"/>
                      <w:szCs w:val="21"/>
                      <w:lang w:eastAsia="zh-CN"/>
                    </w:rPr>
                  </w:pPr>
                  <w:r>
                    <w:rPr>
                      <w:rFonts w:hint="eastAsia"/>
                      <w:kern w:val="0"/>
                      <w:szCs w:val="21"/>
                      <w:lang w:val="en-US" w:eastAsia="zh-CN" w:bidi="ar"/>
                    </w:rPr>
                    <w:t>2</w:t>
                  </w:r>
                </w:p>
              </w:tc>
              <w:tc>
                <w:tcPr>
                  <w:tcW w:w="2287" w:type="dxa"/>
                  <w:tcBorders>
                    <w:right w:val="single" w:color="auto" w:sz="12" w:space="0"/>
                  </w:tcBorders>
                  <w:noWrap w:val="0"/>
                  <w:vAlign w:val="center"/>
                </w:tcPr>
                <w:p>
                  <w:pPr>
                    <w:widowControl/>
                    <w:jc w:val="center"/>
                    <w:textAlignment w:val="top"/>
                    <w:rPr>
                      <w:kern w:val="0"/>
                      <w:szCs w:val="21"/>
                    </w:rPr>
                  </w:pPr>
                  <w:r>
                    <w:rPr>
                      <w:rFonts w:hint="eastAsia"/>
                      <w:kern w:val="0"/>
                      <w:szCs w:val="21"/>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6" w:hRule="atLeast"/>
                <w:jc w:val="center"/>
              </w:trPr>
              <w:tc>
                <w:tcPr>
                  <w:tcW w:w="926" w:type="dxa"/>
                  <w:noWrap w:val="0"/>
                  <w:vAlign w:val="center"/>
                </w:tcPr>
                <w:p>
                  <w:pPr>
                    <w:numPr>
                      <w:ilvl w:val="0"/>
                      <w:numId w:val="12"/>
                    </w:numPr>
                    <w:autoSpaceDE w:val="0"/>
                    <w:autoSpaceDN w:val="0"/>
                    <w:adjustRightInd w:val="0"/>
                    <w:jc w:val="center"/>
                    <w:rPr>
                      <w:kern w:val="0"/>
                      <w:szCs w:val="21"/>
                    </w:rPr>
                  </w:pPr>
                </w:p>
              </w:tc>
              <w:tc>
                <w:tcPr>
                  <w:tcW w:w="706" w:type="dxa"/>
                  <w:vMerge w:val="continue"/>
                  <w:noWrap w:val="0"/>
                  <w:vAlign w:val="center"/>
                </w:tcPr>
                <w:p>
                  <w:pPr>
                    <w:widowControl/>
                    <w:jc w:val="center"/>
                    <w:textAlignment w:val="center"/>
                    <w:rPr>
                      <w:kern w:val="0"/>
                      <w:szCs w:val="21"/>
                      <w:lang w:bidi="ar"/>
                    </w:rPr>
                  </w:pPr>
                </w:p>
              </w:tc>
              <w:tc>
                <w:tcPr>
                  <w:tcW w:w="3025" w:type="dxa"/>
                  <w:noWrap w:val="0"/>
                  <w:vAlign w:val="center"/>
                </w:tcPr>
                <w:p>
                  <w:pPr>
                    <w:widowControl/>
                    <w:jc w:val="center"/>
                    <w:textAlignment w:val="top"/>
                    <w:rPr>
                      <w:rFonts w:hint="eastAsia" w:eastAsia="宋体"/>
                      <w:kern w:val="0"/>
                      <w:szCs w:val="21"/>
                      <w:lang w:eastAsia="zh-CN"/>
                    </w:rPr>
                  </w:pPr>
                  <w:r>
                    <w:rPr>
                      <w:rFonts w:hint="eastAsia"/>
                      <w:kern w:val="0"/>
                      <w:szCs w:val="21"/>
                      <w:lang w:val="en-US" w:eastAsia="zh-CN" w:bidi="ar"/>
                    </w:rPr>
                    <w:t>斗式提升机</w:t>
                  </w:r>
                </w:p>
              </w:tc>
              <w:tc>
                <w:tcPr>
                  <w:tcW w:w="1448" w:type="dxa"/>
                  <w:noWrap w:val="0"/>
                  <w:vAlign w:val="center"/>
                </w:tcPr>
                <w:p>
                  <w:pPr>
                    <w:widowControl/>
                    <w:jc w:val="center"/>
                    <w:textAlignment w:val="center"/>
                    <w:rPr>
                      <w:rFonts w:hint="eastAsia" w:eastAsia="宋体"/>
                      <w:kern w:val="0"/>
                      <w:szCs w:val="21"/>
                      <w:lang w:eastAsia="zh-CN"/>
                    </w:rPr>
                  </w:pPr>
                  <w:r>
                    <w:rPr>
                      <w:rFonts w:hint="eastAsia"/>
                      <w:kern w:val="0"/>
                      <w:szCs w:val="21"/>
                      <w:lang w:val="en-US" w:eastAsia="zh-CN" w:bidi="ar"/>
                    </w:rPr>
                    <w:t>5</w:t>
                  </w:r>
                </w:p>
              </w:tc>
              <w:tc>
                <w:tcPr>
                  <w:tcW w:w="2287" w:type="dxa"/>
                  <w:tcBorders>
                    <w:right w:val="single" w:color="auto" w:sz="12" w:space="0"/>
                  </w:tcBorders>
                  <w:noWrap w:val="0"/>
                  <w:vAlign w:val="center"/>
                </w:tcPr>
                <w:p>
                  <w:pPr>
                    <w:widowControl/>
                    <w:jc w:val="center"/>
                    <w:textAlignment w:val="top"/>
                    <w:rPr>
                      <w:kern w:val="0"/>
                      <w:szCs w:val="21"/>
                    </w:rPr>
                  </w:pPr>
                  <w:r>
                    <w:rPr>
                      <w:rFonts w:hint="eastAsia"/>
                      <w:kern w:val="0"/>
                      <w:szCs w:val="21"/>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5" w:hRule="atLeast"/>
                <w:jc w:val="center"/>
              </w:trPr>
              <w:tc>
                <w:tcPr>
                  <w:tcW w:w="926" w:type="dxa"/>
                  <w:noWrap w:val="0"/>
                  <w:vAlign w:val="center"/>
                </w:tcPr>
                <w:p>
                  <w:pPr>
                    <w:numPr>
                      <w:ilvl w:val="0"/>
                      <w:numId w:val="12"/>
                    </w:numPr>
                    <w:autoSpaceDE w:val="0"/>
                    <w:autoSpaceDN w:val="0"/>
                    <w:adjustRightInd w:val="0"/>
                    <w:jc w:val="center"/>
                    <w:rPr>
                      <w:kern w:val="0"/>
                      <w:szCs w:val="21"/>
                    </w:rPr>
                  </w:pPr>
                </w:p>
              </w:tc>
              <w:tc>
                <w:tcPr>
                  <w:tcW w:w="706" w:type="dxa"/>
                  <w:vMerge w:val="continue"/>
                  <w:noWrap w:val="0"/>
                  <w:vAlign w:val="center"/>
                </w:tcPr>
                <w:p>
                  <w:pPr>
                    <w:widowControl/>
                    <w:jc w:val="center"/>
                    <w:textAlignment w:val="center"/>
                    <w:rPr>
                      <w:kern w:val="0"/>
                      <w:szCs w:val="21"/>
                      <w:lang w:bidi="ar"/>
                    </w:rPr>
                  </w:pPr>
                </w:p>
              </w:tc>
              <w:tc>
                <w:tcPr>
                  <w:tcW w:w="3025" w:type="dxa"/>
                  <w:noWrap w:val="0"/>
                  <w:vAlign w:val="center"/>
                </w:tcPr>
                <w:p>
                  <w:pPr>
                    <w:widowControl/>
                    <w:jc w:val="center"/>
                    <w:textAlignment w:val="top"/>
                    <w:rPr>
                      <w:rFonts w:hint="eastAsia" w:eastAsia="宋体"/>
                      <w:kern w:val="0"/>
                      <w:szCs w:val="21"/>
                      <w:lang w:eastAsia="zh-CN"/>
                    </w:rPr>
                  </w:pPr>
                  <w:r>
                    <w:rPr>
                      <w:rFonts w:hint="eastAsia"/>
                      <w:kern w:val="0"/>
                      <w:szCs w:val="21"/>
                      <w:lang w:val="en-US" w:eastAsia="zh-CN" w:bidi="ar"/>
                    </w:rPr>
                    <w:t>蛟龙提升机</w:t>
                  </w:r>
                </w:p>
              </w:tc>
              <w:tc>
                <w:tcPr>
                  <w:tcW w:w="1448" w:type="dxa"/>
                  <w:noWrap w:val="0"/>
                  <w:vAlign w:val="center"/>
                </w:tcPr>
                <w:p>
                  <w:pPr>
                    <w:widowControl/>
                    <w:jc w:val="center"/>
                    <w:textAlignment w:val="center"/>
                    <w:rPr>
                      <w:rFonts w:hint="eastAsia" w:eastAsia="宋体"/>
                      <w:kern w:val="0"/>
                      <w:szCs w:val="21"/>
                      <w:lang w:eastAsia="zh-CN"/>
                    </w:rPr>
                  </w:pPr>
                  <w:r>
                    <w:rPr>
                      <w:rFonts w:hint="eastAsia"/>
                      <w:kern w:val="0"/>
                      <w:szCs w:val="21"/>
                      <w:lang w:val="en-US" w:eastAsia="zh-CN" w:bidi="ar"/>
                    </w:rPr>
                    <w:t>4</w:t>
                  </w:r>
                </w:p>
              </w:tc>
              <w:tc>
                <w:tcPr>
                  <w:tcW w:w="2287" w:type="dxa"/>
                  <w:tcBorders>
                    <w:right w:val="single" w:color="auto" w:sz="12" w:space="0"/>
                  </w:tcBorders>
                  <w:noWrap w:val="0"/>
                  <w:vAlign w:val="center"/>
                </w:tcPr>
                <w:p>
                  <w:pPr>
                    <w:widowControl/>
                    <w:jc w:val="center"/>
                    <w:textAlignment w:val="top"/>
                    <w:rPr>
                      <w:kern w:val="0"/>
                      <w:szCs w:val="21"/>
                    </w:rPr>
                  </w:pPr>
                  <w:r>
                    <w:rPr>
                      <w:rFonts w:hint="eastAsia"/>
                      <w:kern w:val="0"/>
                      <w:szCs w:val="21"/>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5" w:hRule="atLeast"/>
                <w:jc w:val="center"/>
              </w:trPr>
              <w:tc>
                <w:tcPr>
                  <w:tcW w:w="926" w:type="dxa"/>
                  <w:noWrap w:val="0"/>
                  <w:vAlign w:val="center"/>
                </w:tcPr>
                <w:p>
                  <w:pPr>
                    <w:widowControl/>
                    <w:numPr>
                      <w:ilvl w:val="0"/>
                      <w:numId w:val="12"/>
                    </w:numPr>
                    <w:jc w:val="center"/>
                    <w:textAlignment w:val="center"/>
                    <w:rPr>
                      <w:szCs w:val="21"/>
                    </w:rPr>
                  </w:pPr>
                </w:p>
              </w:tc>
              <w:tc>
                <w:tcPr>
                  <w:tcW w:w="706" w:type="dxa"/>
                  <w:vMerge w:val="continue"/>
                  <w:noWrap w:val="0"/>
                  <w:vAlign w:val="center"/>
                </w:tcPr>
                <w:p>
                  <w:pPr>
                    <w:widowControl/>
                    <w:jc w:val="center"/>
                    <w:textAlignment w:val="center"/>
                    <w:rPr>
                      <w:szCs w:val="21"/>
                    </w:rPr>
                  </w:pPr>
                </w:p>
              </w:tc>
              <w:tc>
                <w:tcPr>
                  <w:tcW w:w="3025" w:type="dxa"/>
                  <w:noWrap w:val="0"/>
                  <w:vAlign w:val="center"/>
                </w:tcPr>
                <w:p>
                  <w:pPr>
                    <w:widowControl/>
                    <w:jc w:val="center"/>
                    <w:textAlignment w:val="top"/>
                    <w:rPr>
                      <w:rFonts w:hint="default" w:eastAsia="宋体"/>
                      <w:kern w:val="0"/>
                      <w:szCs w:val="21"/>
                      <w:lang w:val="en-US" w:eastAsia="zh-CN" w:bidi="ar"/>
                    </w:rPr>
                  </w:pPr>
                  <w:r>
                    <w:rPr>
                      <w:rFonts w:hint="eastAsia"/>
                      <w:kern w:val="0"/>
                      <w:szCs w:val="21"/>
                      <w:lang w:val="en-US" w:eastAsia="zh-CN" w:bidi="ar"/>
                    </w:rPr>
                    <w:t>水泥罐</w:t>
                  </w:r>
                </w:p>
              </w:tc>
              <w:tc>
                <w:tcPr>
                  <w:tcW w:w="1448" w:type="dxa"/>
                  <w:noWrap w:val="0"/>
                  <w:vAlign w:val="center"/>
                </w:tcPr>
                <w:p>
                  <w:pPr>
                    <w:widowControl/>
                    <w:jc w:val="center"/>
                    <w:textAlignment w:val="center"/>
                    <w:rPr>
                      <w:rFonts w:hint="eastAsia" w:eastAsia="宋体"/>
                      <w:kern w:val="0"/>
                      <w:szCs w:val="21"/>
                      <w:lang w:eastAsia="zh-CN" w:bidi="ar"/>
                    </w:rPr>
                  </w:pPr>
                  <w:r>
                    <w:rPr>
                      <w:rFonts w:hint="eastAsia"/>
                      <w:kern w:val="0"/>
                      <w:szCs w:val="21"/>
                      <w:lang w:val="en-US" w:eastAsia="zh-CN" w:bidi="ar"/>
                    </w:rPr>
                    <w:t>9</w:t>
                  </w:r>
                </w:p>
              </w:tc>
              <w:tc>
                <w:tcPr>
                  <w:tcW w:w="2287" w:type="dxa"/>
                  <w:tcBorders>
                    <w:right w:val="single" w:color="auto" w:sz="12" w:space="0"/>
                  </w:tcBorders>
                  <w:noWrap w:val="0"/>
                  <w:vAlign w:val="center"/>
                </w:tcPr>
                <w:p>
                  <w:pPr>
                    <w:widowControl/>
                    <w:jc w:val="center"/>
                    <w:textAlignment w:val="top"/>
                    <w:rPr>
                      <w:kern w:val="0"/>
                      <w:szCs w:val="21"/>
                      <w:lang w:bidi="ar"/>
                    </w:rPr>
                  </w:pPr>
                  <w:r>
                    <w:rPr>
                      <w:rFonts w:hint="eastAsia"/>
                      <w:kern w:val="0"/>
                      <w:szCs w:val="21"/>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2" w:hRule="atLeast"/>
                <w:jc w:val="center"/>
              </w:trPr>
              <w:tc>
                <w:tcPr>
                  <w:tcW w:w="926" w:type="dxa"/>
                  <w:noWrap w:val="0"/>
                  <w:vAlign w:val="center"/>
                </w:tcPr>
                <w:p>
                  <w:pPr>
                    <w:numPr>
                      <w:ilvl w:val="0"/>
                      <w:numId w:val="12"/>
                    </w:numPr>
                    <w:autoSpaceDE w:val="0"/>
                    <w:autoSpaceDN w:val="0"/>
                    <w:adjustRightInd w:val="0"/>
                    <w:jc w:val="center"/>
                    <w:rPr>
                      <w:kern w:val="0"/>
                      <w:szCs w:val="21"/>
                    </w:rPr>
                  </w:pPr>
                </w:p>
              </w:tc>
              <w:tc>
                <w:tcPr>
                  <w:tcW w:w="706" w:type="dxa"/>
                  <w:vMerge w:val="continue"/>
                  <w:tcBorders>
                    <w:bottom w:val="single" w:color="auto" w:sz="4" w:space="0"/>
                  </w:tcBorders>
                  <w:noWrap w:val="0"/>
                  <w:vAlign w:val="center"/>
                </w:tcPr>
                <w:p>
                  <w:pPr>
                    <w:widowControl/>
                    <w:jc w:val="center"/>
                    <w:textAlignment w:val="center"/>
                    <w:rPr>
                      <w:kern w:val="0"/>
                      <w:szCs w:val="21"/>
                      <w:lang w:bidi="ar"/>
                    </w:rPr>
                  </w:pPr>
                </w:p>
              </w:tc>
              <w:tc>
                <w:tcPr>
                  <w:tcW w:w="3025" w:type="dxa"/>
                  <w:tcBorders>
                    <w:bottom w:val="single" w:color="auto" w:sz="4" w:space="0"/>
                  </w:tcBorders>
                  <w:noWrap w:val="0"/>
                  <w:vAlign w:val="center"/>
                </w:tcPr>
                <w:p>
                  <w:pPr>
                    <w:widowControl/>
                    <w:jc w:val="center"/>
                    <w:textAlignment w:val="bottom"/>
                    <w:rPr>
                      <w:rFonts w:hint="default" w:eastAsia="宋体"/>
                      <w:kern w:val="0"/>
                      <w:szCs w:val="21"/>
                      <w:lang w:val="en-US" w:eastAsia="zh-CN"/>
                    </w:rPr>
                  </w:pPr>
                  <w:r>
                    <w:rPr>
                      <w:rFonts w:hint="eastAsia"/>
                      <w:kern w:val="0"/>
                      <w:szCs w:val="21"/>
                      <w:lang w:val="en-US" w:eastAsia="zh-CN" w:bidi="ar"/>
                    </w:rPr>
                    <w:t>石英砂罐</w:t>
                  </w:r>
                </w:p>
              </w:tc>
              <w:tc>
                <w:tcPr>
                  <w:tcW w:w="1448" w:type="dxa"/>
                  <w:noWrap w:val="0"/>
                  <w:vAlign w:val="center"/>
                </w:tcPr>
                <w:p>
                  <w:pPr>
                    <w:widowControl/>
                    <w:jc w:val="center"/>
                    <w:textAlignment w:val="center"/>
                    <w:rPr>
                      <w:rFonts w:hint="eastAsia" w:eastAsia="宋体"/>
                      <w:kern w:val="0"/>
                      <w:szCs w:val="21"/>
                      <w:lang w:eastAsia="zh-CN"/>
                    </w:rPr>
                  </w:pPr>
                  <w:r>
                    <w:rPr>
                      <w:rFonts w:hint="eastAsia"/>
                      <w:kern w:val="0"/>
                      <w:szCs w:val="21"/>
                      <w:lang w:val="en-US" w:eastAsia="zh-CN" w:bidi="ar"/>
                    </w:rPr>
                    <w:t>1</w:t>
                  </w:r>
                </w:p>
              </w:tc>
              <w:tc>
                <w:tcPr>
                  <w:tcW w:w="2287" w:type="dxa"/>
                  <w:tcBorders>
                    <w:right w:val="single" w:color="auto" w:sz="12" w:space="0"/>
                  </w:tcBorders>
                  <w:noWrap w:val="0"/>
                  <w:vAlign w:val="center"/>
                </w:tcPr>
                <w:p>
                  <w:pPr>
                    <w:widowControl/>
                    <w:jc w:val="center"/>
                    <w:textAlignment w:val="bottom"/>
                    <w:rPr>
                      <w:rFonts w:hint="default"/>
                      <w:kern w:val="0"/>
                      <w:szCs w:val="21"/>
                      <w:lang w:val="en-US"/>
                    </w:rPr>
                  </w:pPr>
                  <w:r>
                    <w:rPr>
                      <w:rFonts w:hint="eastAsia"/>
                      <w:kern w:val="0"/>
                      <w:szCs w:val="21"/>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6" w:hRule="atLeast"/>
                <w:jc w:val="center"/>
              </w:trPr>
              <w:tc>
                <w:tcPr>
                  <w:tcW w:w="926" w:type="dxa"/>
                  <w:noWrap w:val="0"/>
                  <w:vAlign w:val="center"/>
                </w:tcPr>
                <w:p>
                  <w:pPr>
                    <w:numPr>
                      <w:ilvl w:val="0"/>
                      <w:numId w:val="12"/>
                    </w:numPr>
                    <w:autoSpaceDE w:val="0"/>
                    <w:autoSpaceDN w:val="0"/>
                    <w:adjustRightInd w:val="0"/>
                    <w:jc w:val="center"/>
                    <w:rPr>
                      <w:kern w:val="0"/>
                      <w:szCs w:val="21"/>
                    </w:rPr>
                  </w:pPr>
                </w:p>
              </w:tc>
              <w:tc>
                <w:tcPr>
                  <w:tcW w:w="706" w:type="dxa"/>
                  <w:vMerge w:val="restart"/>
                  <w:tcBorders>
                    <w:top w:val="single" w:color="auto" w:sz="4" w:space="0"/>
                  </w:tcBorders>
                  <w:noWrap w:val="0"/>
                  <w:vAlign w:val="center"/>
                </w:tcPr>
                <w:p>
                  <w:pPr>
                    <w:widowControl/>
                    <w:jc w:val="center"/>
                    <w:textAlignment w:val="center"/>
                    <w:rPr>
                      <w:rFonts w:hint="default" w:eastAsia="宋体"/>
                      <w:kern w:val="0"/>
                      <w:szCs w:val="21"/>
                      <w:lang w:val="en-US" w:eastAsia="zh-CN" w:bidi="ar"/>
                    </w:rPr>
                  </w:pPr>
                  <w:r>
                    <w:rPr>
                      <w:rFonts w:hint="eastAsia"/>
                      <w:kern w:val="0"/>
                      <w:szCs w:val="21"/>
                      <w:lang w:val="en-US" w:eastAsia="zh-CN" w:bidi="ar"/>
                    </w:rPr>
                    <w:t>XPS挤塑板生产线</w:t>
                  </w:r>
                </w:p>
              </w:tc>
              <w:tc>
                <w:tcPr>
                  <w:tcW w:w="3025" w:type="dxa"/>
                  <w:tcBorders>
                    <w:top w:val="single" w:color="auto" w:sz="4" w:space="0"/>
                  </w:tcBorders>
                  <w:noWrap w:val="0"/>
                  <w:vAlign w:val="center"/>
                </w:tcPr>
                <w:p>
                  <w:pPr>
                    <w:widowControl/>
                    <w:jc w:val="center"/>
                    <w:textAlignment w:val="bottom"/>
                    <w:rPr>
                      <w:rFonts w:hint="default" w:eastAsia="宋体"/>
                      <w:kern w:val="0"/>
                      <w:szCs w:val="21"/>
                      <w:lang w:val="en-US" w:eastAsia="zh-CN"/>
                    </w:rPr>
                  </w:pPr>
                  <w:r>
                    <w:rPr>
                      <w:rFonts w:hint="eastAsia"/>
                      <w:kern w:val="0"/>
                      <w:szCs w:val="21"/>
                      <w:lang w:val="en-US" w:eastAsia="zh-CN" w:bidi="ar"/>
                    </w:rPr>
                    <w:t>半自动混料上料机</w:t>
                  </w:r>
                </w:p>
              </w:tc>
              <w:tc>
                <w:tcPr>
                  <w:tcW w:w="1448" w:type="dxa"/>
                  <w:noWrap w:val="0"/>
                  <w:vAlign w:val="center"/>
                </w:tcPr>
                <w:p>
                  <w:pPr>
                    <w:widowControl/>
                    <w:jc w:val="center"/>
                    <w:textAlignment w:val="center"/>
                    <w:rPr>
                      <w:rFonts w:hint="eastAsia" w:eastAsia="宋体"/>
                      <w:kern w:val="0"/>
                      <w:szCs w:val="21"/>
                      <w:lang w:eastAsia="zh-CN"/>
                    </w:rPr>
                  </w:pPr>
                  <w:r>
                    <w:rPr>
                      <w:rFonts w:hint="eastAsia"/>
                      <w:kern w:val="0"/>
                      <w:szCs w:val="21"/>
                      <w:lang w:val="en-US" w:eastAsia="zh-CN" w:bidi="ar"/>
                    </w:rPr>
                    <w:t>2</w:t>
                  </w:r>
                </w:p>
              </w:tc>
              <w:tc>
                <w:tcPr>
                  <w:tcW w:w="2287" w:type="dxa"/>
                  <w:tcBorders>
                    <w:right w:val="single" w:color="auto" w:sz="12" w:space="0"/>
                  </w:tcBorders>
                  <w:noWrap w:val="0"/>
                  <w:vAlign w:val="center"/>
                </w:tcPr>
                <w:p>
                  <w:pPr>
                    <w:widowControl/>
                    <w:jc w:val="center"/>
                    <w:textAlignment w:val="bottom"/>
                    <w:rPr>
                      <w:kern w:val="0"/>
                      <w:szCs w:val="21"/>
                    </w:rPr>
                  </w:pPr>
                  <w:r>
                    <w:rPr>
                      <w:rFonts w:hint="eastAsia"/>
                      <w:kern w:val="0"/>
                      <w:szCs w:val="21"/>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926" w:type="dxa"/>
                  <w:noWrap w:val="0"/>
                  <w:vAlign w:val="center"/>
                </w:tcPr>
                <w:p>
                  <w:pPr>
                    <w:numPr>
                      <w:ilvl w:val="0"/>
                      <w:numId w:val="12"/>
                    </w:numPr>
                    <w:autoSpaceDE w:val="0"/>
                    <w:autoSpaceDN w:val="0"/>
                    <w:adjustRightInd w:val="0"/>
                    <w:jc w:val="center"/>
                    <w:rPr>
                      <w:kern w:val="0"/>
                      <w:szCs w:val="21"/>
                    </w:rPr>
                  </w:pPr>
                </w:p>
              </w:tc>
              <w:tc>
                <w:tcPr>
                  <w:tcW w:w="706" w:type="dxa"/>
                  <w:vMerge w:val="continue"/>
                  <w:noWrap w:val="0"/>
                  <w:vAlign w:val="center"/>
                </w:tcPr>
                <w:p>
                  <w:pPr>
                    <w:widowControl/>
                    <w:jc w:val="center"/>
                    <w:textAlignment w:val="center"/>
                    <w:rPr>
                      <w:kern w:val="0"/>
                      <w:szCs w:val="21"/>
                      <w:lang w:bidi="ar"/>
                    </w:rPr>
                  </w:pPr>
                </w:p>
              </w:tc>
              <w:tc>
                <w:tcPr>
                  <w:tcW w:w="3025" w:type="dxa"/>
                  <w:noWrap w:val="0"/>
                  <w:vAlign w:val="center"/>
                </w:tcPr>
                <w:p>
                  <w:pPr>
                    <w:widowControl/>
                    <w:jc w:val="center"/>
                    <w:textAlignment w:val="bottom"/>
                    <w:rPr>
                      <w:rFonts w:hint="eastAsia" w:eastAsia="宋体"/>
                      <w:kern w:val="0"/>
                      <w:szCs w:val="21"/>
                      <w:lang w:eastAsia="zh-CN"/>
                    </w:rPr>
                  </w:pPr>
                  <w:r>
                    <w:rPr>
                      <w:rFonts w:hint="eastAsia"/>
                      <w:kern w:val="0"/>
                      <w:szCs w:val="21"/>
                      <w:lang w:val="en-US" w:eastAsia="zh-CN" w:bidi="ar"/>
                    </w:rPr>
                    <w:t>喂料器</w:t>
                  </w:r>
                </w:p>
              </w:tc>
              <w:tc>
                <w:tcPr>
                  <w:tcW w:w="1448" w:type="dxa"/>
                  <w:noWrap w:val="0"/>
                  <w:vAlign w:val="center"/>
                </w:tcPr>
                <w:p>
                  <w:pPr>
                    <w:widowControl/>
                    <w:jc w:val="center"/>
                    <w:textAlignment w:val="center"/>
                    <w:rPr>
                      <w:rFonts w:hint="eastAsia" w:eastAsia="宋体"/>
                      <w:kern w:val="0"/>
                      <w:szCs w:val="21"/>
                      <w:lang w:eastAsia="zh-CN"/>
                    </w:rPr>
                  </w:pPr>
                  <w:r>
                    <w:rPr>
                      <w:rFonts w:hint="eastAsia"/>
                      <w:kern w:val="0"/>
                      <w:szCs w:val="21"/>
                      <w:lang w:val="en-US" w:eastAsia="zh-CN" w:bidi="ar"/>
                    </w:rPr>
                    <w:t>2</w:t>
                  </w:r>
                </w:p>
              </w:tc>
              <w:tc>
                <w:tcPr>
                  <w:tcW w:w="2287" w:type="dxa"/>
                  <w:tcBorders>
                    <w:right w:val="single" w:color="auto" w:sz="12" w:space="0"/>
                  </w:tcBorders>
                  <w:noWrap w:val="0"/>
                  <w:vAlign w:val="center"/>
                </w:tcPr>
                <w:p>
                  <w:pPr>
                    <w:widowControl/>
                    <w:jc w:val="center"/>
                    <w:textAlignment w:val="bottom"/>
                    <w:rPr>
                      <w:kern w:val="0"/>
                      <w:szCs w:val="21"/>
                    </w:rPr>
                  </w:pPr>
                  <w:r>
                    <w:rPr>
                      <w:rFonts w:hint="eastAsia"/>
                      <w:kern w:val="0"/>
                      <w:szCs w:val="21"/>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6" w:hRule="atLeast"/>
                <w:jc w:val="center"/>
              </w:trPr>
              <w:tc>
                <w:tcPr>
                  <w:tcW w:w="926" w:type="dxa"/>
                  <w:noWrap w:val="0"/>
                  <w:vAlign w:val="center"/>
                </w:tcPr>
                <w:p>
                  <w:pPr>
                    <w:numPr>
                      <w:ilvl w:val="0"/>
                      <w:numId w:val="12"/>
                    </w:numPr>
                    <w:autoSpaceDE w:val="0"/>
                    <w:autoSpaceDN w:val="0"/>
                    <w:adjustRightInd w:val="0"/>
                    <w:jc w:val="center"/>
                    <w:rPr>
                      <w:kern w:val="0"/>
                      <w:szCs w:val="21"/>
                    </w:rPr>
                  </w:pPr>
                </w:p>
              </w:tc>
              <w:tc>
                <w:tcPr>
                  <w:tcW w:w="706" w:type="dxa"/>
                  <w:vMerge w:val="continue"/>
                  <w:noWrap w:val="0"/>
                  <w:vAlign w:val="center"/>
                </w:tcPr>
                <w:p>
                  <w:pPr>
                    <w:widowControl/>
                    <w:jc w:val="center"/>
                    <w:textAlignment w:val="center"/>
                    <w:rPr>
                      <w:kern w:val="0"/>
                      <w:szCs w:val="21"/>
                      <w:lang w:bidi="ar"/>
                    </w:rPr>
                  </w:pPr>
                </w:p>
              </w:tc>
              <w:tc>
                <w:tcPr>
                  <w:tcW w:w="3025" w:type="dxa"/>
                  <w:noWrap w:val="0"/>
                  <w:vAlign w:val="center"/>
                </w:tcPr>
                <w:p>
                  <w:pPr>
                    <w:widowControl/>
                    <w:jc w:val="center"/>
                    <w:textAlignment w:val="bottom"/>
                    <w:rPr>
                      <w:rFonts w:hint="default" w:eastAsia="宋体"/>
                      <w:kern w:val="0"/>
                      <w:szCs w:val="21"/>
                      <w:lang w:val="en-US" w:eastAsia="zh-CN"/>
                    </w:rPr>
                  </w:pPr>
                  <w:r>
                    <w:rPr>
                      <w:rFonts w:hint="eastAsia"/>
                      <w:kern w:val="0"/>
                      <w:szCs w:val="21"/>
                      <w:lang w:val="en-US" w:eastAsia="zh-CN" w:bidi="ar"/>
                    </w:rPr>
                    <w:t>一级135挤出机</w:t>
                  </w:r>
                </w:p>
              </w:tc>
              <w:tc>
                <w:tcPr>
                  <w:tcW w:w="1448" w:type="dxa"/>
                  <w:noWrap w:val="0"/>
                  <w:vAlign w:val="center"/>
                </w:tcPr>
                <w:p>
                  <w:pPr>
                    <w:widowControl/>
                    <w:jc w:val="center"/>
                    <w:textAlignment w:val="center"/>
                    <w:rPr>
                      <w:rFonts w:hint="eastAsia" w:eastAsia="宋体"/>
                      <w:kern w:val="0"/>
                      <w:szCs w:val="21"/>
                      <w:lang w:eastAsia="zh-CN"/>
                    </w:rPr>
                  </w:pPr>
                  <w:r>
                    <w:rPr>
                      <w:rFonts w:hint="eastAsia"/>
                      <w:kern w:val="0"/>
                      <w:szCs w:val="21"/>
                      <w:lang w:val="en-US" w:eastAsia="zh-CN" w:bidi="ar"/>
                    </w:rPr>
                    <w:t>2</w:t>
                  </w:r>
                </w:p>
              </w:tc>
              <w:tc>
                <w:tcPr>
                  <w:tcW w:w="2287" w:type="dxa"/>
                  <w:tcBorders>
                    <w:right w:val="single" w:color="auto" w:sz="12" w:space="0"/>
                  </w:tcBorders>
                  <w:noWrap w:val="0"/>
                  <w:vAlign w:val="center"/>
                </w:tcPr>
                <w:p>
                  <w:pPr>
                    <w:widowControl/>
                    <w:jc w:val="center"/>
                    <w:textAlignment w:val="bottom"/>
                    <w:rPr>
                      <w:kern w:val="0"/>
                      <w:szCs w:val="21"/>
                    </w:rPr>
                  </w:pPr>
                  <w:r>
                    <w:rPr>
                      <w:rFonts w:hint="eastAsia"/>
                      <w:kern w:val="0"/>
                      <w:szCs w:val="21"/>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6" w:hRule="atLeast"/>
                <w:jc w:val="center"/>
              </w:trPr>
              <w:tc>
                <w:tcPr>
                  <w:tcW w:w="926" w:type="dxa"/>
                  <w:noWrap w:val="0"/>
                  <w:vAlign w:val="center"/>
                </w:tcPr>
                <w:p>
                  <w:pPr>
                    <w:numPr>
                      <w:ilvl w:val="0"/>
                      <w:numId w:val="12"/>
                    </w:numPr>
                    <w:autoSpaceDE w:val="0"/>
                    <w:autoSpaceDN w:val="0"/>
                    <w:adjustRightInd w:val="0"/>
                    <w:jc w:val="center"/>
                    <w:rPr>
                      <w:kern w:val="0"/>
                      <w:szCs w:val="21"/>
                    </w:rPr>
                  </w:pPr>
                </w:p>
              </w:tc>
              <w:tc>
                <w:tcPr>
                  <w:tcW w:w="706" w:type="dxa"/>
                  <w:vMerge w:val="continue"/>
                  <w:noWrap w:val="0"/>
                  <w:vAlign w:val="center"/>
                </w:tcPr>
                <w:p>
                  <w:pPr>
                    <w:widowControl/>
                    <w:jc w:val="center"/>
                    <w:textAlignment w:val="center"/>
                    <w:rPr>
                      <w:kern w:val="0"/>
                      <w:szCs w:val="21"/>
                      <w:lang w:bidi="ar"/>
                    </w:rPr>
                  </w:pPr>
                </w:p>
              </w:tc>
              <w:tc>
                <w:tcPr>
                  <w:tcW w:w="3025" w:type="dxa"/>
                  <w:noWrap w:val="0"/>
                  <w:vAlign w:val="center"/>
                </w:tcPr>
                <w:p>
                  <w:pPr>
                    <w:widowControl/>
                    <w:jc w:val="center"/>
                    <w:textAlignment w:val="bottom"/>
                    <w:rPr>
                      <w:rFonts w:hint="default" w:eastAsia="宋体"/>
                      <w:kern w:val="0"/>
                      <w:szCs w:val="21"/>
                      <w:lang w:val="en-US" w:eastAsia="zh-CN"/>
                    </w:rPr>
                  </w:pPr>
                  <w:r>
                    <w:rPr>
                      <w:rFonts w:hint="eastAsia"/>
                      <w:kern w:val="0"/>
                      <w:szCs w:val="21"/>
                      <w:lang w:val="en-US" w:eastAsia="zh-CN"/>
                    </w:rPr>
                    <w:t>发泡剂注入系统</w:t>
                  </w:r>
                </w:p>
              </w:tc>
              <w:tc>
                <w:tcPr>
                  <w:tcW w:w="1448" w:type="dxa"/>
                  <w:noWrap w:val="0"/>
                  <w:vAlign w:val="center"/>
                </w:tcPr>
                <w:p>
                  <w:pPr>
                    <w:widowControl/>
                    <w:jc w:val="center"/>
                    <w:textAlignment w:val="center"/>
                    <w:rPr>
                      <w:rFonts w:hint="eastAsia" w:eastAsia="宋体"/>
                      <w:kern w:val="0"/>
                      <w:szCs w:val="21"/>
                      <w:lang w:eastAsia="zh-CN"/>
                    </w:rPr>
                  </w:pPr>
                  <w:r>
                    <w:rPr>
                      <w:rFonts w:hint="eastAsia"/>
                      <w:kern w:val="0"/>
                      <w:szCs w:val="21"/>
                      <w:lang w:val="en-US" w:eastAsia="zh-CN" w:bidi="ar"/>
                    </w:rPr>
                    <w:t>2</w:t>
                  </w:r>
                </w:p>
              </w:tc>
              <w:tc>
                <w:tcPr>
                  <w:tcW w:w="2287" w:type="dxa"/>
                  <w:tcBorders>
                    <w:right w:val="single" w:color="auto" w:sz="12" w:space="0"/>
                  </w:tcBorders>
                  <w:noWrap w:val="0"/>
                  <w:vAlign w:val="center"/>
                </w:tcPr>
                <w:p>
                  <w:pPr>
                    <w:widowControl/>
                    <w:jc w:val="center"/>
                    <w:textAlignment w:val="bottom"/>
                    <w:rPr>
                      <w:kern w:val="0"/>
                      <w:szCs w:val="21"/>
                    </w:rPr>
                  </w:pPr>
                  <w:r>
                    <w:rPr>
                      <w:rFonts w:hint="eastAsia"/>
                      <w:kern w:val="0"/>
                      <w:szCs w:val="21"/>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926" w:type="dxa"/>
                  <w:noWrap w:val="0"/>
                  <w:vAlign w:val="center"/>
                </w:tcPr>
                <w:p>
                  <w:pPr>
                    <w:numPr>
                      <w:ilvl w:val="0"/>
                      <w:numId w:val="12"/>
                    </w:numPr>
                    <w:autoSpaceDE w:val="0"/>
                    <w:autoSpaceDN w:val="0"/>
                    <w:adjustRightInd w:val="0"/>
                    <w:jc w:val="center"/>
                    <w:rPr>
                      <w:kern w:val="0"/>
                      <w:szCs w:val="21"/>
                    </w:rPr>
                  </w:pPr>
                </w:p>
              </w:tc>
              <w:tc>
                <w:tcPr>
                  <w:tcW w:w="706" w:type="dxa"/>
                  <w:vMerge w:val="continue"/>
                  <w:noWrap w:val="0"/>
                  <w:vAlign w:val="center"/>
                </w:tcPr>
                <w:p>
                  <w:pPr>
                    <w:widowControl/>
                    <w:jc w:val="center"/>
                    <w:textAlignment w:val="center"/>
                    <w:rPr>
                      <w:kern w:val="0"/>
                      <w:szCs w:val="21"/>
                      <w:lang w:bidi="ar"/>
                    </w:rPr>
                  </w:pPr>
                </w:p>
              </w:tc>
              <w:tc>
                <w:tcPr>
                  <w:tcW w:w="3025" w:type="dxa"/>
                  <w:noWrap w:val="0"/>
                  <w:vAlign w:val="center"/>
                </w:tcPr>
                <w:p>
                  <w:pPr>
                    <w:widowControl/>
                    <w:jc w:val="center"/>
                    <w:textAlignment w:val="top"/>
                    <w:rPr>
                      <w:rFonts w:hint="default" w:eastAsia="宋体"/>
                      <w:kern w:val="0"/>
                      <w:szCs w:val="21"/>
                      <w:lang w:val="en-US" w:eastAsia="zh-CN"/>
                    </w:rPr>
                  </w:pPr>
                  <w:r>
                    <w:rPr>
                      <w:rFonts w:hint="eastAsia"/>
                      <w:kern w:val="0"/>
                      <w:szCs w:val="21"/>
                      <w:lang w:val="en-US" w:eastAsia="zh-CN" w:bidi="ar"/>
                    </w:rPr>
                    <w:t>液压转阀式换网机</w:t>
                  </w:r>
                </w:p>
              </w:tc>
              <w:tc>
                <w:tcPr>
                  <w:tcW w:w="1448" w:type="dxa"/>
                  <w:noWrap w:val="0"/>
                  <w:vAlign w:val="center"/>
                </w:tcPr>
                <w:p>
                  <w:pPr>
                    <w:widowControl/>
                    <w:jc w:val="center"/>
                    <w:textAlignment w:val="center"/>
                    <w:rPr>
                      <w:rFonts w:hint="eastAsia" w:eastAsia="宋体"/>
                      <w:kern w:val="0"/>
                      <w:szCs w:val="21"/>
                      <w:lang w:eastAsia="zh-CN"/>
                    </w:rPr>
                  </w:pPr>
                  <w:r>
                    <w:rPr>
                      <w:rFonts w:hint="eastAsia"/>
                      <w:kern w:val="0"/>
                      <w:szCs w:val="21"/>
                      <w:lang w:val="en-US" w:eastAsia="zh-CN" w:bidi="ar"/>
                    </w:rPr>
                    <w:t>2</w:t>
                  </w:r>
                </w:p>
              </w:tc>
              <w:tc>
                <w:tcPr>
                  <w:tcW w:w="2287" w:type="dxa"/>
                  <w:tcBorders>
                    <w:right w:val="single" w:color="auto" w:sz="12" w:space="0"/>
                  </w:tcBorders>
                  <w:noWrap w:val="0"/>
                  <w:vAlign w:val="center"/>
                </w:tcPr>
                <w:p>
                  <w:pPr>
                    <w:widowControl/>
                    <w:jc w:val="center"/>
                    <w:textAlignment w:val="top"/>
                    <w:rPr>
                      <w:kern w:val="0"/>
                      <w:szCs w:val="21"/>
                    </w:rPr>
                  </w:pPr>
                  <w:r>
                    <w:rPr>
                      <w:rFonts w:hint="eastAsia"/>
                      <w:kern w:val="0"/>
                      <w:szCs w:val="21"/>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6" w:hRule="atLeast"/>
                <w:jc w:val="center"/>
              </w:trPr>
              <w:tc>
                <w:tcPr>
                  <w:tcW w:w="926" w:type="dxa"/>
                  <w:noWrap w:val="0"/>
                  <w:vAlign w:val="center"/>
                </w:tcPr>
                <w:p>
                  <w:pPr>
                    <w:numPr>
                      <w:ilvl w:val="0"/>
                      <w:numId w:val="12"/>
                    </w:numPr>
                    <w:autoSpaceDE w:val="0"/>
                    <w:autoSpaceDN w:val="0"/>
                    <w:adjustRightInd w:val="0"/>
                    <w:jc w:val="center"/>
                    <w:rPr>
                      <w:kern w:val="0"/>
                      <w:szCs w:val="21"/>
                    </w:rPr>
                  </w:pPr>
                </w:p>
              </w:tc>
              <w:tc>
                <w:tcPr>
                  <w:tcW w:w="706" w:type="dxa"/>
                  <w:vMerge w:val="continue"/>
                  <w:noWrap w:val="0"/>
                  <w:vAlign w:val="center"/>
                </w:tcPr>
                <w:p>
                  <w:pPr>
                    <w:widowControl/>
                    <w:jc w:val="center"/>
                    <w:textAlignment w:val="center"/>
                    <w:rPr>
                      <w:kern w:val="0"/>
                      <w:szCs w:val="21"/>
                      <w:lang w:bidi="ar"/>
                    </w:rPr>
                  </w:pPr>
                </w:p>
              </w:tc>
              <w:tc>
                <w:tcPr>
                  <w:tcW w:w="3025" w:type="dxa"/>
                  <w:noWrap w:val="0"/>
                  <w:vAlign w:val="center"/>
                </w:tcPr>
                <w:p>
                  <w:pPr>
                    <w:widowControl/>
                    <w:jc w:val="center"/>
                    <w:textAlignment w:val="top"/>
                    <w:rPr>
                      <w:rFonts w:hint="default" w:eastAsia="宋体"/>
                      <w:kern w:val="0"/>
                      <w:szCs w:val="21"/>
                      <w:lang w:val="en-US" w:eastAsia="zh-CN"/>
                    </w:rPr>
                  </w:pPr>
                  <w:r>
                    <w:rPr>
                      <w:rFonts w:hint="eastAsia"/>
                      <w:kern w:val="0"/>
                      <w:szCs w:val="21"/>
                      <w:lang w:val="en-US" w:eastAsia="zh-CN" w:bidi="ar"/>
                    </w:rPr>
                    <w:t>二级150挤出机</w:t>
                  </w:r>
                </w:p>
              </w:tc>
              <w:tc>
                <w:tcPr>
                  <w:tcW w:w="1448" w:type="dxa"/>
                  <w:noWrap w:val="0"/>
                  <w:vAlign w:val="center"/>
                </w:tcPr>
                <w:p>
                  <w:pPr>
                    <w:widowControl/>
                    <w:jc w:val="center"/>
                    <w:textAlignment w:val="center"/>
                    <w:rPr>
                      <w:rFonts w:hint="eastAsia" w:eastAsia="宋体"/>
                      <w:kern w:val="0"/>
                      <w:szCs w:val="21"/>
                      <w:lang w:eastAsia="zh-CN"/>
                    </w:rPr>
                  </w:pPr>
                  <w:r>
                    <w:rPr>
                      <w:rFonts w:hint="eastAsia"/>
                      <w:kern w:val="0"/>
                      <w:szCs w:val="21"/>
                      <w:lang w:val="en-US" w:eastAsia="zh-CN" w:bidi="ar"/>
                    </w:rPr>
                    <w:t>2</w:t>
                  </w:r>
                </w:p>
              </w:tc>
              <w:tc>
                <w:tcPr>
                  <w:tcW w:w="2287" w:type="dxa"/>
                  <w:tcBorders>
                    <w:right w:val="single" w:color="auto" w:sz="12" w:space="0"/>
                  </w:tcBorders>
                  <w:noWrap w:val="0"/>
                  <w:vAlign w:val="center"/>
                </w:tcPr>
                <w:p>
                  <w:pPr>
                    <w:widowControl/>
                    <w:jc w:val="center"/>
                    <w:textAlignment w:val="top"/>
                    <w:rPr>
                      <w:kern w:val="0"/>
                      <w:szCs w:val="21"/>
                    </w:rPr>
                  </w:pPr>
                  <w:r>
                    <w:rPr>
                      <w:rFonts w:hint="eastAsia"/>
                      <w:kern w:val="0"/>
                      <w:szCs w:val="21"/>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6" w:hRule="atLeast"/>
                <w:jc w:val="center"/>
              </w:trPr>
              <w:tc>
                <w:tcPr>
                  <w:tcW w:w="926" w:type="dxa"/>
                  <w:noWrap w:val="0"/>
                  <w:vAlign w:val="center"/>
                </w:tcPr>
                <w:p>
                  <w:pPr>
                    <w:numPr>
                      <w:ilvl w:val="0"/>
                      <w:numId w:val="12"/>
                    </w:numPr>
                    <w:autoSpaceDE w:val="0"/>
                    <w:autoSpaceDN w:val="0"/>
                    <w:adjustRightInd w:val="0"/>
                    <w:jc w:val="center"/>
                    <w:rPr>
                      <w:kern w:val="0"/>
                      <w:szCs w:val="21"/>
                    </w:rPr>
                  </w:pPr>
                </w:p>
              </w:tc>
              <w:tc>
                <w:tcPr>
                  <w:tcW w:w="706" w:type="dxa"/>
                  <w:vMerge w:val="continue"/>
                  <w:noWrap w:val="0"/>
                  <w:vAlign w:val="center"/>
                </w:tcPr>
                <w:p>
                  <w:pPr>
                    <w:widowControl/>
                    <w:jc w:val="center"/>
                    <w:textAlignment w:val="center"/>
                    <w:rPr>
                      <w:kern w:val="0"/>
                      <w:szCs w:val="21"/>
                      <w:lang w:bidi="ar"/>
                    </w:rPr>
                  </w:pPr>
                </w:p>
              </w:tc>
              <w:tc>
                <w:tcPr>
                  <w:tcW w:w="3025" w:type="dxa"/>
                  <w:noWrap w:val="0"/>
                  <w:vAlign w:val="center"/>
                </w:tcPr>
                <w:p>
                  <w:pPr>
                    <w:widowControl/>
                    <w:jc w:val="center"/>
                    <w:textAlignment w:val="top"/>
                    <w:rPr>
                      <w:rFonts w:hint="default" w:eastAsia="宋体"/>
                      <w:kern w:val="0"/>
                      <w:szCs w:val="21"/>
                      <w:lang w:val="en-US" w:eastAsia="zh-CN" w:bidi="ar"/>
                    </w:rPr>
                  </w:pPr>
                  <w:r>
                    <w:rPr>
                      <w:rFonts w:hint="eastAsia"/>
                      <w:kern w:val="0"/>
                      <w:szCs w:val="21"/>
                      <w:lang w:val="en-US" w:eastAsia="zh-CN" w:bidi="ar"/>
                    </w:rPr>
                    <w:t>冷却定型导辊架</w:t>
                  </w:r>
                </w:p>
              </w:tc>
              <w:tc>
                <w:tcPr>
                  <w:tcW w:w="1448" w:type="dxa"/>
                  <w:noWrap w:val="0"/>
                  <w:vAlign w:val="center"/>
                </w:tcPr>
                <w:p>
                  <w:pPr>
                    <w:widowControl/>
                    <w:jc w:val="center"/>
                    <w:textAlignment w:val="center"/>
                    <w:rPr>
                      <w:rFonts w:hint="eastAsia" w:eastAsia="宋体"/>
                      <w:kern w:val="0"/>
                      <w:szCs w:val="21"/>
                      <w:lang w:eastAsia="zh-CN"/>
                    </w:rPr>
                  </w:pPr>
                  <w:r>
                    <w:rPr>
                      <w:rFonts w:hint="eastAsia"/>
                      <w:kern w:val="0"/>
                      <w:szCs w:val="21"/>
                      <w:lang w:val="en-US" w:eastAsia="zh-CN" w:bidi="ar"/>
                    </w:rPr>
                    <w:t>2</w:t>
                  </w:r>
                </w:p>
              </w:tc>
              <w:tc>
                <w:tcPr>
                  <w:tcW w:w="2287" w:type="dxa"/>
                  <w:tcBorders>
                    <w:right w:val="single" w:color="auto" w:sz="12" w:space="0"/>
                  </w:tcBorders>
                  <w:noWrap w:val="0"/>
                  <w:vAlign w:val="center"/>
                </w:tcPr>
                <w:p>
                  <w:pPr>
                    <w:widowControl/>
                    <w:jc w:val="center"/>
                    <w:textAlignment w:val="top"/>
                    <w:rPr>
                      <w:kern w:val="0"/>
                      <w:szCs w:val="21"/>
                    </w:rPr>
                  </w:pPr>
                  <w:r>
                    <w:rPr>
                      <w:rFonts w:hint="eastAsia"/>
                      <w:kern w:val="0"/>
                      <w:szCs w:val="21"/>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6" w:hRule="atLeast"/>
                <w:jc w:val="center"/>
              </w:trPr>
              <w:tc>
                <w:tcPr>
                  <w:tcW w:w="926" w:type="dxa"/>
                  <w:noWrap w:val="0"/>
                  <w:vAlign w:val="center"/>
                </w:tcPr>
                <w:p>
                  <w:pPr>
                    <w:numPr>
                      <w:ilvl w:val="0"/>
                      <w:numId w:val="12"/>
                    </w:numPr>
                    <w:autoSpaceDE w:val="0"/>
                    <w:autoSpaceDN w:val="0"/>
                    <w:adjustRightInd w:val="0"/>
                    <w:jc w:val="center"/>
                    <w:rPr>
                      <w:kern w:val="0"/>
                      <w:szCs w:val="21"/>
                    </w:rPr>
                  </w:pPr>
                </w:p>
              </w:tc>
              <w:tc>
                <w:tcPr>
                  <w:tcW w:w="706" w:type="dxa"/>
                  <w:vMerge w:val="continue"/>
                  <w:noWrap w:val="0"/>
                  <w:vAlign w:val="center"/>
                </w:tcPr>
                <w:p>
                  <w:pPr>
                    <w:widowControl/>
                    <w:jc w:val="center"/>
                    <w:textAlignment w:val="center"/>
                    <w:rPr>
                      <w:kern w:val="0"/>
                      <w:szCs w:val="21"/>
                      <w:lang w:bidi="ar"/>
                    </w:rPr>
                  </w:pPr>
                </w:p>
              </w:tc>
              <w:tc>
                <w:tcPr>
                  <w:tcW w:w="3025" w:type="dxa"/>
                  <w:noWrap w:val="0"/>
                  <w:vAlign w:val="center"/>
                </w:tcPr>
                <w:p>
                  <w:pPr>
                    <w:widowControl/>
                    <w:jc w:val="center"/>
                    <w:textAlignment w:val="top"/>
                    <w:rPr>
                      <w:rFonts w:hint="default" w:eastAsia="宋体"/>
                      <w:kern w:val="0"/>
                      <w:szCs w:val="21"/>
                      <w:lang w:val="en-US" w:eastAsia="zh-CN" w:bidi="ar"/>
                    </w:rPr>
                  </w:pPr>
                  <w:r>
                    <w:rPr>
                      <w:rFonts w:hint="eastAsia"/>
                      <w:kern w:val="0"/>
                      <w:szCs w:val="21"/>
                      <w:lang w:val="en-US" w:eastAsia="zh-CN" w:bidi="ar"/>
                    </w:rPr>
                    <w:t>一级牵引机</w:t>
                  </w:r>
                </w:p>
              </w:tc>
              <w:tc>
                <w:tcPr>
                  <w:tcW w:w="1448" w:type="dxa"/>
                  <w:noWrap w:val="0"/>
                  <w:vAlign w:val="center"/>
                </w:tcPr>
                <w:p>
                  <w:pPr>
                    <w:widowControl/>
                    <w:jc w:val="center"/>
                    <w:textAlignment w:val="center"/>
                    <w:rPr>
                      <w:rFonts w:hint="eastAsia" w:eastAsia="宋体"/>
                      <w:kern w:val="0"/>
                      <w:szCs w:val="21"/>
                      <w:lang w:eastAsia="zh-CN"/>
                    </w:rPr>
                  </w:pPr>
                  <w:r>
                    <w:rPr>
                      <w:rFonts w:hint="eastAsia"/>
                      <w:kern w:val="0"/>
                      <w:szCs w:val="21"/>
                      <w:lang w:val="en-US" w:eastAsia="zh-CN" w:bidi="ar"/>
                    </w:rPr>
                    <w:t>2</w:t>
                  </w:r>
                </w:p>
              </w:tc>
              <w:tc>
                <w:tcPr>
                  <w:tcW w:w="2287" w:type="dxa"/>
                  <w:tcBorders>
                    <w:right w:val="single" w:color="auto" w:sz="12" w:space="0"/>
                  </w:tcBorders>
                  <w:noWrap w:val="0"/>
                  <w:vAlign w:val="center"/>
                </w:tcPr>
                <w:p>
                  <w:pPr>
                    <w:widowControl/>
                    <w:jc w:val="center"/>
                    <w:textAlignment w:val="top"/>
                    <w:rPr>
                      <w:kern w:val="0"/>
                      <w:szCs w:val="21"/>
                    </w:rPr>
                  </w:pPr>
                  <w:r>
                    <w:rPr>
                      <w:rFonts w:hint="eastAsia"/>
                      <w:kern w:val="0"/>
                      <w:szCs w:val="21"/>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38" w:hRule="atLeast"/>
                <w:jc w:val="center"/>
              </w:trPr>
              <w:tc>
                <w:tcPr>
                  <w:tcW w:w="926" w:type="dxa"/>
                  <w:noWrap w:val="0"/>
                  <w:vAlign w:val="center"/>
                </w:tcPr>
                <w:p>
                  <w:pPr>
                    <w:numPr>
                      <w:ilvl w:val="0"/>
                      <w:numId w:val="12"/>
                    </w:numPr>
                    <w:autoSpaceDE w:val="0"/>
                    <w:autoSpaceDN w:val="0"/>
                    <w:adjustRightInd w:val="0"/>
                    <w:jc w:val="center"/>
                    <w:rPr>
                      <w:kern w:val="0"/>
                      <w:szCs w:val="21"/>
                    </w:rPr>
                  </w:pPr>
                </w:p>
              </w:tc>
              <w:tc>
                <w:tcPr>
                  <w:tcW w:w="706" w:type="dxa"/>
                  <w:vMerge w:val="continue"/>
                  <w:noWrap w:val="0"/>
                  <w:vAlign w:val="center"/>
                </w:tcPr>
                <w:p>
                  <w:pPr>
                    <w:widowControl/>
                    <w:jc w:val="center"/>
                    <w:textAlignment w:val="center"/>
                    <w:rPr>
                      <w:kern w:val="0"/>
                      <w:szCs w:val="21"/>
                      <w:lang w:bidi="ar"/>
                    </w:rPr>
                  </w:pPr>
                </w:p>
              </w:tc>
              <w:tc>
                <w:tcPr>
                  <w:tcW w:w="3025" w:type="dxa"/>
                  <w:noWrap w:val="0"/>
                  <w:vAlign w:val="center"/>
                </w:tcPr>
                <w:p>
                  <w:pPr>
                    <w:widowControl/>
                    <w:jc w:val="center"/>
                    <w:textAlignment w:val="top"/>
                    <w:rPr>
                      <w:rFonts w:hint="default" w:eastAsia="宋体"/>
                      <w:kern w:val="0"/>
                      <w:szCs w:val="21"/>
                      <w:lang w:val="en-US" w:eastAsia="zh-CN" w:bidi="ar"/>
                    </w:rPr>
                  </w:pPr>
                  <w:r>
                    <w:rPr>
                      <w:rFonts w:hint="eastAsia"/>
                      <w:kern w:val="0"/>
                      <w:szCs w:val="21"/>
                      <w:lang w:val="en-US" w:eastAsia="zh-CN" w:bidi="ar"/>
                    </w:rPr>
                    <w:t>二级牵引机</w:t>
                  </w:r>
                </w:p>
              </w:tc>
              <w:tc>
                <w:tcPr>
                  <w:tcW w:w="1448" w:type="dxa"/>
                  <w:noWrap w:val="0"/>
                  <w:vAlign w:val="center"/>
                </w:tcPr>
                <w:p>
                  <w:pPr>
                    <w:widowControl/>
                    <w:jc w:val="center"/>
                    <w:textAlignment w:val="center"/>
                    <w:rPr>
                      <w:rFonts w:hint="eastAsia" w:eastAsia="宋体"/>
                      <w:kern w:val="0"/>
                      <w:szCs w:val="21"/>
                      <w:lang w:eastAsia="zh-CN"/>
                    </w:rPr>
                  </w:pPr>
                  <w:r>
                    <w:rPr>
                      <w:rFonts w:hint="eastAsia"/>
                      <w:kern w:val="0"/>
                      <w:szCs w:val="21"/>
                      <w:lang w:val="en-US" w:eastAsia="zh-CN" w:bidi="ar"/>
                    </w:rPr>
                    <w:t>2</w:t>
                  </w:r>
                </w:p>
              </w:tc>
              <w:tc>
                <w:tcPr>
                  <w:tcW w:w="2287" w:type="dxa"/>
                  <w:tcBorders>
                    <w:right w:val="single" w:color="auto" w:sz="12" w:space="0"/>
                  </w:tcBorders>
                  <w:noWrap w:val="0"/>
                  <w:vAlign w:val="center"/>
                </w:tcPr>
                <w:p>
                  <w:pPr>
                    <w:jc w:val="center"/>
                    <w:rPr>
                      <w:kern w:val="0"/>
                      <w:szCs w:val="21"/>
                    </w:rPr>
                  </w:pPr>
                  <w:r>
                    <w:rPr>
                      <w:rFonts w:hint="eastAsia"/>
                      <w:kern w:val="0"/>
                      <w:szCs w:val="21"/>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6" w:hRule="atLeast"/>
                <w:jc w:val="center"/>
              </w:trPr>
              <w:tc>
                <w:tcPr>
                  <w:tcW w:w="926" w:type="dxa"/>
                  <w:noWrap w:val="0"/>
                  <w:vAlign w:val="center"/>
                </w:tcPr>
                <w:p>
                  <w:pPr>
                    <w:numPr>
                      <w:ilvl w:val="0"/>
                      <w:numId w:val="12"/>
                    </w:numPr>
                    <w:autoSpaceDE w:val="0"/>
                    <w:autoSpaceDN w:val="0"/>
                    <w:adjustRightInd w:val="0"/>
                    <w:jc w:val="center"/>
                    <w:rPr>
                      <w:kern w:val="0"/>
                      <w:szCs w:val="21"/>
                    </w:rPr>
                  </w:pPr>
                </w:p>
              </w:tc>
              <w:tc>
                <w:tcPr>
                  <w:tcW w:w="706" w:type="dxa"/>
                  <w:vMerge w:val="continue"/>
                  <w:noWrap w:val="0"/>
                  <w:vAlign w:val="center"/>
                </w:tcPr>
                <w:p>
                  <w:pPr>
                    <w:widowControl/>
                    <w:jc w:val="center"/>
                    <w:textAlignment w:val="center"/>
                    <w:rPr>
                      <w:kern w:val="0"/>
                      <w:szCs w:val="21"/>
                      <w:lang w:bidi="ar"/>
                    </w:rPr>
                  </w:pPr>
                </w:p>
              </w:tc>
              <w:tc>
                <w:tcPr>
                  <w:tcW w:w="3025" w:type="dxa"/>
                  <w:noWrap w:val="0"/>
                  <w:vAlign w:val="center"/>
                </w:tcPr>
                <w:p>
                  <w:pPr>
                    <w:widowControl/>
                    <w:jc w:val="center"/>
                    <w:textAlignment w:val="top"/>
                    <w:rPr>
                      <w:rFonts w:hint="default" w:eastAsia="宋体"/>
                      <w:kern w:val="0"/>
                      <w:szCs w:val="21"/>
                      <w:lang w:val="en-US" w:eastAsia="zh-CN" w:bidi="ar"/>
                    </w:rPr>
                  </w:pPr>
                  <w:r>
                    <w:rPr>
                      <w:rFonts w:hint="eastAsia"/>
                      <w:kern w:val="0"/>
                      <w:szCs w:val="21"/>
                      <w:lang w:val="en-US" w:eastAsia="zh-CN" w:bidi="ar"/>
                    </w:rPr>
                    <w:t>横向切割机</w:t>
                  </w:r>
                </w:p>
              </w:tc>
              <w:tc>
                <w:tcPr>
                  <w:tcW w:w="1448" w:type="dxa"/>
                  <w:noWrap w:val="0"/>
                  <w:vAlign w:val="center"/>
                </w:tcPr>
                <w:p>
                  <w:pPr>
                    <w:widowControl/>
                    <w:jc w:val="center"/>
                    <w:textAlignment w:val="center"/>
                    <w:rPr>
                      <w:rFonts w:hint="eastAsia" w:eastAsia="宋体"/>
                      <w:kern w:val="0"/>
                      <w:szCs w:val="21"/>
                      <w:lang w:eastAsia="zh-CN"/>
                    </w:rPr>
                  </w:pPr>
                  <w:r>
                    <w:rPr>
                      <w:rFonts w:hint="eastAsia"/>
                      <w:kern w:val="0"/>
                      <w:szCs w:val="21"/>
                      <w:lang w:val="en-US" w:eastAsia="zh-CN" w:bidi="ar"/>
                    </w:rPr>
                    <w:t>2</w:t>
                  </w:r>
                </w:p>
              </w:tc>
              <w:tc>
                <w:tcPr>
                  <w:tcW w:w="2287" w:type="dxa"/>
                  <w:tcBorders>
                    <w:right w:val="single" w:color="auto" w:sz="12" w:space="0"/>
                  </w:tcBorders>
                  <w:noWrap w:val="0"/>
                  <w:vAlign w:val="center"/>
                </w:tcPr>
                <w:p>
                  <w:pPr>
                    <w:widowControl/>
                    <w:jc w:val="center"/>
                    <w:textAlignment w:val="top"/>
                    <w:rPr>
                      <w:kern w:val="0"/>
                      <w:szCs w:val="21"/>
                    </w:rPr>
                  </w:pPr>
                  <w:r>
                    <w:rPr>
                      <w:rFonts w:hint="eastAsia"/>
                      <w:kern w:val="0"/>
                      <w:szCs w:val="21"/>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926" w:type="dxa"/>
                  <w:noWrap w:val="0"/>
                  <w:vAlign w:val="center"/>
                </w:tcPr>
                <w:p>
                  <w:pPr>
                    <w:numPr>
                      <w:ilvl w:val="0"/>
                      <w:numId w:val="12"/>
                    </w:numPr>
                    <w:autoSpaceDE w:val="0"/>
                    <w:autoSpaceDN w:val="0"/>
                    <w:adjustRightInd w:val="0"/>
                    <w:jc w:val="center"/>
                    <w:rPr>
                      <w:kern w:val="0"/>
                      <w:szCs w:val="21"/>
                    </w:rPr>
                  </w:pPr>
                </w:p>
              </w:tc>
              <w:tc>
                <w:tcPr>
                  <w:tcW w:w="706" w:type="dxa"/>
                  <w:vMerge w:val="continue"/>
                  <w:tcBorders>
                    <w:bottom w:val="single" w:color="auto" w:sz="4" w:space="0"/>
                  </w:tcBorders>
                  <w:noWrap w:val="0"/>
                  <w:vAlign w:val="center"/>
                </w:tcPr>
                <w:p>
                  <w:pPr>
                    <w:widowControl/>
                    <w:jc w:val="center"/>
                    <w:textAlignment w:val="center"/>
                    <w:rPr>
                      <w:kern w:val="0"/>
                      <w:szCs w:val="21"/>
                      <w:lang w:bidi="ar"/>
                    </w:rPr>
                  </w:pPr>
                </w:p>
              </w:tc>
              <w:tc>
                <w:tcPr>
                  <w:tcW w:w="3025" w:type="dxa"/>
                  <w:noWrap w:val="0"/>
                  <w:vAlign w:val="center"/>
                </w:tcPr>
                <w:p>
                  <w:pPr>
                    <w:widowControl/>
                    <w:jc w:val="center"/>
                    <w:textAlignment w:val="top"/>
                    <w:rPr>
                      <w:rFonts w:hint="default" w:eastAsia="宋体"/>
                      <w:kern w:val="0"/>
                      <w:szCs w:val="21"/>
                      <w:lang w:val="en-US" w:eastAsia="zh-CN" w:bidi="ar"/>
                    </w:rPr>
                  </w:pPr>
                  <w:r>
                    <w:rPr>
                      <w:rFonts w:hint="eastAsia"/>
                      <w:kern w:val="0"/>
                      <w:szCs w:val="21"/>
                      <w:lang w:val="en-US" w:eastAsia="zh-CN" w:bidi="ar"/>
                    </w:rPr>
                    <w:t>纵向切割机</w:t>
                  </w:r>
                </w:p>
              </w:tc>
              <w:tc>
                <w:tcPr>
                  <w:tcW w:w="1448" w:type="dxa"/>
                  <w:noWrap w:val="0"/>
                  <w:vAlign w:val="center"/>
                </w:tcPr>
                <w:p>
                  <w:pPr>
                    <w:widowControl/>
                    <w:jc w:val="center"/>
                    <w:textAlignment w:val="center"/>
                    <w:rPr>
                      <w:rFonts w:hint="eastAsia" w:eastAsia="宋体"/>
                      <w:kern w:val="0"/>
                      <w:szCs w:val="21"/>
                      <w:lang w:eastAsia="zh-CN"/>
                    </w:rPr>
                  </w:pPr>
                  <w:r>
                    <w:rPr>
                      <w:rFonts w:hint="eastAsia"/>
                      <w:kern w:val="0"/>
                      <w:szCs w:val="21"/>
                      <w:lang w:val="en-US" w:eastAsia="zh-CN" w:bidi="ar"/>
                    </w:rPr>
                    <w:t>2</w:t>
                  </w:r>
                </w:p>
              </w:tc>
              <w:tc>
                <w:tcPr>
                  <w:tcW w:w="2287" w:type="dxa"/>
                  <w:tcBorders>
                    <w:right w:val="single" w:color="auto" w:sz="12" w:space="0"/>
                  </w:tcBorders>
                  <w:noWrap w:val="0"/>
                  <w:vAlign w:val="center"/>
                </w:tcPr>
                <w:p>
                  <w:pPr>
                    <w:widowControl/>
                    <w:jc w:val="center"/>
                    <w:textAlignment w:val="top"/>
                    <w:rPr>
                      <w:kern w:val="0"/>
                      <w:szCs w:val="21"/>
                    </w:rPr>
                  </w:pPr>
                  <w:r>
                    <w:rPr>
                      <w:rFonts w:hint="eastAsia"/>
                      <w:kern w:val="0"/>
                      <w:szCs w:val="21"/>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6" w:hRule="atLeast"/>
                <w:jc w:val="center"/>
              </w:trPr>
              <w:tc>
                <w:tcPr>
                  <w:tcW w:w="926" w:type="dxa"/>
                  <w:noWrap w:val="0"/>
                  <w:vAlign w:val="center"/>
                </w:tcPr>
                <w:p>
                  <w:pPr>
                    <w:numPr>
                      <w:ilvl w:val="0"/>
                      <w:numId w:val="12"/>
                    </w:numPr>
                    <w:autoSpaceDE w:val="0"/>
                    <w:autoSpaceDN w:val="0"/>
                    <w:adjustRightInd w:val="0"/>
                    <w:jc w:val="center"/>
                    <w:rPr>
                      <w:kern w:val="0"/>
                      <w:szCs w:val="21"/>
                    </w:rPr>
                  </w:pPr>
                </w:p>
              </w:tc>
              <w:tc>
                <w:tcPr>
                  <w:tcW w:w="706" w:type="dxa"/>
                  <w:vMerge w:val="restart"/>
                  <w:tcBorders>
                    <w:top w:val="single" w:color="auto" w:sz="4" w:space="0"/>
                  </w:tcBorders>
                  <w:noWrap w:val="0"/>
                  <w:vAlign w:val="center"/>
                </w:tcPr>
                <w:p>
                  <w:pPr>
                    <w:widowControl/>
                    <w:jc w:val="center"/>
                    <w:textAlignment w:val="center"/>
                    <w:rPr>
                      <w:rFonts w:hint="default" w:eastAsia="宋体"/>
                      <w:kern w:val="0"/>
                      <w:szCs w:val="21"/>
                      <w:lang w:val="en-US" w:eastAsia="zh-CN" w:bidi="ar"/>
                    </w:rPr>
                  </w:pPr>
                  <w:r>
                    <w:rPr>
                      <w:rFonts w:hint="eastAsia"/>
                      <w:kern w:val="0"/>
                      <w:szCs w:val="21"/>
                      <w:lang w:val="en-US" w:eastAsia="zh-CN" w:bidi="ar"/>
                    </w:rPr>
                    <w:t>聚苯板生产线</w:t>
                  </w:r>
                </w:p>
              </w:tc>
              <w:tc>
                <w:tcPr>
                  <w:tcW w:w="3025" w:type="dxa"/>
                  <w:noWrap w:val="0"/>
                  <w:vAlign w:val="center"/>
                </w:tcPr>
                <w:p>
                  <w:pPr>
                    <w:widowControl/>
                    <w:jc w:val="center"/>
                    <w:textAlignment w:val="top"/>
                    <w:rPr>
                      <w:rFonts w:hint="default" w:eastAsia="宋体"/>
                      <w:kern w:val="0"/>
                      <w:szCs w:val="21"/>
                      <w:lang w:val="en-US" w:eastAsia="zh-CN" w:bidi="ar"/>
                    </w:rPr>
                  </w:pPr>
                  <w:r>
                    <w:rPr>
                      <w:rFonts w:hint="eastAsia"/>
                      <w:kern w:val="0"/>
                      <w:szCs w:val="21"/>
                      <w:lang w:val="en-US" w:eastAsia="zh-CN" w:bidi="ar"/>
                    </w:rPr>
                    <w:t>EPS发泡成型机</w:t>
                  </w:r>
                </w:p>
              </w:tc>
              <w:tc>
                <w:tcPr>
                  <w:tcW w:w="1448" w:type="dxa"/>
                  <w:noWrap w:val="0"/>
                  <w:vAlign w:val="center"/>
                </w:tcPr>
                <w:p>
                  <w:pPr>
                    <w:widowControl/>
                    <w:jc w:val="center"/>
                    <w:textAlignment w:val="center"/>
                    <w:rPr>
                      <w:rFonts w:hint="eastAsia" w:eastAsia="宋体"/>
                      <w:kern w:val="0"/>
                      <w:szCs w:val="21"/>
                      <w:lang w:eastAsia="zh-CN"/>
                    </w:rPr>
                  </w:pPr>
                  <w:r>
                    <w:rPr>
                      <w:rFonts w:hint="eastAsia"/>
                      <w:kern w:val="0"/>
                      <w:szCs w:val="21"/>
                      <w:lang w:val="en-US" w:eastAsia="zh-CN" w:bidi="ar"/>
                    </w:rPr>
                    <w:t>2</w:t>
                  </w:r>
                </w:p>
              </w:tc>
              <w:tc>
                <w:tcPr>
                  <w:tcW w:w="2287" w:type="dxa"/>
                  <w:tcBorders>
                    <w:right w:val="single" w:color="auto" w:sz="12" w:space="0"/>
                  </w:tcBorders>
                  <w:noWrap w:val="0"/>
                  <w:vAlign w:val="center"/>
                </w:tcPr>
                <w:p>
                  <w:pPr>
                    <w:widowControl/>
                    <w:jc w:val="center"/>
                    <w:textAlignment w:val="top"/>
                    <w:rPr>
                      <w:kern w:val="0"/>
                      <w:szCs w:val="21"/>
                    </w:rPr>
                  </w:pPr>
                  <w:r>
                    <w:rPr>
                      <w:rFonts w:hint="eastAsia"/>
                      <w:kern w:val="0"/>
                      <w:szCs w:val="21"/>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6" w:hRule="atLeast"/>
                <w:jc w:val="center"/>
              </w:trPr>
              <w:tc>
                <w:tcPr>
                  <w:tcW w:w="926" w:type="dxa"/>
                  <w:noWrap w:val="0"/>
                  <w:vAlign w:val="center"/>
                </w:tcPr>
                <w:p>
                  <w:pPr>
                    <w:numPr>
                      <w:ilvl w:val="0"/>
                      <w:numId w:val="12"/>
                    </w:numPr>
                    <w:autoSpaceDE w:val="0"/>
                    <w:autoSpaceDN w:val="0"/>
                    <w:adjustRightInd w:val="0"/>
                    <w:jc w:val="center"/>
                    <w:rPr>
                      <w:kern w:val="0"/>
                      <w:szCs w:val="21"/>
                    </w:rPr>
                  </w:pPr>
                </w:p>
              </w:tc>
              <w:tc>
                <w:tcPr>
                  <w:tcW w:w="706" w:type="dxa"/>
                  <w:vMerge w:val="continue"/>
                  <w:tcBorders>
                    <w:top w:val="single" w:color="auto" w:sz="4" w:space="0"/>
                    <w:bottom w:val="single" w:color="auto" w:sz="4" w:space="0"/>
                  </w:tcBorders>
                  <w:noWrap w:val="0"/>
                  <w:vAlign w:val="center"/>
                </w:tcPr>
                <w:p>
                  <w:pPr>
                    <w:widowControl/>
                    <w:jc w:val="center"/>
                    <w:textAlignment w:val="center"/>
                    <w:rPr>
                      <w:kern w:val="0"/>
                      <w:szCs w:val="21"/>
                      <w:lang w:bidi="ar"/>
                    </w:rPr>
                  </w:pPr>
                </w:p>
              </w:tc>
              <w:tc>
                <w:tcPr>
                  <w:tcW w:w="3025" w:type="dxa"/>
                  <w:noWrap w:val="0"/>
                  <w:vAlign w:val="center"/>
                </w:tcPr>
                <w:p>
                  <w:pPr>
                    <w:widowControl/>
                    <w:jc w:val="center"/>
                    <w:textAlignment w:val="top"/>
                    <w:rPr>
                      <w:rFonts w:hint="default" w:eastAsia="宋体"/>
                      <w:kern w:val="0"/>
                      <w:szCs w:val="21"/>
                      <w:lang w:val="en-US" w:eastAsia="zh-CN" w:bidi="ar"/>
                    </w:rPr>
                  </w:pPr>
                  <w:r>
                    <w:rPr>
                      <w:rFonts w:hint="eastAsia"/>
                      <w:kern w:val="0"/>
                      <w:szCs w:val="21"/>
                      <w:lang w:val="en-US" w:eastAsia="zh-CN" w:bidi="ar"/>
                    </w:rPr>
                    <w:t>线切割机</w:t>
                  </w:r>
                </w:p>
              </w:tc>
              <w:tc>
                <w:tcPr>
                  <w:tcW w:w="1448" w:type="dxa"/>
                  <w:noWrap w:val="0"/>
                  <w:vAlign w:val="center"/>
                </w:tcPr>
                <w:p>
                  <w:pPr>
                    <w:widowControl/>
                    <w:jc w:val="center"/>
                    <w:textAlignment w:val="center"/>
                    <w:rPr>
                      <w:rFonts w:hint="eastAsia" w:eastAsia="宋体"/>
                      <w:kern w:val="0"/>
                      <w:szCs w:val="21"/>
                      <w:lang w:eastAsia="zh-CN"/>
                    </w:rPr>
                  </w:pPr>
                  <w:r>
                    <w:rPr>
                      <w:rFonts w:hint="eastAsia"/>
                      <w:kern w:val="0"/>
                      <w:szCs w:val="21"/>
                      <w:lang w:val="en-US" w:eastAsia="zh-CN" w:bidi="ar"/>
                    </w:rPr>
                    <w:t>5</w:t>
                  </w:r>
                </w:p>
              </w:tc>
              <w:tc>
                <w:tcPr>
                  <w:tcW w:w="2287" w:type="dxa"/>
                  <w:tcBorders>
                    <w:right w:val="single" w:color="auto" w:sz="12" w:space="0"/>
                  </w:tcBorders>
                  <w:noWrap w:val="0"/>
                  <w:vAlign w:val="center"/>
                </w:tcPr>
                <w:p>
                  <w:pPr>
                    <w:widowControl/>
                    <w:jc w:val="center"/>
                    <w:textAlignment w:val="top"/>
                    <w:rPr>
                      <w:kern w:val="0"/>
                      <w:szCs w:val="21"/>
                    </w:rPr>
                  </w:pPr>
                  <w:r>
                    <w:rPr>
                      <w:rFonts w:hint="eastAsia"/>
                      <w:kern w:val="0"/>
                      <w:szCs w:val="21"/>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6" w:hRule="atLeast"/>
                <w:jc w:val="center"/>
              </w:trPr>
              <w:tc>
                <w:tcPr>
                  <w:tcW w:w="926" w:type="dxa"/>
                  <w:noWrap w:val="0"/>
                  <w:vAlign w:val="center"/>
                </w:tcPr>
                <w:p>
                  <w:pPr>
                    <w:numPr>
                      <w:ilvl w:val="0"/>
                      <w:numId w:val="12"/>
                    </w:numPr>
                    <w:autoSpaceDE w:val="0"/>
                    <w:autoSpaceDN w:val="0"/>
                    <w:adjustRightInd w:val="0"/>
                    <w:jc w:val="center"/>
                    <w:rPr>
                      <w:kern w:val="0"/>
                      <w:szCs w:val="21"/>
                    </w:rPr>
                  </w:pPr>
                </w:p>
              </w:tc>
              <w:tc>
                <w:tcPr>
                  <w:tcW w:w="706" w:type="dxa"/>
                  <w:vMerge w:val="continue"/>
                  <w:tcBorders>
                    <w:top w:val="single" w:color="auto" w:sz="4" w:space="0"/>
                    <w:bottom w:val="single" w:color="auto" w:sz="4" w:space="0"/>
                  </w:tcBorders>
                  <w:noWrap w:val="0"/>
                  <w:vAlign w:val="center"/>
                </w:tcPr>
                <w:p>
                  <w:pPr>
                    <w:widowControl/>
                    <w:jc w:val="center"/>
                    <w:textAlignment w:val="center"/>
                    <w:rPr>
                      <w:kern w:val="0"/>
                      <w:szCs w:val="21"/>
                      <w:lang w:bidi="ar"/>
                    </w:rPr>
                  </w:pPr>
                </w:p>
              </w:tc>
              <w:tc>
                <w:tcPr>
                  <w:tcW w:w="3025" w:type="dxa"/>
                  <w:noWrap w:val="0"/>
                  <w:vAlign w:val="center"/>
                </w:tcPr>
                <w:p>
                  <w:pPr>
                    <w:widowControl/>
                    <w:jc w:val="center"/>
                    <w:textAlignment w:val="top"/>
                    <w:rPr>
                      <w:rFonts w:hint="default" w:eastAsia="宋体"/>
                      <w:kern w:val="0"/>
                      <w:szCs w:val="21"/>
                      <w:lang w:val="en-US" w:eastAsia="zh-CN" w:bidi="ar"/>
                    </w:rPr>
                  </w:pPr>
                  <w:r>
                    <w:rPr>
                      <w:rFonts w:hint="eastAsia"/>
                      <w:kern w:val="0"/>
                      <w:szCs w:val="21"/>
                      <w:lang w:val="en-US" w:eastAsia="zh-CN" w:bidi="ar"/>
                    </w:rPr>
                    <w:t>2t/h蒸汽锅炉</w:t>
                  </w:r>
                </w:p>
              </w:tc>
              <w:tc>
                <w:tcPr>
                  <w:tcW w:w="1448" w:type="dxa"/>
                  <w:noWrap w:val="0"/>
                  <w:vAlign w:val="center"/>
                </w:tcPr>
                <w:p>
                  <w:pPr>
                    <w:widowControl/>
                    <w:jc w:val="center"/>
                    <w:textAlignment w:val="center"/>
                    <w:rPr>
                      <w:kern w:val="0"/>
                      <w:szCs w:val="21"/>
                      <w:lang w:bidi="ar"/>
                    </w:rPr>
                  </w:pPr>
                  <w:r>
                    <w:rPr>
                      <w:kern w:val="0"/>
                      <w:szCs w:val="21"/>
                      <w:lang w:bidi="ar"/>
                    </w:rPr>
                    <w:t>1</w:t>
                  </w:r>
                </w:p>
              </w:tc>
              <w:tc>
                <w:tcPr>
                  <w:tcW w:w="2287" w:type="dxa"/>
                  <w:tcBorders>
                    <w:right w:val="single" w:color="auto" w:sz="12" w:space="0"/>
                  </w:tcBorders>
                  <w:noWrap w:val="0"/>
                  <w:vAlign w:val="center"/>
                </w:tcPr>
                <w:p>
                  <w:pPr>
                    <w:widowControl/>
                    <w:jc w:val="center"/>
                    <w:textAlignment w:val="top"/>
                    <w:rPr>
                      <w:rFonts w:hint="default"/>
                      <w:kern w:val="0"/>
                      <w:szCs w:val="21"/>
                      <w:lang w:val="en-US" w:bidi="ar"/>
                    </w:rPr>
                  </w:pPr>
                  <w:r>
                    <w:rPr>
                      <w:rFonts w:hint="eastAsia"/>
                      <w:kern w:val="0"/>
                      <w:szCs w:val="21"/>
                      <w:lang w:val="en-US" w:eastAsia="zh-CN" w:bidi="ar"/>
                    </w:rPr>
                    <w:t>WDR2-1.25-D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6" w:hRule="atLeast"/>
                <w:jc w:val="center"/>
              </w:trPr>
              <w:tc>
                <w:tcPr>
                  <w:tcW w:w="926" w:type="dxa"/>
                  <w:noWrap w:val="0"/>
                  <w:vAlign w:val="center"/>
                </w:tcPr>
                <w:p>
                  <w:pPr>
                    <w:numPr>
                      <w:ilvl w:val="0"/>
                      <w:numId w:val="12"/>
                    </w:numPr>
                    <w:autoSpaceDE w:val="0"/>
                    <w:autoSpaceDN w:val="0"/>
                    <w:adjustRightInd w:val="0"/>
                    <w:jc w:val="center"/>
                    <w:rPr>
                      <w:kern w:val="0"/>
                      <w:szCs w:val="21"/>
                    </w:rPr>
                  </w:pPr>
                </w:p>
              </w:tc>
              <w:tc>
                <w:tcPr>
                  <w:tcW w:w="706" w:type="dxa"/>
                  <w:vMerge w:val="restart"/>
                  <w:tcBorders>
                    <w:top w:val="single" w:color="auto" w:sz="4" w:space="0"/>
                  </w:tcBorders>
                  <w:noWrap w:val="0"/>
                  <w:vAlign w:val="center"/>
                </w:tcPr>
                <w:p>
                  <w:pPr>
                    <w:widowControl/>
                    <w:jc w:val="center"/>
                    <w:textAlignment w:val="center"/>
                    <w:rPr>
                      <w:rFonts w:hint="default" w:eastAsia="宋体"/>
                      <w:kern w:val="0"/>
                      <w:szCs w:val="21"/>
                      <w:lang w:val="en-US" w:eastAsia="zh-CN" w:bidi="ar"/>
                    </w:rPr>
                  </w:pPr>
                  <w:r>
                    <w:rPr>
                      <w:rFonts w:hint="eastAsia"/>
                      <w:kern w:val="0"/>
                      <w:szCs w:val="21"/>
                      <w:lang w:val="en-US" w:eastAsia="zh-CN" w:bidi="ar"/>
                    </w:rPr>
                    <w:t>边角料回收系统</w:t>
                  </w:r>
                </w:p>
              </w:tc>
              <w:tc>
                <w:tcPr>
                  <w:tcW w:w="3025" w:type="dxa"/>
                  <w:noWrap w:val="0"/>
                  <w:vAlign w:val="center"/>
                </w:tcPr>
                <w:p>
                  <w:pPr>
                    <w:widowControl/>
                    <w:jc w:val="center"/>
                    <w:textAlignment w:val="top"/>
                    <w:rPr>
                      <w:rFonts w:hint="default" w:eastAsia="宋体"/>
                      <w:kern w:val="0"/>
                      <w:szCs w:val="21"/>
                      <w:lang w:val="en-US" w:eastAsia="zh-CN" w:bidi="ar"/>
                    </w:rPr>
                  </w:pPr>
                  <w:r>
                    <w:rPr>
                      <w:rStyle w:val="50"/>
                      <w:rFonts w:hint="eastAsia"/>
                      <w:color w:val="auto"/>
                      <w:lang w:val="en-US" w:eastAsia="zh-CN" w:bidi="ar"/>
                    </w:rPr>
                    <w:t>旋齿式破碎机</w:t>
                  </w:r>
                </w:p>
              </w:tc>
              <w:tc>
                <w:tcPr>
                  <w:tcW w:w="1448" w:type="dxa"/>
                  <w:noWrap w:val="0"/>
                  <w:vAlign w:val="center"/>
                </w:tcPr>
                <w:p>
                  <w:pPr>
                    <w:widowControl/>
                    <w:jc w:val="center"/>
                    <w:textAlignment w:val="center"/>
                    <w:rPr>
                      <w:rFonts w:hint="eastAsia" w:eastAsia="宋体"/>
                      <w:kern w:val="0"/>
                      <w:szCs w:val="21"/>
                      <w:lang w:eastAsia="zh-CN" w:bidi="ar"/>
                    </w:rPr>
                  </w:pPr>
                  <w:r>
                    <w:rPr>
                      <w:rFonts w:hint="eastAsia"/>
                      <w:kern w:val="0"/>
                      <w:szCs w:val="21"/>
                      <w:lang w:val="en-US" w:eastAsia="zh-CN" w:bidi="ar"/>
                    </w:rPr>
                    <w:t>2</w:t>
                  </w:r>
                </w:p>
              </w:tc>
              <w:tc>
                <w:tcPr>
                  <w:tcW w:w="2287" w:type="dxa"/>
                  <w:tcBorders>
                    <w:right w:val="single" w:color="auto" w:sz="12" w:space="0"/>
                  </w:tcBorders>
                  <w:noWrap w:val="0"/>
                  <w:vAlign w:val="center"/>
                </w:tcPr>
                <w:p>
                  <w:pPr>
                    <w:widowControl/>
                    <w:jc w:val="center"/>
                    <w:textAlignment w:val="top"/>
                    <w:rPr>
                      <w:kern w:val="0"/>
                      <w:szCs w:val="21"/>
                      <w:lang w:bidi="ar"/>
                    </w:rPr>
                  </w:pPr>
                  <w:r>
                    <w:rPr>
                      <w:rFonts w:hint="eastAsia"/>
                      <w:kern w:val="0"/>
                      <w:szCs w:val="21"/>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6" w:hRule="atLeast"/>
                <w:jc w:val="center"/>
              </w:trPr>
              <w:tc>
                <w:tcPr>
                  <w:tcW w:w="926" w:type="dxa"/>
                  <w:noWrap w:val="0"/>
                  <w:vAlign w:val="center"/>
                </w:tcPr>
                <w:p>
                  <w:pPr>
                    <w:numPr>
                      <w:ilvl w:val="0"/>
                      <w:numId w:val="12"/>
                    </w:numPr>
                    <w:autoSpaceDE w:val="0"/>
                    <w:autoSpaceDN w:val="0"/>
                    <w:adjustRightInd w:val="0"/>
                    <w:jc w:val="center"/>
                    <w:rPr>
                      <w:kern w:val="0"/>
                      <w:szCs w:val="21"/>
                    </w:rPr>
                  </w:pPr>
                </w:p>
              </w:tc>
              <w:tc>
                <w:tcPr>
                  <w:tcW w:w="706" w:type="dxa"/>
                  <w:vMerge w:val="continue"/>
                  <w:tcBorders>
                    <w:top w:val="single" w:color="auto" w:sz="4" w:space="0"/>
                    <w:bottom w:val="single" w:color="auto" w:sz="4" w:space="0"/>
                  </w:tcBorders>
                  <w:noWrap w:val="0"/>
                  <w:vAlign w:val="center"/>
                </w:tcPr>
                <w:p>
                  <w:pPr>
                    <w:widowControl/>
                    <w:jc w:val="center"/>
                    <w:textAlignment w:val="center"/>
                    <w:rPr>
                      <w:kern w:val="0"/>
                      <w:szCs w:val="21"/>
                      <w:lang w:bidi="ar"/>
                    </w:rPr>
                  </w:pPr>
                </w:p>
              </w:tc>
              <w:tc>
                <w:tcPr>
                  <w:tcW w:w="3025" w:type="dxa"/>
                  <w:noWrap w:val="0"/>
                  <w:vAlign w:val="center"/>
                </w:tcPr>
                <w:p>
                  <w:pPr>
                    <w:widowControl/>
                    <w:jc w:val="center"/>
                    <w:textAlignment w:val="top"/>
                    <w:rPr>
                      <w:rFonts w:hint="default" w:eastAsia="宋体"/>
                      <w:kern w:val="0"/>
                      <w:szCs w:val="21"/>
                      <w:lang w:val="en-US" w:eastAsia="zh-CN" w:bidi="ar"/>
                    </w:rPr>
                  </w:pPr>
                  <w:r>
                    <w:rPr>
                      <w:rStyle w:val="51"/>
                      <w:rFonts w:hint="eastAsia" w:ascii="Times New Roman" w:hAnsi="Times New Roman" w:cs="Times New Roman"/>
                      <w:color w:val="auto"/>
                      <w:lang w:val="en-US" w:eastAsia="zh-CN" w:bidi="ar"/>
                    </w:rPr>
                    <w:t>150挤出机</w:t>
                  </w:r>
                </w:p>
              </w:tc>
              <w:tc>
                <w:tcPr>
                  <w:tcW w:w="1448" w:type="dxa"/>
                  <w:noWrap w:val="0"/>
                  <w:vAlign w:val="center"/>
                </w:tcPr>
                <w:p>
                  <w:pPr>
                    <w:widowControl/>
                    <w:jc w:val="center"/>
                    <w:textAlignment w:val="center"/>
                    <w:rPr>
                      <w:kern w:val="0"/>
                      <w:szCs w:val="21"/>
                      <w:lang w:bidi="ar"/>
                    </w:rPr>
                  </w:pPr>
                  <w:r>
                    <w:rPr>
                      <w:kern w:val="0"/>
                      <w:szCs w:val="21"/>
                      <w:lang w:bidi="ar"/>
                    </w:rPr>
                    <w:t>2</w:t>
                  </w:r>
                </w:p>
              </w:tc>
              <w:tc>
                <w:tcPr>
                  <w:tcW w:w="2287" w:type="dxa"/>
                  <w:tcBorders>
                    <w:right w:val="single" w:color="auto" w:sz="12" w:space="0"/>
                  </w:tcBorders>
                  <w:noWrap w:val="0"/>
                  <w:vAlign w:val="center"/>
                </w:tcPr>
                <w:p>
                  <w:pPr>
                    <w:widowControl/>
                    <w:jc w:val="center"/>
                    <w:textAlignment w:val="bottom"/>
                    <w:rPr>
                      <w:kern w:val="0"/>
                      <w:szCs w:val="21"/>
                      <w:lang w:bidi="ar"/>
                    </w:rPr>
                  </w:pPr>
                  <w:r>
                    <w:rPr>
                      <w:rFonts w:hint="eastAsia"/>
                      <w:kern w:val="0"/>
                      <w:szCs w:val="21"/>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81" w:hRule="atLeast"/>
                <w:jc w:val="center"/>
              </w:trPr>
              <w:tc>
                <w:tcPr>
                  <w:tcW w:w="926" w:type="dxa"/>
                  <w:noWrap w:val="0"/>
                  <w:vAlign w:val="center"/>
                </w:tcPr>
                <w:p>
                  <w:pPr>
                    <w:numPr>
                      <w:ilvl w:val="0"/>
                      <w:numId w:val="12"/>
                    </w:numPr>
                    <w:autoSpaceDE w:val="0"/>
                    <w:autoSpaceDN w:val="0"/>
                    <w:adjustRightInd w:val="0"/>
                    <w:jc w:val="center"/>
                    <w:rPr>
                      <w:kern w:val="0"/>
                      <w:szCs w:val="21"/>
                    </w:rPr>
                  </w:pPr>
                </w:p>
              </w:tc>
              <w:tc>
                <w:tcPr>
                  <w:tcW w:w="706" w:type="dxa"/>
                  <w:vMerge w:val="continue"/>
                  <w:tcBorders>
                    <w:top w:val="single" w:color="auto" w:sz="4" w:space="0"/>
                    <w:bottom w:val="single" w:color="auto" w:sz="4" w:space="0"/>
                  </w:tcBorders>
                  <w:noWrap w:val="0"/>
                  <w:vAlign w:val="center"/>
                </w:tcPr>
                <w:p>
                  <w:pPr>
                    <w:widowControl/>
                    <w:jc w:val="center"/>
                    <w:textAlignment w:val="center"/>
                    <w:rPr>
                      <w:kern w:val="0"/>
                      <w:szCs w:val="21"/>
                      <w:lang w:bidi="ar"/>
                    </w:rPr>
                  </w:pPr>
                </w:p>
              </w:tc>
              <w:tc>
                <w:tcPr>
                  <w:tcW w:w="3025" w:type="dxa"/>
                  <w:noWrap w:val="0"/>
                  <w:vAlign w:val="center"/>
                </w:tcPr>
                <w:p>
                  <w:pPr>
                    <w:widowControl/>
                    <w:jc w:val="center"/>
                    <w:textAlignment w:val="top"/>
                    <w:rPr>
                      <w:rFonts w:hint="default" w:eastAsia="宋体"/>
                      <w:kern w:val="0"/>
                      <w:szCs w:val="21"/>
                      <w:lang w:val="en-US" w:eastAsia="zh-CN" w:bidi="ar"/>
                    </w:rPr>
                  </w:pPr>
                  <w:r>
                    <w:rPr>
                      <w:rFonts w:hint="eastAsia"/>
                      <w:kern w:val="0"/>
                      <w:szCs w:val="21"/>
                      <w:lang w:val="en-US" w:eastAsia="zh-CN" w:bidi="ar"/>
                    </w:rPr>
                    <w:t>旋齿式切粒机</w:t>
                  </w:r>
                </w:p>
              </w:tc>
              <w:tc>
                <w:tcPr>
                  <w:tcW w:w="1448" w:type="dxa"/>
                  <w:noWrap w:val="0"/>
                  <w:vAlign w:val="center"/>
                </w:tcPr>
                <w:p>
                  <w:pPr>
                    <w:widowControl/>
                    <w:jc w:val="center"/>
                    <w:textAlignment w:val="center"/>
                    <w:rPr>
                      <w:rFonts w:hint="eastAsia" w:eastAsia="宋体"/>
                      <w:kern w:val="0"/>
                      <w:szCs w:val="21"/>
                      <w:lang w:eastAsia="zh-CN" w:bidi="ar"/>
                    </w:rPr>
                  </w:pPr>
                  <w:r>
                    <w:rPr>
                      <w:rFonts w:hint="eastAsia"/>
                      <w:kern w:val="0"/>
                      <w:szCs w:val="21"/>
                      <w:lang w:val="en-US" w:eastAsia="zh-CN" w:bidi="ar"/>
                    </w:rPr>
                    <w:t>2</w:t>
                  </w:r>
                </w:p>
              </w:tc>
              <w:tc>
                <w:tcPr>
                  <w:tcW w:w="2287" w:type="dxa"/>
                  <w:noWrap w:val="0"/>
                  <w:vAlign w:val="center"/>
                </w:tcPr>
                <w:p>
                  <w:pPr>
                    <w:widowControl/>
                    <w:jc w:val="center"/>
                    <w:textAlignment w:val="top"/>
                    <w:rPr>
                      <w:kern w:val="0"/>
                      <w:szCs w:val="21"/>
                      <w:lang w:bidi="ar"/>
                    </w:rPr>
                  </w:pPr>
                  <w:r>
                    <w:rPr>
                      <w:rFonts w:hint="eastAsia"/>
                      <w:kern w:val="0"/>
                      <w:szCs w:val="21"/>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3" w:hRule="atLeast"/>
                <w:jc w:val="center"/>
              </w:trPr>
              <w:tc>
                <w:tcPr>
                  <w:tcW w:w="926" w:type="dxa"/>
                  <w:noWrap w:val="0"/>
                  <w:vAlign w:val="center"/>
                </w:tcPr>
                <w:p>
                  <w:pPr>
                    <w:numPr>
                      <w:ilvl w:val="0"/>
                      <w:numId w:val="12"/>
                    </w:numPr>
                    <w:autoSpaceDE w:val="0"/>
                    <w:autoSpaceDN w:val="0"/>
                    <w:adjustRightInd w:val="0"/>
                    <w:jc w:val="center"/>
                    <w:rPr>
                      <w:kern w:val="0"/>
                      <w:szCs w:val="21"/>
                    </w:rPr>
                  </w:pPr>
                </w:p>
              </w:tc>
              <w:tc>
                <w:tcPr>
                  <w:tcW w:w="706" w:type="dxa"/>
                  <w:vMerge w:val="continue"/>
                  <w:tcBorders>
                    <w:top w:val="single" w:color="auto" w:sz="4" w:space="0"/>
                    <w:bottom w:val="single" w:color="auto" w:sz="4" w:space="0"/>
                  </w:tcBorders>
                  <w:noWrap w:val="0"/>
                  <w:vAlign w:val="center"/>
                </w:tcPr>
                <w:p>
                  <w:pPr>
                    <w:widowControl/>
                    <w:jc w:val="center"/>
                    <w:textAlignment w:val="center"/>
                    <w:rPr>
                      <w:kern w:val="0"/>
                      <w:szCs w:val="21"/>
                      <w:lang w:bidi="ar"/>
                    </w:rPr>
                  </w:pPr>
                </w:p>
              </w:tc>
              <w:tc>
                <w:tcPr>
                  <w:tcW w:w="3025" w:type="dxa"/>
                  <w:tcBorders>
                    <w:bottom w:val="single" w:color="auto" w:sz="4" w:space="0"/>
                  </w:tcBorders>
                  <w:noWrap w:val="0"/>
                  <w:vAlign w:val="center"/>
                </w:tcPr>
                <w:p>
                  <w:pPr>
                    <w:widowControl/>
                    <w:jc w:val="center"/>
                    <w:textAlignment w:val="top"/>
                    <w:rPr>
                      <w:rFonts w:hint="eastAsia" w:eastAsia="宋体"/>
                      <w:kern w:val="0"/>
                      <w:szCs w:val="21"/>
                      <w:lang w:eastAsia="zh-CN" w:bidi="ar"/>
                    </w:rPr>
                  </w:pPr>
                  <w:r>
                    <w:rPr>
                      <w:rFonts w:hint="eastAsia"/>
                      <w:kern w:val="0"/>
                      <w:szCs w:val="21"/>
                      <w:lang w:val="en-US" w:eastAsia="zh-CN" w:bidi="ar"/>
                    </w:rPr>
                    <w:t>缝包机</w:t>
                  </w:r>
                </w:p>
              </w:tc>
              <w:tc>
                <w:tcPr>
                  <w:tcW w:w="1448" w:type="dxa"/>
                  <w:noWrap w:val="0"/>
                  <w:vAlign w:val="center"/>
                </w:tcPr>
                <w:p>
                  <w:pPr>
                    <w:widowControl/>
                    <w:jc w:val="center"/>
                    <w:textAlignment w:val="center"/>
                    <w:rPr>
                      <w:rFonts w:hint="eastAsia" w:eastAsia="宋体"/>
                      <w:kern w:val="0"/>
                      <w:szCs w:val="21"/>
                      <w:lang w:eastAsia="zh-CN" w:bidi="ar"/>
                    </w:rPr>
                  </w:pPr>
                  <w:r>
                    <w:rPr>
                      <w:rFonts w:hint="eastAsia"/>
                      <w:kern w:val="0"/>
                      <w:szCs w:val="21"/>
                      <w:lang w:val="en-US" w:eastAsia="zh-CN" w:bidi="ar"/>
                    </w:rPr>
                    <w:t>2</w:t>
                  </w:r>
                </w:p>
              </w:tc>
              <w:tc>
                <w:tcPr>
                  <w:tcW w:w="2287" w:type="dxa"/>
                  <w:noWrap w:val="0"/>
                  <w:vAlign w:val="center"/>
                </w:tcPr>
                <w:p>
                  <w:pPr>
                    <w:widowControl/>
                    <w:jc w:val="center"/>
                    <w:textAlignment w:val="top"/>
                    <w:rPr>
                      <w:kern w:val="0"/>
                      <w:szCs w:val="21"/>
                      <w:lang w:bidi="ar"/>
                    </w:rPr>
                  </w:pPr>
                  <w:r>
                    <w:rPr>
                      <w:rFonts w:hint="eastAsia"/>
                      <w:kern w:val="0"/>
                      <w:szCs w:val="21"/>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926" w:type="dxa"/>
                  <w:noWrap w:val="0"/>
                  <w:vAlign w:val="center"/>
                </w:tcPr>
                <w:p>
                  <w:pPr>
                    <w:numPr>
                      <w:ilvl w:val="0"/>
                      <w:numId w:val="12"/>
                    </w:numPr>
                    <w:autoSpaceDE w:val="0"/>
                    <w:autoSpaceDN w:val="0"/>
                    <w:adjustRightInd w:val="0"/>
                    <w:jc w:val="center"/>
                    <w:rPr>
                      <w:kern w:val="0"/>
                      <w:szCs w:val="21"/>
                    </w:rPr>
                  </w:pPr>
                </w:p>
              </w:tc>
              <w:tc>
                <w:tcPr>
                  <w:tcW w:w="706" w:type="dxa"/>
                  <w:tcBorders>
                    <w:top w:val="single" w:color="auto" w:sz="4" w:space="0"/>
                  </w:tcBorders>
                  <w:noWrap w:val="0"/>
                  <w:vAlign w:val="center"/>
                </w:tcPr>
                <w:p>
                  <w:pPr>
                    <w:widowControl/>
                    <w:jc w:val="center"/>
                    <w:textAlignment w:val="center"/>
                    <w:rPr>
                      <w:kern w:val="0"/>
                      <w:szCs w:val="21"/>
                      <w:lang w:bidi="ar"/>
                    </w:rPr>
                  </w:pPr>
                </w:p>
              </w:tc>
              <w:tc>
                <w:tcPr>
                  <w:tcW w:w="3025" w:type="dxa"/>
                  <w:tcBorders>
                    <w:top w:val="single" w:color="auto" w:sz="4" w:space="0"/>
                  </w:tcBorders>
                  <w:noWrap w:val="0"/>
                  <w:vAlign w:val="center"/>
                </w:tcPr>
                <w:p>
                  <w:pPr>
                    <w:widowControl/>
                    <w:jc w:val="center"/>
                    <w:textAlignment w:val="top"/>
                    <w:rPr>
                      <w:rFonts w:hint="default" w:eastAsia="宋体"/>
                      <w:kern w:val="0"/>
                      <w:szCs w:val="21"/>
                      <w:lang w:val="en-US" w:eastAsia="zh-CN" w:bidi="ar"/>
                    </w:rPr>
                  </w:pPr>
                  <w:r>
                    <w:rPr>
                      <w:rFonts w:hint="eastAsia"/>
                      <w:kern w:val="0"/>
                      <w:szCs w:val="21"/>
                      <w:lang w:val="en-US" w:eastAsia="zh-CN" w:bidi="ar"/>
                    </w:rPr>
                    <w:t>循环水槽（3m×0.5m×0.4m）</w:t>
                  </w:r>
                </w:p>
              </w:tc>
              <w:tc>
                <w:tcPr>
                  <w:tcW w:w="1448" w:type="dxa"/>
                  <w:noWrap w:val="0"/>
                  <w:vAlign w:val="center"/>
                </w:tcPr>
                <w:p>
                  <w:pPr>
                    <w:widowControl/>
                    <w:jc w:val="center"/>
                    <w:textAlignment w:val="center"/>
                    <w:rPr>
                      <w:kern w:val="0"/>
                      <w:szCs w:val="21"/>
                      <w:lang w:bidi="ar"/>
                    </w:rPr>
                  </w:pPr>
                  <w:r>
                    <w:rPr>
                      <w:kern w:val="0"/>
                      <w:szCs w:val="21"/>
                      <w:lang w:bidi="ar"/>
                    </w:rPr>
                    <w:t>1</w:t>
                  </w:r>
                </w:p>
              </w:tc>
              <w:tc>
                <w:tcPr>
                  <w:tcW w:w="2287" w:type="dxa"/>
                  <w:noWrap w:val="0"/>
                  <w:vAlign w:val="center"/>
                </w:tcPr>
                <w:p>
                  <w:pPr>
                    <w:widowControl/>
                    <w:jc w:val="center"/>
                    <w:textAlignment w:val="top"/>
                    <w:rPr>
                      <w:rFonts w:hint="default" w:eastAsia="宋体"/>
                      <w:kern w:val="0"/>
                      <w:szCs w:val="21"/>
                      <w:lang w:val="en-US" w:eastAsia="zh-CN" w:bidi="ar"/>
                    </w:rPr>
                  </w:pPr>
                  <w:r>
                    <w:rPr>
                      <w:rFonts w:hint="eastAsia"/>
                      <w:kern w:val="0"/>
                      <w:szCs w:val="21"/>
                      <w:lang w:val="en-US" w:eastAsia="zh-CN" w:bidi="ar"/>
                    </w:rPr>
                    <w:t>容积0.6m</w:t>
                  </w:r>
                </w:p>
              </w:tc>
            </w:tr>
          </w:tbl>
          <w:p>
            <w:pPr>
              <w:pStyle w:val="18"/>
              <w:spacing w:line="480" w:lineRule="exact"/>
              <w:ind w:firstLine="420" w:firstLineChars="200"/>
              <w:rPr>
                <w:kern w:val="0"/>
                <w:sz w:val="21"/>
                <w:szCs w:val="21"/>
              </w:rPr>
            </w:pPr>
            <w:r>
              <w:rPr>
                <w:kern w:val="0"/>
                <w:sz w:val="21"/>
                <w:szCs w:val="16"/>
              </w:rPr>
              <w:t>（</w:t>
            </w:r>
            <w:r>
              <w:rPr>
                <w:rFonts w:hint="eastAsia"/>
                <w:kern w:val="0"/>
                <w:sz w:val="21"/>
                <w:szCs w:val="16"/>
                <w:lang w:val="en-US" w:eastAsia="zh-CN"/>
              </w:rPr>
              <w:t>3</w:t>
            </w:r>
            <w:r>
              <w:rPr>
                <w:kern w:val="0"/>
                <w:sz w:val="21"/>
                <w:szCs w:val="16"/>
              </w:rPr>
              <w:t>）平面布置：厂区大门位于</w:t>
            </w:r>
            <w:r>
              <w:rPr>
                <w:rFonts w:hint="eastAsia"/>
                <w:kern w:val="0"/>
                <w:sz w:val="21"/>
                <w:szCs w:val="16"/>
                <w:lang w:val="en-US" w:eastAsia="zh-CN"/>
              </w:rPr>
              <w:t>北侧</w:t>
            </w:r>
            <w:r>
              <w:rPr>
                <w:kern w:val="0"/>
                <w:sz w:val="21"/>
                <w:szCs w:val="16"/>
              </w:rPr>
              <w:t>，设有办公及辅助用房，厂区中部</w:t>
            </w:r>
            <w:r>
              <w:rPr>
                <w:rFonts w:hint="eastAsia"/>
                <w:kern w:val="0"/>
                <w:sz w:val="21"/>
                <w:szCs w:val="16"/>
                <w:lang w:val="en-US" w:eastAsia="zh-CN"/>
              </w:rPr>
              <w:t>东侧</w:t>
            </w:r>
            <w:r>
              <w:rPr>
                <w:kern w:val="0"/>
                <w:sz w:val="21"/>
                <w:szCs w:val="16"/>
              </w:rPr>
              <w:t>为</w:t>
            </w:r>
            <w:r>
              <w:rPr>
                <w:rFonts w:hint="eastAsia"/>
                <w:kern w:val="0"/>
                <w:sz w:val="21"/>
                <w:szCs w:val="16"/>
                <w:lang w:val="en-US" w:eastAsia="zh-CN"/>
              </w:rPr>
              <w:t>XPS挤塑板生产车间</w:t>
            </w:r>
            <w:r>
              <w:rPr>
                <w:kern w:val="0"/>
                <w:sz w:val="21"/>
                <w:szCs w:val="16"/>
              </w:rPr>
              <w:t>，</w:t>
            </w:r>
            <w:r>
              <w:rPr>
                <w:rFonts w:hint="eastAsia"/>
                <w:kern w:val="0"/>
                <w:sz w:val="21"/>
                <w:szCs w:val="16"/>
                <w:lang w:val="en-US" w:eastAsia="zh-CN"/>
              </w:rPr>
              <w:t>西侧为库房、维修间。</w:t>
            </w:r>
            <w:r>
              <w:rPr>
                <w:kern w:val="0"/>
                <w:sz w:val="21"/>
                <w:szCs w:val="16"/>
              </w:rPr>
              <w:t>厂区</w:t>
            </w:r>
            <w:r>
              <w:rPr>
                <w:rFonts w:hint="eastAsia"/>
                <w:kern w:val="0"/>
                <w:sz w:val="21"/>
                <w:szCs w:val="16"/>
                <w:lang w:val="en-US" w:eastAsia="zh-CN"/>
              </w:rPr>
              <w:t>东南侧</w:t>
            </w:r>
            <w:r>
              <w:rPr>
                <w:kern w:val="0"/>
                <w:sz w:val="21"/>
                <w:szCs w:val="16"/>
              </w:rPr>
              <w:t>为</w:t>
            </w:r>
            <w:r>
              <w:rPr>
                <w:rFonts w:hint="eastAsia"/>
                <w:kern w:val="0"/>
                <w:sz w:val="21"/>
                <w:szCs w:val="16"/>
                <w:lang w:val="en-US" w:eastAsia="zh-CN"/>
              </w:rPr>
              <w:t>苯板生产车间和砂浆车间</w:t>
            </w:r>
            <w:r>
              <w:rPr>
                <w:kern w:val="0"/>
                <w:sz w:val="21"/>
                <w:szCs w:val="16"/>
              </w:rPr>
              <w:t>。</w:t>
            </w:r>
          </w:p>
          <w:p>
            <w:pPr>
              <w:spacing w:line="480" w:lineRule="exact"/>
              <w:ind w:firstLine="420" w:firstLineChars="200"/>
              <w:rPr>
                <w:kern w:val="0"/>
                <w:sz w:val="21"/>
                <w:szCs w:val="21"/>
              </w:rPr>
            </w:pPr>
            <w:r>
              <w:rPr>
                <w:kern w:val="0"/>
                <w:sz w:val="21"/>
                <w:szCs w:val="21"/>
              </w:rPr>
              <w:t>（</w:t>
            </w:r>
            <w:r>
              <w:rPr>
                <w:rFonts w:hint="eastAsia"/>
                <w:kern w:val="0"/>
                <w:sz w:val="21"/>
                <w:szCs w:val="21"/>
                <w:lang w:val="en-US" w:eastAsia="zh-CN"/>
              </w:rPr>
              <w:t>4</w:t>
            </w:r>
            <w:r>
              <w:rPr>
                <w:kern w:val="0"/>
                <w:sz w:val="21"/>
                <w:szCs w:val="21"/>
              </w:rPr>
              <w:t>）周边关系：</w:t>
            </w:r>
            <w:r>
              <w:rPr>
                <w:rFonts w:hint="eastAsia"/>
                <w:kern w:val="0"/>
                <w:sz w:val="21"/>
                <w:szCs w:val="21"/>
                <w:lang w:val="en-US" w:eastAsia="zh-CN"/>
              </w:rPr>
              <w:t>唐山市宝鼎建材有限公司</w:t>
            </w:r>
            <w:r>
              <w:rPr>
                <w:sz w:val="21"/>
                <w:szCs w:val="21"/>
              </w:rPr>
              <w:t>位于</w:t>
            </w:r>
            <w:r>
              <w:rPr>
                <w:rFonts w:hint="eastAsia"/>
                <w:kern w:val="0"/>
                <w:sz w:val="21"/>
                <w:szCs w:val="21"/>
                <w:lang w:val="en-US" w:eastAsia="zh-CN"/>
              </w:rPr>
              <w:t>唐山市高新区老庄子镇李官屯村东</w:t>
            </w:r>
            <w:r>
              <w:rPr>
                <w:sz w:val="21"/>
                <w:szCs w:val="21"/>
              </w:rPr>
              <w:t>，其</w:t>
            </w:r>
            <w:r>
              <w:rPr>
                <w:kern w:val="0"/>
                <w:sz w:val="21"/>
                <w:szCs w:val="21"/>
                <w:lang w:val="zh-CN"/>
              </w:rPr>
              <w:t>东侧</w:t>
            </w:r>
            <w:r>
              <w:rPr>
                <w:rFonts w:hint="eastAsia"/>
                <w:kern w:val="0"/>
                <w:sz w:val="21"/>
                <w:szCs w:val="21"/>
                <w:lang w:val="en-US" w:eastAsia="zh-CN"/>
              </w:rPr>
              <w:t>和南侧</w:t>
            </w:r>
            <w:r>
              <w:rPr>
                <w:kern w:val="0"/>
                <w:sz w:val="21"/>
                <w:szCs w:val="21"/>
                <w:lang w:val="zh-CN"/>
              </w:rPr>
              <w:t>为</w:t>
            </w:r>
            <w:r>
              <w:rPr>
                <w:rFonts w:hint="eastAsia"/>
                <w:kern w:val="0"/>
                <w:sz w:val="21"/>
                <w:szCs w:val="21"/>
                <w:lang w:val="en-US" w:eastAsia="zh-CN"/>
              </w:rPr>
              <w:t>盛华世家仓储购物有限公司</w:t>
            </w:r>
            <w:r>
              <w:rPr>
                <w:kern w:val="0"/>
                <w:sz w:val="21"/>
                <w:szCs w:val="21"/>
                <w:lang w:val="zh-CN"/>
              </w:rPr>
              <w:t>，</w:t>
            </w:r>
            <w:r>
              <w:rPr>
                <w:rFonts w:hint="eastAsia"/>
                <w:kern w:val="0"/>
                <w:sz w:val="21"/>
                <w:szCs w:val="21"/>
                <w:lang w:val="en-US" w:eastAsia="zh-CN"/>
              </w:rPr>
              <w:t>西侧</w:t>
            </w:r>
            <w:r>
              <w:rPr>
                <w:kern w:val="0"/>
                <w:sz w:val="21"/>
                <w:szCs w:val="21"/>
                <w:lang w:val="zh-CN"/>
              </w:rPr>
              <w:t>为</w:t>
            </w:r>
            <w:r>
              <w:rPr>
                <w:rFonts w:hint="eastAsia"/>
                <w:kern w:val="0"/>
                <w:sz w:val="21"/>
                <w:szCs w:val="21"/>
                <w:lang w:val="en-US" w:eastAsia="zh-CN"/>
              </w:rPr>
              <w:t>农田</w:t>
            </w:r>
            <w:r>
              <w:rPr>
                <w:kern w:val="0"/>
                <w:sz w:val="21"/>
                <w:szCs w:val="21"/>
                <w:lang w:val="zh-CN"/>
              </w:rPr>
              <w:t>；</w:t>
            </w:r>
            <w:r>
              <w:rPr>
                <w:rFonts w:hint="eastAsia"/>
                <w:kern w:val="0"/>
                <w:sz w:val="21"/>
                <w:szCs w:val="21"/>
                <w:lang w:val="en-US" w:eastAsia="zh-CN"/>
              </w:rPr>
              <w:t>北</w:t>
            </w:r>
            <w:r>
              <w:rPr>
                <w:kern w:val="0"/>
                <w:sz w:val="21"/>
                <w:szCs w:val="21"/>
                <w:lang w:val="zh-CN"/>
              </w:rPr>
              <w:t>侧</w:t>
            </w:r>
            <w:r>
              <w:rPr>
                <w:rFonts w:hint="eastAsia"/>
                <w:kern w:val="0"/>
                <w:sz w:val="21"/>
                <w:szCs w:val="21"/>
                <w:lang w:val="en-US" w:eastAsia="zh-CN"/>
              </w:rPr>
              <w:t>镉乡村道路</w:t>
            </w:r>
            <w:r>
              <w:rPr>
                <w:kern w:val="0"/>
                <w:sz w:val="21"/>
                <w:szCs w:val="21"/>
                <w:lang w:val="zh-CN"/>
              </w:rPr>
              <w:t>为</w:t>
            </w:r>
            <w:r>
              <w:rPr>
                <w:rFonts w:hint="eastAsia"/>
                <w:kern w:val="0"/>
                <w:sz w:val="21"/>
                <w:szCs w:val="21"/>
                <w:lang w:val="en-US" w:eastAsia="zh-CN"/>
              </w:rPr>
              <w:t>闲置厂区</w:t>
            </w:r>
            <w:r>
              <w:rPr>
                <w:kern w:val="0"/>
                <w:sz w:val="21"/>
                <w:szCs w:val="21"/>
                <w:lang w:val="zh-CN"/>
              </w:rPr>
              <w:t>。</w:t>
            </w:r>
          </w:p>
          <w:p>
            <w:pPr>
              <w:spacing w:line="500" w:lineRule="exact"/>
              <w:ind w:firstLine="420" w:firstLineChars="200"/>
              <w:rPr>
                <w:kern w:val="0"/>
                <w:sz w:val="21"/>
                <w:szCs w:val="21"/>
              </w:rPr>
            </w:pPr>
            <w:r>
              <w:rPr>
                <w:kern w:val="0"/>
                <w:sz w:val="21"/>
                <w:szCs w:val="21"/>
              </w:rPr>
              <w:t>（</w:t>
            </w:r>
            <w:r>
              <w:rPr>
                <w:rFonts w:hint="eastAsia"/>
                <w:kern w:val="0"/>
                <w:sz w:val="21"/>
                <w:szCs w:val="21"/>
                <w:lang w:val="en-US" w:eastAsia="zh-CN"/>
              </w:rPr>
              <w:t>5</w:t>
            </w:r>
            <w:r>
              <w:rPr>
                <w:kern w:val="0"/>
                <w:sz w:val="21"/>
                <w:szCs w:val="21"/>
              </w:rPr>
              <w:t>）给排水</w:t>
            </w:r>
          </w:p>
          <w:p>
            <w:pPr>
              <w:pStyle w:val="18"/>
              <w:keepNext w:val="0"/>
              <w:keepLines w:val="0"/>
              <w:pageBreakBefore w:val="0"/>
              <w:kinsoku/>
              <w:wordWrap/>
              <w:overflowPunct/>
              <w:topLinePunct w:val="0"/>
              <w:bidi w:val="0"/>
              <w:spacing w:before="0" w:after="0" w:line="480" w:lineRule="exact"/>
              <w:ind w:right="0" w:firstLine="420" w:firstLineChars="200"/>
              <w:textAlignment w:val="auto"/>
              <w:rPr>
                <w:kern w:val="0"/>
                <w:sz w:val="21"/>
                <w:szCs w:val="16"/>
                <w:lang w:val="zh-CN"/>
              </w:rPr>
            </w:pPr>
            <w:r>
              <w:rPr>
                <w:kern w:val="0"/>
                <w:sz w:val="21"/>
                <w:szCs w:val="16"/>
                <w:lang w:val="zh-CN"/>
              </w:rPr>
              <w:t>用水取自市政自来水管网</w:t>
            </w:r>
            <w:r>
              <w:rPr>
                <w:kern w:val="0"/>
                <w:sz w:val="21"/>
                <w:szCs w:val="16"/>
              </w:rPr>
              <w:t>，</w:t>
            </w:r>
            <w:r>
              <w:rPr>
                <w:kern w:val="0"/>
                <w:sz w:val="21"/>
                <w:szCs w:val="16"/>
                <w:lang w:val="zh-CN"/>
              </w:rPr>
              <w:t>可满足项目用水需求。</w:t>
            </w:r>
          </w:p>
          <w:p>
            <w:pPr>
              <w:pStyle w:val="18"/>
              <w:keepNext w:val="0"/>
              <w:keepLines w:val="0"/>
              <w:pageBreakBefore w:val="0"/>
              <w:kinsoku/>
              <w:wordWrap/>
              <w:overflowPunct/>
              <w:topLinePunct w:val="0"/>
              <w:bidi w:val="0"/>
              <w:spacing w:before="0" w:after="0" w:line="480" w:lineRule="exact"/>
              <w:ind w:right="0" w:firstLine="420" w:firstLineChars="200"/>
              <w:textAlignment w:val="auto"/>
              <w:rPr>
                <w:kern w:val="0"/>
                <w:sz w:val="21"/>
                <w:szCs w:val="16"/>
                <w:lang w:val="zh-CN"/>
              </w:rPr>
            </w:pPr>
            <w:r>
              <w:rPr>
                <w:kern w:val="0"/>
                <w:sz w:val="21"/>
                <w:szCs w:val="16"/>
                <w:lang w:val="zh-CN"/>
              </w:rPr>
              <w:t>企业生产</w:t>
            </w:r>
            <w:r>
              <w:rPr>
                <w:rFonts w:hint="eastAsia"/>
                <w:kern w:val="0"/>
                <w:sz w:val="21"/>
                <w:szCs w:val="16"/>
                <w:lang w:val="en-US" w:eastAsia="zh-CN"/>
              </w:rPr>
              <w:t>废</w:t>
            </w:r>
            <w:r>
              <w:rPr>
                <w:kern w:val="0"/>
                <w:sz w:val="21"/>
                <w:szCs w:val="16"/>
                <w:lang w:val="zh-CN"/>
              </w:rPr>
              <w:t>水主要是</w:t>
            </w:r>
            <w:r>
              <w:rPr>
                <w:rFonts w:hint="eastAsia"/>
                <w:kern w:val="0"/>
                <w:sz w:val="21"/>
                <w:szCs w:val="16"/>
                <w:lang w:val="en-US" w:eastAsia="zh-CN"/>
              </w:rPr>
              <w:t>设备冷却</w:t>
            </w:r>
            <w:r>
              <w:rPr>
                <w:kern w:val="0"/>
                <w:sz w:val="21"/>
                <w:szCs w:val="16"/>
                <w:lang w:val="zh-CN"/>
              </w:rPr>
              <w:t>，</w:t>
            </w:r>
            <w:r>
              <w:rPr>
                <w:rFonts w:hint="eastAsia"/>
                <w:kern w:val="0"/>
                <w:sz w:val="21"/>
                <w:szCs w:val="16"/>
                <w:lang w:val="en-US" w:eastAsia="zh-CN"/>
              </w:rPr>
              <w:t>循环使用不外排</w:t>
            </w:r>
            <w:r>
              <w:rPr>
                <w:kern w:val="0"/>
                <w:sz w:val="21"/>
                <w:szCs w:val="21"/>
              </w:rPr>
              <w:t>。</w:t>
            </w:r>
          </w:p>
          <w:p>
            <w:pPr>
              <w:keepNext w:val="0"/>
              <w:keepLines w:val="0"/>
              <w:pageBreakBefore w:val="0"/>
              <w:kinsoku/>
              <w:wordWrap/>
              <w:overflowPunct/>
              <w:topLinePunct w:val="0"/>
              <w:autoSpaceDE w:val="0"/>
              <w:autoSpaceDN w:val="0"/>
              <w:bidi w:val="0"/>
              <w:adjustRightInd w:val="0"/>
              <w:snapToGrid w:val="0"/>
              <w:spacing w:line="480" w:lineRule="exact"/>
              <w:ind w:right="0" w:firstLine="420" w:firstLineChars="200"/>
              <w:textAlignment w:val="auto"/>
              <w:rPr>
                <w:kern w:val="0"/>
                <w:sz w:val="21"/>
                <w:szCs w:val="21"/>
                <w:lang w:val="zh-CN"/>
              </w:rPr>
            </w:pPr>
            <w:r>
              <w:rPr>
                <w:kern w:val="0"/>
                <w:sz w:val="21"/>
                <w:szCs w:val="21"/>
              </w:rPr>
              <w:t>生活污水主要是食堂废水、盥洗废水及冲厕废水，食堂废水经隔油池处理后与其他生活污水一起排入化粪池，</w:t>
            </w:r>
            <w:r>
              <w:rPr>
                <w:rFonts w:hint="eastAsia"/>
                <w:kern w:val="0"/>
                <w:sz w:val="21"/>
                <w:szCs w:val="21"/>
                <w:lang w:val="en-US" w:eastAsia="zh-CN"/>
              </w:rPr>
              <w:t>定期清掏</w:t>
            </w:r>
            <w:r>
              <w:rPr>
                <w:bCs/>
                <w:kern w:val="0"/>
                <w:sz w:val="21"/>
                <w:szCs w:val="21"/>
              </w:rPr>
              <w:t>。</w:t>
            </w:r>
          </w:p>
          <w:p>
            <w:pPr>
              <w:keepNext w:val="0"/>
              <w:keepLines w:val="0"/>
              <w:pageBreakBefore w:val="0"/>
              <w:kinsoku/>
              <w:wordWrap/>
              <w:overflowPunct/>
              <w:topLinePunct w:val="0"/>
              <w:bidi w:val="0"/>
              <w:spacing w:line="480" w:lineRule="exact"/>
              <w:ind w:right="0" w:firstLine="420" w:firstLineChars="200"/>
              <w:textAlignment w:val="auto"/>
              <w:rPr>
                <w:kern w:val="0"/>
                <w:sz w:val="21"/>
                <w:szCs w:val="21"/>
                <w:lang w:val="zh-CN"/>
              </w:rPr>
            </w:pPr>
            <w:r>
              <w:rPr>
                <w:kern w:val="0"/>
                <w:sz w:val="21"/>
                <w:szCs w:val="21"/>
              </w:rPr>
              <w:t>（</w:t>
            </w:r>
            <w:r>
              <w:rPr>
                <w:rFonts w:hint="eastAsia"/>
                <w:kern w:val="0"/>
                <w:sz w:val="21"/>
                <w:szCs w:val="21"/>
                <w:lang w:val="en-US" w:eastAsia="zh-CN"/>
              </w:rPr>
              <w:t>6</w:t>
            </w:r>
            <w:r>
              <w:rPr>
                <w:kern w:val="0"/>
                <w:sz w:val="21"/>
                <w:szCs w:val="21"/>
              </w:rPr>
              <w:t>）供暖：</w:t>
            </w:r>
            <w:r>
              <w:rPr>
                <w:kern w:val="0"/>
                <w:sz w:val="21"/>
                <w:szCs w:val="21"/>
                <w:lang w:val="zh-CN"/>
              </w:rPr>
              <w:t>项目冬季采暖由空调直燃机提供。</w:t>
            </w:r>
          </w:p>
          <w:p>
            <w:pPr>
              <w:keepNext w:val="0"/>
              <w:keepLines w:val="0"/>
              <w:pageBreakBefore w:val="0"/>
              <w:widowControl/>
              <w:kinsoku/>
              <w:wordWrap/>
              <w:overflowPunct/>
              <w:topLinePunct w:val="0"/>
              <w:autoSpaceDE/>
              <w:autoSpaceDN/>
              <w:bidi w:val="0"/>
              <w:adjustRightInd w:val="0"/>
              <w:snapToGrid w:val="0"/>
              <w:spacing w:line="420" w:lineRule="exact"/>
              <w:ind w:firstLine="422" w:firstLineChars="200"/>
              <w:textAlignment w:val="auto"/>
              <w:outlineLvl w:val="9"/>
              <w:rPr>
                <w:rFonts w:hint="eastAsia"/>
                <w:b/>
                <w:bCs/>
                <w:color w:val="auto"/>
                <w:lang w:val="en-US" w:eastAsia="zh-CN"/>
              </w:rPr>
            </w:pPr>
            <w:r>
              <w:rPr>
                <w:rFonts w:hint="eastAsia"/>
                <w:b/>
                <w:bCs/>
                <w:color w:val="auto"/>
                <w:lang w:val="en-US" w:eastAsia="zh-CN"/>
              </w:rPr>
              <w:t>二、现有工程环保手续情况</w:t>
            </w:r>
          </w:p>
          <w:p>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textAlignment w:val="auto"/>
              <w:outlineLvl w:val="9"/>
              <w:rPr>
                <w:rFonts w:hint="default"/>
                <w:color w:val="auto"/>
                <w:lang w:val="en-US" w:eastAsia="zh-CN"/>
              </w:rPr>
            </w:pPr>
            <w:r>
              <w:rPr>
                <w:rFonts w:hint="eastAsia"/>
                <w:color w:val="auto"/>
                <w:lang w:val="en-US" w:eastAsia="zh-CN"/>
              </w:rPr>
              <w:t>现有工程情况如下：</w:t>
            </w:r>
            <w:r>
              <w:rPr>
                <w:rFonts w:hint="default"/>
                <w:color w:val="auto"/>
                <w:lang w:val="en-US" w:eastAsia="zh-CN"/>
              </w:rPr>
              <w:t>于</w:t>
            </w:r>
            <w:r>
              <w:rPr>
                <w:rFonts w:hint="eastAsia"/>
                <w:color w:val="auto"/>
                <w:lang w:val="en-US" w:eastAsia="zh-CN"/>
              </w:rPr>
              <w:t>2013</w:t>
            </w:r>
            <w:r>
              <w:rPr>
                <w:rFonts w:hint="default"/>
                <w:color w:val="auto"/>
                <w:lang w:val="en-US" w:eastAsia="zh-CN"/>
              </w:rPr>
              <w:t>年</w:t>
            </w:r>
            <w:r>
              <w:rPr>
                <w:rFonts w:hint="eastAsia"/>
                <w:color w:val="auto"/>
                <w:lang w:val="en-US" w:eastAsia="zh-CN"/>
              </w:rPr>
              <w:t>3</w:t>
            </w:r>
            <w:r>
              <w:rPr>
                <w:rFonts w:hint="default"/>
                <w:color w:val="auto"/>
                <w:lang w:val="en-US" w:eastAsia="zh-CN"/>
              </w:rPr>
              <w:t>月</w:t>
            </w:r>
            <w:r>
              <w:rPr>
                <w:rFonts w:hint="eastAsia"/>
                <w:color w:val="auto"/>
                <w:lang w:val="en-US" w:eastAsia="zh-CN"/>
              </w:rPr>
              <w:t>编制了《唐山市宝鼎建材有限公司保温材料生产线技术改造环境影响报告表》</w:t>
            </w:r>
            <w:r>
              <w:rPr>
                <w:rFonts w:hint="default"/>
                <w:color w:val="auto"/>
                <w:lang w:val="en-US" w:eastAsia="zh-CN"/>
              </w:rPr>
              <w:t>，批复文号为</w:t>
            </w:r>
            <w:r>
              <w:rPr>
                <w:rFonts w:hint="eastAsia"/>
                <w:color w:val="auto"/>
                <w:lang w:val="en-US" w:eastAsia="zh-CN"/>
              </w:rPr>
              <w:t>丰环审(2013)014号，并2013年8月14日经唐山市环境保护局丰润分局验收，验收文号丰环验（2013）079</w:t>
            </w:r>
            <w:r>
              <w:rPr>
                <w:rFonts w:hint="default"/>
                <w:color w:val="auto"/>
                <w:lang w:eastAsia="zh-CN"/>
              </w:rPr>
              <w:t>；</w:t>
            </w:r>
            <w:r>
              <w:rPr>
                <w:rFonts w:hint="eastAsia"/>
                <w:color w:val="auto"/>
                <w:lang w:val="en-US" w:eastAsia="zh-CN"/>
              </w:rPr>
              <w:t>2019年1月编制了《唐山市宝鼎建材有限公司技改项目环境影响报告表》，</w:t>
            </w:r>
            <w:r>
              <w:rPr>
                <w:rFonts w:hint="default"/>
                <w:color w:val="auto"/>
                <w:lang w:val="en-US" w:eastAsia="zh-CN"/>
              </w:rPr>
              <w:t>批复文号为</w:t>
            </w:r>
            <w:r>
              <w:rPr>
                <w:rFonts w:hint="eastAsia"/>
                <w:color w:val="auto"/>
                <w:lang w:val="en-US" w:eastAsia="zh-CN"/>
              </w:rPr>
              <w:t>唐高环评表(2019)40号，并2019年11月17日进行了自主验收</w:t>
            </w:r>
            <w:r>
              <w:rPr>
                <w:rFonts w:hint="default"/>
                <w:color w:val="auto"/>
                <w:lang w:eastAsia="zh-CN"/>
              </w:rPr>
              <w:t>；</w:t>
            </w:r>
          </w:p>
          <w:p>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textAlignment w:val="auto"/>
              <w:outlineLvl w:val="9"/>
              <w:rPr>
                <w:rFonts w:hint="eastAsia" w:ascii="Times New Roman" w:hAnsi="Times New Roman" w:cs="Times New Roman"/>
                <w:color w:val="auto"/>
                <w:kern w:val="24"/>
                <w:sz w:val="21"/>
                <w:szCs w:val="21"/>
                <w:highlight w:val="none"/>
                <w:lang w:val="en-US" w:eastAsia="zh-CN"/>
              </w:rPr>
            </w:pPr>
            <w:r>
              <w:rPr>
                <w:rFonts w:hint="eastAsia" w:ascii="Times New Roman" w:hAnsi="Times New Roman" w:cs="Times New Roman"/>
                <w:color w:val="auto"/>
                <w:lang w:val="en-US" w:eastAsia="zh-CN"/>
              </w:rPr>
              <w:t>2020年5</w:t>
            </w:r>
            <w:r>
              <w:rPr>
                <w:rFonts w:hint="default" w:ascii="Times New Roman" w:hAnsi="Times New Roman" w:cs="Times New Roman"/>
                <w:color w:val="auto"/>
                <w:lang w:val="en-US" w:eastAsia="zh-CN"/>
              </w:rPr>
              <w:t>月</w:t>
            </w:r>
            <w:r>
              <w:rPr>
                <w:rFonts w:hint="eastAsia" w:ascii="Times New Roman" w:hAnsi="Times New Roman" w:cs="Times New Roman"/>
                <w:color w:val="auto"/>
                <w:lang w:val="en-US" w:eastAsia="zh-CN"/>
              </w:rPr>
              <w:t>31</w:t>
            </w:r>
            <w:r>
              <w:rPr>
                <w:rFonts w:hint="default" w:ascii="Times New Roman" w:hAnsi="Times New Roman" w:cs="Times New Roman"/>
                <w:color w:val="auto"/>
                <w:lang w:val="en-US" w:eastAsia="zh-CN"/>
              </w:rPr>
              <w:t>日，</w:t>
            </w:r>
            <w:r>
              <w:rPr>
                <w:rFonts w:hint="eastAsia" w:ascii="Times New Roman" w:hAnsi="Times New Roman" w:cs="Times New Roman"/>
                <w:color w:val="auto"/>
                <w:lang w:val="en-US" w:eastAsia="zh-CN"/>
              </w:rPr>
              <w:t>唐山市宝鼎建材有限公司进行了排污许可登记，登记编号：91130293677356877R001U</w:t>
            </w:r>
            <w:r>
              <w:rPr>
                <w:rFonts w:hint="eastAsia" w:ascii="Times New Roman" w:hAnsi="Times New Roman" w:cs="Times New Roman"/>
                <w:color w:val="auto"/>
                <w:kern w:val="24"/>
                <w:sz w:val="21"/>
                <w:szCs w:val="21"/>
                <w:highlight w:val="none"/>
                <w:lang w:eastAsia="zh-CN"/>
              </w:rPr>
              <w:t>，有效期</w:t>
            </w:r>
            <w:r>
              <w:rPr>
                <w:rFonts w:hint="eastAsia" w:ascii="Times New Roman" w:hAnsi="Times New Roman" w:cs="Times New Roman"/>
                <w:color w:val="auto"/>
                <w:kern w:val="24"/>
                <w:sz w:val="21"/>
                <w:szCs w:val="21"/>
                <w:highlight w:val="none"/>
                <w:lang w:val="en-US" w:eastAsia="zh-CN"/>
              </w:rPr>
              <w:t>20</w:t>
            </w:r>
            <w:r>
              <w:rPr>
                <w:rFonts w:hint="eastAsia" w:cs="Times New Roman"/>
                <w:color w:val="auto"/>
                <w:kern w:val="24"/>
                <w:sz w:val="21"/>
                <w:szCs w:val="21"/>
                <w:highlight w:val="none"/>
                <w:lang w:val="en-US" w:eastAsia="zh-CN"/>
              </w:rPr>
              <w:t>20</w:t>
            </w:r>
            <w:r>
              <w:rPr>
                <w:rFonts w:hint="eastAsia" w:ascii="Times New Roman" w:hAnsi="Times New Roman" w:cs="Times New Roman"/>
                <w:color w:val="auto"/>
                <w:kern w:val="24"/>
                <w:sz w:val="21"/>
                <w:szCs w:val="21"/>
                <w:highlight w:val="none"/>
                <w:lang w:val="en-US" w:eastAsia="zh-CN"/>
              </w:rPr>
              <w:t>年</w:t>
            </w:r>
            <w:r>
              <w:rPr>
                <w:rFonts w:hint="eastAsia" w:cs="Times New Roman"/>
                <w:color w:val="auto"/>
                <w:kern w:val="24"/>
                <w:sz w:val="21"/>
                <w:szCs w:val="21"/>
                <w:highlight w:val="none"/>
                <w:lang w:val="en-US" w:eastAsia="zh-CN"/>
              </w:rPr>
              <w:t>5</w:t>
            </w:r>
            <w:r>
              <w:rPr>
                <w:rFonts w:hint="eastAsia" w:ascii="Times New Roman" w:hAnsi="Times New Roman" w:cs="Times New Roman"/>
                <w:color w:val="auto"/>
                <w:kern w:val="24"/>
                <w:sz w:val="21"/>
                <w:szCs w:val="21"/>
                <w:highlight w:val="none"/>
                <w:lang w:val="en-US" w:eastAsia="zh-CN"/>
              </w:rPr>
              <w:t>月</w:t>
            </w:r>
            <w:r>
              <w:rPr>
                <w:rFonts w:hint="eastAsia" w:cs="Times New Roman"/>
                <w:color w:val="auto"/>
                <w:kern w:val="24"/>
                <w:sz w:val="21"/>
                <w:szCs w:val="21"/>
                <w:highlight w:val="none"/>
                <w:lang w:val="en-US" w:eastAsia="zh-CN"/>
              </w:rPr>
              <w:t>31</w:t>
            </w:r>
            <w:r>
              <w:rPr>
                <w:rFonts w:hint="eastAsia" w:ascii="Times New Roman" w:hAnsi="Times New Roman" w:cs="Times New Roman"/>
                <w:color w:val="auto"/>
                <w:kern w:val="24"/>
                <w:sz w:val="21"/>
                <w:szCs w:val="21"/>
                <w:highlight w:val="none"/>
                <w:lang w:val="en-US" w:eastAsia="zh-CN"/>
              </w:rPr>
              <w:t>日至202</w:t>
            </w:r>
            <w:r>
              <w:rPr>
                <w:rFonts w:hint="eastAsia" w:cs="Times New Roman"/>
                <w:color w:val="auto"/>
                <w:kern w:val="24"/>
                <w:sz w:val="21"/>
                <w:szCs w:val="21"/>
                <w:highlight w:val="none"/>
                <w:lang w:val="en-US" w:eastAsia="zh-CN"/>
              </w:rPr>
              <w:t>5</w:t>
            </w:r>
            <w:r>
              <w:rPr>
                <w:rFonts w:hint="eastAsia" w:ascii="Times New Roman" w:hAnsi="Times New Roman" w:cs="Times New Roman"/>
                <w:color w:val="auto"/>
                <w:kern w:val="24"/>
                <w:sz w:val="21"/>
                <w:szCs w:val="21"/>
                <w:highlight w:val="none"/>
                <w:lang w:val="en-US" w:eastAsia="zh-CN"/>
              </w:rPr>
              <w:t>年</w:t>
            </w:r>
            <w:r>
              <w:rPr>
                <w:rFonts w:hint="eastAsia" w:cs="Times New Roman"/>
                <w:color w:val="auto"/>
                <w:kern w:val="24"/>
                <w:sz w:val="21"/>
                <w:szCs w:val="21"/>
                <w:highlight w:val="none"/>
                <w:lang w:val="en-US" w:eastAsia="zh-CN"/>
              </w:rPr>
              <w:t>5</w:t>
            </w:r>
            <w:r>
              <w:rPr>
                <w:rFonts w:hint="eastAsia" w:ascii="Times New Roman" w:hAnsi="Times New Roman" w:cs="Times New Roman"/>
                <w:color w:val="auto"/>
                <w:kern w:val="24"/>
                <w:sz w:val="21"/>
                <w:szCs w:val="21"/>
                <w:highlight w:val="none"/>
                <w:lang w:val="en-US" w:eastAsia="zh-CN"/>
              </w:rPr>
              <w:t>月</w:t>
            </w:r>
            <w:r>
              <w:rPr>
                <w:rFonts w:hint="eastAsia" w:cs="Times New Roman"/>
                <w:color w:val="auto"/>
                <w:kern w:val="24"/>
                <w:sz w:val="21"/>
                <w:szCs w:val="21"/>
                <w:highlight w:val="none"/>
                <w:lang w:val="en-US" w:eastAsia="zh-CN"/>
              </w:rPr>
              <w:t>30</w:t>
            </w:r>
            <w:r>
              <w:rPr>
                <w:rFonts w:hint="eastAsia" w:ascii="Times New Roman" w:hAnsi="Times New Roman" w:cs="Times New Roman"/>
                <w:color w:val="auto"/>
                <w:kern w:val="24"/>
                <w:sz w:val="21"/>
                <w:szCs w:val="21"/>
                <w:highlight w:val="none"/>
                <w:lang w:val="en-US" w:eastAsia="zh-CN"/>
              </w:rPr>
              <w:t>日。</w:t>
            </w:r>
          </w:p>
          <w:p>
            <w:pPr>
              <w:pStyle w:val="15"/>
              <w:keepNext w:val="0"/>
              <w:keepLines w:val="0"/>
              <w:pageBreakBefore w:val="0"/>
              <w:kinsoku/>
              <w:wordWrap/>
              <w:overflowPunct/>
              <w:topLinePunct w:val="0"/>
              <w:autoSpaceDE/>
              <w:autoSpaceDN/>
              <w:bidi w:val="0"/>
              <w:spacing w:line="480" w:lineRule="exact"/>
              <w:ind w:firstLine="420" w:firstLineChars="200"/>
              <w:textAlignment w:val="auto"/>
              <w:rPr>
                <w:rFonts w:hint="default"/>
                <w:color w:val="auto"/>
                <w:lang w:val="en-US" w:eastAsia="zh-CN"/>
              </w:rPr>
            </w:pPr>
            <w:r>
              <w:rPr>
                <w:rFonts w:hint="eastAsia"/>
                <w:color w:val="auto"/>
                <w:lang w:val="en-US" w:eastAsia="zh-CN"/>
              </w:rPr>
              <w:t>2019年7月进行应急预案的编制工作，并于2019年7月24日通过了唐山市生态环境局高新技术产业开发区分局审批备案，备案编号130262-2019-063-2。</w:t>
            </w:r>
          </w:p>
          <w:p>
            <w:pPr>
              <w:pStyle w:val="15"/>
              <w:keepNext w:val="0"/>
              <w:keepLines w:val="0"/>
              <w:pageBreakBefore w:val="0"/>
              <w:widowControl w:val="0"/>
              <w:kinsoku/>
              <w:wordWrap/>
              <w:overflowPunct/>
              <w:topLinePunct w:val="0"/>
              <w:bidi w:val="0"/>
              <w:snapToGrid/>
              <w:spacing w:line="480" w:lineRule="exact"/>
              <w:textAlignment w:val="auto"/>
              <w:rPr>
                <w:rFonts w:hint="eastAsia"/>
                <w:color w:val="auto"/>
                <w:lang w:val="en-US" w:eastAsia="zh-CN"/>
              </w:rPr>
            </w:pPr>
            <w:r>
              <w:rPr>
                <w:rFonts w:hint="eastAsia"/>
                <w:color w:val="auto"/>
                <w:lang w:eastAsia="zh-CN"/>
              </w:rPr>
              <w:t>企业各环评及验收手续见表</w:t>
            </w:r>
            <w:r>
              <w:rPr>
                <w:rFonts w:hint="eastAsia"/>
                <w:color w:val="auto"/>
                <w:lang w:val="en-US" w:eastAsia="zh-CN"/>
              </w:rPr>
              <w:t>2-11。</w:t>
            </w:r>
          </w:p>
          <w:p>
            <w:pPr>
              <w:pStyle w:val="15"/>
              <w:keepNext w:val="0"/>
              <w:keepLines w:val="0"/>
              <w:pageBreakBefore w:val="0"/>
              <w:widowControl w:val="0"/>
              <w:kinsoku/>
              <w:wordWrap/>
              <w:overflowPunct/>
              <w:topLinePunct w:val="0"/>
              <w:bidi w:val="0"/>
              <w:snapToGrid/>
              <w:spacing w:line="480" w:lineRule="exact"/>
              <w:jc w:val="center"/>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表2-</w:t>
            </w:r>
            <w:r>
              <w:rPr>
                <w:rFonts w:hint="eastAsia" w:ascii="宋体" w:hAnsi="宋体" w:cs="宋体"/>
                <w:b/>
                <w:bCs/>
                <w:color w:val="auto"/>
                <w:lang w:val="en-US" w:eastAsia="zh-CN"/>
              </w:rPr>
              <w:t>11</w:t>
            </w:r>
            <w:r>
              <w:rPr>
                <w:rFonts w:hint="eastAsia" w:ascii="宋体" w:hAnsi="宋体" w:eastAsia="宋体" w:cs="宋体"/>
                <w:b/>
                <w:bCs/>
                <w:color w:val="auto"/>
                <w:lang w:val="en-US" w:eastAsia="zh-CN"/>
              </w:rPr>
              <w:t xml:space="preserve"> 企业环保手续一览表</w:t>
            </w:r>
          </w:p>
          <w:tbl>
            <w:tblPr>
              <w:tblStyle w:val="30"/>
              <w:tblW w:w="4962" w:type="pct"/>
              <w:tblInd w:w="0" w:type="dxa"/>
              <w:tblLayout w:type="autofit"/>
              <w:tblCellMar>
                <w:top w:w="0" w:type="dxa"/>
                <w:left w:w="0" w:type="dxa"/>
                <w:bottom w:w="0" w:type="dxa"/>
                <w:right w:w="0" w:type="dxa"/>
              </w:tblCellMar>
            </w:tblPr>
            <w:tblGrid>
              <w:gridCol w:w="329"/>
              <w:gridCol w:w="1970"/>
              <w:gridCol w:w="935"/>
              <w:gridCol w:w="927"/>
              <w:gridCol w:w="924"/>
              <w:gridCol w:w="1034"/>
              <w:gridCol w:w="1009"/>
              <w:gridCol w:w="1230"/>
            </w:tblGrid>
            <w:tr>
              <w:tblPrEx>
                <w:tblCellMar>
                  <w:top w:w="0" w:type="dxa"/>
                  <w:left w:w="0" w:type="dxa"/>
                  <w:bottom w:w="0" w:type="dxa"/>
                  <w:right w:w="0" w:type="dxa"/>
                </w:tblCellMar>
              </w:tblPrEx>
              <w:trPr>
                <w:trHeight w:val="300" w:hRule="atLeast"/>
              </w:trPr>
              <w:tc>
                <w:tcPr>
                  <w:tcW w:w="22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auto"/>
                    </w:rPr>
                  </w:pPr>
                  <w:r>
                    <w:rPr>
                      <w:rFonts w:hint="default"/>
                      <w:color w:val="auto"/>
                    </w:rPr>
                    <w:t>序号</w:t>
                  </w:r>
                </w:p>
              </w:tc>
              <w:tc>
                <w:tcPr>
                  <w:tcW w:w="1209"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auto"/>
                    </w:rPr>
                  </w:pPr>
                  <w:r>
                    <w:rPr>
                      <w:rFonts w:hint="default"/>
                      <w:color w:val="auto"/>
                    </w:rPr>
                    <w:t>建设项目名称</w:t>
                  </w:r>
                </w:p>
              </w:tc>
              <w:tc>
                <w:tcPr>
                  <w:tcW w:w="1758"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auto"/>
                    </w:rPr>
                  </w:pPr>
                  <w:r>
                    <w:rPr>
                      <w:rFonts w:hint="default"/>
                      <w:color w:val="auto"/>
                    </w:rPr>
                    <w:t>环评文件</w:t>
                  </w:r>
                </w:p>
              </w:tc>
              <w:tc>
                <w:tcPr>
                  <w:tcW w:w="1803"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auto"/>
                    </w:rPr>
                  </w:pPr>
                  <w:r>
                    <w:rPr>
                      <w:rFonts w:hint="default"/>
                      <w:color w:val="auto"/>
                    </w:rPr>
                    <w:t>验收文件</w:t>
                  </w:r>
                </w:p>
              </w:tc>
            </w:tr>
            <w:tr>
              <w:tblPrEx>
                <w:tblCellMar>
                  <w:top w:w="0" w:type="dxa"/>
                  <w:left w:w="0" w:type="dxa"/>
                  <w:bottom w:w="0" w:type="dxa"/>
                  <w:right w:w="0" w:type="dxa"/>
                </w:tblCellMar>
              </w:tblPrEx>
              <w:trPr>
                <w:trHeight w:val="270" w:hRule="atLeast"/>
              </w:trPr>
              <w:tc>
                <w:tcPr>
                  <w:tcW w:w="22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auto"/>
                    </w:rPr>
                  </w:pPr>
                </w:p>
              </w:tc>
              <w:tc>
                <w:tcPr>
                  <w:tcW w:w="120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auto"/>
                    </w:rPr>
                  </w:pPr>
                </w:p>
              </w:tc>
              <w:tc>
                <w:tcPr>
                  <w:tcW w:w="5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auto"/>
                    </w:rPr>
                  </w:pPr>
                  <w:r>
                    <w:rPr>
                      <w:rFonts w:hint="default"/>
                      <w:color w:val="auto"/>
                    </w:rPr>
                    <w:t>审批单位</w:t>
                  </w:r>
                </w:p>
              </w:tc>
              <w:tc>
                <w:tcPr>
                  <w:tcW w:w="58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auto"/>
                    </w:rPr>
                  </w:pPr>
                  <w:r>
                    <w:rPr>
                      <w:rFonts w:hint="default"/>
                      <w:color w:val="auto"/>
                    </w:rPr>
                    <w:t>批准文号</w:t>
                  </w:r>
                </w:p>
              </w:tc>
              <w:tc>
                <w:tcPr>
                  <w:tcW w:w="58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auto"/>
                    </w:rPr>
                  </w:pPr>
                  <w:r>
                    <w:rPr>
                      <w:rFonts w:hint="default"/>
                      <w:color w:val="auto"/>
                    </w:rPr>
                    <w:t>批准时间</w:t>
                  </w:r>
                </w:p>
              </w:tc>
              <w:tc>
                <w:tcPr>
                  <w:tcW w:w="6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auto"/>
                    </w:rPr>
                  </w:pPr>
                  <w:r>
                    <w:rPr>
                      <w:rFonts w:hint="default"/>
                      <w:color w:val="auto"/>
                    </w:rPr>
                    <w:t>验收单位</w:t>
                  </w:r>
                </w:p>
              </w:tc>
              <w:tc>
                <w:tcPr>
                  <w:tcW w:w="63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auto"/>
                    </w:rPr>
                  </w:pPr>
                  <w:r>
                    <w:rPr>
                      <w:rFonts w:hint="default"/>
                      <w:color w:val="auto"/>
                    </w:rPr>
                    <w:t>验收文号</w:t>
                  </w:r>
                </w:p>
              </w:tc>
              <w:tc>
                <w:tcPr>
                  <w:tcW w:w="52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color w:val="auto"/>
                    </w:rPr>
                  </w:pPr>
                  <w:r>
                    <w:rPr>
                      <w:rFonts w:hint="default"/>
                      <w:color w:val="auto"/>
                    </w:rPr>
                    <w:t>验收时间</w:t>
                  </w:r>
                </w:p>
              </w:tc>
            </w:tr>
            <w:tr>
              <w:tblPrEx>
                <w:tblCellMar>
                  <w:top w:w="0" w:type="dxa"/>
                  <w:left w:w="0" w:type="dxa"/>
                  <w:bottom w:w="0" w:type="dxa"/>
                  <w:right w:w="0" w:type="dxa"/>
                </w:tblCellMar>
              </w:tblPrEx>
              <w:trPr>
                <w:trHeight w:val="540" w:hRule="atLeast"/>
              </w:trPr>
              <w:tc>
                <w:tcPr>
                  <w:tcW w:w="22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auto"/>
                    </w:rPr>
                  </w:pPr>
                  <w:r>
                    <w:rPr>
                      <w:color w:val="auto"/>
                    </w:rPr>
                    <w:t>1</w:t>
                  </w:r>
                </w:p>
              </w:tc>
              <w:tc>
                <w:tcPr>
                  <w:tcW w:w="1209"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auto"/>
                    </w:rPr>
                  </w:pPr>
                  <w:r>
                    <w:rPr>
                      <w:rFonts w:hint="eastAsia"/>
                      <w:color w:val="auto"/>
                      <w:lang w:val="en-US" w:eastAsia="zh-CN"/>
                    </w:rPr>
                    <w:t>唐山市宝鼎建材有限公司保温材料生产线技术改造环境影响报告表</w:t>
                  </w:r>
                  <w:r>
                    <w:rPr>
                      <w:rFonts w:hint="eastAsia"/>
                      <w:color w:val="auto"/>
                    </w:rPr>
                    <w:t>环境影响报告</w:t>
                  </w:r>
                  <w:r>
                    <w:rPr>
                      <w:rFonts w:hint="eastAsia"/>
                      <w:color w:val="auto"/>
                      <w:lang w:val="en-US" w:eastAsia="zh-CN"/>
                    </w:rPr>
                    <w:t>表</w:t>
                  </w:r>
                </w:p>
              </w:tc>
              <w:tc>
                <w:tcPr>
                  <w:tcW w:w="590"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color w:val="auto"/>
                      <w:lang w:val="en-US" w:eastAsia="zh-CN"/>
                    </w:rPr>
                  </w:pPr>
                  <w:r>
                    <w:rPr>
                      <w:rFonts w:hint="eastAsia"/>
                      <w:color w:val="auto"/>
                      <w:lang w:val="en-US" w:eastAsia="zh-CN"/>
                    </w:rPr>
                    <w:t>唐山市环境环保局丰润分局</w:t>
                  </w:r>
                </w:p>
              </w:tc>
              <w:tc>
                <w:tcPr>
                  <w:tcW w:w="58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auto"/>
                    </w:rPr>
                  </w:pPr>
                  <w:r>
                    <w:rPr>
                      <w:rFonts w:hint="eastAsia"/>
                      <w:color w:val="auto"/>
                      <w:lang w:val="en-US" w:eastAsia="zh-CN"/>
                    </w:rPr>
                    <w:t>丰环审(2013)014号</w:t>
                  </w:r>
                </w:p>
              </w:tc>
              <w:tc>
                <w:tcPr>
                  <w:tcW w:w="583"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eastAsia="宋体"/>
                      <w:color w:val="auto"/>
                      <w:lang w:val="en-US" w:eastAsia="zh-CN"/>
                    </w:rPr>
                  </w:pPr>
                  <w:r>
                    <w:rPr>
                      <w:rFonts w:hint="eastAsia"/>
                      <w:color w:val="auto"/>
                      <w:lang w:val="en-US" w:eastAsia="zh-CN"/>
                    </w:rPr>
                    <w:t>2013年2月</w:t>
                  </w:r>
                </w:p>
              </w:tc>
              <w:tc>
                <w:tcPr>
                  <w:tcW w:w="649"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color w:val="auto"/>
                      <w:lang w:val="en-US" w:eastAsia="zh-CN"/>
                    </w:rPr>
                  </w:pPr>
                  <w:r>
                    <w:rPr>
                      <w:rFonts w:hint="eastAsia"/>
                      <w:color w:val="auto"/>
                      <w:lang w:val="en-US" w:eastAsia="zh-CN"/>
                    </w:rPr>
                    <w:t>唐山市环境保护局丰润区分局</w:t>
                  </w:r>
                </w:p>
              </w:tc>
              <w:tc>
                <w:tcPr>
                  <w:tcW w:w="63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color w:val="auto"/>
                      <w:lang w:val="en-US"/>
                    </w:rPr>
                  </w:pPr>
                  <w:r>
                    <w:rPr>
                      <w:rFonts w:hint="eastAsia"/>
                      <w:color w:val="auto"/>
                      <w:lang w:val="en-US" w:eastAsia="zh-CN"/>
                    </w:rPr>
                    <w:t>丰环验（2013）078、丰环验（2013）079</w:t>
                  </w:r>
                </w:p>
              </w:tc>
              <w:tc>
                <w:tcPr>
                  <w:tcW w:w="520"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eastAsia="宋体"/>
                      <w:color w:val="auto"/>
                      <w:lang w:val="en-US" w:eastAsia="zh-CN"/>
                    </w:rPr>
                  </w:pPr>
                  <w:r>
                    <w:rPr>
                      <w:rFonts w:hint="eastAsia"/>
                      <w:color w:val="auto"/>
                      <w:lang w:val="en-US" w:eastAsia="zh-CN"/>
                    </w:rPr>
                    <w:t>2013年8月</w:t>
                  </w:r>
                </w:p>
              </w:tc>
            </w:tr>
            <w:tr>
              <w:tblPrEx>
                <w:tblCellMar>
                  <w:top w:w="0" w:type="dxa"/>
                  <w:left w:w="0" w:type="dxa"/>
                  <w:bottom w:w="0" w:type="dxa"/>
                  <w:right w:w="0" w:type="dxa"/>
                </w:tblCellMar>
              </w:tblPrEx>
              <w:trPr>
                <w:trHeight w:val="314" w:hRule="atLeast"/>
              </w:trPr>
              <w:tc>
                <w:tcPr>
                  <w:tcW w:w="22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auto"/>
                    </w:rPr>
                  </w:pPr>
                </w:p>
              </w:tc>
              <w:tc>
                <w:tcPr>
                  <w:tcW w:w="120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auto"/>
                    </w:rPr>
                  </w:pPr>
                </w:p>
              </w:tc>
              <w:tc>
                <w:tcPr>
                  <w:tcW w:w="59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auto"/>
                    </w:rPr>
                  </w:pPr>
                </w:p>
              </w:tc>
              <w:tc>
                <w:tcPr>
                  <w:tcW w:w="58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auto"/>
                    </w:rPr>
                  </w:pPr>
                </w:p>
              </w:tc>
              <w:tc>
                <w:tcPr>
                  <w:tcW w:w="58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auto"/>
                    </w:rPr>
                  </w:pPr>
                </w:p>
              </w:tc>
              <w:tc>
                <w:tcPr>
                  <w:tcW w:w="64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auto"/>
                    </w:rPr>
                  </w:pPr>
                </w:p>
              </w:tc>
              <w:tc>
                <w:tcPr>
                  <w:tcW w:w="63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auto"/>
                    </w:rPr>
                  </w:pPr>
                </w:p>
              </w:tc>
              <w:tc>
                <w:tcPr>
                  <w:tcW w:w="520"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auto"/>
                    </w:rPr>
                  </w:pPr>
                </w:p>
              </w:tc>
            </w:tr>
            <w:tr>
              <w:tblPrEx>
                <w:tblCellMar>
                  <w:top w:w="0" w:type="dxa"/>
                  <w:left w:w="0" w:type="dxa"/>
                  <w:bottom w:w="0" w:type="dxa"/>
                  <w:right w:w="0" w:type="dxa"/>
                </w:tblCellMar>
              </w:tblPrEx>
              <w:trPr>
                <w:trHeight w:val="314" w:hRule="atLeast"/>
              </w:trPr>
              <w:tc>
                <w:tcPr>
                  <w:tcW w:w="2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eastAsia="宋体"/>
                      <w:color w:val="auto"/>
                      <w:lang w:val="en-US" w:eastAsia="zh-CN"/>
                    </w:rPr>
                  </w:pPr>
                  <w:r>
                    <w:rPr>
                      <w:rFonts w:hint="eastAsia"/>
                      <w:color w:val="auto"/>
                      <w:lang w:val="en-US" w:eastAsia="zh-CN"/>
                    </w:rPr>
                    <w:t>2</w:t>
                  </w:r>
                </w:p>
              </w:tc>
              <w:tc>
                <w:tcPr>
                  <w:tcW w:w="12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auto"/>
                    </w:rPr>
                  </w:pPr>
                  <w:r>
                    <w:rPr>
                      <w:rFonts w:hint="eastAsia"/>
                      <w:color w:val="auto"/>
                      <w:lang w:val="en-US" w:eastAsia="zh-CN"/>
                    </w:rPr>
                    <w:t>唐山市宝鼎建材有限公司技改项目环境影响报告表</w:t>
                  </w:r>
                </w:p>
              </w:tc>
              <w:tc>
                <w:tcPr>
                  <w:tcW w:w="5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auto"/>
                    </w:rPr>
                  </w:pPr>
                  <w:r>
                    <w:rPr>
                      <w:rFonts w:hint="eastAsia"/>
                      <w:color w:val="auto"/>
                      <w:lang w:val="en-US" w:eastAsia="zh-CN"/>
                    </w:rPr>
                    <w:t>唐山市环境环保局高新技术产业开发区分局</w:t>
                  </w:r>
                </w:p>
              </w:tc>
              <w:tc>
                <w:tcPr>
                  <w:tcW w:w="58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auto"/>
                    </w:rPr>
                  </w:pPr>
                  <w:r>
                    <w:rPr>
                      <w:rFonts w:hint="eastAsia"/>
                      <w:color w:val="auto"/>
                      <w:lang w:val="en-US" w:eastAsia="zh-CN"/>
                    </w:rPr>
                    <w:t>唐高环评表(2019)40号</w:t>
                  </w:r>
                </w:p>
              </w:tc>
              <w:tc>
                <w:tcPr>
                  <w:tcW w:w="58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eastAsia="宋体"/>
                      <w:color w:val="auto"/>
                      <w:lang w:val="en-US" w:eastAsia="zh-CN"/>
                    </w:rPr>
                  </w:pPr>
                  <w:r>
                    <w:rPr>
                      <w:rFonts w:hint="eastAsia"/>
                      <w:color w:val="auto"/>
                      <w:lang w:val="en-US" w:eastAsia="zh-CN"/>
                    </w:rPr>
                    <w:t>2019年6月</w:t>
                  </w:r>
                </w:p>
              </w:tc>
              <w:tc>
                <w:tcPr>
                  <w:tcW w:w="6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eastAsia="宋体"/>
                      <w:color w:val="auto"/>
                      <w:lang w:val="en-US" w:eastAsia="zh-CN"/>
                    </w:rPr>
                  </w:pPr>
                  <w:r>
                    <w:rPr>
                      <w:rFonts w:hint="eastAsia"/>
                      <w:color w:val="auto"/>
                      <w:lang w:val="en-US" w:eastAsia="zh-CN"/>
                    </w:rPr>
                    <w:t>唐山市宝鼎建材有限公司</w:t>
                  </w:r>
                </w:p>
              </w:tc>
              <w:tc>
                <w:tcPr>
                  <w:tcW w:w="63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eastAsia="宋体"/>
                      <w:color w:val="auto"/>
                      <w:lang w:val="en-US" w:eastAsia="zh-CN"/>
                    </w:rPr>
                  </w:pPr>
                  <w:r>
                    <w:rPr>
                      <w:rFonts w:hint="eastAsia"/>
                      <w:color w:val="auto"/>
                      <w:lang w:val="en-US" w:eastAsia="zh-CN"/>
                    </w:rPr>
                    <w:t>自主验收</w:t>
                  </w:r>
                </w:p>
              </w:tc>
              <w:tc>
                <w:tcPr>
                  <w:tcW w:w="52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eastAsia="宋体"/>
                      <w:color w:val="auto"/>
                      <w:lang w:val="en-US" w:eastAsia="zh-CN"/>
                    </w:rPr>
                  </w:pPr>
                  <w:r>
                    <w:rPr>
                      <w:rFonts w:hint="eastAsia"/>
                      <w:color w:val="auto"/>
                      <w:lang w:val="en-US" w:eastAsia="zh-CN"/>
                    </w:rPr>
                    <w:t>2019年11月</w:t>
                  </w:r>
                </w:p>
              </w:tc>
            </w:tr>
          </w:tbl>
          <w:p>
            <w:pPr>
              <w:keepNext w:val="0"/>
              <w:keepLines w:val="0"/>
              <w:pageBreakBefore w:val="0"/>
              <w:widowControl w:val="0"/>
              <w:numPr>
                <w:ilvl w:val="0"/>
                <w:numId w:val="0"/>
              </w:numPr>
              <w:kinsoku/>
              <w:wordWrap/>
              <w:overflowPunct/>
              <w:topLinePunct w:val="0"/>
              <w:autoSpaceDE/>
              <w:autoSpaceDN/>
              <w:bidi w:val="0"/>
              <w:spacing w:line="420" w:lineRule="exact"/>
              <w:ind w:leftChars="200" w:right="0" w:rightChars="0"/>
              <w:jc w:val="both"/>
              <w:textAlignment w:val="auto"/>
              <w:rPr>
                <w:rFonts w:hint="eastAsia"/>
                <w:b/>
                <w:bCs/>
                <w:color w:val="auto"/>
                <w:lang w:eastAsia="zh-CN"/>
              </w:rPr>
            </w:pPr>
            <w:r>
              <w:rPr>
                <w:rFonts w:hint="eastAsia"/>
                <w:b/>
                <w:bCs/>
                <w:color w:val="auto"/>
                <w:lang w:val="en-US" w:eastAsia="zh-CN"/>
              </w:rPr>
              <w:t>三</w:t>
            </w:r>
            <w:r>
              <w:rPr>
                <w:rFonts w:hint="eastAsia"/>
                <w:b/>
                <w:bCs/>
                <w:color w:val="auto"/>
                <w:lang w:eastAsia="zh-CN"/>
              </w:rPr>
              <w:t>、现有工程实际排放总量</w:t>
            </w:r>
          </w:p>
          <w:p>
            <w:pPr>
              <w:pStyle w:val="19"/>
              <w:keepNext w:val="0"/>
              <w:keepLines w:val="0"/>
              <w:pageBreakBefore w:val="0"/>
              <w:widowControl w:val="0"/>
              <w:numPr>
                <w:ilvl w:val="0"/>
                <w:numId w:val="0"/>
              </w:numPr>
              <w:kinsoku/>
              <w:wordWrap/>
              <w:overflowPunct/>
              <w:topLinePunct w:val="0"/>
              <w:autoSpaceDE/>
              <w:autoSpaceDN/>
              <w:bidi w:val="0"/>
              <w:spacing w:line="420" w:lineRule="exact"/>
              <w:ind w:left="0" w:right="0" w:rightChars="0" w:firstLine="420" w:firstLineChars="200"/>
              <w:jc w:val="lef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现有工程污染物排放主要为废气排放，本项目现有</w:t>
            </w:r>
            <w:r>
              <w:rPr>
                <w:rFonts w:hint="eastAsia" w:ascii="宋体" w:hAnsi="宋体" w:cs="宋体"/>
                <w:color w:val="auto"/>
                <w:sz w:val="21"/>
                <w:szCs w:val="21"/>
                <w:lang w:val="en-US" w:eastAsia="zh-CN"/>
              </w:rPr>
              <w:t>挤塑板、聚苯板、造粒机生产工序催化燃烧有机废气处理设施废气排放口（P1），锅炉废气排放口（P2）</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干粉保温砂浆工序布袋除尘器排放口（P3）</w:t>
            </w:r>
            <w:r>
              <w:rPr>
                <w:rFonts w:hint="eastAsia" w:ascii="宋体" w:hAnsi="宋体" w:eastAsia="宋体" w:cs="宋体"/>
                <w:color w:val="auto"/>
                <w:sz w:val="21"/>
                <w:szCs w:val="21"/>
                <w:lang w:val="en-US" w:eastAsia="zh-CN"/>
              </w:rPr>
              <w:t>，共计</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个排气筒。</w:t>
            </w:r>
            <w:r>
              <w:rPr>
                <w:rFonts w:hint="eastAsia" w:ascii="宋体" w:hAnsi="宋体" w:cs="宋体"/>
                <w:color w:val="auto"/>
                <w:sz w:val="21"/>
                <w:szCs w:val="21"/>
                <w:lang w:val="en-US" w:eastAsia="zh-CN"/>
              </w:rPr>
              <w:t>本项目挤塑板、聚苯板车间年工作时间为4320h/a，锅炉为辅助生产设备年工作时间为1600h/a，干粉保温砂浆为2080h/a。</w:t>
            </w:r>
          </w:p>
          <w:p>
            <w:pPr>
              <w:adjustRightInd w:val="0"/>
              <w:snapToGrid w:val="0"/>
              <w:spacing w:line="480" w:lineRule="exact"/>
              <w:ind w:firstLine="480"/>
              <w:textAlignment w:val="baseline"/>
              <w:outlineLvl w:val="0"/>
              <w:rPr>
                <w:rFonts w:eastAsia="宋体"/>
                <w:color w:val="auto"/>
                <w:kern w:val="24"/>
                <w:sz w:val="21"/>
                <w:szCs w:val="21"/>
              </w:rPr>
            </w:pPr>
            <w:r>
              <w:rPr>
                <w:rFonts w:hint="eastAsia" w:eastAsia="宋体"/>
                <w:color w:val="auto"/>
                <w:kern w:val="24"/>
                <w:sz w:val="21"/>
                <w:szCs w:val="21"/>
                <w:lang w:val="en-US" w:eastAsia="zh-CN"/>
              </w:rPr>
              <w:t>依据2019年</w:t>
            </w:r>
            <w:r>
              <w:rPr>
                <w:rFonts w:hint="eastAsia"/>
                <w:color w:val="auto"/>
                <w:kern w:val="24"/>
                <w:sz w:val="21"/>
                <w:szCs w:val="21"/>
                <w:lang w:val="en-US" w:eastAsia="zh-CN"/>
              </w:rPr>
              <w:t>4月唐山荣恒环境检测有限公司</w:t>
            </w:r>
            <w:r>
              <w:rPr>
                <w:rFonts w:hint="eastAsia" w:eastAsia="宋体"/>
                <w:color w:val="auto"/>
                <w:kern w:val="24"/>
                <w:sz w:val="21"/>
                <w:szCs w:val="21"/>
                <w:lang w:val="en-US" w:eastAsia="zh-CN"/>
              </w:rPr>
              <w:t>废气检测报告数据（</w:t>
            </w:r>
            <w:r>
              <w:rPr>
                <w:rFonts w:hint="eastAsia"/>
                <w:color w:val="auto"/>
                <w:kern w:val="24"/>
                <w:sz w:val="21"/>
                <w:szCs w:val="21"/>
                <w:lang w:val="en-US" w:eastAsia="zh-CN"/>
              </w:rPr>
              <w:t>唐山荣恒（2019）环检（排）第03172号</w:t>
            </w:r>
            <w:r>
              <w:rPr>
                <w:rFonts w:hint="eastAsia" w:eastAsia="宋体"/>
                <w:color w:val="auto"/>
                <w:kern w:val="24"/>
                <w:sz w:val="21"/>
                <w:szCs w:val="21"/>
                <w:lang w:val="en-US" w:eastAsia="zh-CN"/>
              </w:rPr>
              <w:t>）</w:t>
            </w:r>
            <w:r>
              <w:rPr>
                <w:rFonts w:hint="eastAsia"/>
                <w:color w:val="auto"/>
                <w:kern w:val="24"/>
                <w:sz w:val="21"/>
                <w:szCs w:val="21"/>
                <w:lang w:val="en-US" w:eastAsia="zh-CN"/>
              </w:rPr>
              <w:t>和2020年9月北京京畿分析测试中心有限公司废气检测报告中的数据，</w:t>
            </w:r>
            <w:r>
              <w:rPr>
                <w:rFonts w:eastAsia="宋体"/>
                <w:color w:val="auto"/>
                <w:kern w:val="24"/>
                <w:sz w:val="21"/>
                <w:szCs w:val="21"/>
              </w:rPr>
              <w:t>有组织排放量核算见表</w:t>
            </w:r>
            <w:r>
              <w:rPr>
                <w:rFonts w:hint="eastAsia" w:eastAsia="宋体"/>
                <w:color w:val="auto"/>
                <w:kern w:val="24"/>
                <w:sz w:val="21"/>
                <w:szCs w:val="21"/>
                <w:lang w:val="en-US" w:eastAsia="zh-CN"/>
              </w:rPr>
              <w:t>2-</w:t>
            </w:r>
            <w:r>
              <w:rPr>
                <w:rFonts w:hint="eastAsia"/>
                <w:color w:val="auto"/>
                <w:kern w:val="24"/>
                <w:sz w:val="21"/>
                <w:szCs w:val="21"/>
                <w:lang w:val="en-US" w:eastAsia="zh-CN"/>
              </w:rPr>
              <w:t>12</w:t>
            </w:r>
            <w:r>
              <w:rPr>
                <w:rFonts w:eastAsia="宋体"/>
                <w:color w:val="auto"/>
                <w:kern w:val="24"/>
                <w:sz w:val="21"/>
                <w:szCs w:val="21"/>
              </w:rPr>
              <w:t>，大气污染物年排放量核算表见表</w:t>
            </w:r>
            <w:r>
              <w:rPr>
                <w:rFonts w:hint="eastAsia" w:eastAsia="宋体"/>
                <w:color w:val="auto"/>
                <w:kern w:val="24"/>
                <w:sz w:val="21"/>
                <w:szCs w:val="21"/>
                <w:lang w:val="en-US" w:eastAsia="zh-CN"/>
              </w:rPr>
              <w:t>2-</w:t>
            </w:r>
            <w:r>
              <w:rPr>
                <w:rFonts w:hint="eastAsia"/>
                <w:color w:val="auto"/>
                <w:kern w:val="24"/>
                <w:sz w:val="21"/>
                <w:szCs w:val="21"/>
                <w:lang w:val="en-US" w:eastAsia="zh-CN"/>
              </w:rPr>
              <w:t>13</w:t>
            </w:r>
            <w:r>
              <w:rPr>
                <w:rFonts w:eastAsia="宋体"/>
                <w:color w:val="auto"/>
                <w:kern w:val="24"/>
                <w:sz w:val="21"/>
                <w:szCs w:val="21"/>
              </w:rPr>
              <w:t>。</w:t>
            </w:r>
          </w:p>
          <w:p>
            <w:pPr>
              <w:spacing w:line="480" w:lineRule="exact"/>
              <w:jc w:val="center"/>
              <w:rPr>
                <w:rFonts w:eastAsia="宋体"/>
                <w:b/>
                <w:bCs/>
                <w:color w:val="auto"/>
                <w:sz w:val="21"/>
                <w:szCs w:val="21"/>
              </w:rPr>
            </w:pPr>
            <w:r>
              <w:rPr>
                <w:rFonts w:eastAsia="宋体"/>
                <w:b/>
                <w:bCs/>
                <w:color w:val="auto"/>
                <w:sz w:val="21"/>
                <w:szCs w:val="21"/>
              </w:rPr>
              <w:t>表</w:t>
            </w:r>
            <w:r>
              <w:rPr>
                <w:rFonts w:hint="eastAsia" w:eastAsia="宋体"/>
                <w:b/>
                <w:bCs/>
                <w:color w:val="auto"/>
                <w:sz w:val="21"/>
                <w:szCs w:val="21"/>
                <w:lang w:val="en-US" w:eastAsia="zh-CN"/>
              </w:rPr>
              <w:t>2-</w:t>
            </w:r>
            <w:r>
              <w:rPr>
                <w:rFonts w:hint="eastAsia"/>
                <w:b/>
                <w:bCs/>
                <w:color w:val="auto"/>
                <w:sz w:val="21"/>
                <w:szCs w:val="21"/>
                <w:lang w:val="en-US" w:eastAsia="zh-CN"/>
              </w:rPr>
              <w:t>12</w:t>
            </w:r>
            <w:r>
              <w:rPr>
                <w:rFonts w:eastAsia="宋体"/>
                <w:b/>
                <w:bCs/>
                <w:color w:val="auto"/>
                <w:sz w:val="21"/>
                <w:szCs w:val="21"/>
              </w:rPr>
              <w:t xml:space="preserve"> </w:t>
            </w:r>
            <w:r>
              <w:rPr>
                <w:rFonts w:hint="eastAsia" w:eastAsia="宋体"/>
                <w:b/>
                <w:bCs/>
                <w:color w:val="auto"/>
                <w:sz w:val="21"/>
                <w:szCs w:val="21"/>
                <w:lang w:val="en-US" w:eastAsia="zh-CN"/>
              </w:rPr>
              <w:t xml:space="preserve">  </w:t>
            </w:r>
            <w:r>
              <w:rPr>
                <w:rFonts w:eastAsia="宋体"/>
                <w:b/>
                <w:bCs/>
                <w:color w:val="auto"/>
                <w:sz w:val="21"/>
                <w:szCs w:val="21"/>
              </w:rPr>
              <w:t>大气污染物有组织排放量核算表</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88"/>
              <w:gridCol w:w="1462"/>
              <w:gridCol w:w="1442"/>
              <w:gridCol w:w="1383"/>
              <w:gridCol w:w="1276"/>
              <w:gridCol w:w="13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088" w:type="dxa"/>
                  <w:noWrap w:val="0"/>
                  <w:vAlign w:val="center"/>
                </w:tcPr>
                <w:p>
                  <w:pPr>
                    <w:spacing w:line="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462" w:type="dxa"/>
                  <w:noWrap w:val="0"/>
                  <w:vAlign w:val="center"/>
                </w:tcPr>
                <w:p>
                  <w:pPr>
                    <w:spacing w:line="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排放口编号</w:t>
                  </w:r>
                </w:p>
              </w:tc>
              <w:tc>
                <w:tcPr>
                  <w:tcW w:w="1442" w:type="dxa"/>
                  <w:noWrap w:val="0"/>
                  <w:vAlign w:val="center"/>
                </w:tcPr>
                <w:p>
                  <w:pPr>
                    <w:spacing w:line="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污染物</w:t>
                  </w:r>
                </w:p>
              </w:tc>
              <w:tc>
                <w:tcPr>
                  <w:tcW w:w="1383" w:type="dxa"/>
                  <w:noWrap w:val="0"/>
                  <w:vAlign w:val="center"/>
                </w:tcPr>
                <w:p>
                  <w:pPr>
                    <w:spacing w:line="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核算排放浓度（</w:t>
                  </w:r>
                  <w:r>
                    <w:rPr>
                      <w:rFonts w:hint="eastAsia" w:ascii="宋体" w:hAnsi="宋体" w:eastAsia="宋体" w:cs="宋体"/>
                      <w:color w:val="auto"/>
                      <w:kern w:val="24"/>
                      <w:sz w:val="21"/>
                      <w:szCs w:val="21"/>
                    </w:rPr>
                    <w:t>mg</w:t>
                  </w:r>
                  <w:r>
                    <w:rPr>
                      <w:rFonts w:hint="eastAsia" w:ascii="宋体" w:hAnsi="宋体" w:eastAsia="宋体" w:cs="宋体"/>
                      <w:color w:val="auto"/>
                      <w:sz w:val="21"/>
                      <w:szCs w:val="21"/>
                    </w:rPr>
                    <w:t>/m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p>
              </w:tc>
              <w:tc>
                <w:tcPr>
                  <w:tcW w:w="1276" w:type="dxa"/>
                  <w:noWrap w:val="0"/>
                  <w:vAlign w:val="center"/>
                </w:tcPr>
                <w:p>
                  <w:pPr>
                    <w:spacing w:line="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核算排放速率（kg/h）</w:t>
                  </w:r>
                </w:p>
              </w:tc>
              <w:tc>
                <w:tcPr>
                  <w:tcW w:w="1329" w:type="dxa"/>
                  <w:noWrap w:val="0"/>
                  <w:vAlign w:val="center"/>
                </w:tcPr>
                <w:p>
                  <w:pPr>
                    <w:spacing w:line="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核算年排放量（t/a）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7980" w:type="dxa"/>
                  <w:gridSpan w:val="6"/>
                  <w:noWrap w:val="0"/>
                  <w:vAlign w:val="center"/>
                </w:tcPr>
                <w:p>
                  <w:pPr>
                    <w:spacing w:line="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一般排放口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88" w:type="dxa"/>
                  <w:noWrap w:val="0"/>
                  <w:vAlign w:val="center"/>
                </w:tcPr>
                <w:p>
                  <w:pPr>
                    <w:spacing w:line="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462" w:type="dxa"/>
                  <w:noWrap w:val="0"/>
                  <w:vAlign w:val="center"/>
                </w:tcPr>
                <w:p>
                  <w:pPr>
                    <w:spacing w:line="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DA001</w:t>
                  </w:r>
                </w:p>
              </w:tc>
              <w:tc>
                <w:tcPr>
                  <w:tcW w:w="144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非甲烷总烃</w:t>
                  </w:r>
                </w:p>
              </w:tc>
              <w:tc>
                <w:tcPr>
                  <w:tcW w:w="1383" w:type="dxa"/>
                  <w:noWrap w:val="0"/>
                  <w:vAlign w:val="center"/>
                </w:tcPr>
                <w:p>
                  <w:pPr>
                    <w:spacing w:line="0" w:lineRule="atLeas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8.68</w:t>
                  </w:r>
                </w:p>
              </w:tc>
              <w:tc>
                <w:tcPr>
                  <w:tcW w:w="1276" w:type="dxa"/>
                  <w:noWrap w:val="0"/>
                  <w:vAlign w:val="center"/>
                </w:tcPr>
                <w:p>
                  <w:pPr>
                    <w:spacing w:line="0" w:lineRule="atLeast"/>
                    <w:jc w:val="center"/>
                    <w:rPr>
                      <w:rFonts w:hint="default" w:ascii="宋体" w:hAnsi="宋体" w:eastAsia="宋体" w:cs="宋体"/>
                      <w:color w:val="auto"/>
                      <w:sz w:val="21"/>
                      <w:szCs w:val="21"/>
                      <w:lang w:val="en-US"/>
                    </w:rPr>
                  </w:pPr>
                  <w:r>
                    <w:rPr>
                      <w:rFonts w:hint="eastAsia" w:ascii="宋体" w:hAnsi="宋体" w:eastAsia="宋体" w:cs="宋体"/>
                      <w:color w:val="auto"/>
                      <w:sz w:val="20"/>
                      <w:szCs w:val="20"/>
                      <w:lang w:val="en-US" w:eastAsia="zh-CN"/>
                    </w:rPr>
                    <w:t>0.</w:t>
                  </w:r>
                  <w:r>
                    <w:rPr>
                      <w:rFonts w:hint="eastAsia" w:ascii="宋体" w:hAnsi="宋体" w:cs="宋体"/>
                      <w:color w:val="auto"/>
                      <w:sz w:val="20"/>
                      <w:szCs w:val="20"/>
                      <w:lang w:val="en-US" w:eastAsia="zh-CN"/>
                    </w:rPr>
                    <w:t>238</w:t>
                  </w:r>
                </w:p>
              </w:tc>
              <w:tc>
                <w:tcPr>
                  <w:tcW w:w="1329" w:type="dxa"/>
                  <w:noWrap w:val="0"/>
                  <w:vAlign w:val="center"/>
                </w:tcPr>
                <w:p>
                  <w:pPr>
                    <w:spacing w:line="0" w:lineRule="atLeas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88" w:type="dxa"/>
                  <w:noWrap w:val="0"/>
                  <w:vAlign w:val="center"/>
                </w:tcPr>
                <w:p>
                  <w:pPr>
                    <w:spacing w:line="0" w:lineRule="atLeas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1462" w:type="dxa"/>
                  <w:vMerge w:val="restart"/>
                  <w:noWrap w:val="0"/>
                  <w:vAlign w:val="center"/>
                </w:tcPr>
                <w:p>
                  <w:pPr>
                    <w:spacing w:line="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DA00</w:t>
                  </w:r>
                  <w:r>
                    <w:rPr>
                      <w:rFonts w:hint="eastAsia" w:ascii="宋体" w:hAnsi="宋体" w:cs="宋体"/>
                      <w:color w:val="auto"/>
                      <w:sz w:val="21"/>
                      <w:szCs w:val="21"/>
                      <w:lang w:val="en-US" w:eastAsia="zh-CN"/>
                    </w:rPr>
                    <w:t>2</w:t>
                  </w:r>
                </w:p>
              </w:tc>
              <w:tc>
                <w:tcPr>
                  <w:tcW w:w="1442"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颗粒物</w:t>
                  </w:r>
                </w:p>
              </w:tc>
              <w:tc>
                <w:tcPr>
                  <w:tcW w:w="1383" w:type="dxa"/>
                  <w:noWrap w:val="0"/>
                  <w:vAlign w:val="center"/>
                </w:tcPr>
                <w:p>
                  <w:pPr>
                    <w:spacing w:line="0" w:lineRule="atLeas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26.0</w:t>
                  </w:r>
                </w:p>
              </w:tc>
              <w:tc>
                <w:tcPr>
                  <w:tcW w:w="1276" w:type="dxa"/>
                  <w:noWrap w:val="0"/>
                  <w:vAlign w:val="center"/>
                </w:tcPr>
                <w:p>
                  <w:pPr>
                    <w:spacing w:line="0" w:lineRule="atLeast"/>
                    <w:jc w:val="center"/>
                    <w:rPr>
                      <w:rFonts w:hint="default" w:ascii="宋体" w:hAnsi="宋体" w:eastAsia="宋体" w:cs="宋体"/>
                      <w:color w:val="auto"/>
                      <w:sz w:val="20"/>
                      <w:szCs w:val="20"/>
                      <w:lang w:val="en-US" w:eastAsia="zh-CN"/>
                    </w:rPr>
                  </w:pPr>
                  <w:r>
                    <w:rPr>
                      <w:rFonts w:hint="eastAsia" w:ascii="宋体" w:hAnsi="宋体" w:cs="宋体"/>
                      <w:color w:val="auto"/>
                      <w:sz w:val="20"/>
                      <w:szCs w:val="20"/>
                      <w:lang w:val="en-US" w:eastAsia="zh-CN"/>
                    </w:rPr>
                    <w:t>0.072</w:t>
                  </w:r>
                </w:p>
              </w:tc>
              <w:tc>
                <w:tcPr>
                  <w:tcW w:w="1329" w:type="dxa"/>
                  <w:noWrap w:val="0"/>
                  <w:vAlign w:val="center"/>
                </w:tcPr>
                <w:p>
                  <w:pPr>
                    <w:spacing w:line="0" w:lineRule="atLeas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0.115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088" w:type="dxa"/>
                  <w:noWrap w:val="0"/>
                  <w:vAlign w:val="center"/>
                </w:tcPr>
                <w:p>
                  <w:pPr>
                    <w:spacing w:line="0" w:lineRule="atLeas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1462" w:type="dxa"/>
                  <w:vMerge w:val="continue"/>
                  <w:noWrap w:val="0"/>
                  <w:vAlign w:val="center"/>
                </w:tcPr>
                <w:p>
                  <w:pPr>
                    <w:spacing w:line="0" w:lineRule="atLeast"/>
                    <w:jc w:val="center"/>
                    <w:rPr>
                      <w:rFonts w:hint="eastAsia" w:ascii="宋体" w:hAnsi="宋体" w:eastAsia="宋体" w:cs="宋体"/>
                      <w:color w:val="auto"/>
                      <w:sz w:val="21"/>
                      <w:szCs w:val="21"/>
                    </w:rPr>
                  </w:pPr>
                </w:p>
              </w:tc>
              <w:tc>
                <w:tcPr>
                  <w:tcW w:w="1442"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jc w:val="center"/>
                    <w:textAlignment w:val="auto"/>
                    <w:rPr>
                      <w:rFonts w:hint="eastAsia" w:ascii="宋体" w:hAnsi="宋体" w:eastAsia="宋体" w:cs="宋体"/>
                      <w:color w:val="auto"/>
                      <w:sz w:val="21"/>
                      <w:szCs w:val="21"/>
                    </w:rPr>
                  </w:pPr>
                  <w:r>
                    <w:rPr>
                      <w:rFonts w:hint="default" w:ascii="Times New Roman" w:hAnsi="Times New Roman" w:eastAsia="宋体" w:cs="Times New Roman"/>
                      <w:color w:val="auto"/>
                      <w:sz w:val="21"/>
                      <w:szCs w:val="21"/>
                    </w:rPr>
                    <w:t>SO</w:t>
                  </w:r>
                  <w:r>
                    <w:rPr>
                      <w:rFonts w:hint="default" w:ascii="Times New Roman" w:hAnsi="Times New Roman" w:eastAsia="宋体" w:cs="Times New Roman"/>
                      <w:color w:val="auto"/>
                      <w:sz w:val="21"/>
                      <w:szCs w:val="21"/>
                      <w:vertAlign w:val="subscript"/>
                    </w:rPr>
                    <w:t>2</w:t>
                  </w:r>
                </w:p>
              </w:tc>
              <w:tc>
                <w:tcPr>
                  <w:tcW w:w="1383" w:type="dxa"/>
                  <w:noWrap w:val="0"/>
                  <w:vAlign w:val="center"/>
                </w:tcPr>
                <w:p>
                  <w:pPr>
                    <w:spacing w:line="0" w:lineRule="atLeas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p>
              </w:tc>
              <w:tc>
                <w:tcPr>
                  <w:tcW w:w="1276" w:type="dxa"/>
                  <w:noWrap w:val="0"/>
                  <w:vAlign w:val="center"/>
                </w:tcPr>
                <w:p>
                  <w:pPr>
                    <w:spacing w:line="0" w:lineRule="atLeast"/>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0.0</w:t>
                  </w:r>
                  <w:r>
                    <w:rPr>
                      <w:rFonts w:hint="eastAsia" w:ascii="宋体" w:hAnsi="宋体" w:cs="宋体"/>
                      <w:color w:val="auto"/>
                      <w:sz w:val="20"/>
                      <w:szCs w:val="20"/>
                      <w:lang w:val="en-US" w:eastAsia="zh-CN"/>
                    </w:rPr>
                    <w:t>12</w:t>
                  </w:r>
                </w:p>
              </w:tc>
              <w:tc>
                <w:tcPr>
                  <w:tcW w:w="1329" w:type="dxa"/>
                  <w:noWrap w:val="0"/>
                  <w:vAlign w:val="center"/>
                </w:tcPr>
                <w:p>
                  <w:pPr>
                    <w:spacing w:line="0" w:lineRule="atLeas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0.019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88" w:type="dxa"/>
                  <w:noWrap w:val="0"/>
                  <w:vAlign w:val="center"/>
                </w:tcPr>
                <w:p>
                  <w:pPr>
                    <w:spacing w:line="0" w:lineRule="atLeas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1462" w:type="dxa"/>
                  <w:vMerge w:val="continue"/>
                  <w:noWrap w:val="0"/>
                  <w:vAlign w:val="center"/>
                </w:tcPr>
                <w:p>
                  <w:pPr>
                    <w:spacing w:line="0" w:lineRule="atLeast"/>
                    <w:jc w:val="center"/>
                    <w:rPr>
                      <w:rFonts w:hint="eastAsia" w:ascii="宋体" w:hAnsi="宋体" w:eastAsia="宋体" w:cs="宋体"/>
                      <w:color w:val="auto"/>
                      <w:sz w:val="21"/>
                      <w:szCs w:val="21"/>
                    </w:rPr>
                  </w:pPr>
                </w:p>
              </w:tc>
              <w:tc>
                <w:tcPr>
                  <w:tcW w:w="1442"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jc w:val="center"/>
                    <w:textAlignment w:val="auto"/>
                    <w:rPr>
                      <w:rFonts w:hint="eastAsia" w:ascii="宋体" w:hAnsi="宋体" w:eastAsia="宋体" w:cs="宋体"/>
                      <w:color w:val="auto"/>
                      <w:sz w:val="21"/>
                      <w:szCs w:val="21"/>
                    </w:rPr>
                  </w:pPr>
                  <w:r>
                    <w:rPr>
                      <w:rFonts w:hint="default" w:ascii="Times New Roman" w:hAnsi="Times New Roman" w:eastAsia="宋体" w:cs="Times New Roman"/>
                      <w:color w:val="auto"/>
                      <w:sz w:val="21"/>
                      <w:szCs w:val="21"/>
                    </w:rPr>
                    <w:t>NO</w:t>
                  </w:r>
                  <w:r>
                    <w:rPr>
                      <w:rFonts w:hint="default" w:ascii="Times New Roman" w:hAnsi="Times New Roman" w:eastAsia="宋体" w:cs="Times New Roman"/>
                      <w:color w:val="auto"/>
                      <w:sz w:val="21"/>
                      <w:szCs w:val="21"/>
                      <w:vertAlign w:val="subscript"/>
                    </w:rPr>
                    <w:t>X</w:t>
                  </w:r>
                </w:p>
              </w:tc>
              <w:tc>
                <w:tcPr>
                  <w:tcW w:w="1383" w:type="dxa"/>
                  <w:noWrap w:val="0"/>
                  <w:vAlign w:val="center"/>
                </w:tcPr>
                <w:p>
                  <w:pPr>
                    <w:spacing w:line="0" w:lineRule="atLeas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191</w:t>
                  </w:r>
                </w:p>
              </w:tc>
              <w:tc>
                <w:tcPr>
                  <w:tcW w:w="1276" w:type="dxa"/>
                  <w:noWrap w:val="0"/>
                  <w:vAlign w:val="center"/>
                </w:tcPr>
                <w:p>
                  <w:pPr>
                    <w:spacing w:line="0" w:lineRule="atLeast"/>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0.</w:t>
                  </w:r>
                  <w:r>
                    <w:rPr>
                      <w:rFonts w:hint="eastAsia" w:ascii="宋体" w:hAnsi="宋体" w:cs="宋体"/>
                      <w:color w:val="auto"/>
                      <w:sz w:val="20"/>
                      <w:szCs w:val="20"/>
                      <w:lang w:val="en-US" w:eastAsia="zh-CN"/>
                    </w:rPr>
                    <w:t>526</w:t>
                  </w:r>
                </w:p>
              </w:tc>
              <w:tc>
                <w:tcPr>
                  <w:tcW w:w="1329" w:type="dxa"/>
                  <w:noWrap w:val="0"/>
                  <w:vAlign w:val="center"/>
                </w:tcPr>
                <w:p>
                  <w:pPr>
                    <w:spacing w:line="0" w:lineRule="atLeas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0.842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88" w:type="dxa"/>
                  <w:noWrap w:val="0"/>
                  <w:vAlign w:val="center"/>
                </w:tcPr>
                <w:p>
                  <w:pPr>
                    <w:spacing w:line="0" w:lineRule="atLeas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1462" w:type="dxa"/>
                  <w:noWrap w:val="0"/>
                  <w:vAlign w:val="center"/>
                </w:tcPr>
                <w:p>
                  <w:pPr>
                    <w:spacing w:line="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DA00</w:t>
                  </w:r>
                  <w:r>
                    <w:rPr>
                      <w:rFonts w:hint="eastAsia" w:ascii="宋体" w:hAnsi="宋体" w:cs="宋体"/>
                      <w:color w:val="auto"/>
                      <w:sz w:val="21"/>
                      <w:szCs w:val="21"/>
                      <w:lang w:val="en-US" w:eastAsia="zh-CN"/>
                    </w:rPr>
                    <w:t>3</w:t>
                  </w:r>
                </w:p>
              </w:tc>
              <w:tc>
                <w:tcPr>
                  <w:tcW w:w="1442"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jc w:val="center"/>
                    <w:textAlignment w:val="auto"/>
                    <w:rPr>
                      <w:rFonts w:hint="default" w:ascii="Times New Roman" w:hAnsi="Times New Roman" w:eastAsia="宋体" w:cs="Times New Roman"/>
                      <w:color w:val="auto"/>
                      <w:sz w:val="21"/>
                      <w:szCs w:val="21"/>
                    </w:rPr>
                  </w:pPr>
                  <w:r>
                    <w:rPr>
                      <w:rFonts w:hint="eastAsia" w:ascii="宋体" w:hAnsi="宋体" w:eastAsia="宋体" w:cs="宋体"/>
                      <w:color w:val="auto"/>
                      <w:sz w:val="21"/>
                      <w:szCs w:val="21"/>
                    </w:rPr>
                    <w:t>颗粒物</w:t>
                  </w:r>
                </w:p>
              </w:tc>
              <w:tc>
                <w:tcPr>
                  <w:tcW w:w="1383" w:type="dxa"/>
                  <w:noWrap w:val="0"/>
                  <w:vAlign w:val="center"/>
                </w:tcPr>
                <w:p>
                  <w:pPr>
                    <w:spacing w:line="0" w:lineRule="atLeast"/>
                    <w:jc w:val="center"/>
                    <w:rPr>
                      <w:rFonts w:hint="default" w:ascii="宋体" w:hAnsi="宋体" w:eastAsia="宋体" w:cs="宋体"/>
                      <w:color w:val="auto"/>
                      <w:sz w:val="21"/>
                      <w:szCs w:val="21"/>
                      <w:lang w:val="en-US"/>
                    </w:rPr>
                  </w:pPr>
                  <w:r>
                    <w:rPr>
                      <w:rFonts w:hint="eastAsia" w:ascii="宋体" w:hAnsi="宋体" w:cs="宋体"/>
                      <w:color w:val="auto"/>
                      <w:sz w:val="21"/>
                      <w:szCs w:val="21"/>
                      <w:lang w:val="en-US" w:eastAsia="zh-CN"/>
                    </w:rPr>
                    <w:t>9.5</w:t>
                  </w:r>
                </w:p>
              </w:tc>
              <w:tc>
                <w:tcPr>
                  <w:tcW w:w="1276" w:type="dxa"/>
                  <w:noWrap w:val="0"/>
                  <w:vAlign w:val="center"/>
                </w:tcPr>
                <w:p>
                  <w:pPr>
                    <w:spacing w:line="0" w:lineRule="atLeast"/>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0.0</w:t>
                  </w:r>
                  <w:r>
                    <w:rPr>
                      <w:rFonts w:hint="eastAsia" w:ascii="宋体" w:hAnsi="宋体" w:cs="宋体"/>
                      <w:color w:val="auto"/>
                      <w:sz w:val="20"/>
                      <w:szCs w:val="20"/>
                      <w:lang w:val="en-US" w:eastAsia="zh-CN"/>
                    </w:rPr>
                    <w:t>42</w:t>
                  </w:r>
                </w:p>
              </w:tc>
              <w:tc>
                <w:tcPr>
                  <w:tcW w:w="1329" w:type="dxa"/>
                  <w:noWrap w:val="0"/>
                  <w:vAlign w:val="center"/>
                </w:tcPr>
                <w:p>
                  <w:pPr>
                    <w:spacing w:line="0" w:lineRule="atLeast"/>
                    <w:jc w:val="center"/>
                    <w:rPr>
                      <w:rFonts w:hint="default" w:ascii="宋体" w:hAnsi="宋体" w:eastAsia="宋体" w:cs="宋体"/>
                      <w:color w:val="auto"/>
                      <w:sz w:val="21"/>
                      <w:szCs w:val="21"/>
                      <w:lang w:val="en-US"/>
                    </w:rPr>
                  </w:pPr>
                  <w:r>
                    <w:rPr>
                      <w:rFonts w:hint="eastAsia" w:ascii="宋体" w:hAnsi="宋体" w:cs="宋体"/>
                      <w:color w:val="auto"/>
                      <w:sz w:val="21"/>
                      <w:szCs w:val="21"/>
                      <w:lang w:val="en-US" w:eastAsia="zh-CN"/>
                    </w:rPr>
                    <w:t>0.087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550" w:type="dxa"/>
                  <w:gridSpan w:val="2"/>
                  <w:vMerge w:val="restart"/>
                  <w:noWrap w:val="0"/>
                  <w:vAlign w:val="center"/>
                </w:tcPr>
                <w:p>
                  <w:pPr>
                    <w:spacing w:line="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一般排放口合计</w:t>
                  </w:r>
                </w:p>
              </w:tc>
              <w:tc>
                <w:tcPr>
                  <w:tcW w:w="4101" w:type="dxa"/>
                  <w:gridSpan w:val="3"/>
                  <w:noWrap w:val="0"/>
                  <w:vAlign w:val="center"/>
                </w:tcPr>
                <w:p>
                  <w:pPr>
                    <w:spacing w:line="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颗粒物</w:t>
                  </w:r>
                </w:p>
              </w:tc>
              <w:tc>
                <w:tcPr>
                  <w:tcW w:w="1329" w:type="dxa"/>
                  <w:noWrap w:val="0"/>
                  <w:vAlign w:val="center"/>
                </w:tcPr>
                <w:p>
                  <w:pPr>
                    <w:spacing w:line="0" w:lineRule="atLeas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0.202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550" w:type="dxa"/>
                  <w:gridSpan w:val="2"/>
                  <w:vMerge w:val="continue"/>
                  <w:noWrap w:val="0"/>
                  <w:vAlign w:val="center"/>
                </w:tcPr>
                <w:p>
                  <w:pPr>
                    <w:spacing w:line="0" w:lineRule="atLeast"/>
                    <w:jc w:val="center"/>
                    <w:rPr>
                      <w:rFonts w:hint="eastAsia" w:ascii="宋体" w:hAnsi="宋体" w:eastAsia="宋体" w:cs="宋体"/>
                      <w:color w:val="auto"/>
                      <w:sz w:val="21"/>
                      <w:szCs w:val="21"/>
                    </w:rPr>
                  </w:pPr>
                </w:p>
              </w:tc>
              <w:tc>
                <w:tcPr>
                  <w:tcW w:w="4101" w:type="dxa"/>
                  <w:gridSpan w:val="3"/>
                  <w:noWrap w:val="0"/>
                  <w:vAlign w:val="center"/>
                </w:tcPr>
                <w:p>
                  <w:pPr>
                    <w:spacing w:line="0" w:lineRule="atLeast"/>
                    <w:jc w:val="center"/>
                    <w:rPr>
                      <w:rFonts w:hint="eastAsia" w:ascii="宋体" w:hAnsi="宋体" w:eastAsia="宋体" w:cs="宋体"/>
                      <w:color w:val="auto"/>
                      <w:sz w:val="21"/>
                      <w:szCs w:val="21"/>
                    </w:rPr>
                  </w:pPr>
                  <w:r>
                    <w:rPr>
                      <w:rFonts w:hint="default" w:ascii="Times New Roman" w:hAnsi="Times New Roman" w:eastAsia="宋体" w:cs="Times New Roman"/>
                      <w:color w:val="auto"/>
                      <w:sz w:val="21"/>
                      <w:szCs w:val="21"/>
                    </w:rPr>
                    <w:t>SO</w:t>
                  </w:r>
                  <w:r>
                    <w:rPr>
                      <w:rFonts w:hint="default" w:ascii="Times New Roman" w:hAnsi="Times New Roman" w:eastAsia="宋体" w:cs="Times New Roman"/>
                      <w:color w:val="auto"/>
                      <w:sz w:val="21"/>
                      <w:szCs w:val="21"/>
                      <w:vertAlign w:val="subscript"/>
                    </w:rPr>
                    <w:t>2</w:t>
                  </w:r>
                </w:p>
              </w:tc>
              <w:tc>
                <w:tcPr>
                  <w:tcW w:w="1329" w:type="dxa"/>
                  <w:noWrap w:val="0"/>
                  <w:vAlign w:val="center"/>
                </w:tcPr>
                <w:p>
                  <w:pPr>
                    <w:spacing w:line="0" w:lineRule="atLeas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0.019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550" w:type="dxa"/>
                  <w:gridSpan w:val="2"/>
                  <w:vMerge w:val="continue"/>
                  <w:noWrap w:val="0"/>
                  <w:vAlign w:val="center"/>
                </w:tcPr>
                <w:p>
                  <w:pPr>
                    <w:spacing w:line="0" w:lineRule="atLeast"/>
                    <w:jc w:val="center"/>
                    <w:rPr>
                      <w:rFonts w:hint="eastAsia" w:ascii="宋体" w:hAnsi="宋体" w:eastAsia="宋体" w:cs="宋体"/>
                      <w:color w:val="auto"/>
                      <w:sz w:val="21"/>
                      <w:szCs w:val="21"/>
                    </w:rPr>
                  </w:pPr>
                </w:p>
              </w:tc>
              <w:tc>
                <w:tcPr>
                  <w:tcW w:w="4101" w:type="dxa"/>
                  <w:gridSpan w:val="3"/>
                  <w:noWrap w:val="0"/>
                  <w:vAlign w:val="center"/>
                </w:tcPr>
                <w:p>
                  <w:pPr>
                    <w:spacing w:line="0" w:lineRule="atLeast"/>
                    <w:jc w:val="center"/>
                    <w:rPr>
                      <w:rFonts w:hint="eastAsia" w:ascii="宋体" w:hAnsi="宋体" w:eastAsia="宋体" w:cs="宋体"/>
                      <w:color w:val="auto"/>
                      <w:sz w:val="21"/>
                      <w:szCs w:val="21"/>
                    </w:rPr>
                  </w:pPr>
                  <w:r>
                    <w:rPr>
                      <w:rFonts w:hint="default" w:ascii="Times New Roman" w:hAnsi="Times New Roman" w:eastAsia="宋体" w:cs="Times New Roman"/>
                      <w:color w:val="auto"/>
                      <w:sz w:val="21"/>
                      <w:szCs w:val="21"/>
                    </w:rPr>
                    <w:t>NO</w:t>
                  </w:r>
                  <w:r>
                    <w:rPr>
                      <w:rFonts w:hint="default" w:ascii="Times New Roman" w:hAnsi="Times New Roman" w:eastAsia="宋体" w:cs="Times New Roman"/>
                      <w:color w:val="auto"/>
                      <w:sz w:val="21"/>
                      <w:szCs w:val="21"/>
                      <w:vertAlign w:val="subscript"/>
                    </w:rPr>
                    <w:t>X</w:t>
                  </w:r>
                </w:p>
              </w:tc>
              <w:tc>
                <w:tcPr>
                  <w:tcW w:w="1329" w:type="dxa"/>
                  <w:noWrap w:val="0"/>
                  <w:vAlign w:val="center"/>
                </w:tcPr>
                <w:p>
                  <w:pPr>
                    <w:spacing w:line="0" w:lineRule="atLeas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0.842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550" w:type="dxa"/>
                  <w:gridSpan w:val="2"/>
                  <w:vMerge w:val="continue"/>
                  <w:noWrap w:val="0"/>
                  <w:vAlign w:val="center"/>
                </w:tcPr>
                <w:p>
                  <w:pPr>
                    <w:spacing w:line="0" w:lineRule="atLeast"/>
                    <w:jc w:val="center"/>
                    <w:rPr>
                      <w:rFonts w:hint="eastAsia" w:ascii="宋体" w:hAnsi="宋体" w:eastAsia="宋体" w:cs="宋体"/>
                      <w:color w:val="auto"/>
                      <w:sz w:val="21"/>
                      <w:szCs w:val="21"/>
                    </w:rPr>
                  </w:pPr>
                </w:p>
              </w:tc>
              <w:tc>
                <w:tcPr>
                  <w:tcW w:w="4101" w:type="dxa"/>
                  <w:gridSpan w:val="3"/>
                  <w:noWrap w:val="0"/>
                  <w:vAlign w:val="center"/>
                </w:tcPr>
                <w:p>
                  <w:pPr>
                    <w:spacing w:line="0" w:lineRule="atLeas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非甲烷总烃</w:t>
                  </w:r>
                </w:p>
              </w:tc>
              <w:tc>
                <w:tcPr>
                  <w:tcW w:w="1329" w:type="dxa"/>
                  <w:noWrap w:val="0"/>
                  <w:vAlign w:val="center"/>
                </w:tcPr>
                <w:p>
                  <w:pPr>
                    <w:spacing w:line="0" w:lineRule="atLeas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1.03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550" w:type="dxa"/>
                  <w:gridSpan w:val="2"/>
                  <w:vMerge w:val="restart"/>
                  <w:noWrap w:val="0"/>
                  <w:vAlign w:val="center"/>
                </w:tcPr>
                <w:p>
                  <w:pPr>
                    <w:spacing w:line="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有组织排放总计</w:t>
                  </w:r>
                </w:p>
              </w:tc>
              <w:tc>
                <w:tcPr>
                  <w:tcW w:w="4101" w:type="dxa"/>
                  <w:gridSpan w:val="3"/>
                  <w:noWrap w:val="0"/>
                  <w:vAlign w:val="center"/>
                </w:tcPr>
                <w:p>
                  <w:pPr>
                    <w:spacing w:line="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颗粒物</w:t>
                  </w:r>
                </w:p>
              </w:tc>
              <w:tc>
                <w:tcPr>
                  <w:tcW w:w="1329" w:type="dxa"/>
                  <w:noWrap w:val="0"/>
                  <w:vAlign w:val="center"/>
                </w:tcPr>
                <w:p>
                  <w:pPr>
                    <w:spacing w:line="0" w:lineRule="atLeast"/>
                    <w:jc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0.202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550" w:type="dxa"/>
                  <w:gridSpan w:val="2"/>
                  <w:vMerge w:val="continue"/>
                  <w:noWrap w:val="0"/>
                  <w:vAlign w:val="center"/>
                </w:tcPr>
                <w:p>
                  <w:pPr>
                    <w:spacing w:line="0" w:lineRule="atLeast"/>
                    <w:jc w:val="center"/>
                    <w:rPr>
                      <w:rFonts w:hint="eastAsia" w:ascii="宋体" w:hAnsi="宋体" w:eastAsia="宋体" w:cs="宋体"/>
                      <w:color w:val="auto"/>
                      <w:sz w:val="21"/>
                      <w:szCs w:val="21"/>
                    </w:rPr>
                  </w:pPr>
                </w:p>
              </w:tc>
              <w:tc>
                <w:tcPr>
                  <w:tcW w:w="4101" w:type="dxa"/>
                  <w:gridSpan w:val="3"/>
                  <w:noWrap w:val="0"/>
                  <w:vAlign w:val="center"/>
                </w:tcPr>
                <w:p>
                  <w:pPr>
                    <w:spacing w:line="0" w:lineRule="atLeast"/>
                    <w:jc w:val="center"/>
                    <w:rPr>
                      <w:rFonts w:hint="eastAsia" w:ascii="宋体" w:hAnsi="宋体" w:eastAsia="宋体" w:cs="宋体"/>
                      <w:color w:val="auto"/>
                      <w:sz w:val="21"/>
                      <w:szCs w:val="21"/>
                    </w:rPr>
                  </w:pPr>
                  <w:r>
                    <w:rPr>
                      <w:rFonts w:hint="default" w:ascii="Times New Roman" w:hAnsi="Times New Roman" w:eastAsia="宋体" w:cs="Times New Roman"/>
                      <w:color w:val="auto"/>
                      <w:sz w:val="21"/>
                      <w:szCs w:val="21"/>
                    </w:rPr>
                    <w:t>SO</w:t>
                  </w:r>
                  <w:r>
                    <w:rPr>
                      <w:rFonts w:hint="default" w:ascii="Times New Roman" w:hAnsi="Times New Roman" w:eastAsia="宋体" w:cs="Times New Roman"/>
                      <w:color w:val="auto"/>
                      <w:sz w:val="21"/>
                      <w:szCs w:val="21"/>
                      <w:vertAlign w:val="subscript"/>
                    </w:rPr>
                    <w:t>2</w:t>
                  </w:r>
                </w:p>
              </w:tc>
              <w:tc>
                <w:tcPr>
                  <w:tcW w:w="1329" w:type="dxa"/>
                  <w:noWrap w:val="0"/>
                  <w:vAlign w:val="center"/>
                </w:tcPr>
                <w:p>
                  <w:pPr>
                    <w:spacing w:line="0" w:lineRule="atLeast"/>
                    <w:jc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0.019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550" w:type="dxa"/>
                  <w:gridSpan w:val="2"/>
                  <w:vMerge w:val="continue"/>
                  <w:noWrap w:val="0"/>
                  <w:vAlign w:val="center"/>
                </w:tcPr>
                <w:p>
                  <w:pPr>
                    <w:spacing w:line="0" w:lineRule="atLeast"/>
                    <w:jc w:val="center"/>
                    <w:rPr>
                      <w:rFonts w:hint="eastAsia" w:ascii="宋体" w:hAnsi="宋体" w:eastAsia="宋体" w:cs="宋体"/>
                      <w:color w:val="auto"/>
                      <w:sz w:val="21"/>
                      <w:szCs w:val="21"/>
                    </w:rPr>
                  </w:pPr>
                </w:p>
              </w:tc>
              <w:tc>
                <w:tcPr>
                  <w:tcW w:w="4101" w:type="dxa"/>
                  <w:gridSpan w:val="3"/>
                  <w:noWrap w:val="0"/>
                  <w:vAlign w:val="center"/>
                </w:tcPr>
                <w:p>
                  <w:pPr>
                    <w:spacing w:line="0" w:lineRule="atLeast"/>
                    <w:jc w:val="center"/>
                    <w:rPr>
                      <w:rFonts w:hint="eastAsia" w:ascii="宋体" w:hAnsi="宋体" w:eastAsia="宋体" w:cs="宋体"/>
                      <w:color w:val="auto"/>
                      <w:sz w:val="21"/>
                      <w:szCs w:val="21"/>
                    </w:rPr>
                  </w:pPr>
                  <w:r>
                    <w:rPr>
                      <w:rFonts w:hint="default" w:ascii="Times New Roman" w:hAnsi="Times New Roman" w:eastAsia="宋体" w:cs="Times New Roman"/>
                      <w:color w:val="auto"/>
                      <w:sz w:val="21"/>
                      <w:szCs w:val="21"/>
                    </w:rPr>
                    <w:t>NO</w:t>
                  </w:r>
                  <w:r>
                    <w:rPr>
                      <w:rFonts w:hint="default" w:ascii="Times New Roman" w:hAnsi="Times New Roman" w:eastAsia="宋体" w:cs="Times New Roman"/>
                      <w:color w:val="auto"/>
                      <w:sz w:val="21"/>
                      <w:szCs w:val="21"/>
                      <w:vertAlign w:val="subscript"/>
                    </w:rPr>
                    <w:t>X</w:t>
                  </w:r>
                </w:p>
              </w:tc>
              <w:tc>
                <w:tcPr>
                  <w:tcW w:w="1329" w:type="dxa"/>
                  <w:noWrap w:val="0"/>
                  <w:vAlign w:val="center"/>
                </w:tcPr>
                <w:p>
                  <w:pPr>
                    <w:spacing w:line="0" w:lineRule="atLeast"/>
                    <w:jc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0.842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550" w:type="dxa"/>
                  <w:gridSpan w:val="2"/>
                  <w:vMerge w:val="continue"/>
                  <w:noWrap w:val="0"/>
                  <w:vAlign w:val="center"/>
                </w:tcPr>
                <w:p>
                  <w:pPr>
                    <w:spacing w:line="0" w:lineRule="atLeast"/>
                    <w:jc w:val="center"/>
                    <w:rPr>
                      <w:rFonts w:hint="eastAsia" w:ascii="宋体" w:hAnsi="宋体" w:eastAsia="宋体" w:cs="宋体"/>
                      <w:color w:val="auto"/>
                      <w:sz w:val="21"/>
                      <w:szCs w:val="21"/>
                    </w:rPr>
                  </w:pPr>
                </w:p>
              </w:tc>
              <w:tc>
                <w:tcPr>
                  <w:tcW w:w="4101" w:type="dxa"/>
                  <w:gridSpan w:val="3"/>
                  <w:noWrap w:val="0"/>
                  <w:vAlign w:val="center"/>
                </w:tcPr>
                <w:p>
                  <w:pPr>
                    <w:spacing w:line="0" w:lineRule="atLeast"/>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非甲烷总烃</w:t>
                  </w:r>
                </w:p>
              </w:tc>
              <w:tc>
                <w:tcPr>
                  <w:tcW w:w="1329" w:type="dxa"/>
                  <w:noWrap w:val="0"/>
                  <w:vAlign w:val="center"/>
                </w:tcPr>
                <w:p>
                  <w:pPr>
                    <w:spacing w:line="0" w:lineRule="atLeast"/>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1.03</w:t>
                  </w:r>
                </w:p>
              </w:tc>
            </w:tr>
          </w:tbl>
          <w:p>
            <w:pPr>
              <w:spacing w:line="480" w:lineRule="exact"/>
              <w:jc w:val="center"/>
              <w:rPr>
                <w:rFonts w:eastAsia="宋体"/>
                <w:b/>
                <w:bCs/>
                <w:color w:val="auto"/>
                <w:sz w:val="21"/>
                <w:szCs w:val="21"/>
              </w:rPr>
            </w:pPr>
            <w:r>
              <w:rPr>
                <w:rFonts w:eastAsia="宋体"/>
                <w:b/>
                <w:bCs/>
                <w:color w:val="auto"/>
                <w:sz w:val="21"/>
                <w:szCs w:val="21"/>
              </w:rPr>
              <w:t>表</w:t>
            </w:r>
            <w:r>
              <w:rPr>
                <w:rFonts w:hint="eastAsia" w:eastAsia="宋体"/>
                <w:b/>
                <w:bCs/>
                <w:color w:val="auto"/>
                <w:sz w:val="21"/>
                <w:szCs w:val="21"/>
                <w:lang w:val="en-US" w:eastAsia="zh-CN"/>
              </w:rPr>
              <w:t>2-1</w:t>
            </w:r>
            <w:r>
              <w:rPr>
                <w:rFonts w:hint="eastAsia"/>
                <w:b/>
                <w:bCs/>
                <w:color w:val="auto"/>
                <w:sz w:val="21"/>
                <w:szCs w:val="21"/>
                <w:lang w:val="en-US" w:eastAsia="zh-CN"/>
              </w:rPr>
              <w:t>3</w:t>
            </w:r>
            <w:r>
              <w:rPr>
                <w:rFonts w:eastAsia="宋体"/>
                <w:b/>
                <w:bCs/>
                <w:color w:val="auto"/>
                <w:sz w:val="21"/>
                <w:szCs w:val="21"/>
              </w:rPr>
              <w:t xml:space="preserve">  </w:t>
            </w:r>
            <w:r>
              <w:rPr>
                <w:rFonts w:hint="eastAsia" w:eastAsia="宋体"/>
                <w:b/>
                <w:bCs/>
                <w:color w:val="auto"/>
                <w:sz w:val="21"/>
                <w:szCs w:val="21"/>
                <w:lang w:val="en-US" w:eastAsia="zh-CN"/>
              </w:rPr>
              <w:t xml:space="preserve"> </w:t>
            </w:r>
            <w:r>
              <w:rPr>
                <w:rFonts w:eastAsia="宋体"/>
                <w:b/>
                <w:bCs/>
                <w:color w:val="auto"/>
                <w:sz w:val="21"/>
                <w:szCs w:val="21"/>
              </w:rPr>
              <w:t>大气污染物年排放量核算表</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2575"/>
              <w:gridCol w:w="25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2875" w:type="dxa"/>
                  <w:noWrap w:val="0"/>
                  <w:vAlign w:val="center"/>
                </w:tcPr>
                <w:p>
                  <w:pPr>
                    <w:spacing w:line="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2575" w:type="dxa"/>
                  <w:noWrap w:val="0"/>
                  <w:vAlign w:val="center"/>
                </w:tcPr>
                <w:p>
                  <w:pPr>
                    <w:spacing w:line="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污染物</w:t>
                  </w:r>
                </w:p>
              </w:tc>
              <w:tc>
                <w:tcPr>
                  <w:tcW w:w="2570" w:type="dxa"/>
                  <w:noWrap w:val="0"/>
                  <w:vAlign w:val="center"/>
                </w:tcPr>
                <w:p>
                  <w:pPr>
                    <w:spacing w:line="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年排放量（t/a）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875" w:type="dxa"/>
                  <w:noWrap w:val="0"/>
                  <w:vAlign w:val="center"/>
                </w:tcPr>
                <w:p>
                  <w:pPr>
                    <w:spacing w:line="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575" w:type="dxa"/>
                  <w:noWrap w:val="0"/>
                  <w:vAlign w:val="center"/>
                </w:tcPr>
                <w:p>
                  <w:pPr>
                    <w:spacing w:line="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颗粒物</w:t>
                  </w:r>
                </w:p>
              </w:tc>
              <w:tc>
                <w:tcPr>
                  <w:tcW w:w="2570" w:type="dxa"/>
                  <w:noWrap w:val="0"/>
                  <w:vAlign w:val="center"/>
                </w:tcPr>
                <w:p>
                  <w:pPr>
                    <w:spacing w:line="0" w:lineRule="atLeas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0.202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875" w:type="dxa"/>
                  <w:noWrap w:val="0"/>
                  <w:vAlign w:val="center"/>
                </w:tcPr>
                <w:p>
                  <w:pPr>
                    <w:spacing w:line="0" w:lineRule="atLeas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p>
              </w:tc>
              <w:tc>
                <w:tcPr>
                  <w:tcW w:w="2575" w:type="dxa"/>
                  <w:noWrap w:val="0"/>
                  <w:vAlign w:val="center"/>
                </w:tcPr>
                <w:p>
                  <w:pPr>
                    <w:spacing w:line="0" w:lineRule="atLeast"/>
                    <w:jc w:val="center"/>
                    <w:rPr>
                      <w:rFonts w:hint="eastAsia" w:ascii="宋体" w:hAnsi="宋体" w:eastAsia="宋体" w:cs="宋体"/>
                      <w:color w:val="auto"/>
                      <w:sz w:val="21"/>
                      <w:szCs w:val="21"/>
                    </w:rPr>
                  </w:pPr>
                  <w:r>
                    <w:rPr>
                      <w:rFonts w:hint="default" w:ascii="Times New Roman" w:hAnsi="Times New Roman" w:eastAsia="宋体" w:cs="Times New Roman"/>
                      <w:color w:val="auto"/>
                      <w:sz w:val="21"/>
                      <w:szCs w:val="21"/>
                    </w:rPr>
                    <w:t>SO</w:t>
                  </w:r>
                  <w:r>
                    <w:rPr>
                      <w:rFonts w:hint="default" w:ascii="Times New Roman" w:hAnsi="Times New Roman" w:eastAsia="宋体" w:cs="Times New Roman"/>
                      <w:color w:val="auto"/>
                      <w:sz w:val="21"/>
                      <w:szCs w:val="21"/>
                      <w:vertAlign w:val="subscript"/>
                    </w:rPr>
                    <w:t>2</w:t>
                  </w:r>
                </w:p>
              </w:tc>
              <w:tc>
                <w:tcPr>
                  <w:tcW w:w="2570" w:type="dxa"/>
                  <w:noWrap w:val="0"/>
                  <w:vAlign w:val="center"/>
                </w:tcPr>
                <w:p>
                  <w:pPr>
                    <w:spacing w:line="0" w:lineRule="atLeas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0.019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875" w:type="dxa"/>
                  <w:noWrap w:val="0"/>
                  <w:vAlign w:val="center"/>
                </w:tcPr>
                <w:p>
                  <w:pPr>
                    <w:spacing w:line="0" w:lineRule="atLeas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2575" w:type="dxa"/>
                  <w:noWrap w:val="0"/>
                  <w:vAlign w:val="center"/>
                </w:tcPr>
                <w:p>
                  <w:pPr>
                    <w:spacing w:line="0" w:lineRule="atLeast"/>
                    <w:jc w:val="center"/>
                    <w:rPr>
                      <w:rFonts w:hint="eastAsia" w:ascii="宋体" w:hAnsi="宋体" w:eastAsia="宋体" w:cs="宋体"/>
                      <w:color w:val="auto"/>
                      <w:sz w:val="21"/>
                      <w:szCs w:val="21"/>
                    </w:rPr>
                  </w:pPr>
                  <w:r>
                    <w:rPr>
                      <w:rFonts w:hint="default" w:ascii="Times New Roman" w:hAnsi="Times New Roman" w:eastAsia="宋体" w:cs="Times New Roman"/>
                      <w:color w:val="auto"/>
                      <w:sz w:val="21"/>
                      <w:szCs w:val="21"/>
                    </w:rPr>
                    <w:t>NO</w:t>
                  </w:r>
                  <w:r>
                    <w:rPr>
                      <w:rFonts w:hint="default" w:ascii="Times New Roman" w:hAnsi="Times New Roman" w:eastAsia="宋体" w:cs="Times New Roman"/>
                      <w:color w:val="auto"/>
                      <w:sz w:val="21"/>
                      <w:szCs w:val="21"/>
                      <w:vertAlign w:val="subscript"/>
                    </w:rPr>
                    <w:t>X</w:t>
                  </w:r>
                </w:p>
              </w:tc>
              <w:tc>
                <w:tcPr>
                  <w:tcW w:w="2570" w:type="dxa"/>
                  <w:noWrap w:val="0"/>
                  <w:vAlign w:val="center"/>
                </w:tcPr>
                <w:p>
                  <w:pPr>
                    <w:spacing w:line="0" w:lineRule="atLeas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0.842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875" w:type="dxa"/>
                  <w:noWrap w:val="0"/>
                  <w:vAlign w:val="center"/>
                </w:tcPr>
                <w:p>
                  <w:pPr>
                    <w:spacing w:line="0" w:lineRule="atLeas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p>
              </w:tc>
              <w:tc>
                <w:tcPr>
                  <w:tcW w:w="2575" w:type="dxa"/>
                  <w:noWrap w:val="0"/>
                  <w:vAlign w:val="center"/>
                </w:tcPr>
                <w:p>
                  <w:pPr>
                    <w:spacing w:line="0" w:lineRule="atLeast"/>
                    <w:jc w:val="center"/>
                    <w:rPr>
                      <w:rFonts w:hint="eastAsia" w:ascii="宋体" w:hAnsi="宋体" w:eastAsia="宋体" w:cs="宋体"/>
                      <w:color w:val="auto"/>
                      <w:sz w:val="21"/>
                      <w:szCs w:val="21"/>
                    </w:rPr>
                  </w:pPr>
                  <w:r>
                    <w:rPr>
                      <w:rFonts w:hint="eastAsia" w:cs="Times New Roman"/>
                      <w:color w:val="auto"/>
                      <w:sz w:val="21"/>
                      <w:szCs w:val="21"/>
                      <w:lang w:val="en-US" w:eastAsia="zh-CN"/>
                    </w:rPr>
                    <w:t>非甲烷总烃</w:t>
                  </w:r>
                </w:p>
              </w:tc>
              <w:tc>
                <w:tcPr>
                  <w:tcW w:w="2570" w:type="dxa"/>
                  <w:noWrap w:val="0"/>
                  <w:vAlign w:val="center"/>
                </w:tcPr>
                <w:p>
                  <w:pPr>
                    <w:spacing w:line="0" w:lineRule="atLeast"/>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1.03</w:t>
                  </w:r>
                </w:p>
              </w:tc>
            </w:tr>
          </w:tbl>
          <w:p>
            <w:pPr>
              <w:pStyle w:val="19"/>
              <w:keepNext w:val="0"/>
              <w:keepLines w:val="0"/>
              <w:pageBreakBefore w:val="0"/>
              <w:widowControl w:val="0"/>
              <w:numPr>
                <w:ilvl w:val="0"/>
                <w:numId w:val="0"/>
              </w:numPr>
              <w:kinsoku/>
              <w:wordWrap/>
              <w:overflowPunct/>
              <w:topLinePunct w:val="0"/>
              <w:autoSpaceDE/>
              <w:autoSpaceDN/>
              <w:bidi w:val="0"/>
              <w:spacing w:line="420" w:lineRule="exact"/>
              <w:ind w:left="0" w:right="0" w:rightChars="0"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根据现有工程，污染物排放量如下：</w:t>
            </w:r>
          </w:p>
          <w:p>
            <w:pPr>
              <w:keepNext w:val="0"/>
              <w:keepLines w:val="0"/>
              <w:pageBreakBefore w:val="0"/>
              <w:widowControl w:val="0"/>
              <w:kinsoku/>
              <w:wordWrap/>
              <w:overflowPunct/>
              <w:topLinePunct w:val="0"/>
              <w:autoSpaceDE/>
              <w:autoSpaceDN/>
              <w:bidi w:val="0"/>
              <w:spacing w:line="420" w:lineRule="exact"/>
              <w:ind w:left="0" w:right="0"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auto"/>
                <w:sz w:val="21"/>
                <w:szCs w:val="21"/>
                <w:lang w:eastAsia="zh-CN"/>
              </w:rPr>
              <w:t>废气：颗粒物：</w:t>
            </w: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202</w:t>
            </w:r>
            <w:r>
              <w:rPr>
                <w:rFonts w:hint="eastAsia" w:ascii="宋体" w:hAnsi="宋体" w:eastAsia="宋体" w:cs="宋体"/>
                <w:color w:val="auto"/>
                <w:sz w:val="21"/>
                <w:szCs w:val="21"/>
                <w:lang w:val="en-US" w:eastAsia="zh-CN"/>
              </w:rPr>
              <w:t>t/a，SO</w:t>
            </w:r>
            <w:r>
              <w:rPr>
                <w:rFonts w:hint="eastAsia" w:ascii="宋体" w:hAnsi="宋体" w:eastAsia="宋体" w:cs="宋体"/>
                <w:color w:val="auto"/>
                <w:sz w:val="21"/>
                <w:szCs w:val="21"/>
                <w:vertAlign w:val="subscript"/>
                <w:lang w:val="en-US" w:eastAsia="zh-CN"/>
              </w:rPr>
              <w:t>2</w:t>
            </w:r>
            <w:r>
              <w:rPr>
                <w:rFonts w:hint="eastAsia" w:ascii="宋体" w:hAnsi="宋体" w:eastAsia="宋体" w:cs="宋体"/>
                <w:color w:val="auto"/>
                <w:sz w:val="21"/>
                <w:szCs w:val="21"/>
                <w:lang w:val="en-US" w:eastAsia="zh-CN"/>
              </w:rPr>
              <w:t>：0.0</w:t>
            </w:r>
            <w:r>
              <w:rPr>
                <w:rFonts w:hint="eastAsia" w:ascii="宋体" w:hAnsi="宋体" w:cs="宋体"/>
                <w:color w:val="auto"/>
                <w:sz w:val="21"/>
                <w:szCs w:val="21"/>
                <w:lang w:val="en-US" w:eastAsia="zh-CN"/>
              </w:rPr>
              <w:t>19</w:t>
            </w:r>
            <w:r>
              <w:rPr>
                <w:rFonts w:hint="eastAsia" w:ascii="宋体" w:hAnsi="宋体" w:eastAsia="宋体" w:cs="宋体"/>
                <w:color w:val="auto"/>
                <w:sz w:val="21"/>
                <w:szCs w:val="21"/>
                <w:lang w:val="en-US" w:eastAsia="zh-CN"/>
              </w:rPr>
              <w:t>t/a，NOx</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842</w:t>
            </w:r>
            <w:r>
              <w:rPr>
                <w:rFonts w:hint="eastAsia" w:ascii="宋体" w:hAnsi="宋体" w:eastAsia="宋体" w:cs="宋体"/>
                <w:color w:val="auto"/>
                <w:sz w:val="21"/>
                <w:szCs w:val="21"/>
                <w:lang w:val="en-US" w:eastAsia="zh-CN"/>
              </w:rPr>
              <w:t>t/a</w:t>
            </w:r>
            <w:r>
              <w:rPr>
                <w:rFonts w:hint="eastAsia" w:ascii="宋体" w:hAnsi="宋体" w:cs="宋体"/>
                <w:color w:val="auto"/>
                <w:sz w:val="21"/>
                <w:szCs w:val="21"/>
                <w:lang w:val="en-US" w:eastAsia="zh-CN"/>
              </w:rPr>
              <w:t>，非甲烷总烃：1.03</w:t>
            </w:r>
            <w:r>
              <w:rPr>
                <w:rFonts w:hint="eastAsia" w:ascii="宋体" w:hAnsi="宋体" w:eastAsia="宋体" w:cs="宋体"/>
                <w:color w:val="auto"/>
                <w:sz w:val="21"/>
                <w:szCs w:val="21"/>
                <w:lang w:val="en-US" w:eastAsia="zh-CN"/>
              </w:rPr>
              <w:t>t/a；</w:t>
            </w: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22" w:firstLineChars="200"/>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四</w:t>
            </w:r>
            <w:r>
              <w:rPr>
                <w:rFonts w:hint="eastAsia" w:ascii="宋体" w:hAnsi="宋体" w:eastAsia="宋体" w:cs="宋体"/>
                <w:b/>
                <w:bCs/>
                <w:sz w:val="21"/>
                <w:szCs w:val="21"/>
                <w:lang w:eastAsia="zh-CN"/>
              </w:rPr>
              <w:t>、现有工程存在的问题及整改措施</w:t>
            </w:r>
          </w:p>
          <w:p>
            <w:pPr>
              <w:autoSpaceDE w:val="0"/>
              <w:autoSpaceDN w:val="0"/>
              <w:adjustRightInd w:val="0"/>
              <w:snapToGrid w:val="0"/>
              <w:spacing w:line="460" w:lineRule="exact"/>
              <w:ind w:firstLine="420" w:firstLineChars="200"/>
              <w:outlineLvl w:val="1"/>
              <w:rPr>
                <w:rFonts w:hint="eastAsia"/>
                <w:color w:val="auto"/>
                <w:sz w:val="21"/>
                <w:szCs w:val="21"/>
              </w:rPr>
            </w:pPr>
            <w:r>
              <w:rPr>
                <w:rFonts w:hint="eastAsia"/>
                <w:color w:val="auto"/>
                <w:kern w:val="24"/>
                <w:sz w:val="21"/>
                <w:szCs w:val="21"/>
              </w:rPr>
              <w:t>项目自建成运行至今未发生环保信访事件，根据现场踏勘及建设单位提供的资料，对现有工程存在的问题进行分析。</w:t>
            </w:r>
          </w:p>
          <w:p>
            <w:pPr>
              <w:spacing w:line="48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表</w:t>
            </w:r>
            <w:r>
              <w:rPr>
                <w:rFonts w:hint="eastAsia" w:ascii="宋体" w:hAnsi="宋体" w:eastAsia="宋体" w:cs="宋体"/>
                <w:b/>
                <w:bCs/>
                <w:color w:val="auto"/>
                <w:sz w:val="21"/>
                <w:szCs w:val="21"/>
                <w:lang w:val="en-US" w:eastAsia="zh-CN"/>
              </w:rPr>
              <w:t>2-1</w:t>
            </w:r>
            <w:r>
              <w:rPr>
                <w:rFonts w:hint="eastAsia" w:ascii="宋体" w:hAnsi="宋体" w:cs="宋体"/>
                <w:b/>
                <w:bCs/>
                <w:color w:val="auto"/>
                <w:sz w:val="21"/>
                <w:szCs w:val="21"/>
                <w:lang w:val="en-US" w:eastAsia="zh-CN"/>
              </w:rPr>
              <w:t>4</w:t>
            </w:r>
            <w:r>
              <w:rPr>
                <w:rFonts w:hint="eastAsia" w:ascii="宋体" w:hAnsi="宋体" w:eastAsia="宋体" w:cs="宋体"/>
                <w:b/>
                <w:bCs/>
                <w:color w:val="auto"/>
                <w:sz w:val="21"/>
                <w:szCs w:val="21"/>
              </w:rPr>
              <w:t xml:space="preserve">    项目现状存在的主要问题</w:t>
            </w:r>
          </w:p>
          <w:tbl>
            <w:tblPr>
              <w:tblStyle w:val="30"/>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552"/>
              <w:gridCol w:w="2765"/>
              <w:gridCol w:w="32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7" w:type="pct"/>
                  <w:noWrap w:val="0"/>
                  <w:vAlign w:val="center"/>
                </w:tcPr>
                <w:p>
                  <w:pPr>
                    <w:jc w:val="center"/>
                    <w:rPr>
                      <w:color w:val="auto"/>
                    </w:rPr>
                  </w:pPr>
                  <w:r>
                    <w:rPr>
                      <w:color w:val="auto"/>
                    </w:rPr>
                    <w:t>类别</w:t>
                  </w:r>
                </w:p>
              </w:tc>
              <w:tc>
                <w:tcPr>
                  <w:tcW w:w="925" w:type="pct"/>
                  <w:noWrap w:val="0"/>
                  <w:vAlign w:val="center"/>
                </w:tcPr>
                <w:p>
                  <w:pPr>
                    <w:jc w:val="center"/>
                    <w:rPr>
                      <w:color w:val="auto"/>
                    </w:rPr>
                  </w:pPr>
                  <w:r>
                    <w:rPr>
                      <w:color w:val="auto"/>
                    </w:rPr>
                    <w:t>污染源</w:t>
                  </w:r>
                </w:p>
              </w:tc>
              <w:tc>
                <w:tcPr>
                  <w:tcW w:w="1648" w:type="pct"/>
                  <w:noWrap w:val="0"/>
                  <w:vAlign w:val="center"/>
                </w:tcPr>
                <w:p>
                  <w:pPr>
                    <w:jc w:val="center"/>
                    <w:rPr>
                      <w:color w:val="auto"/>
                    </w:rPr>
                  </w:pPr>
                  <w:r>
                    <w:rPr>
                      <w:color w:val="auto"/>
                    </w:rPr>
                    <w:t>存在的问题</w:t>
                  </w:r>
                </w:p>
              </w:tc>
              <w:tc>
                <w:tcPr>
                  <w:tcW w:w="1959" w:type="pct"/>
                  <w:noWrap w:val="0"/>
                  <w:vAlign w:val="center"/>
                </w:tcPr>
                <w:p>
                  <w:pPr>
                    <w:jc w:val="center"/>
                    <w:rPr>
                      <w:color w:val="auto"/>
                    </w:rPr>
                  </w:pPr>
                  <w:r>
                    <w:rPr>
                      <w:color w:val="auto"/>
                    </w:rPr>
                    <w:t>整改措施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67" w:type="pct"/>
                  <w:noWrap w:val="0"/>
                  <w:vAlign w:val="center"/>
                </w:tcPr>
                <w:p>
                  <w:pPr>
                    <w:jc w:val="center"/>
                    <w:rPr>
                      <w:rFonts w:hint="eastAsia"/>
                      <w:color w:val="auto"/>
                    </w:rPr>
                  </w:pPr>
                  <w:r>
                    <w:rPr>
                      <w:rFonts w:hint="eastAsia"/>
                      <w:color w:val="auto"/>
                    </w:rPr>
                    <w:t>固废</w:t>
                  </w:r>
                </w:p>
              </w:tc>
              <w:tc>
                <w:tcPr>
                  <w:tcW w:w="925" w:type="pct"/>
                  <w:noWrap w:val="0"/>
                  <w:vAlign w:val="center"/>
                </w:tcPr>
                <w:p>
                  <w:pPr>
                    <w:jc w:val="center"/>
                    <w:rPr>
                      <w:rFonts w:hint="eastAsia"/>
                      <w:color w:val="auto"/>
                    </w:rPr>
                  </w:pPr>
                  <w:r>
                    <w:rPr>
                      <w:rFonts w:hint="eastAsia"/>
                      <w:color w:val="auto"/>
                    </w:rPr>
                    <w:t>锅炉软水制备系统</w:t>
                  </w:r>
                </w:p>
              </w:tc>
              <w:tc>
                <w:tcPr>
                  <w:tcW w:w="1648" w:type="pct"/>
                  <w:noWrap w:val="0"/>
                  <w:vAlign w:val="center"/>
                </w:tcPr>
                <w:p>
                  <w:pPr>
                    <w:jc w:val="center"/>
                    <w:rPr>
                      <w:rFonts w:hint="default" w:eastAsia="宋体"/>
                      <w:color w:val="auto"/>
                      <w:lang w:val="en-US" w:eastAsia="zh-CN"/>
                    </w:rPr>
                  </w:pPr>
                  <w:r>
                    <w:rPr>
                      <w:rFonts w:hint="eastAsia"/>
                      <w:color w:val="auto"/>
                      <w:lang w:val="en-US" w:eastAsia="zh-CN"/>
                    </w:rPr>
                    <w:t>未变更危废管理制度</w:t>
                  </w:r>
                </w:p>
              </w:tc>
              <w:tc>
                <w:tcPr>
                  <w:tcW w:w="1959" w:type="pct"/>
                  <w:noWrap w:val="0"/>
                  <w:vAlign w:val="center"/>
                </w:tcPr>
                <w:p>
                  <w:pPr>
                    <w:jc w:val="center"/>
                    <w:rPr>
                      <w:color w:val="auto"/>
                    </w:rPr>
                  </w:pPr>
                  <w:r>
                    <w:rPr>
                      <w:rFonts w:hint="eastAsia"/>
                      <w:color w:val="auto"/>
                    </w:rPr>
                    <w:t>将软水制备系统定期更换下的废树脂</w:t>
                  </w:r>
                  <w:r>
                    <w:rPr>
                      <w:rFonts w:hint="eastAsia"/>
                      <w:color w:val="auto"/>
                      <w:lang w:val="en-US" w:eastAsia="zh-CN"/>
                    </w:rPr>
                    <w:t>不</w:t>
                  </w:r>
                  <w:r>
                    <w:rPr>
                      <w:rFonts w:hint="eastAsia"/>
                      <w:color w:val="auto"/>
                    </w:rPr>
                    <w:t>纳入危废管理，</w:t>
                  </w:r>
                  <w:r>
                    <w:rPr>
                      <w:rFonts w:hint="eastAsia"/>
                      <w:color w:val="auto"/>
                      <w:lang w:val="en-US" w:eastAsia="zh-CN"/>
                    </w:rPr>
                    <w:t>按一般固废处理，</w:t>
                  </w:r>
                  <w:r>
                    <w:rPr>
                      <w:rFonts w:hint="eastAsia"/>
                      <w:color w:val="auto"/>
                    </w:rPr>
                    <w:t>委托</w:t>
                  </w:r>
                  <w:r>
                    <w:rPr>
                      <w:rFonts w:hint="eastAsia"/>
                      <w:color w:val="auto"/>
                      <w:lang w:val="en-US" w:eastAsia="zh-CN"/>
                    </w:rPr>
                    <w:t>收购单位</w:t>
                  </w:r>
                  <w:r>
                    <w:rPr>
                      <w:rFonts w:hint="eastAsia"/>
                      <w:color w:val="auto"/>
                    </w:rPr>
                    <w:t>其对废树脂</w:t>
                  </w:r>
                  <w:r>
                    <w:rPr>
                      <w:rFonts w:hint="eastAsia"/>
                      <w:color w:val="auto"/>
                      <w:lang w:val="en-US" w:eastAsia="zh-CN"/>
                    </w:rPr>
                    <w:t>外售</w:t>
                  </w:r>
                  <w:r>
                    <w:rPr>
                      <w:rFonts w:hint="eastAsia"/>
                      <w:color w:val="auto"/>
                    </w:rPr>
                    <w:t>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67" w:type="pct"/>
                  <w:noWrap w:val="0"/>
                  <w:vAlign w:val="center"/>
                </w:tcPr>
                <w:p>
                  <w:pPr>
                    <w:jc w:val="center"/>
                    <w:rPr>
                      <w:color w:val="auto"/>
                    </w:rPr>
                  </w:pPr>
                  <w:r>
                    <w:rPr>
                      <w:color w:val="auto"/>
                    </w:rPr>
                    <w:t>排污口规范化</w:t>
                  </w:r>
                </w:p>
              </w:tc>
              <w:tc>
                <w:tcPr>
                  <w:tcW w:w="925" w:type="pct"/>
                  <w:noWrap w:val="0"/>
                  <w:vAlign w:val="center"/>
                </w:tcPr>
                <w:p>
                  <w:pPr>
                    <w:rPr>
                      <w:color w:val="auto"/>
                    </w:rPr>
                  </w:pPr>
                  <w:r>
                    <w:rPr>
                      <w:rFonts w:hint="eastAsia"/>
                      <w:color w:val="auto"/>
                      <w:lang w:val="en-US" w:eastAsia="zh-CN"/>
                    </w:rPr>
                    <w:t>蒸汽</w:t>
                  </w:r>
                  <w:r>
                    <w:rPr>
                      <w:color w:val="auto"/>
                    </w:rPr>
                    <w:t>锅炉废气排放口</w:t>
                  </w:r>
                </w:p>
                <w:p>
                  <w:pPr>
                    <w:pStyle w:val="15"/>
                    <w:ind w:firstLine="0" w:firstLineChars="0"/>
                    <w:rPr>
                      <w:color w:val="auto"/>
                    </w:rPr>
                  </w:pPr>
                </w:p>
              </w:tc>
              <w:tc>
                <w:tcPr>
                  <w:tcW w:w="1648" w:type="pct"/>
                  <w:noWrap w:val="0"/>
                  <w:vAlign w:val="center"/>
                </w:tcPr>
                <w:p>
                  <w:pPr>
                    <w:jc w:val="center"/>
                    <w:rPr>
                      <w:color w:val="auto"/>
                    </w:rPr>
                  </w:pPr>
                  <w:r>
                    <w:rPr>
                      <w:color w:val="auto"/>
                    </w:rPr>
                    <w:t>未设置采样平台及环境保护图形标志牌</w:t>
                  </w:r>
                </w:p>
              </w:tc>
              <w:tc>
                <w:tcPr>
                  <w:tcW w:w="1959" w:type="pct"/>
                  <w:noWrap w:val="0"/>
                  <w:vAlign w:val="center"/>
                </w:tcPr>
                <w:p>
                  <w:pPr>
                    <w:jc w:val="center"/>
                    <w:rPr>
                      <w:color w:val="auto"/>
                    </w:rPr>
                  </w:pPr>
                  <w:r>
                    <w:rPr>
                      <w:color w:val="auto"/>
                    </w:rPr>
                    <w:t>根据《固定污染源排气中颗粒物与气态污染物采样方法》（GB/T16157-1996）要求建设采用平台，根据《环境保护图形标志——排放口（源）》（GB15562.1-1995）及《国家环境保护总局办公厅关于印发排放口标志牌技术规格的通知》（环办[2003]第95号）中的要求在排放口处设置环境保护图形标志牌</w:t>
                  </w:r>
                </w:p>
              </w:tc>
            </w:tr>
          </w:tbl>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outlineLvl w:val="9"/>
              <w:rPr>
                <w:rFonts w:ascii="Times New Roman" w:hAnsi="Times New Roman"/>
                <w:bCs/>
                <w:sz w:val="21"/>
                <w:szCs w:val="21"/>
              </w:rPr>
            </w:pPr>
          </w:p>
        </w:tc>
      </w:tr>
    </w:tbl>
    <w:p>
      <w:pPr>
        <w:pStyle w:val="27"/>
        <w:jc w:val="center"/>
        <w:outlineLvl w:val="0"/>
        <w:rPr>
          <w:rFonts w:ascii="Times New Roman" w:hAnsi="Times New Roman" w:eastAsia="黑体"/>
          <w:snapToGrid w:val="0"/>
          <w:sz w:val="30"/>
          <w:szCs w:val="30"/>
        </w:rPr>
      </w:pPr>
      <w:r>
        <w:rPr>
          <w:rFonts w:hint="eastAsia" w:ascii="Times New Roman" w:hAnsi="Times New Roman" w:eastAsia="黑体"/>
          <w:snapToGrid w:val="0"/>
          <w:sz w:val="30"/>
          <w:szCs w:val="30"/>
        </w:rPr>
        <w:br w:type="page"/>
      </w:r>
      <w:r>
        <w:rPr>
          <w:rFonts w:hint="eastAsia" w:ascii="Times New Roman" w:hAnsi="Times New Roman" w:eastAsia="黑体"/>
          <w:snapToGrid w:val="0"/>
          <w:sz w:val="30"/>
          <w:szCs w:val="30"/>
        </w:rPr>
        <w:t>三、区域环境质量现状、环境保护目标及评价标准</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6" w:hRule="atLeast"/>
          <w:jc w:val="center"/>
        </w:trPr>
        <w:tc>
          <w:tcPr>
            <w:tcW w:w="800" w:type="dxa"/>
            <w:noWrap w:val="0"/>
            <w:vAlign w:val="center"/>
          </w:tcPr>
          <w:p>
            <w:pPr>
              <w:adjustRightInd w:val="0"/>
              <w:snapToGrid w:val="0"/>
              <w:jc w:val="center"/>
              <w:rPr>
                <w:rFonts w:hint="eastAsia" w:ascii="Times New Roman" w:hAnsi="Times New Roman" w:cs="宋体"/>
                <w:kern w:val="0"/>
                <w:sz w:val="21"/>
                <w:szCs w:val="21"/>
              </w:rPr>
            </w:pPr>
            <w:r>
              <w:rPr>
                <w:rFonts w:hint="eastAsia" w:ascii="Times New Roman" w:hAnsi="Times New Roman" w:cs="宋体"/>
                <w:kern w:val="0"/>
                <w:sz w:val="21"/>
                <w:szCs w:val="21"/>
              </w:rPr>
              <w:t>区域</w:t>
            </w:r>
          </w:p>
          <w:p>
            <w:pPr>
              <w:adjustRightInd w:val="0"/>
              <w:snapToGrid w:val="0"/>
              <w:jc w:val="center"/>
              <w:rPr>
                <w:rFonts w:hint="eastAsia" w:ascii="Times New Roman" w:hAnsi="Times New Roman" w:cs="宋体"/>
                <w:kern w:val="0"/>
                <w:sz w:val="21"/>
                <w:szCs w:val="21"/>
              </w:rPr>
            </w:pPr>
            <w:r>
              <w:rPr>
                <w:rFonts w:hint="eastAsia" w:ascii="Times New Roman" w:hAnsi="Times New Roman" w:cs="宋体"/>
                <w:kern w:val="0"/>
                <w:sz w:val="21"/>
                <w:szCs w:val="21"/>
              </w:rPr>
              <w:t>环境</w:t>
            </w:r>
          </w:p>
          <w:p>
            <w:pPr>
              <w:adjustRightInd w:val="0"/>
              <w:snapToGrid w:val="0"/>
              <w:jc w:val="center"/>
              <w:rPr>
                <w:rFonts w:hint="eastAsia" w:ascii="Times New Roman" w:hAnsi="Times New Roman" w:cs="宋体"/>
                <w:kern w:val="0"/>
                <w:sz w:val="21"/>
                <w:szCs w:val="21"/>
              </w:rPr>
            </w:pPr>
            <w:r>
              <w:rPr>
                <w:rFonts w:hint="eastAsia" w:ascii="Times New Roman" w:hAnsi="Times New Roman" w:cs="宋体"/>
                <w:kern w:val="0"/>
                <w:sz w:val="21"/>
                <w:szCs w:val="21"/>
              </w:rPr>
              <w:t>质量</w:t>
            </w:r>
          </w:p>
          <w:p>
            <w:pPr>
              <w:adjustRightInd w:val="0"/>
              <w:snapToGrid w:val="0"/>
              <w:jc w:val="center"/>
              <w:rPr>
                <w:rFonts w:ascii="Times New Roman" w:hAnsi="Times New Roman" w:cs="宋体"/>
                <w:kern w:val="0"/>
                <w:sz w:val="21"/>
                <w:szCs w:val="21"/>
              </w:rPr>
            </w:pPr>
            <w:r>
              <w:rPr>
                <w:rFonts w:hint="eastAsia" w:ascii="Times New Roman" w:hAnsi="Times New Roman" w:cs="宋体"/>
                <w:kern w:val="0"/>
                <w:sz w:val="21"/>
                <w:szCs w:val="21"/>
              </w:rPr>
              <w:t>现状</w:t>
            </w:r>
          </w:p>
        </w:tc>
        <w:tc>
          <w:tcPr>
            <w:tcW w:w="819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436" w:firstLineChars="200"/>
              <w:jc w:val="left"/>
              <w:textAlignment w:val="auto"/>
              <w:rPr>
                <w:rFonts w:hint="eastAsia" w:ascii="Times New Roman" w:hAnsi="Times New Roman"/>
                <w:color w:val="auto"/>
                <w:spacing w:val="4"/>
                <w:kern w:val="0"/>
                <w:sz w:val="21"/>
                <w:szCs w:val="21"/>
              </w:rPr>
            </w:pPr>
            <w:r>
              <w:rPr>
                <w:rFonts w:ascii="Times New Roman" w:hAnsi="Times New Roman"/>
                <w:color w:val="auto"/>
                <w:spacing w:val="4"/>
                <w:kern w:val="0"/>
                <w:sz w:val="21"/>
                <w:szCs w:val="21"/>
              </w:rPr>
              <w:t>（1）空气环境质量现状</w:t>
            </w:r>
            <w:r>
              <w:rPr>
                <w:rFonts w:hint="eastAsia" w:ascii="Times New Roman" w:hAnsi="Times New Roman"/>
                <w:color w:val="auto"/>
                <w:spacing w:val="4"/>
                <w:kern w:val="0"/>
                <w:sz w:val="21"/>
                <w:szCs w:val="21"/>
              </w:rPr>
              <w:t>及存在的问题</w:t>
            </w:r>
          </w:p>
          <w:p>
            <w:pPr>
              <w:pStyle w:val="53"/>
              <w:keepNext w:val="0"/>
              <w:keepLines w:val="0"/>
              <w:pageBreakBefore w:val="0"/>
              <w:kinsoku/>
              <w:wordWrap/>
              <w:overflowPunct/>
              <w:topLinePunct w:val="0"/>
              <w:bidi w:val="0"/>
              <w:snapToGrid/>
              <w:spacing w:before="0" w:line="400" w:lineRule="exact"/>
              <w:ind w:firstLine="496"/>
              <w:textAlignment w:val="auto"/>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①达标区判定及区域环境质量现状</w:t>
            </w:r>
          </w:p>
          <w:p>
            <w:pPr>
              <w:spacing w:line="500" w:lineRule="exact"/>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本项目位于唐山高新技术产业开发区，根据大气功能区划分，项目所在地为二类功能区。通过查阅《唐山市空气质量综合指数“退后十”攻坚行动方案》获得2020年唐山市区域环境空气质量现状，具体见下表。</w:t>
            </w:r>
          </w:p>
          <w:p>
            <w:pPr>
              <w:autoSpaceDE w:val="0"/>
              <w:autoSpaceDN w:val="0"/>
              <w:spacing w:line="500" w:lineRule="exact"/>
              <w:jc w:val="center"/>
              <w:rPr>
                <w:rFonts w:hint="eastAsia" w:ascii="宋体" w:hAnsi="宋体" w:eastAsia="宋体" w:cs="宋体"/>
                <w:b/>
                <w:bCs/>
                <w:snapToGrid w:val="0"/>
                <w:kern w:val="0"/>
                <w:sz w:val="21"/>
                <w:szCs w:val="21"/>
                <w:highlight w:val="none"/>
                <w:vertAlign w:val="superscript"/>
              </w:rPr>
            </w:pPr>
            <w:r>
              <w:rPr>
                <w:rFonts w:hint="eastAsia" w:ascii="宋体" w:hAnsi="宋体" w:eastAsia="宋体" w:cs="宋体"/>
                <w:b/>
                <w:bCs/>
                <w:snapToGrid w:val="0"/>
                <w:kern w:val="0"/>
                <w:sz w:val="21"/>
                <w:szCs w:val="21"/>
                <w:highlight w:val="none"/>
              </w:rPr>
              <w:t>表</w:t>
            </w:r>
            <w:r>
              <w:rPr>
                <w:rFonts w:hint="eastAsia" w:ascii="宋体" w:hAnsi="宋体" w:cs="宋体"/>
                <w:b/>
                <w:bCs/>
                <w:snapToGrid w:val="0"/>
                <w:kern w:val="0"/>
                <w:sz w:val="21"/>
                <w:szCs w:val="21"/>
                <w:highlight w:val="none"/>
                <w:lang w:val="en-US" w:eastAsia="zh-CN"/>
              </w:rPr>
              <w:t>3-1</w:t>
            </w:r>
            <w:r>
              <w:rPr>
                <w:rFonts w:hint="eastAsia" w:ascii="宋体" w:hAnsi="宋体" w:eastAsia="宋体" w:cs="宋体"/>
                <w:b/>
                <w:bCs/>
                <w:snapToGrid w:val="0"/>
                <w:kern w:val="0"/>
                <w:sz w:val="21"/>
                <w:szCs w:val="21"/>
                <w:highlight w:val="none"/>
              </w:rPr>
              <w:t xml:space="preserve">   项目所在区域环境空气质量现状</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738"/>
              <w:gridCol w:w="1609"/>
              <w:gridCol w:w="1260"/>
              <w:gridCol w:w="1301"/>
              <w:gridCol w:w="1042"/>
              <w:gridCol w:w="9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94"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污染物</w:t>
                  </w:r>
                </w:p>
              </w:tc>
              <w:tc>
                <w:tcPr>
                  <w:tcW w:w="1013"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年</w:t>
                  </w:r>
                  <w:r>
                    <w:rPr>
                      <w:rFonts w:hint="eastAsia" w:ascii="宋体" w:hAnsi="宋体" w:eastAsia="宋体" w:cs="宋体"/>
                      <w:snapToGrid w:val="0"/>
                      <w:kern w:val="0"/>
                      <w:sz w:val="21"/>
                      <w:szCs w:val="21"/>
                      <w:highlight w:val="none"/>
                    </w:rPr>
                    <w:cr/>
                  </w:r>
                  <w:r>
                    <w:rPr>
                      <w:rFonts w:hint="eastAsia" w:ascii="宋体" w:hAnsi="宋体" w:eastAsia="宋体" w:cs="宋体"/>
                      <w:snapToGrid w:val="0"/>
                      <w:kern w:val="0"/>
                      <w:sz w:val="21"/>
                      <w:szCs w:val="21"/>
                      <w:highlight w:val="none"/>
                    </w:rPr>
                    <w:t>价指标</w:t>
                  </w:r>
                </w:p>
              </w:tc>
              <w:tc>
                <w:tcPr>
                  <w:tcW w:w="793"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现状浓度/μg/m</w:t>
                  </w:r>
                  <w:r>
                    <w:rPr>
                      <w:rFonts w:hint="eastAsia" w:ascii="宋体" w:hAnsi="宋体" w:eastAsia="宋体" w:cs="宋体"/>
                      <w:snapToGrid w:val="0"/>
                      <w:kern w:val="0"/>
                      <w:sz w:val="21"/>
                      <w:szCs w:val="21"/>
                      <w:highlight w:val="none"/>
                      <w:vertAlign w:val="superscript"/>
                    </w:rPr>
                    <w:t>3</w:t>
                  </w:r>
                </w:p>
              </w:tc>
              <w:tc>
                <w:tcPr>
                  <w:tcW w:w="819"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标准值/μg/m</w:t>
                  </w:r>
                  <w:r>
                    <w:rPr>
                      <w:rFonts w:hint="eastAsia" w:ascii="宋体" w:hAnsi="宋体" w:eastAsia="宋体" w:cs="宋体"/>
                      <w:snapToGrid w:val="0"/>
                      <w:kern w:val="0"/>
                      <w:sz w:val="21"/>
                      <w:szCs w:val="21"/>
                      <w:highlight w:val="none"/>
                      <w:vertAlign w:val="superscript"/>
                    </w:rPr>
                    <w:t>3</w:t>
                  </w:r>
                </w:p>
              </w:tc>
              <w:tc>
                <w:tcPr>
                  <w:tcW w:w="656"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占标率</w:t>
                  </w:r>
                  <w:r>
                    <w:rPr>
                      <w:rFonts w:hint="eastAsia" w:ascii="宋体" w:hAnsi="宋体" w:eastAsia="宋体" w:cs="宋体"/>
                      <w:snapToGrid w:val="0"/>
                      <w:kern w:val="0"/>
                      <w:sz w:val="21"/>
                      <w:szCs w:val="21"/>
                      <w:highlight w:val="none"/>
                    </w:rPr>
                    <w:cr/>
                  </w:r>
                  <w:r>
                    <w:rPr>
                      <w:rFonts w:hint="eastAsia" w:ascii="宋体" w:hAnsi="宋体" w:eastAsia="宋体" w:cs="宋体"/>
                      <w:snapToGrid w:val="0"/>
                      <w:kern w:val="0"/>
                      <w:sz w:val="21"/>
                      <w:szCs w:val="21"/>
                      <w:highlight w:val="none"/>
                    </w:rPr>
                    <w:t>%</w:t>
                  </w:r>
                </w:p>
              </w:tc>
              <w:tc>
                <w:tcPr>
                  <w:tcW w:w="625"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94"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SO</w:t>
                  </w:r>
                  <w:r>
                    <w:rPr>
                      <w:rFonts w:hint="eastAsia" w:ascii="宋体" w:hAnsi="宋体" w:eastAsia="宋体" w:cs="宋体"/>
                      <w:snapToGrid w:val="0"/>
                      <w:kern w:val="0"/>
                      <w:sz w:val="21"/>
                      <w:szCs w:val="21"/>
                      <w:highlight w:val="none"/>
                      <w:vertAlign w:val="subscript"/>
                    </w:rPr>
                    <w:t>2</w:t>
                  </w:r>
                </w:p>
              </w:tc>
              <w:tc>
                <w:tcPr>
                  <w:tcW w:w="1013"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年平均质量</w:t>
                  </w:r>
                  <w:r>
                    <w:rPr>
                      <w:rFonts w:hint="eastAsia" w:ascii="宋体" w:hAnsi="宋体" w:eastAsia="宋体" w:cs="宋体"/>
                      <w:snapToGrid w:val="0"/>
                      <w:kern w:val="0"/>
                      <w:sz w:val="21"/>
                      <w:szCs w:val="21"/>
                      <w:highlight w:val="none"/>
                    </w:rPr>
                    <w:cr/>
                  </w:r>
                  <w:r>
                    <w:rPr>
                      <w:rFonts w:hint="eastAsia" w:ascii="宋体" w:hAnsi="宋体" w:eastAsia="宋体" w:cs="宋体"/>
                      <w:snapToGrid w:val="0"/>
                      <w:kern w:val="0"/>
                      <w:sz w:val="21"/>
                      <w:szCs w:val="21"/>
                      <w:highlight w:val="none"/>
                    </w:rPr>
                    <w:t>度</w:t>
                  </w:r>
                </w:p>
              </w:tc>
              <w:tc>
                <w:tcPr>
                  <w:tcW w:w="793"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18</w:t>
                  </w:r>
                </w:p>
              </w:tc>
              <w:tc>
                <w:tcPr>
                  <w:tcW w:w="819"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60</w:t>
                  </w:r>
                </w:p>
              </w:tc>
              <w:tc>
                <w:tcPr>
                  <w:tcW w:w="656"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30</w:t>
                  </w:r>
                </w:p>
              </w:tc>
              <w:tc>
                <w:tcPr>
                  <w:tcW w:w="625"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1094"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NO</w:t>
                  </w:r>
                  <w:r>
                    <w:rPr>
                      <w:rFonts w:hint="eastAsia" w:ascii="宋体" w:hAnsi="宋体" w:eastAsia="宋体" w:cs="宋体"/>
                      <w:snapToGrid w:val="0"/>
                      <w:kern w:val="0"/>
                      <w:sz w:val="21"/>
                      <w:szCs w:val="21"/>
                      <w:highlight w:val="none"/>
                      <w:vertAlign w:val="subscript"/>
                    </w:rPr>
                    <w:t>2</w:t>
                  </w:r>
                </w:p>
              </w:tc>
              <w:tc>
                <w:tcPr>
                  <w:tcW w:w="1013"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年平均质量浓度</w:t>
                  </w:r>
                </w:p>
              </w:tc>
              <w:tc>
                <w:tcPr>
                  <w:tcW w:w="793"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46</w:t>
                  </w:r>
                </w:p>
              </w:tc>
              <w:tc>
                <w:tcPr>
                  <w:tcW w:w="819"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40</w:t>
                  </w:r>
                </w:p>
              </w:tc>
              <w:tc>
                <w:tcPr>
                  <w:tcW w:w="656"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115</w:t>
                  </w:r>
                </w:p>
              </w:tc>
              <w:tc>
                <w:tcPr>
                  <w:tcW w:w="625"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94"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PM</w:t>
                  </w:r>
                  <w:r>
                    <w:rPr>
                      <w:rFonts w:hint="eastAsia" w:ascii="宋体" w:hAnsi="宋体" w:eastAsia="宋体" w:cs="宋体"/>
                      <w:snapToGrid w:val="0"/>
                      <w:kern w:val="0"/>
                      <w:sz w:val="21"/>
                      <w:szCs w:val="21"/>
                      <w:highlight w:val="none"/>
                      <w:vertAlign w:val="subscript"/>
                    </w:rPr>
                    <w:t>10</w:t>
                  </w:r>
                </w:p>
              </w:tc>
              <w:tc>
                <w:tcPr>
                  <w:tcW w:w="1013"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年平均质量浓度</w:t>
                  </w:r>
                </w:p>
              </w:tc>
              <w:tc>
                <w:tcPr>
                  <w:tcW w:w="793"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88</w:t>
                  </w:r>
                </w:p>
              </w:tc>
              <w:tc>
                <w:tcPr>
                  <w:tcW w:w="819"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70</w:t>
                  </w:r>
                </w:p>
              </w:tc>
              <w:tc>
                <w:tcPr>
                  <w:tcW w:w="656"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125.7</w:t>
                  </w:r>
                </w:p>
              </w:tc>
              <w:tc>
                <w:tcPr>
                  <w:tcW w:w="625"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94"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PM</w:t>
                  </w:r>
                  <w:r>
                    <w:rPr>
                      <w:rFonts w:hint="eastAsia" w:ascii="宋体" w:hAnsi="宋体" w:eastAsia="宋体" w:cs="宋体"/>
                      <w:snapToGrid w:val="0"/>
                      <w:kern w:val="0"/>
                      <w:sz w:val="21"/>
                      <w:szCs w:val="21"/>
                      <w:highlight w:val="none"/>
                      <w:vertAlign w:val="subscript"/>
                    </w:rPr>
                    <w:t>2.5</w:t>
                  </w:r>
                </w:p>
              </w:tc>
              <w:tc>
                <w:tcPr>
                  <w:tcW w:w="1013"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年平均质量浓度</w:t>
                  </w:r>
                </w:p>
              </w:tc>
              <w:tc>
                <w:tcPr>
                  <w:tcW w:w="793"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49</w:t>
                  </w:r>
                </w:p>
              </w:tc>
              <w:tc>
                <w:tcPr>
                  <w:tcW w:w="819"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35</w:t>
                  </w:r>
                </w:p>
              </w:tc>
              <w:tc>
                <w:tcPr>
                  <w:tcW w:w="656"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140</w:t>
                  </w:r>
                </w:p>
              </w:tc>
              <w:tc>
                <w:tcPr>
                  <w:tcW w:w="625"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94"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CO24小时平均第95百分</w:t>
                  </w:r>
                  <w:r>
                    <w:rPr>
                      <w:rFonts w:hint="eastAsia" w:ascii="宋体" w:hAnsi="宋体" w:eastAsia="宋体" w:cs="宋体"/>
                      <w:snapToGrid w:val="0"/>
                      <w:kern w:val="0"/>
                      <w:sz w:val="21"/>
                      <w:szCs w:val="21"/>
                      <w:highlight w:val="none"/>
                    </w:rPr>
                    <w:cr/>
                  </w:r>
                  <w:r>
                    <w:rPr>
                      <w:rFonts w:hint="eastAsia" w:ascii="宋体" w:hAnsi="宋体" w:eastAsia="宋体" w:cs="宋体"/>
                      <w:snapToGrid w:val="0"/>
                      <w:kern w:val="0"/>
                      <w:sz w:val="21"/>
                      <w:szCs w:val="21"/>
                      <w:highlight w:val="none"/>
                    </w:rPr>
                    <w:t>数</w:t>
                  </w:r>
                </w:p>
              </w:tc>
              <w:tc>
                <w:tcPr>
                  <w:tcW w:w="1013"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年平均质量浓度</w:t>
                  </w:r>
                </w:p>
              </w:tc>
              <w:tc>
                <w:tcPr>
                  <w:tcW w:w="793"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2.5mg/m</w:t>
                  </w:r>
                  <w:r>
                    <w:rPr>
                      <w:rFonts w:hint="eastAsia" w:ascii="宋体" w:hAnsi="宋体" w:eastAsia="宋体" w:cs="宋体"/>
                      <w:snapToGrid w:val="0"/>
                      <w:kern w:val="0"/>
                      <w:sz w:val="21"/>
                      <w:szCs w:val="21"/>
                      <w:highlight w:val="none"/>
                      <w:vertAlign w:val="superscript"/>
                    </w:rPr>
                    <w:t>3</w:t>
                  </w:r>
                </w:p>
              </w:tc>
              <w:tc>
                <w:tcPr>
                  <w:tcW w:w="819"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4.0mg/m</w:t>
                  </w:r>
                  <w:r>
                    <w:rPr>
                      <w:rFonts w:hint="eastAsia" w:ascii="宋体" w:hAnsi="宋体" w:eastAsia="宋体" w:cs="宋体"/>
                      <w:snapToGrid w:val="0"/>
                      <w:kern w:val="0"/>
                      <w:sz w:val="21"/>
                      <w:szCs w:val="21"/>
                      <w:highlight w:val="none"/>
                      <w:vertAlign w:val="superscript"/>
                    </w:rPr>
                    <w:t>3</w:t>
                  </w:r>
                </w:p>
              </w:tc>
              <w:tc>
                <w:tcPr>
                  <w:tcW w:w="656"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62.5</w:t>
                  </w:r>
                </w:p>
              </w:tc>
              <w:tc>
                <w:tcPr>
                  <w:tcW w:w="625"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94"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O3日最大8小时平均第90百分位数</w:t>
                  </w:r>
                </w:p>
              </w:tc>
              <w:tc>
                <w:tcPr>
                  <w:tcW w:w="1013" w:type="pct"/>
                  <w:noWrap w:val="0"/>
                  <w:vAlign w:val="center"/>
                </w:tcPr>
                <w:p>
                  <w:pPr>
                    <w:spacing w:line="240" w:lineRule="atLeas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年平均质量浓度</w:t>
                  </w:r>
                </w:p>
              </w:tc>
              <w:tc>
                <w:tcPr>
                  <w:tcW w:w="793"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182</w:t>
                  </w:r>
                </w:p>
              </w:tc>
              <w:tc>
                <w:tcPr>
                  <w:tcW w:w="819"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160</w:t>
                  </w:r>
                </w:p>
              </w:tc>
              <w:tc>
                <w:tcPr>
                  <w:tcW w:w="656"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113.8</w:t>
                  </w:r>
                </w:p>
              </w:tc>
              <w:tc>
                <w:tcPr>
                  <w:tcW w:w="625"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超标</w:t>
                  </w:r>
                </w:p>
              </w:tc>
            </w:tr>
          </w:tbl>
          <w:p>
            <w:pPr>
              <w:spacing w:line="500" w:lineRule="exact"/>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由上表数据可知，项目所在区域大气中SO</w:t>
            </w:r>
            <w:r>
              <w:rPr>
                <w:rFonts w:hint="eastAsia" w:ascii="宋体" w:hAnsi="宋体" w:eastAsia="宋体" w:cs="宋体"/>
                <w:snapToGrid w:val="0"/>
                <w:kern w:val="0"/>
                <w:sz w:val="21"/>
                <w:szCs w:val="21"/>
                <w:highlight w:val="none"/>
                <w:vertAlign w:val="subscript"/>
              </w:rPr>
              <w:t>2</w:t>
            </w:r>
            <w:r>
              <w:rPr>
                <w:rFonts w:hint="eastAsia" w:ascii="宋体" w:hAnsi="宋体" w:eastAsia="宋体" w:cs="宋体"/>
                <w:snapToGrid w:val="0"/>
                <w:kern w:val="0"/>
                <w:sz w:val="21"/>
                <w:szCs w:val="21"/>
                <w:highlight w:val="none"/>
              </w:rPr>
              <w:t>年评价指标（年均值）低于《环境空气质量标准》（GB3095-2012）二级标准限值，NO</w:t>
            </w:r>
            <w:r>
              <w:rPr>
                <w:rFonts w:hint="eastAsia" w:ascii="宋体" w:hAnsi="宋体" w:eastAsia="宋体" w:cs="宋体"/>
                <w:snapToGrid w:val="0"/>
                <w:kern w:val="0"/>
                <w:sz w:val="21"/>
                <w:szCs w:val="21"/>
                <w:highlight w:val="none"/>
                <w:vertAlign w:val="subscript"/>
              </w:rPr>
              <w:t>2</w:t>
            </w:r>
            <w:r>
              <w:rPr>
                <w:rFonts w:hint="eastAsia" w:ascii="宋体" w:hAnsi="宋体" w:eastAsia="宋体" w:cs="宋体"/>
                <w:snapToGrid w:val="0"/>
                <w:kern w:val="0"/>
                <w:sz w:val="21"/>
                <w:szCs w:val="21"/>
                <w:highlight w:val="none"/>
              </w:rPr>
              <w:t>、PM</w:t>
            </w:r>
            <w:r>
              <w:rPr>
                <w:rFonts w:hint="eastAsia" w:ascii="宋体" w:hAnsi="宋体" w:eastAsia="宋体" w:cs="宋体"/>
                <w:snapToGrid w:val="0"/>
                <w:kern w:val="0"/>
                <w:sz w:val="21"/>
                <w:szCs w:val="21"/>
                <w:highlight w:val="none"/>
                <w:vertAlign w:val="subscript"/>
              </w:rPr>
              <w:t>2.5</w:t>
            </w:r>
            <w:r>
              <w:rPr>
                <w:rFonts w:hint="eastAsia" w:ascii="宋体" w:hAnsi="宋体" w:eastAsia="宋体" w:cs="宋体"/>
                <w:snapToGrid w:val="0"/>
                <w:kern w:val="0"/>
                <w:sz w:val="21"/>
                <w:szCs w:val="21"/>
                <w:highlight w:val="none"/>
              </w:rPr>
              <w:t>、PM</w:t>
            </w:r>
            <w:r>
              <w:rPr>
                <w:rFonts w:hint="eastAsia" w:ascii="宋体" w:hAnsi="宋体" w:eastAsia="宋体" w:cs="宋体"/>
                <w:snapToGrid w:val="0"/>
                <w:kern w:val="0"/>
                <w:sz w:val="21"/>
                <w:szCs w:val="21"/>
                <w:highlight w:val="none"/>
                <w:vertAlign w:val="subscript"/>
              </w:rPr>
              <w:t>10</w:t>
            </w:r>
            <w:r>
              <w:rPr>
                <w:rFonts w:hint="eastAsia" w:ascii="宋体" w:hAnsi="宋体" w:eastAsia="宋体" w:cs="宋体"/>
                <w:snapToGrid w:val="0"/>
                <w:kern w:val="0"/>
                <w:sz w:val="21"/>
                <w:szCs w:val="21"/>
                <w:highlight w:val="none"/>
              </w:rPr>
              <w:t>年评价指标（年均值）超标，CO年评价指标（24小时平均第90百分位数）达标，O</w:t>
            </w:r>
            <w:r>
              <w:rPr>
                <w:rFonts w:hint="eastAsia" w:ascii="宋体" w:hAnsi="宋体" w:eastAsia="宋体" w:cs="宋体"/>
                <w:snapToGrid w:val="0"/>
                <w:kern w:val="0"/>
                <w:sz w:val="21"/>
                <w:szCs w:val="21"/>
                <w:highlight w:val="none"/>
                <w:vertAlign w:val="subscript"/>
              </w:rPr>
              <w:t>3</w:t>
            </w:r>
            <w:r>
              <w:rPr>
                <w:rFonts w:hint="eastAsia" w:ascii="宋体" w:hAnsi="宋体" w:eastAsia="宋体" w:cs="宋体"/>
                <w:snapToGrid w:val="0"/>
                <w:kern w:val="0"/>
                <w:sz w:val="21"/>
                <w:szCs w:val="21"/>
                <w:highlight w:val="none"/>
              </w:rPr>
              <w:t>年评价指标（8小时平均第90百分位数）超标。故拟建项目所在区域环境空气质量不达标，属于不达标区。</w:t>
            </w:r>
          </w:p>
          <w:p>
            <w:pPr>
              <w:spacing w:line="500" w:lineRule="exact"/>
              <w:ind w:firstLine="420" w:firstLineChars="200"/>
              <w:rPr>
                <w:rFonts w:hint="eastAsia" w:ascii="宋体" w:hAnsi="宋体" w:eastAsia="宋体" w:cs="宋体"/>
                <w:snapToGrid w:val="0"/>
                <w:color w:val="0000FF"/>
                <w:kern w:val="0"/>
                <w:sz w:val="21"/>
                <w:szCs w:val="21"/>
                <w:highlight w:val="none"/>
              </w:rPr>
            </w:pPr>
            <w:r>
              <w:rPr>
                <w:rFonts w:hint="eastAsia" w:ascii="宋体" w:hAnsi="宋体" w:eastAsia="宋体" w:cs="宋体"/>
                <w:snapToGrid w:val="0"/>
                <w:kern w:val="0"/>
                <w:sz w:val="21"/>
                <w:szCs w:val="21"/>
                <w:highlight w:val="none"/>
              </w:rPr>
              <w:t>根据环发[2012]130号关于印发《重点区域大气污染防治“十二五”规划》的通知，唐山市属于大气污染重点区域，监测数据客观的反映了唐山市环境空气质量的现状。分析超标原因为：随着唐山市工业的快速发展、能源消耗和机动车保有量的快速增长，排放的大量二氧化硫、氮氧化物与挥发性有机物导致细颗粒物等二次污染呈加剧态势。</w:t>
            </w:r>
            <w:r>
              <w:rPr>
                <w:rFonts w:hint="eastAsia" w:ascii="宋体" w:hAnsi="宋体" w:eastAsia="宋体" w:cs="宋体"/>
                <w:color w:val="000000"/>
                <w:sz w:val="21"/>
                <w:szCs w:val="21"/>
                <w:highlight w:val="none"/>
              </w:rPr>
              <w:t>根据</w:t>
            </w:r>
            <w:r>
              <w:rPr>
                <w:rFonts w:hint="eastAsia" w:ascii="宋体" w:hAnsi="宋体" w:eastAsia="宋体" w:cs="宋体"/>
                <w:snapToGrid w:val="0"/>
                <w:color w:val="000000"/>
                <w:kern w:val="0"/>
                <w:sz w:val="21"/>
                <w:szCs w:val="21"/>
                <w:highlight w:val="none"/>
                <w:lang w:val="zh-CN"/>
              </w:rPr>
              <w:t>《</w:t>
            </w:r>
            <w:r>
              <w:rPr>
                <w:rFonts w:hint="eastAsia" w:ascii="宋体" w:hAnsi="宋体" w:eastAsia="宋体" w:cs="宋体"/>
                <w:snapToGrid w:val="0"/>
                <w:color w:val="000000"/>
                <w:kern w:val="0"/>
                <w:sz w:val="21"/>
                <w:szCs w:val="21"/>
                <w:highlight w:val="none"/>
              </w:rPr>
              <w:t>2019年“十项重点工作”工作方案》(唐办发[2019]3号)</w:t>
            </w:r>
            <w:r>
              <w:rPr>
                <w:rFonts w:hint="eastAsia" w:ascii="宋体" w:hAnsi="宋体" w:eastAsia="宋体" w:cs="宋体"/>
                <w:color w:val="000000"/>
                <w:sz w:val="21"/>
                <w:szCs w:val="21"/>
                <w:highlight w:val="none"/>
              </w:rPr>
              <w:t>、</w:t>
            </w:r>
            <w:r>
              <w:rPr>
                <w:rFonts w:hint="eastAsia" w:ascii="宋体" w:hAnsi="宋体" w:eastAsia="宋体" w:cs="宋体"/>
                <w:snapToGrid w:val="0"/>
                <w:color w:val="000000"/>
                <w:kern w:val="0"/>
                <w:sz w:val="21"/>
                <w:szCs w:val="21"/>
                <w:highlight w:val="none"/>
              </w:rPr>
              <w:t>《京津冀及周边地区、汾渭平原2020-2021年秋冬季大气污染综合治理攻坚行动方案》（环大气[2020]61号）</w:t>
            </w:r>
            <w:r>
              <w:rPr>
                <w:rFonts w:hint="eastAsia" w:ascii="宋体" w:hAnsi="宋体" w:eastAsia="宋体" w:cs="宋体"/>
                <w:color w:val="000000"/>
                <w:sz w:val="21"/>
                <w:szCs w:val="21"/>
                <w:highlight w:val="none"/>
              </w:rPr>
              <w:t>、《唐山市“退出后十”大气污染防治工作实施方案》可</w:t>
            </w:r>
            <w:r>
              <w:rPr>
                <w:rFonts w:hint="eastAsia" w:ascii="宋体" w:hAnsi="宋体" w:eastAsia="宋体" w:cs="宋体"/>
                <w:sz w:val="21"/>
                <w:szCs w:val="21"/>
                <w:highlight w:val="none"/>
              </w:rPr>
              <w:t>知</w:t>
            </w:r>
            <w:r>
              <w:rPr>
                <w:rFonts w:hint="eastAsia" w:ascii="宋体" w:hAnsi="宋体" w:eastAsia="宋体" w:cs="宋体"/>
                <w:snapToGrid w:val="0"/>
                <w:kern w:val="0"/>
                <w:sz w:val="21"/>
                <w:szCs w:val="21"/>
                <w:highlight w:val="none"/>
              </w:rPr>
              <w:t>，通过调整优化产业结构、能源结构，深入开展大气污染治理攻坚行动，切实改善环境空气质量，通过控制扬尘污染、削减燃煤总量、控制机动车污染和严把燃煤质量关等方面的行动，项目所在区域将会逐步得到改善</w:t>
            </w:r>
            <w:r>
              <w:rPr>
                <w:rFonts w:hint="eastAsia" w:ascii="宋体" w:hAnsi="宋体" w:eastAsia="宋体" w:cs="宋体"/>
                <w:snapToGrid w:val="0"/>
                <w:color w:val="0000FF"/>
                <w:kern w:val="0"/>
                <w:sz w:val="21"/>
                <w:szCs w:val="21"/>
                <w:highlight w:val="none"/>
              </w:rPr>
              <w:t>。</w:t>
            </w:r>
          </w:p>
          <w:p>
            <w:pPr>
              <w:spacing w:line="500" w:lineRule="exact"/>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lang w:val="en-US" w:eastAsia="zh-CN"/>
              </w:rPr>
              <w:t>②</w:t>
            </w:r>
            <w:r>
              <w:rPr>
                <w:rFonts w:hint="eastAsia" w:ascii="宋体" w:hAnsi="宋体" w:eastAsia="宋体" w:cs="宋体"/>
                <w:snapToGrid w:val="0"/>
                <w:kern w:val="0"/>
                <w:sz w:val="21"/>
                <w:szCs w:val="21"/>
                <w:highlight w:val="none"/>
              </w:rPr>
              <w:t>基本污染物环境质量现状</w:t>
            </w:r>
          </w:p>
          <w:p>
            <w:pPr>
              <w:spacing w:line="500" w:lineRule="exact"/>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基本污染物环境质量现状数据引用唐山十二中自动监测站2019年监测数据，基本污染物环境质量现状情况见表</w:t>
            </w:r>
            <w:r>
              <w:rPr>
                <w:rFonts w:hint="eastAsia" w:ascii="宋体" w:hAnsi="宋体" w:cs="宋体"/>
                <w:snapToGrid w:val="0"/>
                <w:kern w:val="0"/>
                <w:sz w:val="21"/>
                <w:szCs w:val="21"/>
                <w:highlight w:val="none"/>
                <w:lang w:val="en-US" w:eastAsia="zh-CN"/>
              </w:rPr>
              <w:t>3-2</w:t>
            </w:r>
            <w:r>
              <w:rPr>
                <w:rFonts w:hint="eastAsia" w:ascii="宋体" w:hAnsi="宋体" w:eastAsia="宋体" w:cs="宋体"/>
                <w:snapToGrid w:val="0"/>
                <w:kern w:val="0"/>
                <w:sz w:val="21"/>
                <w:szCs w:val="21"/>
                <w:highlight w:val="none"/>
              </w:rPr>
              <w:t>。</w:t>
            </w:r>
          </w:p>
          <w:p>
            <w:pPr>
              <w:spacing w:line="50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表</w:t>
            </w:r>
            <w:r>
              <w:rPr>
                <w:rFonts w:hint="eastAsia" w:ascii="宋体" w:hAnsi="宋体" w:cs="宋体"/>
                <w:b/>
                <w:bCs/>
                <w:sz w:val="21"/>
                <w:szCs w:val="21"/>
                <w:highlight w:val="none"/>
                <w:lang w:val="en-US" w:eastAsia="zh-CN"/>
              </w:rPr>
              <w:t>3-2</w:t>
            </w:r>
            <w:r>
              <w:rPr>
                <w:rFonts w:hint="eastAsia" w:ascii="宋体" w:hAnsi="宋体" w:eastAsia="宋体" w:cs="宋体"/>
                <w:b/>
                <w:bCs/>
                <w:sz w:val="21"/>
                <w:szCs w:val="21"/>
                <w:highlight w:val="none"/>
              </w:rPr>
              <w:t xml:space="preserve">  基本污染物环境质量现状（单位：μg/m</w:t>
            </w:r>
            <w:r>
              <w:rPr>
                <w:rFonts w:hint="eastAsia" w:ascii="宋体" w:hAnsi="宋体" w:eastAsia="宋体" w:cs="宋体"/>
                <w:b/>
                <w:bCs/>
                <w:sz w:val="21"/>
                <w:szCs w:val="21"/>
                <w:highlight w:val="none"/>
                <w:vertAlign w:val="superscript"/>
              </w:rPr>
              <w:t>3</w:t>
            </w:r>
            <w:r>
              <w:rPr>
                <w:rFonts w:hint="eastAsia" w:ascii="宋体" w:hAnsi="宋体" w:eastAsia="宋体" w:cs="宋体"/>
                <w:b/>
                <w:bCs/>
                <w:sz w:val="21"/>
                <w:szCs w:val="21"/>
                <w:highlight w:val="none"/>
              </w:rPr>
              <w:t>，CO为mg/m</w:t>
            </w:r>
            <w:r>
              <w:rPr>
                <w:rFonts w:hint="eastAsia" w:ascii="宋体" w:hAnsi="宋体" w:eastAsia="宋体" w:cs="宋体"/>
                <w:b/>
                <w:bCs/>
                <w:sz w:val="21"/>
                <w:szCs w:val="21"/>
                <w:highlight w:val="none"/>
                <w:vertAlign w:val="superscript"/>
              </w:rPr>
              <w:t>3</w:t>
            </w:r>
            <w:r>
              <w:rPr>
                <w:rFonts w:hint="eastAsia" w:ascii="宋体" w:hAnsi="宋体" w:eastAsia="宋体" w:cs="宋体"/>
                <w:b/>
                <w:bCs/>
                <w:sz w:val="21"/>
                <w:szCs w:val="21"/>
                <w:highlight w:val="none"/>
              </w:rPr>
              <w:t>）</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549"/>
              <w:gridCol w:w="752"/>
              <w:gridCol w:w="850"/>
              <w:gridCol w:w="685"/>
              <w:gridCol w:w="1803"/>
              <w:gridCol w:w="685"/>
              <w:gridCol w:w="616"/>
              <w:gridCol w:w="829"/>
              <w:gridCol w:w="593"/>
              <w:gridCol w:w="5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346" w:type="pct"/>
                  <w:vMerge w:val="restart"/>
                  <w:tcBorders>
                    <w:top w:val="single" w:color="auto" w:sz="12" w:space="0"/>
                    <w:left w:val="single" w:color="auto" w:sz="12"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点位名称</w:t>
                  </w:r>
                </w:p>
              </w:tc>
              <w:tc>
                <w:tcPr>
                  <w:tcW w:w="1008" w:type="pct"/>
                  <w:gridSpan w:val="2"/>
                  <w:tcBorders>
                    <w:top w:val="single" w:color="auto" w:sz="12"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监测点</w:t>
                  </w:r>
                  <w:r>
                    <w:rPr>
                      <w:rFonts w:hint="eastAsia" w:ascii="宋体" w:hAnsi="宋体" w:eastAsia="宋体" w:cs="宋体"/>
                      <w:sz w:val="21"/>
                      <w:szCs w:val="21"/>
                      <w:highlight w:val="none"/>
                    </w:rPr>
                    <w:cr/>
                  </w:r>
                  <w:r>
                    <w:rPr>
                      <w:rFonts w:hint="eastAsia" w:ascii="宋体" w:hAnsi="宋体" w:eastAsia="宋体" w:cs="宋体"/>
                      <w:sz w:val="21"/>
                      <w:szCs w:val="21"/>
                      <w:highlight w:val="none"/>
                    </w:rPr>
                    <w:t>标/m</w:t>
                  </w:r>
                </w:p>
              </w:tc>
              <w:tc>
                <w:tcPr>
                  <w:tcW w:w="431" w:type="pct"/>
                  <w:vMerge w:val="restart"/>
                  <w:tcBorders>
                    <w:top w:val="single" w:color="auto" w:sz="12"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污染物</w:t>
                  </w:r>
                </w:p>
              </w:tc>
              <w:tc>
                <w:tcPr>
                  <w:tcW w:w="1135" w:type="pct"/>
                  <w:vMerge w:val="restart"/>
                  <w:tcBorders>
                    <w:top w:val="single" w:color="auto" w:sz="12"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年评价指标</w:t>
                  </w:r>
                </w:p>
              </w:tc>
              <w:tc>
                <w:tcPr>
                  <w:tcW w:w="431" w:type="pct"/>
                  <w:vMerge w:val="restart"/>
                  <w:tcBorders>
                    <w:top w:val="single" w:color="auto" w:sz="12"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评价标准</w:t>
                  </w:r>
                </w:p>
              </w:tc>
              <w:tc>
                <w:tcPr>
                  <w:tcW w:w="388" w:type="pct"/>
                  <w:vMerge w:val="restart"/>
                  <w:tcBorders>
                    <w:top w:val="single" w:color="auto" w:sz="12"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现状浓度</w:t>
                  </w:r>
                </w:p>
              </w:tc>
              <w:tc>
                <w:tcPr>
                  <w:tcW w:w="522" w:type="pct"/>
                  <w:vMerge w:val="restart"/>
                  <w:tcBorders>
                    <w:top w:val="single" w:color="auto" w:sz="12"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最大浓度占标率%</w:t>
                  </w:r>
                </w:p>
              </w:tc>
              <w:tc>
                <w:tcPr>
                  <w:tcW w:w="373" w:type="pct"/>
                  <w:vMerge w:val="restart"/>
                  <w:tcBorders>
                    <w:top w:val="single" w:color="auto" w:sz="12"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超标频率%</w:t>
                  </w:r>
                </w:p>
              </w:tc>
              <w:tc>
                <w:tcPr>
                  <w:tcW w:w="366" w:type="pct"/>
                  <w:vMerge w:val="restart"/>
                  <w:tcBorders>
                    <w:top w:val="single" w:color="auto" w:sz="12" w:space="0"/>
                    <w:left w:val="single" w:color="auto" w:sz="4" w:space="0"/>
                    <w:bottom w:val="single" w:color="auto" w:sz="4" w:space="0"/>
                    <w:right w:val="single" w:color="auto" w:sz="12"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00" w:hRule="atLeast"/>
                <w:jc w:val="center"/>
              </w:trPr>
              <w:tc>
                <w:tcPr>
                  <w:tcW w:w="346" w:type="pct"/>
                  <w:vMerge w:val="continue"/>
                  <w:tcBorders>
                    <w:top w:val="single" w:color="auto" w:sz="12" w:space="0"/>
                    <w:left w:val="single" w:color="auto" w:sz="12" w:space="0"/>
                    <w:bottom w:val="single" w:color="auto" w:sz="4"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473"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X</w:t>
                  </w:r>
                </w:p>
              </w:tc>
              <w:tc>
                <w:tcPr>
                  <w:tcW w:w="534"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Y</w:t>
                  </w:r>
                </w:p>
              </w:tc>
              <w:tc>
                <w:tcPr>
                  <w:tcW w:w="431" w:type="pct"/>
                  <w:vMerge w:val="continue"/>
                  <w:tcBorders>
                    <w:top w:val="single" w:color="auto" w:sz="12"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1135" w:type="pct"/>
                  <w:vMerge w:val="continue"/>
                  <w:tcBorders>
                    <w:top w:val="single" w:color="auto" w:sz="12"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431" w:type="pct"/>
                  <w:vMerge w:val="continue"/>
                  <w:tcBorders>
                    <w:top w:val="single" w:color="auto" w:sz="12"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388" w:type="pct"/>
                  <w:vMerge w:val="continue"/>
                  <w:tcBorders>
                    <w:top w:val="single" w:color="auto" w:sz="12"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522" w:type="pct"/>
                  <w:vMerge w:val="continue"/>
                  <w:tcBorders>
                    <w:top w:val="single" w:color="auto" w:sz="12"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373" w:type="pct"/>
                  <w:vMerge w:val="continue"/>
                  <w:tcBorders>
                    <w:top w:val="single" w:color="auto" w:sz="12"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366" w:type="pct"/>
                  <w:vMerge w:val="continue"/>
                  <w:tcBorders>
                    <w:top w:val="single" w:color="auto" w:sz="12" w:space="0"/>
                    <w:left w:val="single" w:color="auto" w:sz="4" w:space="0"/>
                    <w:bottom w:val="single" w:color="auto" w:sz="4" w:space="0"/>
                    <w:right w:val="single" w:color="auto" w:sz="12" w:space="0"/>
                  </w:tcBorders>
                  <w:noWrap w:val="0"/>
                  <w:vAlign w:val="center"/>
                </w:tcPr>
                <w:p>
                  <w:pPr>
                    <w:widowControl/>
                    <w:jc w:val="left"/>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346" w:type="pct"/>
                  <w:vMerge w:val="restart"/>
                  <w:tcBorders>
                    <w:top w:val="single" w:color="auto" w:sz="4" w:space="0"/>
                    <w:left w:val="single" w:color="auto" w:sz="12" w:space="0"/>
                    <w:bottom w:val="single" w:color="auto" w:sz="12" w:space="0"/>
                    <w:right w:val="single" w:color="auto" w:sz="4"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唐山十二中自动监测站</w:t>
                  </w:r>
                </w:p>
              </w:tc>
              <w:tc>
                <w:tcPr>
                  <w:tcW w:w="473" w:type="pct"/>
                  <w:vMerge w:val="restart"/>
                  <w:tcBorders>
                    <w:top w:val="single" w:color="auto" w:sz="4" w:space="0"/>
                    <w:left w:val="single" w:color="auto" w:sz="4" w:space="0"/>
                    <w:bottom w:val="single" w:color="auto" w:sz="12" w:space="0"/>
                    <w:right w:val="single" w:color="auto" w:sz="4"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600202</w:t>
                  </w:r>
                </w:p>
              </w:tc>
              <w:tc>
                <w:tcPr>
                  <w:tcW w:w="534" w:type="pct"/>
                  <w:vMerge w:val="restart"/>
                  <w:tcBorders>
                    <w:top w:val="single" w:color="auto" w:sz="4" w:space="0"/>
                    <w:left w:val="single" w:color="auto" w:sz="4" w:space="0"/>
                    <w:bottom w:val="single" w:color="auto" w:sz="12" w:space="0"/>
                    <w:right w:val="single" w:color="auto" w:sz="4"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4388366</w:t>
                  </w:r>
                </w:p>
              </w:tc>
              <w:tc>
                <w:tcPr>
                  <w:tcW w:w="431"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SO</w:t>
                  </w:r>
                  <w:r>
                    <w:rPr>
                      <w:rFonts w:hint="eastAsia" w:ascii="宋体" w:hAnsi="宋体" w:eastAsia="宋体" w:cs="宋体"/>
                      <w:snapToGrid w:val="0"/>
                      <w:kern w:val="0"/>
                      <w:sz w:val="21"/>
                      <w:szCs w:val="21"/>
                      <w:highlight w:val="none"/>
                      <w:vertAlign w:val="subscript"/>
                    </w:rPr>
                    <w:t>2</w:t>
                  </w:r>
                </w:p>
              </w:tc>
              <w:tc>
                <w:tcPr>
                  <w:tcW w:w="113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napToGrid w:val="0"/>
                      <w:kern w:val="0"/>
                      <w:sz w:val="21"/>
                      <w:szCs w:val="21"/>
                      <w:highlight w:val="none"/>
                    </w:rPr>
                    <w:t>年均质量浓度</w:t>
                  </w:r>
                </w:p>
              </w:tc>
              <w:tc>
                <w:tcPr>
                  <w:tcW w:w="43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60</w:t>
                  </w:r>
                </w:p>
              </w:tc>
              <w:tc>
                <w:tcPr>
                  <w:tcW w:w="388"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w:t>
                  </w:r>
                  <w:r>
                    <w:rPr>
                      <w:rFonts w:hint="eastAsia" w:ascii="宋体" w:hAnsi="宋体" w:eastAsia="宋体" w:cs="宋体"/>
                      <w:snapToGrid w:val="0"/>
                      <w:kern w:val="0"/>
                      <w:sz w:val="21"/>
                      <w:szCs w:val="21"/>
                      <w:highlight w:val="none"/>
                    </w:rPr>
                    <w:cr/>
                  </w:r>
                </w:p>
              </w:tc>
              <w:tc>
                <w:tcPr>
                  <w:tcW w:w="522"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71</w:t>
                  </w:r>
                </w:p>
              </w:tc>
              <w:tc>
                <w:tcPr>
                  <w:tcW w:w="373"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366" w:type="pct"/>
                  <w:vMerge w:val="restart"/>
                  <w:tcBorders>
                    <w:top w:val="single" w:color="auto" w:sz="4" w:space="0"/>
                    <w:left w:val="single" w:color="auto" w:sz="4" w:space="0"/>
                    <w:bottom w:val="single" w:color="auto" w:sz="4" w:space="0"/>
                    <w:right w:val="single" w:color="auto" w:sz="12"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346" w:type="pct"/>
                  <w:vMerge w:val="continue"/>
                  <w:tcBorders>
                    <w:top w:val="single" w:color="auto" w:sz="4" w:space="0"/>
                    <w:left w:val="single" w:color="auto" w:sz="12" w:space="0"/>
                    <w:bottom w:val="single" w:color="auto" w:sz="12"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473" w:type="pct"/>
                  <w:vMerge w:val="continue"/>
                  <w:tcBorders>
                    <w:top w:val="single" w:color="auto" w:sz="4" w:space="0"/>
                    <w:left w:val="single" w:color="auto" w:sz="4" w:space="0"/>
                    <w:bottom w:val="single" w:color="auto" w:sz="12"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534" w:type="pct"/>
                  <w:vMerge w:val="continue"/>
                  <w:tcBorders>
                    <w:top w:val="single" w:color="auto" w:sz="4" w:space="0"/>
                    <w:left w:val="single" w:color="auto" w:sz="4" w:space="0"/>
                    <w:bottom w:val="single" w:color="auto" w:sz="12"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431"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napToGrid w:val="0"/>
                      <w:kern w:val="0"/>
                      <w:sz w:val="21"/>
                      <w:szCs w:val="21"/>
                      <w:highlight w:val="none"/>
                    </w:rPr>
                  </w:pPr>
                </w:p>
              </w:tc>
              <w:tc>
                <w:tcPr>
                  <w:tcW w:w="113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第98百分位数</w:t>
                  </w:r>
                </w:p>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24h平均质量浓度</w:t>
                  </w:r>
                </w:p>
              </w:tc>
              <w:tc>
                <w:tcPr>
                  <w:tcW w:w="43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150</w:t>
                  </w:r>
                </w:p>
              </w:tc>
              <w:tc>
                <w:tcPr>
                  <w:tcW w:w="388"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95</w:t>
                  </w:r>
                </w:p>
              </w:tc>
              <w:tc>
                <w:tcPr>
                  <w:tcW w:w="522"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37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366" w:type="pct"/>
                  <w:vMerge w:val="continue"/>
                  <w:tcBorders>
                    <w:top w:val="single" w:color="auto" w:sz="4" w:space="0"/>
                    <w:left w:val="single" w:color="auto" w:sz="4" w:space="0"/>
                    <w:bottom w:val="single" w:color="auto" w:sz="4" w:space="0"/>
                    <w:right w:val="single" w:color="auto" w:sz="12" w:space="0"/>
                  </w:tcBorders>
                  <w:noWrap w:val="0"/>
                  <w:vAlign w:val="center"/>
                </w:tcPr>
                <w:p>
                  <w:pPr>
                    <w:widowControl/>
                    <w:jc w:val="left"/>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346" w:type="pct"/>
                  <w:vMerge w:val="continue"/>
                  <w:tcBorders>
                    <w:top w:val="single" w:color="auto" w:sz="4" w:space="0"/>
                    <w:left w:val="single" w:color="auto" w:sz="12" w:space="0"/>
                    <w:bottom w:val="single" w:color="auto" w:sz="12"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473" w:type="pct"/>
                  <w:vMerge w:val="continue"/>
                  <w:tcBorders>
                    <w:top w:val="single" w:color="auto" w:sz="4" w:space="0"/>
                    <w:left w:val="single" w:color="auto" w:sz="4" w:space="0"/>
                    <w:bottom w:val="single" w:color="auto" w:sz="12"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534" w:type="pct"/>
                  <w:vMerge w:val="continue"/>
                  <w:tcBorders>
                    <w:top w:val="single" w:color="auto" w:sz="4" w:space="0"/>
                    <w:left w:val="single" w:color="auto" w:sz="4" w:space="0"/>
                    <w:bottom w:val="single" w:color="auto" w:sz="12"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431"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NO</w:t>
                  </w:r>
                  <w:r>
                    <w:rPr>
                      <w:rFonts w:hint="eastAsia" w:ascii="宋体" w:hAnsi="宋体" w:eastAsia="宋体" w:cs="宋体"/>
                      <w:snapToGrid w:val="0"/>
                      <w:kern w:val="0"/>
                      <w:sz w:val="21"/>
                      <w:szCs w:val="21"/>
                      <w:highlight w:val="none"/>
                      <w:vertAlign w:val="subscript"/>
                    </w:rPr>
                    <w:t>2</w:t>
                  </w:r>
                </w:p>
              </w:tc>
              <w:tc>
                <w:tcPr>
                  <w:tcW w:w="1135" w:type="pc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sz w:val="21"/>
                      <w:szCs w:val="21"/>
                      <w:highlight w:val="none"/>
                    </w:rPr>
                  </w:pPr>
                  <w:r>
                    <w:rPr>
                      <w:rFonts w:hint="eastAsia" w:ascii="宋体" w:hAnsi="宋体" w:eastAsia="宋体" w:cs="宋体"/>
                      <w:snapToGrid w:val="0"/>
                      <w:kern w:val="0"/>
                      <w:sz w:val="21"/>
                      <w:szCs w:val="21"/>
                      <w:highlight w:val="none"/>
                    </w:rPr>
                    <w:t>年均质量浓度</w:t>
                  </w:r>
                </w:p>
              </w:tc>
              <w:tc>
                <w:tcPr>
                  <w:tcW w:w="43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40</w:t>
                  </w:r>
                </w:p>
              </w:tc>
              <w:tc>
                <w:tcPr>
                  <w:tcW w:w="388"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53</w:t>
                  </w:r>
                </w:p>
              </w:tc>
              <w:tc>
                <w:tcPr>
                  <w:tcW w:w="522"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163</w:t>
                  </w:r>
                </w:p>
              </w:tc>
              <w:tc>
                <w:tcPr>
                  <w:tcW w:w="373"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w:t>
                  </w:r>
                  <w:r>
                    <w:rPr>
                      <w:rFonts w:hint="eastAsia" w:ascii="宋体" w:hAnsi="宋体" w:eastAsia="宋体" w:cs="宋体"/>
                      <w:sz w:val="21"/>
                      <w:szCs w:val="21"/>
                      <w:highlight w:val="none"/>
                    </w:rPr>
                    <w:cr/>
                  </w:r>
                </w:p>
              </w:tc>
              <w:tc>
                <w:tcPr>
                  <w:tcW w:w="366" w:type="pct"/>
                  <w:vMerge w:val="restart"/>
                  <w:tcBorders>
                    <w:top w:val="single" w:color="auto" w:sz="4" w:space="0"/>
                    <w:left w:val="single" w:color="auto" w:sz="4" w:space="0"/>
                    <w:bottom w:val="single" w:color="auto" w:sz="4" w:space="0"/>
                    <w:right w:val="single" w:color="auto" w:sz="12"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w:t>
                  </w:r>
                  <w:r>
                    <w:rPr>
                      <w:rFonts w:hint="eastAsia" w:ascii="宋体" w:hAnsi="宋体" w:eastAsia="宋体" w:cs="宋体"/>
                      <w:sz w:val="21"/>
                      <w:szCs w:val="21"/>
                      <w:highlight w:val="none"/>
                    </w:rPr>
                    <w:cr/>
                  </w:r>
                  <w:r>
                    <w:rPr>
                      <w:rFonts w:hint="eastAsia" w:ascii="宋体" w:hAnsi="宋体" w:eastAsia="宋体" w:cs="宋体"/>
                      <w:sz w:val="21"/>
                      <w:szCs w:val="21"/>
                      <w:highlight w:val="none"/>
                    </w:rPr>
                    <w:t>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346" w:type="pct"/>
                  <w:vMerge w:val="continue"/>
                  <w:tcBorders>
                    <w:top w:val="single" w:color="auto" w:sz="4" w:space="0"/>
                    <w:left w:val="single" w:color="auto" w:sz="12" w:space="0"/>
                    <w:bottom w:val="single" w:color="auto" w:sz="12"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473" w:type="pct"/>
                  <w:vMerge w:val="continue"/>
                  <w:tcBorders>
                    <w:top w:val="single" w:color="auto" w:sz="4" w:space="0"/>
                    <w:left w:val="single" w:color="auto" w:sz="4" w:space="0"/>
                    <w:bottom w:val="single" w:color="auto" w:sz="12"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534" w:type="pct"/>
                  <w:vMerge w:val="continue"/>
                  <w:tcBorders>
                    <w:top w:val="single" w:color="auto" w:sz="4" w:space="0"/>
                    <w:left w:val="single" w:color="auto" w:sz="4" w:space="0"/>
                    <w:bottom w:val="single" w:color="auto" w:sz="12"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431"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napToGrid w:val="0"/>
                      <w:kern w:val="0"/>
                      <w:sz w:val="21"/>
                      <w:szCs w:val="21"/>
                      <w:highlight w:val="none"/>
                    </w:rPr>
                  </w:pPr>
                </w:p>
              </w:tc>
              <w:tc>
                <w:tcPr>
                  <w:tcW w:w="1135" w:type="pc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第98百分位数</w:t>
                  </w:r>
                </w:p>
                <w:p>
                  <w:pPr>
                    <w:widowControl/>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24h平均质量浓度</w:t>
                  </w:r>
                </w:p>
              </w:tc>
              <w:tc>
                <w:tcPr>
                  <w:tcW w:w="43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80</w:t>
                  </w:r>
                </w:p>
              </w:tc>
              <w:tc>
                <w:tcPr>
                  <w:tcW w:w="388"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89</w:t>
                  </w:r>
                </w:p>
              </w:tc>
              <w:tc>
                <w:tcPr>
                  <w:tcW w:w="522"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37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366" w:type="pct"/>
                  <w:vMerge w:val="continue"/>
                  <w:tcBorders>
                    <w:top w:val="single" w:color="auto" w:sz="4" w:space="0"/>
                    <w:left w:val="single" w:color="auto" w:sz="4" w:space="0"/>
                    <w:bottom w:val="single" w:color="auto" w:sz="4" w:space="0"/>
                    <w:right w:val="single" w:color="auto" w:sz="12" w:space="0"/>
                  </w:tcBorders>
                  <w:noWrap w:val="0"/>
                  <w:vAlign w:val="center"/>
                </w:tcPr>
                <w:p>
                  <w:pPr>
                    <w:widowControl/>
                    <w:jc w:val="left"/>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346" w:type="pct"/>
                  <w:vMerge w:val="continue"/>
                  <w:tcBorders>
                    <w:top w:val="single" w:color="auto" w:sz="4" w:space="0"/>
                    <w:left w:val="single" w:color="auto" w:sz="12" w:space="0"/>
                    <w:bottom w:val="single" w:color="auto" w:sz="12"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473" w:type="pct"/>
                  <w:vMerge w:val="continue"/>
                  <w:tcBorders>
                    <w:top w:val="single" w:color="auto" w:sz="4" w:space="0"/>
                    <w:left w:val="single" w:color="auto" w:sz="4" w:space="0"/>
                    <w:bottom w:val="single" w:color="auto" w:sz="12"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534" w:type="pct"/>
                  <w:vMerge w:val="continue"/>
                  <w:tcBorders>
                    <w:top w:val="single" w:color="auto" w:sz="4" w:space="0"/>
                    <w:left w:val="single" w:color="auto" w:sz="4" w:space="0"/>
                    <w:bottom w:val="single" w:color="auto" w:sz="12"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431"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PM</w:t>
                  </w:r>
                  <w:r>
                    <w:rPr>
                      <w:rFonts w:hint="eastAsia" w:ascii="宋体" w:hAnsi="宋体" w:eastAsia="宋体" w:cs="宋体"/>
                      <w:snapToGrid w:val="0"/>
                      <w:kern w:val="0"/>
                      <w:sz w:val="21"/>
                      <w:szCs w:val="21"/>
                      <w:highlight w:val="none"/>
                      <w:vertAlign w:val="subscript"/>
                    </w:rPr>
                    <w:t>10</w:t>
                  </w:r>
                </w:p>
              </w:tc>
              <w:tc>
                <w:tcPr>
                  <w:tcW w:w="1135" w:type="pc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sz w:val="21"/>
                      <w:szCs w:val="21"/>
                      <w:highlight w:val="none"/>
                    </w:rPr>
                  </w:pPr>
                  <w:r>
                    <w:rPr>
                      <w:rFonts w:hint="eastAsia" w:ascii="宋体" w:hAnsi="宋体" w:eastAsia="宋体" w:cs="宋体"/>
                      <w:snapToGrid w:val="0"/>
                      <w:kern w:val="0"/>
                      <w:sz w:val="21"/>
                      <w:szCs w:val="21"/>
                      <w:highlight w:val="none"/>
                    </w:rPr>
                    <w:t>年均质量浓度</w:t>
                  </w:r>
                </w:p>
              </w:tc>
              <w:tc>
                <w:tcPr>
                  <w:tcW w:w="43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70</w:t>
                  </w:r>
                </w:p>
              </w:tc>
              <w:tc>
                <w:tcPr>
                  <w:tcW w:w="388"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116</w:t>
                  </w:r>
                </w:p>
              </w:tc>
              <w:tc>
                <w:tcPr>
                  <w:tcW w:w="522"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323</w:t>
                  </w:r>
                </w:p>
              </w:tc>
              <w:tc>
                <w:tcPr>
                  <w:tcW w:w="373"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21.4</w:t>
                  </w:r>
                </w:p>
              </w:tc>
              <w:tc>
                <w:tcPr>
                  <w:tcW w:w="366" w:type="pct"/>
                  <w:vMerge w:val="restart"/>
                  <w:tcBorders>
                    <w:top w:val="single" w:color="auto" w:sz="4" w:space="0"/>
                    <w:left w:val="single" w:color="auto" w:sz="4" w:space="0"/>
                    <w:bottom w:val="single" w:color="auto" w:sz="4" w:space="0"/>
                    <w:right w:val="single" w:color="auto" w:sz="12"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346" w:type="pct"/>
                  <w:vMerge w:val="continue"/>
                  <w:tcBorders>
                    <w:top w:val="single" w:color="auto" w:sz="4" w:space="0"/>
                    <w:left w:val="single" w:color="auto" w:sz="12" w:space="0"/>
                    <w:bottom w:val="single" w:color="auto" w:sz="12"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473" w:type="pct"/>
                  <w:vMerge w:val="continue"/>
                  <w:tcBorders>
                    <w:top w:val="single" w:color="auto" w:sz="4" w:space="0"/>
                    <w:left w:val="single" w:color="auto" w:sz="4" w:space="0"/>
                    <w:bottom w:val="single" w:color="auto" w:sz="12"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534" w:type="pct"/>
                  <w:vMerge w:val="continue"/>
                  <w:tcBorders>
                    <w:top w:val="single" w:color="auto" w:sz="4" w:space="0"/>
                    <w:left w:val="single" w:color="auto" w:sz="4" w:space="0"/>
                    <w:bottom w:val="single" w:color="auto" w:sz="12"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431"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napToGrid w:val="0"/>
                      <w:kern w:val="0"/>
                      <w:sz w:val="21"/>
                      <w:szCs w:val="21"/>
                      <w:highlight w:val="none"/>
                    </w:rPr>
                  </w:pPr>
                </w:p>
              </w:tc>
              <w:tc>
                <w:tcPr>
                  <w:tcW w:w="1135" w:type="pc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第95百分位数</w:t>
                  </w:r>
                </w:p>
                <w:p>
                  <w:pPr>
                    <w:widowControl/>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24h平均质量浓度</w:t>
                  </w:r>
                </w:p>
              </w:tc>
              <w:tc>
                <w:tcPr>
                  <w:tcW w:w="43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150</w:t>
                  </w:r>
                </w:p>
              </w:tc>
              <w:tc>
                <w:tcPr>
                  <w:tcW w:w="388"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231</w:t>
                  </w:r>
                </w:p>
              </w:tc>
              <w:tc>
                <w:tcPr>
                  <w:tcW w:w="522"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37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366" w:type="pct"/>
                  <w:vMerge w:val="continue"/>
                  <w:tcBorders>
                    <w:top w:val="single" w:color="auto" w:sz="4" w:space="0"/>
                    <w:left w:val="single" w:color="auto" w:sz="4" w:space="0"/>
                    <w:bottom w:val="single" w:color="auto" w:sz="4" w:space="0"/>
                    <w:right w:val="single" w:color="auto" w:sz="12" w:space="0"/>
                  </w:tcBorders>
                  <w:noWrap w:val="0"/>
                  <w:vAlign w:val="center"/>
                </w:tcPr>
                <w:p>
                  <w:pPr>
                    <w:widowControl/>
                    <w:jc w:val="left"/>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346" w:type="pct"/>
                  <w:vMerge w:val="continue"/>
                  <w:tcBorders>
                    <w:top w:val="single" w:color="auto" w:sz="4" w:space="0"/>
                    <w:left w:val="single" w:color="auto" w:sz="12" w:space="0"/>
                    <w:bottom w:val="single" w:color="auto" w:sz="12"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473" w:type="pct"/>
                  <w:vMerge w:val="continue"/>
                  <w:tcBorders>
                    <w:top w:val="single" w:color="auto" w:sz="4" w:space="0"/>
                    <w:left w:val="single" w:color="auto" w:sz="4" w:space="0"/>
                    <w:bottom w:val="single" w:color="auto" w:sz="12"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534" w:type="pct"/>
                  <w:vMerge w:val="continue"/>
                  <w:tcBorders>
                    <w:top w:val="single" w:color="auto" w:sz="4" w:space="0"/>
                    <w:left w:val="single" w:color="auto" w:sz="4" w:space="0"/>
                    <w:bottom w:val="single" w:color="auto" w:sz="12"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431"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PM</w:t>
                  </w:r>
                  <w:r>
                    <w:rPr>
                      <w:rFonts w:hint="eastAsia" w:ascii="宋体" w:hAnsi="宋体" w:eastAsia="宋体" w:cs="宋体"/>
                      <w:snapToGrid w:val="0"/>
                      <w:kern w:val="0"/>
                      <w:sz w:val="21"/>
                      <w:szCs w:val="21"/>
                      <w:highlight w:val="none"/>
                      <w:vertAlign w:val="subscript"/>
                    </w:rPr>
                    <w:t>2.5</w:t>
                  </w:r>
                </w:p>
              </w:tc>
              <w:tc>
                <w:tcPr>
                  <w:tcW w:w="1135" w:type="pc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sz w:val="21"/>
                      <w:szCs w:val="21"/>
                      <w:highlight w:val="none"/>
                    </w:rPr>
                  </w:pPr>
                  <w:r>
                    <w:rPr>
                      <w:rFonts w:hint="eastAsia" w:ascii="宋体" w:hAnsi="宋体" w:eastAsia="宋体" w:cs="宋体"/>
                      <w:snapToGrid w:val="0"/>
                      <w:kern w:val="0"/>
                      <w:sz w:val="21"/>
                      <w:szCs w:val="21"/>
                      <w:highlight w:val="none"/>
                    </w:rPr>
                    <w:t>年均质量浓度</w:t>
                  </w:r>
                </w:p>
              </w:tc>
              <w:tc>
                <w:tcPr>
                  <w:tcW w:w="43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35</w:t>
                  </w:r>
                </w:p>
              </w:tc>
              <w:tc>
                <w:tcPr>
                  <w:tcW w:w="388"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6</w:t>
                  </w:r>
                  <w:r>
                    <w:rPr>
                      <w:rFonts w:hint="eastAsia" w:ascii="宋体" w:hAnsi="宋体" w:eastAsia="宋体" w:cs="宋体"/>
                      <w:snapToGrid w:val="0"/>
                      <w:kern w:val="0"/>
                      <w:sz w:val="21"/>
                      <w:szCs w:val="21"/>
                      <w:highlight w:val="none"/>
                    </w:rPr>
                    <w:cr/>
                  </w:r>
                </w:p>
              </w:tc>
              <w:tc>
                <w:tcPr>
                  <w:tcW w:w="522"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cr/>
                  </w:r>
                  <w:r>
                    <w:rPr>
                      <w:rFonts w:hint="eastAsia" w:ascii="宋体" w:hAnsi="宋体" w:eastAsia="宋体" w:cs="宋体"/>
                      <w:sz w:val="21"/>
                      <w:szCs w:val="21"/>
                      <w:highlight w:val="none"/>
                    </w:rPr>
                    <w:t>85</w:t>
                  </w:r>
                </w:p>
              </w:tc>
              <w:tc>
                <w:tcPr>
                  <w:tcW w:w="373"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24.6</w:t>
                  </w:r>
                </w:p>
              </w:tc>
              <w:tc>
                <w:tcPr>
                  <w:tcW w:w="366" w:type="pct"/>
                  <w:vMerge w:val="restart"/>
                  <w:tcBorders>
                    <w:top w:val="single" w:color="auto" w:sz="4" w:space="0"/>
                    <w:left w:val="single" w:color="auto" w:sz="4" w:space="0"/>
                    <w:bottom w:val="single" w:color="auto" w:sz="4" w:space="0"/>
                    <w:right w:val="single" w:color="auto" w:sz="12"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346" w:type="pct"/>
                  <w:vMerge w:val="continue"/>
                  <w:tcBorders>
                    <w:top w:val="single" w:color="auto" w:sz="4" w:space="0"/>
                    <w:left w:val="single" w:color="auto" w:sz="12" w:space="0"/>
                    <w:bottom w:val="single" w:color="auto" w:sz="12"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473" w:type="pct"/>
                  <w:vMerge w:val="continue"/>
                  <w:tcBorders>
                    <w:top w:val="single" w:color="auto" w:sz="4" w:space="0"/>
                    <w:left w:val="single" w:color="auto" w:sz="4" w:space="0"/>
                    <w:bottom w:val="single" w:color="auto" w:sz="12"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534" w:type="pct"/>
                  <w:vMerge w:val="continue"/>
                  <w:tcBorders>
                    <w:top w:val="single" w:color="auto" w:sz="4" w:space="0"/>
                    <w:left w:val="single" w:color="auto" w:sz="4" w:space="0"/>
                    <w:bottom w:val="single" w:color="auto" w:sz="12"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431"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napToGrid w:val="0"/>
                      <w:kern w:val="0"/>
                      <w:sz w:val="21"/>
                      <w:szCs w:val="21"/>
                      <w:highlight w:val="none"/>
                    </w:rPr>
                  </w:pPr>
                </w:p>
              </w:tc>
              <w:tc>
                <w:tcPr>
                  <w:tcW w:w="1135" w:type="pc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第95百分位数</w:t>
                  </w:r>
                </w:p>
                <w:p>
                  <w:pPr>
                    <w:widowControl/>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24h平均质量浓度</w:t>
                  </w:r>
                </w:p>
              </w:tc>
              <w:tc>
                <w:tcPr>
                  <w:tcW w:w="43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75</w:t>
                  </w:r>
                </w:p>
              </w:tc>
              <w:tc>
                <w:tcPr>
                  <w:tcW w:w="388"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143</w:t>
                  </w:r>
                </w:p>
              </w:tc>
              <w:tc>
                <w:tcPr>
                  <w:tcW w:w="522"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37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366" w:type="pct"/>
                  <w:vMerge w:val="continue"/>
                  <w:tcBorders>
                    <w:top w:val="single" w:color="auto" w:sz="4" w:space="0"/>
                    <w:left w:val="single" w:color="auto" w:sz="4" w:space="0"/>
                    <w:bottom w:val="single" w:color="auto" w:sz="4" w:space="0"/>
                    <w:right w:val="single" w:color="auto" w:sz="12" w:space="0"/>
                  </w:tcBorders>
                  <w:noWrap w:val="0"/>
                  <w:vAlign w:val="center"/>
                </w:tcPr>
                <w:p>
                  <w:pPr>
                    <w:widowControl/>
                    <w:jc w:val="left"/>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346" w:type="pct"/>
                  <w:vMerge w:val="continue"/>
                  <w:tcBorders>
                    <w:top w:val="single" w:color="auto" w:sz="4" w:space="0"/>
                    <w:left w:val="single" w:color="auto" w:sz="12" w:space="0"/>
                    <w:bottom w:val="single" w:color="auto" w:sz="12"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473" w:type="pct"/>
                  <w:vMerge w:val="continue"/>
                  <w:tcBorders>
                    <w:top w:val="single" w:color="auto" w:sz="4" w:space="0"/>
                    <w:left w:val="single" w:color="auto" w:sz="4" w:space="0"/>
                    <w:bottom w:val="single" w:color="auto" w:sz="12"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534" w:type="pct"/>
                  <w:vMerge w:val="continue"/>
                  <w:tcBorders>
                    <w:top w:val="single" w:color="auto" w:sz="4" w:space="0"/>
                    <w:left w:val="single" w:color="auto" w:sz="4" w:space="0"/>
                    <w:bottom w:val="single" w:color="auto" w:sz="12"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43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CO</w:t>
                  </w:r>
                </w:p>
              </w:tc>
              <w:tc>
                <w:tcPr>
                  <w:tcW w:w="113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第95百分位数</w:t>
                  </w:r>
                </w:p>
                <w:p>
                  <w:pPr>
                    <w:spacing w:line="320" w:lineRule="exact"/>
                    <w:jc w:val="center"/>
                    <w:rPr>
                      <w:rFonts w:hint="eastAsia" w:ascii="宋体" w:hAnsi="宋体" w:eastAsia="宋体" w:cs="宋体"/>
                      <w:sz w:val="21"/>
                      <w:szCs w:val="21"/>
                      <w:highlight w:val="none"/>
                    </w:rPr>
                  </w:pPr>
                  <w:r>
                    <w:rPr>
                      <w:rFonts w:hint="eastAsia" w:ascii="宋体" w:hAnsi="宋体" w:eastAsia="宋体" w:cs="宋体"/>
                      <w:snapToGrid w:val="0"/>
                      <w:kern w:val="0"/>
                      <w:sz w:val="21"/>
                      <w:szCs w:val="21"/>
                      <w:highlight w:val="none"/>
                    </w:rPr>
                    <w:t>24h平均质量浓度</w:t>
                  </w:r>
                </w:p>
              </w:tc>
              <w:tc>
                <w:tcPr>
                  <w:tcW w:w="43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4.0</w:t>
                  </w:r>
                </w:p>
              </w:tc>
              <w:tc>
                <w:tcPr>
                  <w:tcW w:w="388"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3.9</w:t>
                  </w:r>
                </w:p>
              </w:tc>
              <w:tc>
                <w:tcPr>
                  <w:tcW w:w="522"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161</w:t>
                  </w:r>
                </w:p>
              </w:tc>
              <w:tc>
                <w:tcPr>
                  <w:tcW w:w="373"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366" w:type="pct"/>
                  <w:tcBorders>
                    <w:top w:val="single" w:color="auto" w:sz="4" w:space="0"/>
                    <w:left w:val="single" w:color="auto" w:sz="4" w:space="0"/>
                    <w:bottom w:val="single" w:color="auto" w:sz="4" w:space="0"/>
                    <w:right w:val="single" w:color="auto" w:sz="12"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346" w:type="pct"/>
                  <w:vMerge w:val="continue"/>
                  <w:tcBorders>
                    <w:top w:val="single" w:color="auto" w:sz="4" w:space="0"/>
                    <w:left w:val="single" w:color="auto" w:sz="12" w:space="0"/>
                    <w:bottom w:val="single" w:color="auto" w:sz="12"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473" w:type="pct"/>
                  <w:vMerge w:val="continue"/>
                  <w:tcBorders>
                    <w:top w:val="single" w:color="auto" w:sz="4" w:space="0"/>
                    <w:left w:val="single" w:color="auto" w:sz="4" w:space="0"/>
                    <w:bottom w:val="single" w:color="auto" w:sz="12"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534" w:type="pct"/>
                  <w:vMerge w:val="continue"/>
                  <w:tcBorders>
                    <w:top w:val="single" w:color="auto" w:sz="4" w:space="0"/>
                    <w:left w:val="single" w:color="auto" w:sz="4" w:space="0"/>
                    <w:bottom w:val="single" w:color="auto" w:sz="12"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431" w:type="pct"/>
                  <w:tcBorders>
                    <w:top w:val="single" w:color="auto" w:sz="4" w:space="0"/>
                    <w:left w:val="single" w:color="auto" w:sz="4" w:space="0"/>
                    <w:bottom w:val="single" w:color="auto" w:sz="12"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O</w:t>
                  </w:r>
                  <w:r>
                    <w:rPr>
                      <w:rFonts w:hint="eastAsia" w:ascii="宋体" w:hAnsi="宋体" w:eastAsia="宋体" w:cs="宋体"/>
                      <w:snapToGrid w:val="0"/>
                      <w:kern w:val="0"/>
                      <w:sz w:val="21"/>
                      <w:szCs w:val="21"/>
                      <w:highlight w:val="none"/>
                      <w:vertAlign w:val="subscript"/>
                    </w:rPr>
                    <w:t>3</w:t>
                  </w:r>
                </w:p>
              </w:tc>
              <w:tc>
                <w:tcPr>
                  <w:tcW w:w="1135" w:type="pct"/>
                  <w:tcBorders>
                    <w:top w:val="single" w:color="auto" w:sz="4" w:space="0"/>
                    <w:left w:val="single" w:color="auto" w:sz="4" w:space="0"/>
                    <w:bottom w:val="single" w:color="auto" w:sz="12"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第90百分位数</w:t>
                  </w:r>
                </w:p>
                <w:p>
                  <w:pPr>
                    <w:spacing w:line="320" w:lineRule="exact"/>
                    <w:jc w:val="center"/>
                    <w:rPr>
                      <w:rFonts w:hint="eastAsia" w:ascii="宋体" w:hAnsi="宋体" w:eastAsia="宋体" w:cs="宋体"/>
                      <w:sz w:val="21"/>
                      <w:szCs w:val="21"/>
                      <w:highlight w:val="none"/>
                    </w:rPr>
                  </w:pPr>
                  <w:r>
                    <w:rPr>
                      <w:rFonts w:hint="eastAsia" w:ascii="宋体" w:hAnsi="宋体" w:eastAsia="宋体" w:cs="宋体"/>
                      <w:snapToGrid w:val="0"/>
                      <w:kern w:val="0"/>
                      <w:sz w:val="21"/>
                      <w:szCs w:val="21"/>
                      <w:highlight w:val="none"/>
                    </w:rPr>
                    <w:t>8h平均质量浓度</w:t>
                  </w:r>
                </w:p>
              </w:tc>
              <w:tc>
                <w:tcPr>
                  <w:tcW w:w="431" w:type="pct"/>
                  <w:tcBorders>
                    <w:top w:val="single" w:color="auto" w:sz="4" w:space="0"/>
                    <w:left w:val="single" w:color="auto" w:sz="4" w:space="0"/>
                    <w:bottom w:val="single" w:color="auto" w:sz="12"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160</w:t>
                  </w:r>
                </w:p>
              </w:tc>
              <w:tc>
                <w:tcPr>
                  <w:tcW w:w="388" w:type="pct"/>
                  <w:tcBorders>
                    <w:top w:val="single" w:color="auto" w:sz="4" w:space="0"/>
                    <w:left w:val="single" w:color="auto" w:sz="4" w:space="0"/>
                    <w:bottom w:val="single" w:color="auto" w:sz="12"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180</w:t>
                  </w:r>
                </w:p>
              </w:tc>
              <w:tc>
                <w:tcPr>
                  <w:tcW w:w="522" w:type="pct"/>
                  <w:tcBorders>
                    <w:top w:val="single" w:color="auto" w:sz="4" w:space="0"/>
                    <w:left w:val="single" w:color="auto" w:sz="4" w:space="0"/>
                    <w:bottom w:val="single" w:color="auto" w:sz="12" w:space="0"/>
                    <w:right w:val="single" w:color="auto" w:sz="4"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173</w:t>
                  </w:r>
                </w:p>
              </w:tc>
              <w:tc>
                <w:tcPr>
                  <w:tcW w:w="373" w:type="pct"/>
                  <w:tcBorders>
                    <w:top w:val="single" w:color="auto" w:sz="4" w:space="0"/>
                    <w:left w:val="single" w:color="auto" w:sz="4" w:space="0"/>
                    <w:bottom w:val="single" w:color="auto" w:sz="12" w:space="0"/>
                    <w:right w:val="single" w:color="auto" w:sz="4"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16.0</w:t>
                  </w:r>
                </w:p>
              </w:tc>
              <w:tc>
                <w:tcPr>
                  <w:tcW w:w="366" w:type="pct"/>
                  <w:tcBorders>
                    <w:top w:val="single" w:color="auto" w:sz="4" w:space="0"/>
                    <w:left w:val="single" w:color="auto" w:sz="4" w:space="0"/>
                    <w:bottom w:val="single" w:color="auto" w:sz="12" w:space="0"/>
                    <w:right w:val="single" w:color="auto" w:sz="12"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不达标</w:t>
                  </w:r>
                </w:p>
              </w:tc>
            </w:tr>
          </w:tbl>
          <w:p>
            <w:pPr>
              <w:spacing w:line="500" w:lineRule="exact"/>
              <w:ind w:firstLine="420" w:firstLineChars="200"/>
              <w:rPr>
                <w:rFonts w:hint="eastAsia" w:ascii="宋体" w:hAnsi="宋体" w:eastAsia="宋体" w:cs="宋体"/>
                <w:kern w:val="0"/>
                <w:sz w:val="21"/>
                <w:szCs w:val="21"/>
                <w:highlight w:val="none"/>
                <w:lang w:val="zh-CN"/>
              </w:rPr>
            </w:pPr>
            <w:r>
              <w:rPr>
                <w:rFonts w:hint="eastAsia" w:ascii="宋体" w:hAnsi="宋体" w:eastAsia="宋体" w:cs="宋体"/>
                <w:snapToGrid w:val="0"/>
                <w:kern w:val="0"/>
                <w:sz w:val="21"/>
                <w:szCs w:val="21"/>
                <w:highlight w:val="none"/>
              </w:rPr>
              <w:t>由表14可知，基本污染物中仅SO</w:t>
            </w:r>
            <w:r>
              <w:rPr>
                <w:rFonts w:hint="eastAsia" w:ascii="宋体" w:hAnsi="宋体" w:eastAsia="宋体" w:cs="宋体"/>
                <w:snapToGrid w:val="0"/>
                <w:kern w:val="0"/>
                <w:sz w:val="21"/>
                <w:szCs w:val="21"/>
                <w:highlight w:val="none"/>
                <w:vertAlign w:val="subscript"/>
              </w:rPr>
              <w:t>2</w:t>
            </w:r>
            <w:r>
              <w:rPr>
                <w:rFonts w:hint="eastAsia" w:ascii="宋体" w:hAnsi="宋体" w:eastAsia="宋体" w:cs="宋体"/>
                <w:snapToGrid w:val="0"/>
                <w:kern w:val="0"/>
                <w:sz w:val="21"/>
                <w:szCs w:val="21"/>
                <w:highlight w:val="none"/>
              </w:rPr>
              <w:t>年均值、</w:t>
            </w:r>
            <w:r>
              <w:rPr>
                <w:rFonts w:hint="eastAsia" w:ascii="宋体" w:hAnsi="宋体" w:eastAsia="宋体" w:cs="宋体"/>
                <w:kern w:val="0"/>
                <w:sz w:val="21"/>
                <w:szCs w:val="21"/>
                <w:highlight w:val="none"/>
                <w:lang w:val="zh-CN"/>
              </w:rPr>
              <w:t>第98百分位数24h平均质量浓度值、CO年均值、第95百分位数24h平均质量浓度值能够满足《环境空气质量标准》（GB3095-2012）及修改单中的二级标准。</w:t>
            </w:r>
          </w:p>
          <w:p>
            <w:pPr>
              <w:spacing w:line="50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③</w:t>
            </w:r>
            <w:r>
              <w:rPr>
                <w:rFonts w:hint="eastAsia" w:ascii="宋体" w:hAnsi="宋体" w:eastAsia="宋体" w:cs="宋体"/>
                <w:kern w:val="0"/>
                <w:sz w:val="21"/>
                <w:szCs w:val="21"/>
                <w:highlight w:val="none"/>
              </w:rPr>
              <w:t>特征因子环境质量现状</w:t>
            </w:r>
          </w:p>
          <w:p>
            <w:pPr>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本项目TSP现状补充监测引用《唐山荣川实业集团有限公司烤漆房扩建安装及污水处理设备安装项目》中环境质量现状监测数据中荣川集团空气质量监测数据，监测时间为 2020年7月29日-8月4日，连续监测7天。根据《建设项目环境影响报告表编制技术指南（污染影响类）（试行）》要求，特征污染物可引用建设项目周边5千米范围内近3年的现有监测数据，荣川集团位于本项目东</w:t>
            </w:r>
            <w:r>
              <w:rPr>
                <w:rFonts w:hint="eastAsia" w:ascii="宋体" w:hAnsi="宋体" w:eastAsia="宋体" w:cs="宋体"/>
                <w:sz w:val="21"/>
                <w:szCs w:val="21"/>
                <w:highlight w:val="none"/>
                <w:lang w:val="en-US" w:eastAsia="zh-CN"/>
              </w:rPr>
              <w:t>南</w:t>
            </w:r>
            <w:r>
              <w:rPr>
                <w:rFonts w:hint="eastAsia" w:ascii="宋体" w:hAnsi="宋体" w:eastAsia="宋体" w:cs="宋体"/>
                <w:sz w:val="21"/>
                <w:szCs w:val="21"/>
                <w:highlight w:val="none"/>
              </w:rPr>
              <w:t>侧2.</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km，监测时间为2020年。因此，本项目引用此监测数据是可行的。监测数据如下。</w:t>
            </w:r>
          </w:p>
          <w:p>
            <w:pPr>
              <w:spacing w:line="50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表</w:t>
            </w:r>
            <w:r>
              <w:rPr>
                <w:rFonts w:hint="eastAsia" w:ascii="宋体" w:hAnsi="宋体" w:cs="宋体"/>
                <w:b/>
                <w:bCs/>
                <w:sz w:val="21"/>
                <w:szCs w:val="21"/>
                <w:highlight w:val="none"/>
                <w:lang w:val="en-US" w:eastAsia="zh-CN"/>
              </w:rPr>
              <w:t>3-3</w:t>
            </w:r>
            <w:r>
              <w:rPr>
                <w:rFonts w:hint="eastAsia" w:ascii="宋体" w:hAnsi="宋体" w:eastAsia="宋体" w:cs="宋体"/>
                <w:b/>
                <w:bCs/>
                <w:sz w:val="21"/>
                <w:szCs w:val="21"/>
                <w:highlight w:val="none"/>
              </w:rPr>
              <w:t xml:space="preserve">   环境空气现状监测值评价结果汇总表</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60"/>
              <w:gridCol w:w="1451"/>
              <w:gridCol w:w="1087"/>
              <w:gridCol w:w="1438"/>
              <w:gridCol w:w="1063"/>
              <w:gridCol w:w="1329"/>
              <w:gridCol w:w="5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667" w:type="pct"/>
                  <w:tcBorders>
                    <w:top w:val="single" w:color="auto" w:sz="12" w:space="0"/>
                    <w:left w:val="single" w:color="auto" w:sz="12" w:space="0"/>
                    <w:bottom w:val="single" w:color="auto" w:sz="6" w:space="0"/>
                    <w:right w:val="single" w:color="auto" w:sz="6" w:space="0"/>
                  </w:tcBorders>
                  <w:noWrap w:val="0"/>
                  <w:vAlign w:val="center"/>
                </w:tcPr>
                <w:p>
                  <w:pPr>
                    <w:spacing w:line="2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污染物</w:t>
                  </w:r>
                  <w:r>
                    <w:rPr>
                      <w:rFonts w:hint="eastAsia" w:ascii="宋体" w:hAnsi="宋体" w:eastAsia="宋体" w:cs="宋体"/>
                      <w:sz w:val="21"/>
                      <w:szCs w:val="21"/>
                      <w:highlight w:val="none"/>
                    </w:rPr>
                    <w:cr/>
                  </w:r>
                  <w:r>
                    <w:rPr>
                      <w:rFonts w:hint="eastAsia" w:ascii="宋体" w:hAnsi="宋体" w:eastAsia="宋体" w:cs="宋体"/>
                      <w:sz w:val="21"/>
                      <w:szCs w:val="21"/>
                      <w:highlight w:val="none"/>
                    </w:rPr>
                    <w:t>称</w:t>
                  </w:r>
                </w:p>
              </w:tc>
              <w:tc>
                <w:tcPr>
                  <w:tcW w:w="913" w:type="pct"/>
                  <w:tcBorders>
                    <w:top w:val="single" w:color="auto" w:sz="12" w:space="0"/>
                    <w:left w:val="single" w:color="auto" w:sz="6" w:space="0"/>
                    <w:bottom w:val="single" w:color="auto" w:sz="6" w:space="0"/>
                    <w:right w:val="single" w:color="auto" w:sz="6" w:space="0"/>
                  </w:tcBorders>
                  <w:noWrap w:val="0"/>
                  <w:vAlign w:val="center"/>
                </w:tcPr>
                <w:p>
                  <w:pPr>
                    <w:spacing w:line="2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监测点名称</w:t>
                  </w:r>
                </w:p>
              </w:tc>
              <w:tc>
                <w:tcPr>
                  <w:tcW w:w="684" w:type="pct"/>
                  <w:tcBorders>
                    <w:top w:val="single" w:color="auto" w:sz="12" w:space="0"/>
                    <w:left w:val="single" w:color="auto" w:sz="6" w:space="0"/>
                    <w:bottom w:val="single" w:color="auto" w:sz="6" w:space="0"/>
                    <w:right w:val="single" w:color="auto" w:sz="6" w:space="0"/>
                  </w:tcBorders>
                  <w:noWrap w:val="0"/>
                  <w:vAlign w:val="center"/>
                </w:tcPr>
                <w:p>
                  <w:pPr>
                    <w:spacing w:line="2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类别</w:t>
                  </w:r>
                </w:p>
              </w:tc>
              <w:tc>
                <w:tcPr>
                  <w:tcW w:w="905" w:type="pct"/>
                  <w:tcBorders>
                    <w:top w:val="single" w:color="auto" w:sz="12" w:space="0"/>
                    <w:left w:val="single" w:color="auto" w:sz="6" w:space="0"/>
                    <w:bottom w:val="single" w:color="auto" w:sz="6" w:space="0"/>
                    <w:right w:val="single" w:color="auto" w:sz="6" w:space="0"/>
                  </w:tcBorders>
                  <w:noWrap w:val="0"/>
                  <w:vAlign w:val="center"/>
                </w:tcPr>
                <w:p>
                  <w:pPr>
                    <w:spacing w:line="2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监测值</w:t>
                  </w:r>
                </w:p>
                <w:p>
                  <w:pPr>
                    <w:spacing w:line="2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(mg/m</w:t>
                  </w:r>
                  <w:r>
                    <w:rPr>
                      <w:rFonts w:hint="eastAsia" w:ascii="宋体" w:hAnsi="宋体" w:eastAsia="宋体" w:cs="宋体"/>
                      <w:sz w:val="21"/>
                      <w:szCs w:val="21"/>
                      <w:highlight w:val="none"/>
                      <w:vertAlign w:val="superscript"/>
                    </w:rPr>
                    <w:t>3</w:t>
                  </w:r>
                  <w:r>
                    <w:rPr>
                      <w:rFonts w:hint="eastAsia" w:ascii="宋体" w:hAnsi="宋体" w:eastAsia="宋体" w:cs="宋体"/>
                      <w:sz w:val="21"/>
                      <w:szCs w:val="21"/>
                      <w:highlight w:val="none"/>
                    </w:rPr>
                    <w:t>)</w:t>
                  </w:r>
                </w:p>
              </w:tc>
              <w:tc>
                <w:tcPr>
                  <w:tcW w:w="669" w:type="pct"/>
                  <w:tcBorders>
                    <w:top w:val="single" w:color="auto" w:sz="12" w:space="0"/>
                    <w:left w:val="single" w:color="auto" w:sz="6" w:space="0"/>
                    <w:bottom w:val="single" w:color="auto" w:sz="6" w:space="0"/>
                    <w:right w:val="single" w:color="auto" w:sz="6" w:space="0"/>
                  </w:tcBorders>
                  <w:noWrap w:val="0"/>
                  <w:vAlign w:val="center"/>
                </w:tcPr>
                <w:p>
                  <w:pPr>
                    <w:spacing w:line="2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标准值</w:t>
                  </w:r>
                </w:p>
                <w:p>
                  <w:pPr>
                    <w:spacing w:line="2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(mg/m</w:t>
                  </w:r>
                  <w:r>
                    <w:rPr>
                      <w:rFonts w:hint="eastAsia" w:ascii="宋体" w:hAnsi="宋体" w:eastAsia="宋体" w:cs="宋体"/>
                      <w:sz w:val="21"/>
                      <w:szCs w:val="21"/>
                      <w:highlight w:val="none"/>
                      <w:vertAlign w:val="superscript"/>
                    </w:rPr>
                    <w:t>3</w:t>
                  </w:r>
                  <w:r>
                    <w:rPr>
                      <w:rFonts w:hint="eastAsia" w:ascii="宋体" w:hAnsi="宋体" w:eastAsia="宋体" w:cs="宋体"/>
                      <w:sz w:val="21"/>
                      <w:szCs w:val="21"/>
                      <w:highlight w:val="none"/>
                    </w:rPr>
                    <w:t>)</w:t>
                  </w:r>
                </w:p>
              </w:tc>
              <w:tc>
                <w:tcPr>
                  <w:tcW w:w="836" w:type="pct"/>
                  <w:tcBorders>
                    <w:top w:val="single" w:color="auto" w:sz="12" w:space="0"/>
                    <w:left w:val="single" w:color="auto" w:sz="6" w:space="0"/>
                    <w:bottom w:val="single" w:color="auto" w:sz="6" w:space="0"/>
                    <w:right w:val="single" w:color="auto" w:sz="6" w:space="0"/>
                  </w:tcBorders>
                  <w:noWrap w:val="0"/>
                  <w:vAlign w:val="center"/>
                </w:tcPr>
                <w:p>
                  <w:pPr>
                    <w:spacing w:line="2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标准指数</w:t>
                  </w:r>
                </w:p>
              </w:tc>
              <w:tc>
                <w:tcPr>
                  <w:tcW w:w="324" w:type="pct"/>
                  <w:tcBorders>
                    <w:top w:val="single" w:color="auto" w:sz="12" w:space="0"/>
                    <w:left w:val="single" w:color="auto" w:sz="6" w:space="0"/>
                    <w:bottom w:val="single" w:color="auto" w:sz="6" w:space="0"/>
                    <w:right w:val="single" w:color="auto" w:sz="12" w:space="0"/>
                  </w:tcBorders>
                  <w:noWrap w:val="0"/>
                  <w:vAlign w:val="center"/>
                </w:tcPr>
                <w:p>
                  <w:pPr>
                    <w:spacing w:line="2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达标情况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667" w:type="pct"/>
                  <w:tcBorders>
                    <w:top w:val="single" w:color="auto" w:sz="6" w:space="0"/>
                    <w:left w:val="single" w:color="auto" w:sz="12" w:space="0"/>
                    <w:bottom w:val="single" w:color="auto" w:sz="6" w:space="0"/>
                    <w:right w:val="single" w:color="auto" w:sz="6" w:space="0"/>
                  </w:tcBorders>
                  <w:noWrap w:val="0"/>
                  <w:vAlign w:val="center"/>
                </w:tcPr>
                <w:p>
                  <w:pPr>
                    <w:spacing w:line="2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TSP</w:t>
                  </w:r>
                </w:p>
              </w:tc>
              <w:tc>
                <w:tcPr>
                  <w:tcW w:w="913" w:type="pct"/>
                  <w:tcBorders>
                    <w:top w:val="single" w:color="auto" w:sz="6" w:space="0"/>
                    <w:left w:val="single" w:color="auto" w:sz="6" w:space="0"/>
                    <w:right w:val="single" w:color="auto" w:sz="6"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荣川集团院内</w:t>
                  </w:r>
                </w:p>
              </w:tc>
              <w:tc>
                <w:tcPr>
                  <w:tcW w:w="684"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24小时平均</w:t>
                  </w:r>
                </w:p>
              </w:tc>
              <w:tc>
                <w:tcPr>
                  <w:tcW w:w="905"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0.105～0.248</w:t>
                  </w:r>
                </w:p>
              </w:tc>
              <w:tc>
                <w:tcPr>
                  <w:tcW w:w="669"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0.3</w:t>
                  </w:r>
                </w:p>
              </w:tc>
              <w:tc>
                <w:tcPr>
                  <w:tcW w:w="836"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0.35～0.827</w:t>
                  </w:r>
                </w:p>
              </w:tc>
              <w:tc>
                <w:tcPr>
                  <w:tcW w:w="324" w:type="pct"/>
                  <w:tcBorders>
                    <w:top w:val="single" w:color="auto" w:sz="6" w:space="0"/>
                    <w:left w:val="single" w:color="auto" w:sz="6" w:space="0"/>
                    <w:bottom w:val="single" w:color="auto" w:sz="6" w:space="0"/>
                    <w:right w:val="single" w:color="auto" w:sz="12" w:space="0"/>
                  </w:tcBorders>
                  <w:noWrap w:val="0"/>
                  <w:vAlign w:val="center"/>
                </w:tcPr>
                <w:p>
                  <w:pPr>
                    <w:spacing w:line="2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达标</w:t>
                  </w:r>
                </w:p>
              </w:tc>
            </w:tr>
          </w:tbl>
          <w:p>
            <w:pPr>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监测期间监测点TSP的24小时平均浓度标满足《环境空气质量标准》（GB3095-2012）中的二级标准。</w:t>
            </w:r>
          </w:p>
          <w:p>
            <w:pPr>
              <w:keepNext w:val="0"/>
              <w:keepLines w:val="0"/>
              <w:pageBreakBefore w:val="0"/>
              <w:widowControl w:val="0"/>
              <w:kinsoku/>
              <w:wordWrap/>
              <w:overflowPunct/>
              <w:topLinePunct w:val="0"/>
              <w:autoSpaceDE w:val="0"/>
              <w:autoSpaceDN w:val="0"/>
              <w:bidi w:val="0"/>
              <w:adjustRightInd w:val="0"/>
              <w:spacing w:line="420" w:lineRule="exact"/>
              <w:ind w:left="0" w:leftChars="0" w:firstLine="436" w:firstLineChars="200"/>
              <w:jc w:val="left"/>
              <w:textAlignment w:val="auto"/>
              <w:rPr>
                <w:rFonts w:ascii="Times New Roman" w:hAnsi="Times New Roman" w:cs="宋体"/>
                <w:kern w:val="0"/>
                <w:sz w:val="21"/>
                <w:szCs w:val="21"/>
              </w:rPr>
            </w:pPr>
            <w:r>
              <w:rPr>
                <w:rFonts w:hint="default" w:ascii="Times New Roman" w:hAnsi="Times New Roman" w:cs="Times New Roman"/>
                <w:color w:val="auto"/>
                <w:spacing w:val="4"/>
                <w:kern w:val="0"/>
                <w:sz w:val="21"/>
                <w:szCs w:val="21"/>
              </w:rPr>
              <w:t>（2）</w:t>
            </w:r>
            <w:r>
              <w:rPr>
                <w:rFonts w:hint="default" w:ascii="Times New Roman" w:hAnsi="Times New Roman" w:cs="Times New Roman"/>
                <w:sz w:val="21"/>
                <w:szCs w:val="21"/>
              </w:rPr>
              <w:t>项目所在区域声环境质量良好，满足《声环境质量标准》（GB3096-2008）</w:t>
            </w:r>
            <w:r>
              <w:rPr>
                <w:rFonts w:hint="eastAsia" w:ascii="Times New Roman" w:hAnsi="Times New Roman" w:cs="Times New Roman"/>
                <w:sz w:val="21"/>
                <w:szCs w:val="21"/>
                <w:lang w:val="en-US" w:eastAsia="zh-CN"/>
              </w:rPr>
              <w:t>2</w:t>
            </w:r>
            <w:r>
              <w:rPr>
                <w:rFonts w:hint="default" w:ascii="Times New Roman" w:hAnsi="Times New Roman" w:cs="Times New Roman"/>
                <w:sz w:val="21"/>
                <w:szCs w:val="21"/>
              </w:rPr>
              <w:t>类区标准限值要求。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800" w:type="dxa"/>
            <w:noWrap w:val="0"/>
            <w:vAlign w:val="center"/>
          </w:tcPr>
          <w:p>
            <w:pPr>
              <w:adjustRightInd w:val="0"/>
              <w:snapToGrid w:val="0"/>
              <w:jc w:val="center"/>
              <w:rPr>
                <w:rFonts w:hint="eastAsia" w:ascii="Times New Roman" w:hAnsi="Times New Roman" w:cs="宋体"/>
                <w:kern w:val="0"/>
                <w:sz w:val="21"/>
                <w:szCs w:val="21"/>
              </w:rPr>
            </w:pPr>
            <w:r>
              <w:rPr>
                <w:rFonts w:hint="eastAsia" w:ascii="Times New Roman" w:hAnsi="Times New Roman" w:cs="宋体"/>
                <w:kern w:val="0"/>
                <w:sz w:val="21"/>
                <w:szCs w:val="21"/>
              </w:rPr>
              <w:t>环境</w:t>
            </w:r>
          </w:p>
          <w:p>
            <w:pPr>
              <w:adjustRightInd w:val="0"/>
              <w:snapToGrid w:val="0"/>
              <w:jc w:val="center"/>
              <w:rPr>
                <w:rFonts w:hint="eastAsia" w:ascii="Times New Roman" w:hAnsi="Times New Roman" w:cs="宋体"/>
                <w:kern w:val="0"/>
                <w:sz w:val="21"/>
                <w:szCs w:val="21"/>
              </w:rPr>
            </w:pPr>
            <w:r>
              <w:rPr>
                <w:rFonts w:hint="eastAsia" w:ascii="Times New Roman" w:hAnsi="Times New Roman" w:cs="宋体"/>
                <w:kern w:val="0"/>
                <w:sz w:val="21"/>
                <w:szCs w:val="21"/>
              </w:rPr>
              <w:t>保护</w:t>
            </w:r>
          </w:p>
          <w:p>
            <w:pPr>
              <w:adjustRightInd w:val="0"/>
              <w:snapToGrid w:val="0"/>
              <w:jc w:val="center"/>
              <w:rPr>
                <w:rFonts w:hint="eastAsia" w:ascii="Times New Roman" w:hAnsi="Times New Roman" w:cs="宋体"/>
                <w:kern w:val="0"/>
                <w:sz w:val="21"/>
                <w:szCs w:val="21"/>
              </w:rPr>
            </w:pPr>
            <w:r>
              <w:rPr>
                <w:rFonts w:hint="eastAsia" w:ascii="Times New Roman" w:hAnsi="Times New Roman" w:cs="宋体"/>
                <w:kern w:val="0"/>
                <w:sz w:val="21"/>
                <w:szCs w:val="21"/>
              </w:rPr>
              <w:t>目标</w:t>
            </w:r>
          </w:p>
        </w:tc>
        <w:tc>
          <w:tcPr>
            <w:tcW w:w="8190" w:type="dxa"/>
            <w:noWrap w:val="0"/>
            <w:vAlign w:val="center"/>
          </w:tcPr>
          <w:p>
            <w:pPr>
              <w:adjustRightInd w:val="0"/>
              <w:snapToGrid w:val="0"/>
              <w:spacing w:line="500" w:lineRule="exact"/>
              <w:ind w:firstLine="420" w:firstLineChars="200"/>
              <w:jc w:val="left"/>
              <w:rPr>
                <w:kern w:val="0"/>
                <w:sz w:val="21"/>
                <w:szCs w:val="21"/>
                <w:highlight w:val="none"/>
              </w:rPr>
            </w:pPr>
            <w:r>
              <w:rPr>
                <w:kern w:val="0"/>
                <w:sz w:val="21"/>
                <w:szCs w:val="21"/>
                <w:highlight w:val="none"/>
              </w:rPr>
              <w:t>1.大气环境。本项目厂界外 500 米范围内无自然保护区、风景名胜区、文化区等，本项目500m范围内保护目标为</w:t>
            </w:r>
            <w:r>
              <w:rPr>
                <w:rFonts w:hint="eastAsia"/>
                <w:kern w:val="0"/>
                <w:sz w:val="21"/>
                <w:szCs w:val="21"/>
                <w:highlight w:val="none"/>
                <w:lang w:val="en-US" w:eastAsia="zh-CN"/>
              </w:rPr>
              <w:t>西</w:t>
            </w:r>
            <w:r>
              <w:rPr>
                <w:kern w:val="0"/>
                <w:sz w:val="21"/>
                <w:szCs w:val="21"/>
                <w:highlight w:val="none"/>
              </w:rPr>
              <w:t>北侧</w:t>
            </w:r>
            <w:r>
              <w:rPr>
                <w:rFonts w:hint="eastAsia"/>
                <w:kern w:val="0"/>
                <w:sz w:val="21"/>
                <w:szCs w:val="21"/>
                <w:highlight w:val="none"/>
                <w:lang w:val="en-US" w:eastAsia="zh-CN"/>
              </w:rPr>
              <w:t>240</w:t>
            </w:r>
            <w:r>
              <w:rPr>
                <w:kern w:val="0"/>
                <w:sz w:val="21"/>
                <w:szCs w:val="21"/>
                <w:highlight w:val="none"/>
              </w:rPr>
              <w:t>m处的</w:t>
            </w:r>
            <w:r>
              <w:rPr>
                <w:rFonts w:hint="eastAsia"/>
                <w:kern w:val="0"/>
                <w:sz w:val="21"/>
                <w:szCs w:val="21"/>
                <w:highlight w:val="none"/>
                <w:lang w:val="en-US" w:eastAsia="zh-CN"/>
              </w:rPr>
              <w:t>李官屯</w:t>
            </w:r>
            <w:r>
              <w:rPr>
                <w:kern w:val="0"/>
                <w:sz w:val="21"/>
                <w:szCs w:val="21"/>
                <w:highlight w:val="none"/>
              </w:rPr>
              <w:t>村居民区。</w:t>
            </w:r>
          </w:p>
          <w:p>
            <w:pPr>
              <w:adjustRightInd w:val="0"/>
              <w:snapToGrid w:val="0"/>
              <w:spacing w:line="500" w:lineRule="exact"/>
              <w:jc w:val="center"/>
              <w:rPr>
                <w:kern w:val="0"/>
                <w:szCs w:val="21"/>
                <w:highlight w:val="none"/>
              </w:rPr>
            </w:pPr>
            <w:r>
              <w:rPr>
                <w:b/>
                <w:szCs w:val="21"/>
                <w:highlight w:val="none"/>
              </w:rPr>
              <w:t>表</w:t>
            </w:r>
            <w:r>
              <w:rPr>
                <w:rFonts w:hint="eastAsia"/>
                <w:b/>
                <w:szCs w:val="21"/>
                <w:highlight w:val="none"/>
                <w:lang w:val="en-US" w:eastAsia="zh-CN"/>
              </w:rPr>
              <w:t>3-4</w:t>
            </w:r>
            <w:r>
              <w:rPr>
                <w:b/>
                <w:szCs w:val="21"/>
                <w:highlight w:val="none"/>
              </w:rPr>
              <w:t xml:space="preserve">      项目环境保护目标一览表</w:t>
            </w:r>
          </w:p>
          <w:tbl>
            <w:tblPr>
              <w:tblStyle w:val="30"/>
              <w:tblW w:w="5000" w:type="pct"/>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448"/>
              <w:gridCol w:w="1070"/>
              <w:gridCol w:w="1305"/>
              <w:gridCol w:w="860"/>
              <w:gridCol w:w="742"/>
              <w:gridCol w:w="1640"/>
              <w:gridCol w:w="923"/>
              <w:gridCol w:w="956"/>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281" w:type="pct"/>
                  <w:vMerge w:val="restart"/>
                  <w:noWrap w:val="0"/>
                  <w:vAlign w:val="center"/>
                </w:tcPr>
                <w:p>
                  <w:pPr>
                    <w:spacing w:line="320" w:lineRule="exact"/>
                    <w:jc w:val="center"/>
                    <w:rPr>
                      <w:szCs w:val="21"/>
                      <w:highlight w:val="none"/>
                    </w:rPr>
                  </w:pPr>
                  <w:r>
                    <w:rPr>
                      <w:szCs w:val="21"/>
                      <w:highlight w:val="none"/>
                    </w:rPr>
                    <w:t>名称</w:t>
                  </w:r>
                </w:p>
              </w:tc>
              <w:tc>
                <w:tcPr>
                  <w:tcW w:w="1494" w:type="pct"/>
                  <w:gridSpan w:val="2"/>
                  <w:noWrap w:val="0"/>
                  <w:vAlign w:val="center"/>
                </w:tcPr>
                <w:p>
                  <w:pPr>
                    <w:spacing w:line="320" w:lineRule="exact"/>
                    <w:jc w:val="center"/>
                    <w:rPr>
                      <w:szCs w:val="21"/>
                      <w:highlight w:val="none"/>
                    </w:rPr>
                  </w:pPr>
                  <w:r>
                    <w:rPr>
                      <w:szCs w:val="21"/>
                      <w:highlight w:val="none"/>
                    </w:rPr>
                    <w:t>坐标</w:t>
                  </w:r>
                </w:p>
              </w:tc>
              <w:tc>
                <w:tcPr>
                  <w:tcW w:w="541" w:type="pct"/>
                  <w:vMerge w:val="restart"/>
                  <w:noWrap w:val="0"/>
                  <w:vAlign w:val="center"/>
                </w:tcPr>
                <w:p>
                  <w:pPr>
                    <w:spacing w:line="320" w:lineRule="exact"/>
                    <w:jc w:val="center"/>
                    <w:rPr>
                      <w:szCs w:val="21"/>
                      <w:highlight w:val="none"/>
                    </w:rPr>
                  </w:pPr>
                  <w:r>
                    <w:rPr>
                      <w:szCs w:val="21"/>
                      <w:highlight w:val="none"/>
                    </w:rPr>
                    <w:t>保护对象</w:t>
                  </w:r>
                </w:p>
              </w:tc>
              <w:tc>
                <w:tcPr>
                  <w:tcW w:w="467" w:type="pct"/>
                  <w:vMerge w:val="restart"/>
                  <w:noWrap w:val="0"/>
                  <w:vAlign w:val="center"/>
                </w:tcPr>
                <w:p>
                  <w:pPr>
                    <w:spacing w:line="320" w:lineRule="exact"/>
                    <w:jc w:val="center"/>
                    <w:rPr>
                      <w:szCs w:val="21"/>
                      <w:highlight w:val="none"/>
                    </w:rPr>
                  </w:pPr>
                  <w:r>
                    <w:rPr>
                      <w:szCs w:val="21"/>
                      <w:highlight w:val="none"/>
                    </w:rPr>
                    <w:t>保护内容</w:t>
                  </w:r>
                </w:p>
              </w:tc>
              <w:tc>
                <w:tcPr>
                  <w:tcW w:w="1032" w:type="pct"/>
                  <w:vMerge w:val="restart"/>
                  <w:noWrap w:val="0"/>
                  <w:vAlign w:val="center"/>
                </w:tcPr>
                <w:p>
                  <w:pPr>
                    <w:spacing w:line="320" w:lineRule="exact"/>
                    <w:jc w:val="center"/>
                    <w:rPr>
                      <w:szCs w:val="21"/>
                      <w:highlight w:val="none"/>
                    </w:rPr>
                  </w:pPr>
                  <w:r>
                    <w:rPr>
                      <w:szCs w:val="21"/>
                      <w:highlight w:val="none"/>
                    </w:rPr>
                    <w:t>环境功能区</w:t>
                  </w:r>
                </w:p>
              </w:tc>
              <w:tc>
                <w:tcPr>
                  <w:tcW w:w="580" w:type="pct"/>
                  <w:vMerge w:val="restart"/>
                  <w:noWrap w:val="0"/>
                  <w:vAlign w:val="center"/>
                </w:tcPr>
                <w:p>
                  <w:pPr>
                    <w:spacing w:line="320" w:lineRule="exact"/>
                    <w:jc w:val="center"/>
                    <w:rPr>
                      <w:szCs w:val="21"/>
                      <w:highlight w:val="none"/>
                    </w:rPr>
                  </w:pPr>
                  <w:r>
                    <w:rPr>
                      <w:szCs w:val="21"/>
                      <w:highlight w:val="none"/>
                    </w:rPr>
                    <w:t>相对厂址方位</w:t>
                  </w:r>
                </w:p>
              </w:tc>
              <w:tc>
                <w:tcPr>
                  <w:tcW w:w="601" w:type="pct"/>
                  <w:vMerge w:val="restart"/>
                  <w:noWrap w:val="0"/>
                  <w:vAlign w:val="center"/>
                </w:tcPr>
                <w:p>
                  <w:pPr>
                    <w:spacing w:line="320" w:lineRule="exact"/>
                    <w:jc w:val="center"/>
                    <w:rPr>
                      <w:szCs w:val="21"/>
                      <w:highlight w:val="none"/>
                    </w:rPr>
                  </w:pPr>
                  <w:r>
                    <w:rPr>
                      <w:szCs w:val="21"/>
                      <w:highlight w:val="none"/>
                    </w:rPr>
                    <w:t>相对厂界距离</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281" w:type="pct"/>
                  <w:vMerge w:val="continue"/>
                  <w:noWrap w:val="0"/>
                  <w:vAlign w:val="center"/>
                </w:tcPr>
                <w:p>
                  <w:pPr>
                    <w:spacing w:line="320" w:lineRule="exact"/>
                    <w:jc w:val="center"/>
                    <w:rPr>
                      <w:szCs w:val="21"/>
                      <w:highlight w:val="none"/>
                    </w:rPr>
                  </w:pPr>
                </w:p>
              </w:tc>
              <w:tc>
                <w:tcPr>
                  <w:tcW w:w="673" w:type="pct"/>
                  <w:noWrap w:val="0"/>
                  <w:vAlign w:val="top"/>
                </w:tcPr>
                <w:p>
                  <w:pPr>
                    <w:rPr>
                      <w:szCs w:val="21"/>
                      <w:highlight w:val="none"/>
                    </w:rPr>
                  </w:pPr>
                  <w:r>
                    <w:rPr>
                      <w:szCs w:val="21"/>
                      <w:highlight w:val="none"/>
                    </w:rPr>
                    <w:t>X（纬度）</w:t>
                  </w:r>
                </w:p>
              </w:tc>
              <w:tc>
                <w:tcPr>
                  <w:tcW w:w="821" w:type="pct"/>
                  <w:noWrap w:val="0"/>
                  <w:vAlign w:val="top"/>
                </w:tcPr>
                <w:p>
                  <w:pPr>
                    <w:rPr>
                      <w:szCs w:val="21"/>
                      <w:highlight w:val="none"/>
                    </w:rPr>
                  </w:pPr>
                  <w:r>
                    <w:rPr>
                      <w:szCs w:val="21"/>
                      <w:highlight w:val="none"/>
                    </w:rPr>
                    <w:t>Y（经度）</w:t>
                  </w:r>
                </w:p>
              </w:tc>
              <w:tc>
                <w:tcPr>
                  <w:tcW w:w="541" w:type="pct"/>
                  <w:vMerge w:val="continue"/>
                  <w:noWrap w:val="0"/>
                  <w:vAlign w:val="center"/>
                </w:tcPr>
                <w:p>
                  <w:pPr>
                    <w:spacing w:line="320" w:lineRule="exact"/>
                    <w:jc w:val="center"/>
                    <w:rPr>
                      <w:szCs w:val="21"/>
                      <w:highlight w:val="none"/>
                    </w:rPr>
                  </w:pPr>
                </w:p>
              </w:tc>
              <w:tc>
                <w:tcPr>
                  <w:tcW w:w="467" w:type="pct"/>
                  <w:vMerge w:val="continue"/>
                  <w:noWrap w:val="0"/>
                  <w:vAlign w:val="center"/>
                </w:tcPr>
                <w:p>
                  <w:pPr>
                    <w:spacing w:line="320" w:lineRule="exact"/>
                    <w:jc w:val="center"/>
                    <w:rPr>
                      <w:szCs w:val="21"/>
                      <w:highlight w:val="none"/>
                    </w:rPr>
                  </w:pPr>
                </w:p>
              </w:tc>
              <w:tc>
                <w:tcPr>
                  <w:tcW w:w="1032" w:type="pct"/>
                  <w:vMerge w:val="continue"/>
                  <w:noWrap w:val="0"/>
                  <w:vAlign w:val="center"/>
                </w:tcPr>
                <w:p>
                  <w:pPr>
                    <w:spacing w:line="320" w:lineRule="exact"/>
                    <w:jc w:val="center"/>
                    <w:rPr>
                      <w:szCs w:val="21"/>
                      <w:highlight w:val="none"/>
                    </w:rPr>
                  </w:pPr>
                </w:p>
              </w:tc>
              <w:tc>
                <w:tcPr>
                  <w:tcW w:w="580" w:type="pct"/>
                  <w:vMerge w:val="continue"/>
                  <w:noWrap w:val="0"/>
                  <w:vAlign w:val="center"/>
                </w:tcPr>
                <w:p>
                  <w:pPr>
                    <w:spacing w:line="320" w:lineRule="exact"/>
                    <w:jc w:val="center"/>
                    <w:rPr>
                      <w:szCs w:val="21"/>
                      <w:highlight w:val="none"/>
                    </w:rPr>
                  </w:pPr>
                </w:p>
              </w:tc>
              <w:tc>
                <w:tcPr>
                  <w:tcW w:w="601" w:type="pct"/>
                  <w:vMerge w:val="continue"/>
                  <w:noWrap w:val="0"/>
                  <w:vAlign w:val="center"/>
                </w:tcPr>
                <w:p>
                  <w:pPr>
                    <w:spacing w:line="32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281" w:type="pct"/>
                  <w:noWrap w:val="0"/>
                  <w:vAlign w:val="center"/>
                </w:tcPr>
                <w:p>
                  <w:pPr>
                    <w:spacing w:line="320" w:lineRule="exact"/>
                    <w:jc w:val="center"/>
                    <w:rPr>
                      <w:rFonts w:hint="default" w:eastAsia="宋体"/>
                      <w:szCs w:val="21"/>
                      <w:highlight w:val="none"/>
                      <w:lang w:val="en-US" w:eastAsia="zh-CN"/>
                    </w:rPr>
                  </w:pPr>
                  <w:r>
                    <w:rPr>
                      <w:rFonts w:hint="eastAsia"/>
                      <w:szCs w:val="21"/>
                      <w:highlight w:val="none"/>
                      <w:lang w:val="en-US" w:eastAsia="zh-CN"/>
                    </w:rPr>
                    <w:t>李官屯村</w:t>
                  </w:r>
                </w:p>
              </w:tc>
              <w:tc>
                <w:tcPr>
                  <w:tcW w:w="673" w:type="pct"/>
                  <w:noWrap w:val="0"/>
                  <w:vAlign w:val="center"/>
                </w:tcPr>
                <w:p>
                  <w:pPr>
                    <w:jc w:val="center"/>
                    <w:rPr>
                      <w:rFonts w:hint="eastAsia" w:eastAsia="宋体"/>
                      <w:color w:val="auto"/>
                      <w:szCs w:val="21"/>
                      <w:highlight w:val="none"/>
                      <w:lang w:val="en-US" w:eastAsia="zh-CN"/>
                    </w:rPr>
                  </w:pPr>
                  <w:r>
                    <w:rPr>
                      <w:rFonts w:hint="eastAsia"/>
                      <w:color w:val="auto"/>
                      <w:szCs w:val="21"/>
                      <w:highlight w:val="none"/>
                    </w:rPr>
                    <w:t>118.066184</w:t>
                  </w:r>
                  <w:r>
                    <w:rPr>
                      <w:rFonts w:hint="eastAsia"/>
                      <w:color w:val="auto"/>
                      <w:szCs w:val="21"/>
                      <w:highlight w:val="none"/>
                      <w:lang w:val="en-US" w:eastAsia="zh-CN"/>
                    </w:rPr>
                    <w:t>°</w:t>
                  </w:r>
                </w:p>
              </w:tc>
              <w:tc>
                <w:tcPr>
                  <w:tcW w:w="821" w:type="pct"/>
                  <w:noWrap w:val="0"/>
                  <w:vAlign w:val="center"/>
                </w:tcPr>
                <w:p>
                  <w:pPr>
                    <w:jc w:val="center"/>
                    <w:rPr>
                      <w:rFonts w:hint="eastAsia" w:eastAsia="宋体"/>
                      <w:color w:val="auto"/>
                      <w:szCs w:val="21"/>
                      <w:highlight w:val="none"/>
                      <w:lang w:val="en-US" w:eastAsia="zh-CN"/>
                    </w:rPr>
                  </w:pPr>
                  <w:r>
                    <w:rPr>
                      <w:rFonts w:hint="eastAsia"/>
                      <w:color w:val="auto"/>
                      <w:szCs w:val="21"/>
                      <w:highlight w:val="none"/>
                    </w:rPr>
                    <w:t>39.685208</w:t>
                  </w:r>
                  <w:r>
                    <w:rPr>
                      <w:rFonts w:hint="eastAsia"/>
                      <w:color w:val="auto"/>
                      <w:szCs w:val="21"/>
                      <w:highlight w:val="none"/>
                      <w:lang w:val="en-US" w:eastAsia="zh-CN"/>
                    </w:rPr>
                    <w:t>°</w:t>
                  </w:r>
                </w:p>
              </w:tc>
              <w:tc>
                <w:tcPr>
                  <w:tcW w:w="541" w:type="pct"/>
                  <w:noWrap w:val="0"/>
                  <w:vAlign w:val="center"/>
                </w:tcPr>
                <w:p>
                  <w:pPr>
                    <w:spacing w:line="320" w:lineRule="exact"/>
                    <w:jc w:val="center"/>
                    <w:rPr>
                      <w:szCs w:val="21"/>
                      <w:highlight w:val="none"/>
                    </w:rPr>
                  </w:pPr>
                  <w:r>
                    <w:rPr>
                      <w:szCs w:val="21"/>
                      <w:highlight w:val="none"/>
                    </w:rPr>
                    <w:t>居住区</w:t>
                  </w:r>
                </w:p>
              </w:tc>
              <w:tc>
                <w:tcPr>
                  <w:tcW w:w="467" w:type="pct"/>
                  <w:tcBorders>
                    <w:top w:val="single" w:color="auto" w:sz="4" w:space="0"/>
                  </w:tcBorders>
                  <w:noWrap w:val="0"/>
                  <w:vAlign w:val="center"/>
                </w:tcPr>
                <w:p>
                  <w:pPr>
                    <w:spacing w:line="320" w:lineRule="exact"/>
                    <w:jc w:val="center"/>
                    <w:rPr>
                      <w:szCs w:val="21"/>
                      <w:highlight w:val="none"/>
                    </w:rPr>
                  </w:pPr>
                  <w:r>
                    <w:rPr>
                      <w:rFonts w:hint="eastAsia"/>
                      <w:szCs w:val="21"/>
                      <w:highlight w:val="none"/>
                      <w:lang w:val="en-US" w:eastAsia="zh-CN"/>
                    </w:rPr>
                    <w:t>1200</w:t>
                  </w:r>
                  <w:r>
                    <w:rPr>
                      <w:szCs w:val="21"/>
                      <w:highlight w:val="none"/>
                    </w:rPr>
                    <w:t>人</w:t>
                  </w:r>
                </w:p>
              </w:tc>
              <w:tc>
                <w:tcPr>
                  <w:tcW w:w="1032" w:type="pct"/>
                  <w:tcBorders>
                    <w:top w:val="single" w:color="auto" w:sz="4" w:space="0"/>
                  </w:tcBorders>
                  <w:noWrap w:val="0"/>
                  <w:vAlign w:val="center"/>
                </w:tcPr>
                <w:p>
                  <w:pPr>
                    <w:spacing w:line="320" w:lineRule="exact"/>
                    <w:jc w:val="center"/>
                    <w:rPr>
                      <w:szCs w:val="21"/>
                      <w:highlight w:val="none"/>
                    </w:rPr>
                  </w:pPr>
                  <w:r>
                    <w:rPr>
                      <w:szCs w:val="21"/>
                      <w:highlight w:val="none"/>
                    </w:rPr>
                    <w:t>《环境空气质量标准》(GB3095-2012)二级标准</w:t>
                  </w:r>
                </w:p>
              </w:tc>
              <w:tc>
                <w:tcPr>
                  <w:tcW w:w="580" w:type="pct"/>
                  <w:noWrap w:val="0"/>
                  <w:vAlign w:val="center"/>
                </w:tcPr>
                <w:p>
                  <w:pPr>
                    <w:spacing w:line="320" w:lineRule="exact"/>
                    <w:jc w:val="center"/>
                    <w:rPr>
                      <w:rFonts w:hint="eastAsia" w:eastAsia="宋体"/>
                      <w:szCs w:val="21"/>
                      <w:highlight w:val="none"/>
                      <w:lang w:eastAsia="zh-CN"/>
                    </w:rPr>
                  </w:pPr>
                  <w:r>
                    <w:rPr>
                      <w:szCs w:val="21"/>
                      <w:highlight w:val="none"/>
                    </w:rPr>
                    <w:t>N</w:t>
                  </w:r>
                  <w:r>
                    <w:rPr>
                      <w:rFonts w:hint="eastAsia"/>
                      <w:szCs w:val="21"/>
                      <w:highlight w:val="none"/>
                      <w:lang w:val="en-US" w:eastAsia="zh-CN"/>
                    </w:rPr>
                    <w:t>W</w:t>
                  </w:r>
                </w:p>
              </w:tc>
              <w:tc>
                <w:tcPr>
                  <w:tcW w:w="601" w:type="pct"/>
                  <w:noWrap w:val="0"/>
                  <w:vAlign w:val="center"/>
                </w:tcPr>
                <w:p>
                  <w:pPr>
                    <w:spacing w:line="320" w:lineRule="exact"/>
                    <w:jc w:val="center"/>
                    <w:rPr>
                      <w:szCs w:val="21"/>
                      <w:highlight w:val="none"/>
                    </w:rPr>
                  </w:pPr>
                  <w:r>
                    <w:rPr>
                      <w:rFonts w:hint="eastAsia"/>
                      <w:szCs w:val="21"/>
                      <w:highlight w:val="none"/>
                      <w:lang w:val="en-US" w:eastAsia="zh-CN"/>
                    </w:rPr>
                    <w:t>240</w:t>
                  </w:r>
                  <w:r>
                    <w:rPr>
                      <w:szCs w:val="21"/>
                      <w:highlight w:val="none"/>
                    </w:rPr>
                    <w:t>m</w:t>
                  </w:r>
                </w:p>
              </w:tc>
            </w:tr>
          </w:tbl>
          <w:p>
            <w:pPr>
              <w:adjustRightInd w:val="0"/>
              <w:snapToGrid w:val="0"/>
              <w:spacing w:line="500" w:lineRule="exact"/>
              <w:ind w:firstLine="420" w:firstLineChars="200"/>
              <w:jc w:val="left"/>
              <w:rPr>
                <w:kern w:val="0"/>
                <w:sz w:val="21"/>
                <w:szCs w:val="21"/>
                <w:highlight w:val="none"/>
              </w:rPr>
            </w:pPr>
            <w:r>
              <w:rPr>
                <w:kern w:val="0"/>
                <w:sz w:val="21"/>
                <w:szCs w:val="21"/>
                <w:highlight w:val="none"/>
              </w:rPr>
              <w:t>2.声环境：本项厂界外 50 米范围内无声环境保护目标。</w:t>
            </w:r>
          </w:p>
          <w:p>
            <w:pPr>
              <w:adjustRightInd w:val="0"/>
              <w:snapToGrid w:val="0"/>
              <w:spacing w:line="500" w:lineRule="exact"/>
              <w:ind w:firstLine="420" w:firstLineChars="200"/>
              <w:jc w:val="left"/>
              <w:rPr>
                <w:color w:val="auto"/>
                <w:kern w:val="0"/>
                <w:sz w:val="21"/>
                <w:szCs w:val="21"/>
                <w:highlight w:val="none"/>
              </w:rPr>
            </w:pPr>
            <w:r>
              <w:rPr>
                <w:color w:val="auto"/>
                <w:kern w:val="0"/>
                <w:sz w:val="21"/>
                <w:szCs w:val="21"/>
                <w:highlight w:val="none"/>
              </w:rPr>
              <w:t>3.地下水环境。本项目厂界外 500 米范围内地下水集中式饮用水水源</w:t>
            </w:r>
            <w:r>
              <w:rPr>
                <w:rFonts w:hint="eastAsia"/>
                <w:color w:val="auto"/>
                <w:kern w:val="0"/>
                <w:sz w:val="21"/>
                <w:szCs w:val="21"/>
                <w:highlight w:val="none"/>
                <w:lang w:val="en-US" w:eastAsia="zh-CN"/>
              </w:rPr>
              <w:t>保护区为大张刘饮用水源保护区</w:t>
            </w:r>
            <w:r>
              <w:rPr>
                <w:color w:val="auto"/>
                <w:kern w:val="0"/>
                <w:sz w:val="21"/>
                <w:szCs w:val="21"/>
                <w:highlight w:val="none"/>
              </w:rPr>
              <w:t>。</w:t>
            </w:r>
          </w:p>
          <w:p>
            <w:pPr>
              <w:adjustRightInd w:val="0"/>
              <w:snapToGrid w:val="0"/>
              <w:spacing w:line="500" w:lineRule="exact"/>
              <w:jc w:val="center"/>
              <w:rPr>
                <w:kern w:val="0"/>
                <w:szCs w:val="21"/>
                <w:highlight w:val="none"/>
              </w:rPr>
            </w:pPr>
            <w:r>
              <w:rPr>
                <w:b/>
                <w:szCs w:val="21"/>
                <w:highlight w:val="none"/>
              </w:rPr>
              <w:t>表</w:t>
            </w:r>
            <w:r>
              <w:rPr>
                <w:rFonts w:hint="eastAsia"/>
                <w:b/>
                <w:szCs w:val="21"/>
                <w:highlight w:val="none"/>
                <w:lang w:val="en-US" w:eastAsia="zh-CN"/>
              </w:rPr>
              <w:t>3-5</w:t>
            </w:r>
            <w:r>
              <w:rPr>
                <w:b/>
                <w:szCs w:val="21"/>
                <w:highlight w:val="none"/>
              </w:rPr>
              <w:t xml:space="preserve">     项目环境保护目标一览表</w:t>
            </w:r>
          </w:p>
          <w:tbl>
            <w:tblPr>
              <w:tblStyle w:val="30"/>
              <w:tblW w:w="5000" w:type="pct"/>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448"/>
              <w:gridCol w:w="1338"/>
              <w:gridCol w:w="1192"/>
              <w:gridCol w:w="705"/>
              <w:gridCol w:w="742"/>
              <w:gridCol w:w="1640"/>
              <w:gridCol w:w="923"/>
              <w:gridCol w:w="956"/>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282" w:type="pct"/>
                  <w:vMerge w:val="restart"/>
                  <w:noWrap w:val="0"/>
                  <w:vAlign w:val="center"/>
                </w:tcPr>
                <w:p>
                  <w:pPr>
                    <w:spacing w:line="320" w:lineRule="exact"/>
                    <w:jc w:val="center"/>
                    <w:rPr>
                      <w:szCs w:val="21"/>
                      <w:highlight w:val="none"/>
                    </w:rPr>
                  </w:pPr>
                  <w:r>
                    <w:rPr>
                      <w:szCs w:val="21"/>
                      <w:highlight w:val="none"/>
                    </w:rPr>
                    <w:t>名称</w:t>
                  </w:r>
                </w:p>
              </w:tc>
              <w:tc>
                <w:tcPr>
                  <w:tcW w:w="1592" w:type="pct"/>
                  <w:gridSpan w:val="2"/>
                  <w:noWrap w:val="0"/>
                  <w:vAlign w:val="center"/>
                </w:tcPr>
                <w:p>
                  <w:pPr>
                    <w:spacing w:line="320" w:lineRule="exact"/>
                    <w:jc w:val="center"/>
                    <w:rPr>
                      <w:szCs w:val="21"/>
                      <w:highlight w:val="none"/>
                    </w:rPr>
                  </w:pPr>
                  <w:r>
                    <w:rPr>
                      <w:szCs w:val="21"/>
                      <w:highlight w:val="none"/>
                    </w:rPr>
                    <w:t>坐标</w:t>
                  </w:r>
                </w:p>
              </w:tc>
              <w:tc>
                <w:tcPr>
                  <w:tcW w:w="444" w:type="pct"/>
                  <w:vMerge w:val="restart"/>
                  <w:noWrap w:val="0"/>
                  <w:vAlign w:val="center"/>
                </w:tcPr>
                <w:p>
                  <w:pPr>
                    <w:spacing w:line="320" w:lineRule="exact"/>
                    <w:jc w:val="center"/>
                    <w:rPr>
                      <w:szCs w:val="21"/>
                      <w:highlight w:val="none"/>
                    </w:rPr>
                  </w:pPr>
                  <w:r>
                    <w:rPr>
                      <w:szCs w:val="21"/>
                      <w:highlight w:val="none"/>
                    </w:rPr>
                    <w:t>保护对象</w:t>
                  </w:r>
                </w:p>
              </w:tc>
              <w:tc>
                <w:tcPr>
                  <w:tcW w:w="467" w:type="pct"/>
                  <w:vMerge w:val="restart"/>
                  <w:noWrap w:val="0"/>
                  <w:vAlign w:val="center"/>
                </w:tcPr>
                <w:p>
                  <w:pPr>
                    <w:spacing w:line="320" w:lineRule="exact"/>
                    <w:jc w:val="center"/>
                    <w:rPr>
                      <w:szCs w:val="21"/>
                      <w:highlight w:val="none"/>
                    </w:rPr>
                  </w:pPr>
                  <w:r>
                    <w:rPr>
                      <w:szCs w:val="21"/>
                      <w:highlight w:val="none"/>
                    </w:rPr>
                    <w:t>保护内容</w:t>
                  </w:r>
                </w:p>
              </w:tc>
              <w:tc>
                <w:tcPr>
                  <w:tcW w:w="1032" w:type="pct"/>
                  <w:vMerge w:val="restart"/>
                  <w:noWrap w:val="0"/>
                  <w:vAlign w:val="center"/>
                </w:tcPr>
                <w:p>
                  <w:pPr>
                    <w:spacing w:line="320" w:lineRule="exact"/>
                    <w:jc w:val="center"/>
                    <w:rPr>
                      <w:szCs w:val="21"/>
                      <w:highlight w:val="none"/>
                    </w:rPr>
                  </w:pPr>
                  <w:r>
                    <w:rPr>
                      <w:szCs w:val="21"/>
                      <w:highlight w:val="none"/>
                    </w:rPr>
                    <w:t>环境功能区</w:t>
                  </w:r>
                </w:p>
              </w:tc>
              <w:tc>
                <w:tcPr>
                  <w:tcW w:w="581" w:type="pct"/>
                  <w:vMerge w:val="restart"/>
                  <w:noWrap w:val="0"/>
                  <w:vAlign w:val="center"/>
                </w:tcPr>
                <w:p>
                  <w:pPr>
                    <w:spacing w:line="320" w:lineRule="exact"/>
                    <w:jc w:val="center"/>
                    <w:rPr>
                      <w:szCs w:val="21"/>
                      <w:highlight w:val="none"/>
                    </w:rPr>
                  </w:pPr>
                  <w:r>
                    <w:rPr>
                      <w:szCs w:val="21"/>
                      <w:highlight w:val="none"/>
                    </w:rPr>
                    <w:t>相对厂址方位</w:t>
                  </w:r>
                </w:p>
              </w:tc>
              <w:tc>
                <w:tcPr>
                  <w:tcW w:w="602" w:type="pct"/>
                  <w:vMerge w:val="restart"/>
                  <w:noWrap w:val="0"/>
                  <w:vAlign w:val="center"/>
                </w:tcPr>
                <w:p>
                  <w:pPr>
                    <w:spacing w:line="320" w:lineRule="exact"/>
                    <w:jc w:val="center"/>
                    <w:rPr>
                      <w:szCs w:val="21"/>
                      <w:highlight w:val="none"/>
                    </w:rPr>
                  </w:pPr>
                  <w:r>
                    <w:rPr>
                      <w:szCs w:val="21"/>
                      <w:highlight w:val="none"/>
                    </w:rPr>
                    <w:t>相对厂界距离</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397" w:hRule="atLeast"/>
              </w:trPr>
              <w:tc>
                <w:tcPr>
                  <w:tcW w:w="282" w:type="pct"/>
                  <w:vMerge w:val="continue"/>
                  <w:noWrap w:val="0"/>
                  <w:vAlign w:val="center"/>
                </w:tcPr>
                <w:p>
                  <w:pPr>
                    <w:spacing w:line="320" w:lineRule="exact"/>
                    <w:jc w:val="center"/>
                    <w:rPr>
                      <w:szCs w:val="21"/>
                      <w:highlight w:val="none"/>
                    </w:rPr>
                  </w:pPr>
                </w:p>
              </w:tc>
              <w:tc>
                <w:tcPr>
                  <w:tcW w:w="842" w:type="pct"/>
                  <w:noWrap w:val="0"/>
                  <w:vAlign w:val="top"/>
                </w:tcPr>
                <w:p>
                  <w:pPr>
                    <w:rPr>
                      <w:szCs w:val="21"/>
                      <w:highlight w:val="none"/>
                    </w:rPr>
                  </w:pPr>
                  <w:r>
                    <w:rPr>
                      <w:szCs w:val="21"/>
                      <w:highlight w:val="none"/>
                    </w:rPr>
                    <w:t>X（纬度）</w:t>
                  </w:r>
                </w:p>
              </w:tc>
              <w:tc>
                <w:tcPr>
                  <w:tcW w:w="750" w:type="pct"/>
                  <w:noWrap w:val="0"/>
                  <w:vAlign w:val="top"/>
                </w:tcPr>
                <w:p>
                  <w:pPr>
                    <w:rPr>
                      <w:szCs w:val="21"/>
                      <w:highlight w:val="none"/>
                    </w:rPr>
                  </w:pPr>
                  <w:r>
                    <w:rPr>
                      <w:szCs w:val="21"/>
                      <w:highlight w:val="none"/>
                    </w:rPr>
                    <w:t>Y（经度）</w:t>
                  </w:r>
                </w:p>
              </w:tc>
              <w:tc>
                <w:tcPr>
                  <w:tcW w:w="444" w:type="pct"/>
                  <w:vMerge w:val="continue"/>
                  <w:noWrap w:val="0"/>
                  <w:vAlign w:val="center"/>
                </w:tcPr>
                <w:p>
                  <w:pPr>
                    <w:spacing w:line="320" w:lineRule="exact"/>
                    <w:jc w:val="center"/>
                    <w:rPr>
                      <w:szCs w:val="21"/>
                      <w:highlight w:val="none"/>
                    </w:rPr>
                  </w:pPr>
                </w:p>
              </w:tc>
              <w:tc>
                <w:tcPr>
                  <w:tcW w:w="467" w:type="pct"/>
                  <w:vMerge w:val="continue"/>
                  <w:noWrap w:val="0"/>
                  <w:vAlign w:val="center"/>
                </w:tcPr>
                <w:p>
                  <w:pPr>
                    <w:spacing w:line="320" w:lineRule="exact"/>
                    <w:jc w:val="center"/>
                    <w:rPr>
                      <w:szCs w:val="21"/>
                      <w:highlight w:val="none"/>
                    </w:rPr>
                  </w:pPr>
                </w:p>
              </w:tc>
              <w:tc>
                <w:tcPr>
                  <w:tcW w:w="1032" w:type="pct"/>
                  <w:vMerge w:val="continue"/>
                  <w:noWrap w:val="0"/>
                  <w:vAlign w:val="center"/>
                </w:tcPr>
                <w:p>
                  <w:pPr>
                    <w:spacing w:line="320" w:lineRule="exact"/>
                    <w:jc w:val="center"/>
                    <w:rPr>
                      <w:szCs w:val="21"/>
                      <w:highlight w:val="none"/>
                    </w:rPr>
                  </w:pPr>
                </w:p>
              </w:tc>
              <w:tc>
                <w:tcPr>
                  <w:tcW w:w="581" w:type="pct"/>
                  <w:vMerge w:val="continue"/>
                  <w:noWrap w:val="0"/>
                  <w:vAlign w:val="center"/>
                </w:tcPr>
                <w:p>
                  <w:pPr>
                    <w:spacing w:line="320" w:lineRule="exact"/>
                    <w:jc w:val="center"/>
                    <w:rPr>
                      <w:szCs w:val="21"/>
                      <w:highlight w:val="none"/>
                    </w:rPr>
                  </w:pPr>
                </w:p>
              </w:tc>
              <w:tc>
                <w:tcPr>
                  <w:tcW w:w="602" w:type="pct"/>
                  <w:vMerge w:val="continue"/>
                  <w:noWrap w:val="0"/>
                  <w:vAlign w:val="center"/>
                </w:tcPr>
                <w:p>
                  <w:pPr>
                    <w:spacing w:line="32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282" w:type="pct"/>
                  <w:noWrap w:val="0"/>
                  <w:vAlign w:val="center"/>
                </w:tcPr>
                <w:p>
                  <w:pPr>
                    <w:spacing w:line="320" w:lineRule="exact"/>
                    <w:jc w:val="center"/>
                    <w:rPr>
                      <w:rFonts w:hint="default" w:eastAsia="宋体"/>
                      <w:szCs w:val="21"/>
                      <w:highlight w:val="none"/>
                      <w:lang w:val="en-US" w:eastAsia="zh-CN"/>
                    </w:rPr>
                  </w:pPr>
                  <w:r>
                    <w:rPr>
                      <w:rFonts w:hint="eastAsia"/>
                      <w:szCs w:val="21"/>
                      <w:highlight w:val="none"/>
                      <w:lang w:val="en-US" w:eastAsia="zh-CN"/>
                    </w:rPr>
                    <w:t>大张刘水源保护区</w:t>
                  </w:r>
                </w:p>
              </w:tc>
              <w:tc>
                <w:tcPr>
                  <w:tcW w:w="842" w:type="pct"/>
                  <w:noWrap w:val="0"/>
                  <w:vAlign w:val="center"/>
                </w:tcPr>
                <w:p>
                  <w:pPr>
                    <w:jc w:val="center"/>
                    <w:rPr>
                      <w:rFonts w:hint="eastAsia" w:eastAsia="宋体"/>
                      <w:color w:val="auto"/>
                      <w:szCs w:val="21"/>
                      <w:highlight w:val="none"/>
                      <w:lang w:val="en-US" w:eastAsia="zh-CN"/>
                    </w:rPr>
                  </w:pPr>
                  <w:r>
                    <w:rPr>
                      <w:rFonts w:hint="eastAsia"/>
                      <w:color w:val="auto"/>
                      <w:szCs w:val="21"/>
                      <w:highlight w:val="none"/>
                    </w:rPr>
                    <w:t>118.069531</w:t>
                  </w:r>
                  <w:r>
                    <w:rPr>
                      <w:rFonts w:hint="eastAsia"/>
                      <w:color w:val="auto"/>
                      <w:szCs w:val="21"/>
                      <w:highlight w:val="none"/>
                      <w:lang w:val="en-US" w:eastAsia="zh-CN"/>
                    </w:rPr>
                    <w:t>°</w:t>
                  </w:r>
                </w:p>
              </w:tc>
              <w:tc>
                <w:tcPr>
                  <w:tcW w:w="750" w:type="pct"/>
                  <w:noWrap w:val="0"/>
                  <w:vAlign w:val="center"/>
                </w:tcPr>
                <w:p>
                  <w:pPr>
                    <w:jc w:val="center"/>
                    <w:rPr>
                      <w:rFonts w:hint="eastAsia" w:eastAsia="宋体"/>
                      <w:color w:val="auto"/>
                      <w:szCs w:val="21"/>
                      <w:highlight w:val="none"/>
                      <w:lang w:val="en-US" w:eastAsia="zh-CN"/>
                    </w:rPr>
                  </w:pPr>
                  <w:r>
                    <w:rPr>
                      <w:rFonts w:hint="eastAsia"/>
                      <w:color w:val="auto"/>
                      <w:szCs w:val="21"/>
                      <w:highlight w:val="none"/>
                    </w:rPr>
                    <w:t>39.675251</w:t>
                  </w:r>
                  <w:r>
                    <w:rPr>
                      <w:rFonts w:hint="eastAsia"/>
                      <w:color w:val="auto"/>
                      <w:szCs w:val="21"/>
                      <w:highlight w:val="none"/>
                      <w:lang w:val="en-US" w:eastAsia="zh-CN"/>
                    </w:rPr>
                    <w:t>°</w:t>
                  </w:r>
                </w:p>
              </w:tc>
              <w:tc>
                <w:tcPr>
                  <w:tcW w:w="444" w:type="pct"/>
                  <w:noWrap w:val="0"/>
                  <w:vAlign w:val="center"/>
                </w:tcPr>
                <w:p>
                  <w:pPr>
                    <w:spacing w:line="320" w:lineRule="exact"/>
                    <w:jc w:val="center"/>
                    <w:rPr>
                      <w:rFonts w:hint="default" w:eastAsia="宋体"/>
                      <w:szCs w:val="21"/>
                      <w:highlight w:val="none"/>
                      <w:lang w:val="en-US" w:eastAsia="zh-CN"/>
                    </w:rPr>
                  </w:pPr>
                  <w:r>
                    <w:rPr>
                      <w:rFonts w:hint="eastAsia"/>
                      <w:szCs w:val="21"/>
                      <w:highlight w:val="none"/>
                      <w:lang w:val="en-US" w:eastAsia="zh-CN"/>
                    </w:rPr>
                    <w:t>饮用水源保护区</w:t>
                  </w:r>
                </w:p>
              </w:tc>
              <w:tc>
                <w:tcPr>
                  <w:tcW w:w="467" w:type="pct"/>
                  <w:tcBorders>
                    <w:top w:val="single" w:color="auto" w:sz="4" w:space="0"/>
                  </w:tcBorders>
                  <w:noWrap w:val="0"/>
                  <w:vAlign w:val="center"/>
                </w:tcPr>
                <w:p>
                  <w:pPr>
                    <w:spacing w:line="320" w:lineRule="exact"/>
                    <w:jc w:val="center"/>
                    <w:rPr>
                      <w:rFonts w:hint="eastAsia" w:eastAsia="宋体"/>
                      <w:szCs w:val="21"/>
                      <w:highlight w:val="none"/>
                      <w:lang w:val="en-US" w:eastAsia="zh-CN"/>
                    </w:rPr>
                  </w:pPr>
                  <w:r>
                    <w:rPr>
                      <w:rFonts w:hint="eastAsia"/>
                      <w:szCs w:val="21"/>
                      <w:highlight w:val="none"/>
                      <w:lang w:val="en-US" w:eastAsia="zh-CN"/>
                    </w:rPr>
                    <w:t>饮用水</w:t>
                  </w:r>
                </w:p>
              </w:tc>
              <w:tc>
                <w:tcPr>
                  <w:tcW w:w="1032" w:type="pct"/>
                  <w:tcBorders>
                    <w:top w:val="single" w:color="auto" w:sz="4" w:space="0"/>
                  </w:tcBorders>
                  <w:noWrap w:val="0"/>
                  <w:vAlign w:val="center"/>
                </w:tcPr>
                <w:p>
                  <w:pPr>
                    <w:spacing w:line="320" w:lineRule="exact"/>
                    <w:jc w:val="center"/>
                    <w:rPr>
                      <w:szCs w:val="21"/>
                      <w:highlight w:val="none"/>
                    </w:rPr>
                  </w:pPr>
                  <w:r>
                    <w:rPr>
                      <w:rFonts w:hint="default" w:ascii="Times New Roman" w:hAnsi="Times New Roman" w:cs="Times New Roman"/>
                      <w:color w:val="auto"/>
                      <w:sz w:val="21"/>
                      <w:szCs w:val="21"/>
                    </w:rPr>
                    <w:t>《地下水质量标准》(GB/T14848-2017) Ⅲ类标准</w:t>
                  </w:r>
                </w:p>
              </w:tc>
              <w:tc>
                <w:tcPr>
                  <w:tcW w:w="581" w:type="pct"/>
                  <w:noWrap w:val="0"/>
                  <w:vAlign w:val="center"/>
                </w:tcPr>
                <w:p>
                  <w:pPr>
                    <w:spacing w:line="320" w:lineRule="exact"/>
                    <w:jc w:val="center"/>
                    <w:rPr>
                      <w:rFonts w:hint="eastAsia" w:eastAsia="宋体"/>
                      <w:szCs w:val="21"/>
                      <w:highlight w:val="none"/>
                      <w:lang w:eastAsia="zh-CN"/>
                    </w:rPr>
                  </w:pPr>
                  <w:r>
                    <w:rPr>
                      <w:rFonts w:hint="eastAsia"/>
                      <w:szCs w:val="21"/>
                      <w:highlight w:val="none"/>
                      <w:lang w:val="en-US" w:eastAsia="zh-CN"/>
                    </w:rPr>
                    <w:t>S</w:t>
                  </w:r>
                </w:p>
              </w:tc>
              <w:tc>
                <w:tcPr>
                  <w:tcW w:w="602" w:type="pct"/>
                  <w:noWrap w:val="0"/>
                  <w:vAlign w:val="center"/>
                </w:tcPr>
                <w:p>
                  <w:pPr>
                    <w:spacing w:line="320" w:lineRule="exact"/>
                    <w:jc w:val="center"/>
                    <w:rPr>
                      <w:szCs w:val="21"/>
                      <w:highlight w:val="none"/>
                    </w:rPr>
                  </w:pPr>
                  <w:r>
                    <w:rPr>
                      <w:rFonts w:hint="eastAsia"/>
                      <w:szCs w:val="21"/>
                      <w:highlight w:val="none"/>
                      <w:lang w:val="en-US" w:eastAsia="zh-CN"/>
                    </w:rPr>
                    <w:t>360</w:t>
                  </w:r>
                  <w:r>
                    <w:rPr>
                      <w:szCs w:val="21"/>
                      <w:highlight w:val="none"/>
                    </w:rPr>
                    <w:t>m</w:t>
                  </w:r>
                </w:p>
              </w:tc>
            </w:tr>
          </w:tbl>
          <w:p>
            <w:pPr>
              <w:pStyle w:val="15"/>
            </w:pP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both"/>
              <w:textAlignment w:val="auto"/>
              <w:rPr>
                <w:rFonts w:ascii="Times New Roman" w:hAnsi="Times New Roman" w:cs="宋体"/>
                <w:kern w:val="0"/>
                <w:sz w:val="21"/>
                <w:szCs w:val="21"/>
              </w:rPr>
            </w:pPr>
            <w:r>
              <w:rPr>
                <w:kern w:val="0"/>
                <w:sz w:val="21"/>
                <w:szCs w:val="21"/>
                <w:highlight w:val="none"/>
              </w:rPr>
              <w:t>4、生态环境。本项目</w:t>
            </w:r>
            <w:r>
              <w:rPr>
                <w:rFonts w:hint="eastAsia"/>
                <w:kern w:val="0"/>
                <w:sz w:val="21"/>
                <w:szCs w:val="21"/>
                <w:highlight w:val="none"/>
                <w:lang w:val="en-US" w:eastAsia="zh-CN"/>
              </w:rPr>
              <w:t>利用厂区原有锅炉房</w:t>
            </w:r>
            <w:r>
              <w:rPr>
                <w:kern w:val="0"/>
                <w:sz w:val="21"/>
                <w:szCs w:val="21"/>
                <w:highlight w:val="none"/>
              </w:rPr>
              <w:t>的场地和车间，用地性质为工业用地，项目周边无生态环境保护目标。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49" w:hRule="atLeast"/>
          <w:jc w:val="center"/>
        </w:trPr>
        <w:tc>
          <w:tcPr>
            <w:tcW w:w="800" w:type="dxa"/>
            <w:noWrap w:val="0"/>
            <w:tcMar>
              <w:left w:w="28" w:type="dxa"/>
              <w:right w:w="28" w:type="dxa"/>
            </w:tcMar>
            <w:vAlign w:val="center"/>
          </w:tcPr>
          <w:p>
            <w:pPr>
              <w:adjustRightInd w:val="0"/>
              <w:snapToGrid w:val="0"/>
              <w:jc w:val="center"/>
              <w:rPr>
                <w:rFonts w:hint="eastAsia" w:ascii="Times New Roman" w:hAnsi="Times New Roman" w:cs="宋体"/>
                <w:kern w:val="0"/>
                <w:sz w:val="21"/>
                <w:szCs w:val="21"/>
              </w:rPr>
            </w:pPr>
            <w:r>
              <w:rPr>
                <w:rFonts w:hint="eastAsia" w:ascii="Times New Roman" w:hAnsi="Times New Roman" w:cs="宋体"/>
                <w:kern w:val="0"/>
                <w:sz w:val="21"/>
                <w:szCs w:val="21"/>
              </w:rPr>
              <w:t>污染</w:t>
            </w:r>
          </w:p>
          <w:p>
            <w:pPr>
              <w:adjustRightInd w:val="0"/>
              <w:snapToGrid w:val="0"/>
              <w:jc w:val="center"/>
              <w:rPr>
                <w:rFonts w:hint="eastAsia" w:ascii="Times New Roman" w:hAnsi="Times New Roman" w:cs="宋体"/>
                <w:kern w:val="0"/>
                <w:sz w:val="21"/>
                <w:szCs w:val="21"/>
              </w:rPr>
            </w:pPr>
            <w:r>
              <w:rPr>
                <w:rFonts w:hint="eastAsia" w:ascii="Times New Roman" w:hAnsi="Times New Roman" w:cs="宋体"/>
                <w:kern w:val="0"/>
                <w:sz w:val="21"/>
                <w:szCs w:val="21"/>
              </w:rPr>
              <w:t>物排</w:t>
            </w:r>
          </w:p>
          <w:p>
            <w:pPr>
              <w:adjustRightInd w:val="0"/>
              <w:snapToGrid w:val="0"/>
              <w:jc w:val="center"/>
              <w:rPr>
                <w:rFonts w:hint="eastAsia" w:ascii="Times New Roman" w:hAnsi="Times New Roman" w:cs="宋体"/>
                <w:kern w:val="0"/>
                <w:sz w:val="21"/>
                <w:szCs w:val="21"/>
              </w:rPr>
            </w:pPr>
            <w:r>
              <w:rPr>
                <w:rFonts w:hint="eastAsia" w:ascii="Times New Roman" w:hAnsi="Times New Roman" w:cs="宋体"/>
                <w:kern w:val="0"/>
                <w:sz w:val="21"/>
                <w:szCs w:val="21"/>
              </w:rPr>
              <w:t>放控</w:t>
            </w:r>
          </w:p>
          <w:p>
            <w:pPr>
              <w:adjustRightInd w:val="0"/>
              <w:snapToGrid w:val="0"/>
              <w:jc w:val="center"/>
              <w:rPr>
                <w:rFonts w:hint="eastAsia" w:ascii="Times New Roman" w:hAnsi="Times New Roman" w:cs="宋体"/>
                <w:kern w:val="0"/>
                <w:sz w:val="21"/>
                <w:szCs w:val="21"/>
              </w:rPr>
            </w:pPr>
            <w:r>
              <w:rPr>
                <w:rFonts w:hint="eastAsia" w:ascii="Times New Roman" w:hAnsi="Times New Roman" w:cs="宋体"/>
                <w:kern w:val="0"/>
                <w:sz w:val="21"/>
                <w:szCs w:val="21"/>
              </w:rPr>
              <w:t>制标</w:t>
            </w:r>
          </w:p>
          <w:p>
            <w:pPr>
              <w:adjustRightInd w:val="0"/>
              <w:snapToGrid w:val="0"/>
              <w:jc w:val="center"/>
              <w:rPr>
                <w:rFonts w:ascii="Times New Roman" w:hAnsi="Times New Roman" w:cs="宋体"/>
                <w:kern w:val="0"/>
                <w:sz w:val="21"/>
                <w:szCs w:val="21"/>
              </w:rPr>
            </w:pPr>
            <w:r>
              <w:rPr>
                <w:rFonts w:hint="eastAsia" w:ascii="Times New Roman" w:hAnsi="Times New Roman" w:cs="宋体"/>
                <w:kern w:val="0"/>
                <w:sz w:val="21"/>
                <w:szCs w:val="21"/>
              </w:rPr>
              <w:t>准</w:t>
            </w:r>
          </w:p>
        </w:tc>
        <w:tc>
          <w:tcPr>
            <w:tcW w:w="8190" w:type="dxa"/>
            <w:noWrap w:val="0"/>
            <w:vAlign w:val="center"/>
          </w:tcPr>
          <w:p>
            <w:pPr>
              <w:keepNext w:val="0"/>
              <w:keepLines w:val="0"/>
              <w:pageBreakBefore w:val="0"/>
              <w:widowControl/>
              <w:kinsoku/>
              <w:wordWrap/>
              <w:overflowPunct/>
              <w:topLinePunct w:val="0"/>
              <w:bidi w:val="0"/>
              <w:snapToGrid/>
              <w:spacing w:line="400" w:lineRule="exact"/>
              <w:ind w:firstLine="422" w:firstLineChars="200"/>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1废气排放标准</w:t>
            </w:r>
          </w:p>
          <w:p>
            <w:pPr>
              <w:keepNext w:val="0"/>
              <w:keepLines w:val="0"/>
              <w:pageBreakBefore w:val="0"/>
              <w:widowControl/>
              <w:kinsoku/>
              <w:wordWrap/>
              <w:overflowPunct/>
              <w:topLinePunct w:val="0"/>
              <w:autoSpaceDE/>
              <w:autoSpaceDN/>
              <w:bidi w:val="0"/>
              <w:spacing w:line="400" w:lineRule="exact"/>
              <w:ind w:firstLine="420" w:firstLineChars="200"/>
              <w:rPr>
                <w:rFonts w:hint="default" w:ascii="Times New Roman" w:hAnsi="Times New Roman" w:cs="Times New Roman"/>
                <w:bCs/>
                <w:sz w:val="21"/>
                <w:szCs w:val="21"/>
              </w:rPr>
            </w:pPr>
            <w:r>
              <w:rPr>
                <w:rFonts w:hint="default" w:ascii="Times New Roman" w:hAnsi="Times New Roman" w:cs="Times New Roman"/>
                <w:sz w:val="21"/>
                <w:szCs w:val="21"/>
              </w:rPr>
              <w:t>运营</w:t>
            </w:r>
            <w:r>
              <w:rPr>
                <w:rFonts w:hint="default" w:ascii="Times New Roman" w:hAnsi="Times New Roman" w:cs="Times New Roman"/>
                <w:sz w:val="21"/>
                <w:szCs w:val="21"/>
                <w:lang w:val="zh-CN"/>
              </w:rPr>
              <w:t>期</w:t>
            </w:r>
            <w:r>
              <w:rPr>
                <w:rFonts w:hint="eastAsia" w:ascii="Times New Roman" w:hAnsi="Times New Roman" w:cs="Times New Roman"/>
                <w:sz w:val="21"/>
                <w:szCs w:val="21"/>
                <w:lang w:val="en-US" w:eastAsia="zh-CN"/>
              </w:rPr>
              <w:t>锅炉</w:t>
            </w:r>
            <w:r>
              <w:rPr>
                <w:rFonts w:hint="default" w:ascii="Times New Roman" w:hAnsi="Times New Roman" w:cs="Times New Roman"/>
                <w:sz w:val="21"/>
                <w:szCs w:val="21"/>
              </w:rPr>
              <w:t>废气排放执行《</w:t>
            </w:r>
            <w:r>
              <w:rPr>
                <w:rFonts w:hint="eastAsia" w:ascii="Times New Roman" w:hAnsi="Times New Roman" w:cs="Times New Roman"/>
                <w:sz w:val="21"/>
                <w:szCs w:val="21"/>
                <w:lang w:val="en-US" w:eastAsia="zh-CN"/>
              </w:rPr>
              <w:t>锅炉</w:t>
            </w:r>
            <w:r>
              <w:rPr>
                <w:rFonts w:hint="default" w:ascii="Times New Roman" w:hAnsi="Times New Roman" w:cs="Times New Roman"/>
                <w:sz w:val="21"/>
                <w:szCs w:val="21"/>
              </w:rPr>
              <w:t xml:space="preserve">大气污染物排放标准》（DB13/ </w:t>
            </w:r>
            <w:r>
              <w:rPr>
                <w:rFonts w:hint="eastAsia" w:ascii="Times New Roman" w:hAnsi="Times New Roman" w:cs="Times New Roman"/>
                <w:sz w:val="21"/>
                <w:szCs w:val="21"/>
                <w:lang w:val="en-US" w:eastAsia="zh-CN"/>
              </w:rPr>
              <w:t>5161</w:t>
            </w:r>
            <w:r>
              <w:rPr>
                <w:rFonts w:hint="default" w:ascii="Times New Roman" w:hAnsi="Times New Roman" w:cs="Times New Roman"/>
                <w:sz w:val="21"/>
                <w:szCs w:val="21"/>
              </w:rPr>
              <w:t>—20</w:t>
            </w:r>
            <w:r>
              <w:rPr>
                <w:rFonts w:hint="eastAsia" w:ascii="Times New Roman" w:hAnsi="Times New Roman" w:cs="Times New Roman"/>
                <w:sz w:val="21"/>
                <w:szCs w:val="21"/>
                <w:lang w:val="en-US" w:eastAsia="zh-CN"/>
              </w:rPr>
              <w:t>20</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表1中燃气锅炉颗粒物、</w:t>
            </w:r>
            <w:r>
              <w:rPr>
                <w:rFonts w:hint="default" w:ascii="Times New Roman" w:hAnsi="Times New Roman" w:cs="Times New Roman"/>
                <w:sz w:val="21"/>
                <w:szCs w:val="21"/>
              </w:rPr>
              <w:t>二氧化硫、氮氧化物排放浓度限值：</w:t>
            </w:r>
            <w:r>
              <w:rPr>
                <w:rFonts w:hint="eastAsia" w:ascii="Times New Roman" w:hAnsi="Times New Roman" w:cs="Times New Roman"/>
                <w:sz w:val="21"/>
                <w:szCs w:val="21"/>
                <w:lang w:val="en-US" w:eastAsia="zh-CN"/>
              </w:rPr>
              <w:t>5</w:t>
            </w: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1</w:t>
            </w:r>
            <w:r>
              <w:rPr>
                <w:rFonts w:hint="default" w:ascii="Times New Roman" w:hAnsi="Times New Roman" w:cs="Times New Roman"/>
                <w:sz w:val="21"/>
                <w:szCs w:val="21"/>
              </w:rPr>
              <w:t>0 mg/m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5</w:t>
            </w:r>
            <w:r>
              <w:rPr>
                <w:rFonts w:hint="default" w:ascii="Times New Roman" w:hAnsi="Times New Roman" w:cs="Times New Roman"/>
                <w:sz w:val="21"/>
                <w:szCs w:val="21"/>
              </w:rPr>
              <w:t>0mg/m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lang w:eastAsia="zh-CN"/>
              </w:rPr>
              <w:t>；</w:t>
            </w:r>
            <w:r>
              <w:rPr>
                <w:rFonts w:hint="default" w:ascii="Times New Roman" w:hAnsi="Times New Roman" w:cs="Times New Roman"/>
                <w:sz w:val="21"/>
                <w:szCs w:val="21"/>
              </w:rPr>
              <w:t>排气筒高度不低于</w:t>
            </w:r>
            <w:r>
              <w:rPr>
                <w:rFonts w:hint="eastAsia" w:ascii="Times New Roman" w:hAnsi="Times New Roman" w:cs="Times New Roman"/>
                <w:sz w:val="21"/>
                <w:szCs w:val="21"/>
                <w:lang w:val="en-US" w:eastAsia="zh-CN"/>
              </w:rPr>
              <w:t>8</w:t>
            </w:r>
            <w:r>
              <w:rPr>
                <w:rFonts w:hint="default" w:ascii="Times New Roman" w:hAnsi="Times New Roman" w:cs="Times New Roman"/>
                <w:sz w:val="21"/>
                <w:szCs w:val="21"/>
              </w:rPr>
              <w:t>m要求</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rPr>
              <w:t>同时</w:t>
            </w:r>
            <w:r>
              <w:rPr>
                <w:rFonts w:hint="default" w:ascii="Times New Roman" w:hAnsi="Times New Roman" w:cs="Times New Roman"/>
                <w:sz w:val="21"/>
                <w:szCs w:val="21"/>
                <w:lang w:eastAsia="zh-CN"/>
              </w:rPr>
              <w:t>要求</w:t>
            </w:r>
            <w:r>
              <w:rPr>
                <w:rFonts w:hint="default" w:ascii="Times New Roman" w:hAnsi="Times New Roman" w:cs="Times New Roman"/>
                <w:sz w:val="21"/>
                <w:szCs w:val="21"/>
              </w:rPr>
              <w:t>满足</w:t>
            </w:r>
            <w:r>
              <w:rPr>
                <w:rFonts w:hint="eastAsia" w:ascii="Times New Roman" w:hAnsi="Times New Roman" w:cs="Times New Roman"/>
                <w:sz w:val="21"/>
                <w:szCs w:val="21"/>
                <w:lang w:val="en-US" w:eastAsia="zh-CN"/>
              </w:rPr>
              <w:t>河北省大气污染防治工作领导小组办公室</w:t>
            </w:r>
            <w:r>
              <w:rPr>
                <w:rFonts w:hint="default" w:ascii="Times New Roman" w:hAnsi="Times New Roman" w:cs="Times New Roman"/>
                <w:sz w:val="21"/>
                <w:szCs w:val="21"/>
                <w:lang w:eastAsia="zh-CN"/>
              </w:rPr>
              <w:t>印发</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关于做好2020年锅炉治理工作的通知</w:t>
            </w:r>
            <w:r>
              <w:rPr>
                <w:rFonts w:hint="default" w:ascii="Times New Roman" w:hAnsi="Times New Roman" w:cs="Times New Roman"/>
                <w:sz w:val="21"/>
                <w:szCs w:val="21"/>
              </w:rPr>
              <w:t>》</w:t>
            </w:r>
            <w:r>
              <w:rPr>
                <w:rFonts w:hint="default" w:ascii="Times New Roman" w:hAnsi="Times New Roman" w:cs="Times New Roman"/>
                <w:sz w:val="21"/>
                <w:szCs w:val="21"/>
                <w:lang w:eastAsia="zh-CN"/>
              </w:rPr>
              <w:t>（</w:t>
            </w:r>
            <w:r>
              <w:rPr>
                <w:rFonts w:hint="eastAsia" w:ascii="Times New Roman" w:hAnsi="Times New Roman" w:cs="Times New Roman"/>
                <w:sz w:val="21"/>
                <w:szCs w:val="21"/>
              </w:rPr>
              <w:t>冀气领办函[2020]16号</w:t>
            </w:r>
            <w:r>
              <w:rPr>
                <w:rFonts w:hint="default" w:ascii="Times New Roman" w:hAnsi="Times New Roman" w:cs="Times New Roman"/>
                <w:sz w:val="21"/>
                <w:szCs w:val="21"/>
                <w:lang w:eastAsia="zh-CN"/>
              </w:rPr>
              <w:t>）</w:t>
            </w:r>
            <w:r>
              <w:rPr>
                <w:rFonts w:hint="default" w:ascii="Times New Roman" w:hAnsi="Times New Roman" w:cs="Times New Roman"/>
                <w:sz w:val="21"/>
                <w:szCs w:val="21"/>
              </w:rPr>
              <w:t>，颗粒物、二氧化硫、氮氧化物排放限值分别不高于</w:t>
            </w:r>
            <w:r>
              <w:rPr>
                <w:rFonts w:hint="eastAsia" w:ascii="Times New Roman" w:hAnsi="Times New Roman" w:cs="Times New Roman"/>
                <w:sz w:val="21"/>
                <w:szCs w:val="21"/>
                <w:lang w:val="en-US" w:eastAsia="zh-CN"/>
              </w:rPr>
              <w:t>5</w:t>
            </w: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10</w:t>
            </w: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50</w:t>
            </w: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lang w:eastAsia="zh-CN"/>
              </w:rPr>
              <w:t>的要求</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同时满足大气污染防治工作领导小组办公室文件《关于开展锅炉整治提升专项行动的通知》（唐气领办[2021]21号）文中的</w:t>
            </w:r>
            <w:r>
              <w:rPr>
                <w:rFonts w:hint="default" w:ascii="Times New Roman" w:hAnsi="Times New Roman" w:cs="Times New Roman"/>
                <w:sz w:val="21"/>
                <w:szCs w:val="21"/>
              </w:rPr>
              <w:t>颗粒物、二氧化硫、氮氧化物排放限值分别不高于</w:t>
            </w:r>
            <w:r>
              <w:rPr>
                <w:rFonts w:hint="eastAsia" w:ascii="Times New Roman" w:hAnsi="Times New Roman" w:cs="Times New Roman"/>
                <w:sz w:val="21"/>
                <w:szCs w:val="21"/>
                <w:lang w:val="en-US" w:eastAsia="zh-CN"/>
              </w:rPr>
              <w:t>5</w:t>
            </w: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10</w:t>
            </w: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30</w:t>
            </w: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lang w:eastAsia="zh-CN"/>
              </w:rPr>
              <w:t>的要求</w:t>
            </w:r>
            <w:r>
              <w:rPr>
                <w:rFonts w:hint="eastAsia" w:ascii="Times New Roman" w:hAnsi="Times New Roman" w:cs="Times New Roman"/>
                <w:sz w:val="21"/>
                <w:szCs w:val="21"/>
                <w:lang w:val="en-US" w:eastAsia="zh-CN"/>
              </w:rPr>
              <w:t>.。</w:t>
            </w:r>
            <w:r>
              <w:rPr>
                <w:rFonts w:hint="default" w:ascii="Times New Roman" w:hAnsi="Times New Roman" w:cs="Times New Roman"/>
                <w:bCs/>
                <w:sz w:val="21"/>
                <w:szCs w:val="21"/>
              </w:rPr>
              <w:t>标准限值见表</w:t>
            </w:r>
            <w:r>
              <w:rPr>
                <w:rFonts w:hint="eastAsia" w:cs="Times New Roman"/>
                <w:bCs/>
                <w:sz w:val="21"/>
                <w:szCs w:val="21"/>
                <w:lang w:val="en-US" w:eastAsia="zh-CN"/>
              </w:rPr>
              <w:t>3-6</w:t>
            </w:r>
            <w:r>
              <w:rPr>
                <w:rFonts w:hint="default" w:ascii="Times New Roman" w:hAnsi="Times New Roman" w:cs="Times New Roman"/>
                <w:bCs/>
                <w:sz w:val="21"/>
                <w:szCs w:val="21"/>
              </w:rPr>
              <w:t>。</w:t>
            </w:r>
          </w:p>
          <w:p>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cs="Times New Roman"/>
                <w:b/>
                <w:snapToGrid w:val="0"/>
                <w:kern w:val="0"/>
                <w:sz w:val="21"/>
                <w:szCs w:val="21"/>
              </w:rPr>
            </w:pPr>
            <w:r>
              <w:rPr>
                <w:rFonts w:hint="default" w:ascii="Times New Roman" w:hAnsi="Times New Roman" w:cs="Times New Roman"/>
                <w:b/>
                <w:snapToGrid w:val="0"/>
                <w:kern w:val="0"/>
                <w:sz w:val="21"/>
                <w:szCs w:val="21"/>
              </w:rPr>
              <w:t>表</w:t>
            </w:r>
            <w:r>
              <w:rPr>
                <w:rFonts w:hint="eastAsia" w:cs="Times New Roman"/>
                <w:b/>
                <w:snapToGrid w:val="0"/>
                <w:kern w:val="0"/>
                <w:sz w:val="21"/>
                <w:szCs w:val="21"/>
                <w:lang w:val="en-US" w:eastAsia="zh-CN"/>
              </w:rPr>
              <w:t>3-6</w:t>
            </w:r>
            <w:r>
              <w:rPr>
                <w:rFonts w:hint="default" w:ascii="Times New Roman" w:hAnsi="Times New Roman" w:cs="Times New Roman"/>
                <w:b/>
                <w:snapToGrid w:val="0"/>
                <w:kern w:val="0"/>
                <w:sz w:val="21"/>
                <w:szCs w:val="21"/>
              </w:rPr>
              <w:t xml:space="preserve">   大气污染物排放标准限值</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57" w:type="dxa"/>
                <w:bottom w:w="0" w:type="dxa"/>
                <w:right w:w="57" w:type="dxa"/>
              </w:tblCellMar>
            </w:tblPr>
            <w:tblGrid>
              <w:gridCol w:w="723"/>
              <w:gridCol w:w="1115"/>
              <w:gridCol w:w="1191"/>
              <w:gridCol w:w="913"/>
              <w:gridCol w:w="788"/>
              <w:gridCol w:w="766"/>
              <w:gridCol w:w="23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57" w:type="dxa"/>
                  <w:bottom w:w="0" w:type="dxa"/>
                  <w:right w:w="57" w:type="dxa"/>
                </w:tblCellMar>
              </w:tblPrEx>
              <w:trPr>
                <w:trHeight w:val="397" w:hRule="atLeast"/>
                <w:jc w:val="center"/>
              </w:trPr>
              <w:tc>
                <w:tcPr>
                  <w:tcW w:w="1838" w:type="dxa"/>
                  <w:gridSpan w:val="2"/>
                  <w:noWrap w:val="0"/>
                  <w:vAlign w:val="center"/>
                </w:tcPr>
                <w:p>
                  <w:pPr>
                    <w:autoSpaceDE w:val="0"/>
                    <w:autoSpaceDN w:val="0"/>
                    <w:adjustRightInd w:val="0"/>
                    <w:spacing w:line="320" w:lineRule="exact"/>
                    <w:jc w:val="center"/>
                    <w:rPr>
                      <w:rFonts w:hint="default" w:ascii="Times New Roman" w:hAnsi="Times New Roman" w:cs="Times New Roman"/>
                      <w:spacing w:val="-6"/>
                      <w:kern w:val="0"/>
                      <w:sz w:val="21"/>
                      <w:szCs w:val="21"/>
                      <w:lang w:val="zh-CN"/>
                    </w:rPr>
                  </w:pPr>
                  <w:r>
                    <w:rPr>
                      <w:rFonts w:hint="default" w:ascii="Times New Roman" w:hAnsi="Times New Roman" w:cs="Times New Roman"/>
                      <w:spacing w:val="-6"/>
                      <w:kern w:val="0"/>
                      <w:sz w:val="21"/>
                      <w:szCs w:val="21"/>
                      <w:lang w:val="zh-CN"/>
                    </w:rPr>
                    <w:t>污染源</w:t>
                  </w:r>
                </w:p>
              </w:tc>
              <w:tc>
                <w:tcPr>
                  <w:tcW w:w="1191" w:type="dxa"/>
                  <w:noWrap w:val="0"/>
                  <w:vAlign w:val="center"/>
                </w:tcPr>
                <w:p>
                  <w:pPr>
                    <w:autoSpaceDE w:val="0"/>
                    <w:autoSpaceDN w:val="0"/>
                    <w:adjustRightInd w:val="0"/>
                    <w:spacing w:line="320" w:lineRule="exact"/>
                    <w:jc w:val="center"/>
                    <w:rPr>
                      <w:rFonts w:hint="default" w:ascii="Times New Roman" w:hAnsi="Times New Roman" w:cs="Times New Roman"/>
                      <w:spacing w:val="-6"/>
                      <w:kern w:val="0"/>
                      <w:sz w:val="21"/>
                      <w:szCs w:val="21"/>
                      <w:lang w:val="zh-CN"/>
                    </w:rPr>
                  </w:pPr>
                  <w:r>
                    <w:rPr>
                      <w:rFonts w:hint="default" w:ascii="Times New Roman" w:hAnsi="Times New Roman" w:cs="Times New Roman"/>
                      <w:spacing w:val="-6"/>
                      <w:kern w:val="0"/>
                      <w:sz w:val="21"/>
                      <w:szCs w:val="21"/>
                      <w:lang w:val="zh-CN"/>
                    </w:rPr>
                    <w:t>污染物</w:t>
                  </w:r>
                </w:p>
              </w:tc>
              <w:tc>
                <w:tcPr>
                  <w:tcW w:w="913" w:type="dxa"/>
                  <w:noWrap w:val="0"/>
                  <w:vAlign w:val="center"/>
                </w:tcPr>
                <w:p>
                  <w:pPr>
                    <w:autoSpaceDE w:val="0"/>
                    <w:autoSpaceDN w:val="0"/>
                    <w:adjustRightInd w:val="0"/>
                    <w:spacing w:line="320" w:lineRule="exact"/>
                    <w:jc w:val="center"/>
                    <w:rPr>
                      <w:rFonts w:hint="default" w:ascii="Times New Roman" w:hAnsi="Times New Roman" w:cs="Times New Roman"/>
                      <w:spacing w:val="-6"/>
                      <w:kern w:val="0"/>
                      <w:sz w:val="21"/>
                      <w:szCs w:val="21"/>
                      <w:lang w:val="zh-CN"/>
                    </w:rPr>
                  </w:pPr>
                  <w:r>
                    <w:rPr>
                      <w:rFonts w:hint="default" w:ascii="Times New Roman" w:hAnsi="Times New Roman" w:cs="Times New Roman"/>
                      <w:spacing w:val="-6"/>
                      <w:kern w:val="0"/>
                      <w:sz w:val="21"/>
                      <w:szCs w:val="21"/>
                      <w:lang w:val="zh-CN"/>
                    </w:rPr>
                    <w:t>级别</w:t>
                  </w:r>
                </w:p>
              </w:tc>
              <w:tc>
                <w:tcPr>
                  <w:tcW w:w="788" w:type="dxa"/>
                  <w:noWrap w:val="0"/>
                  <w:vAlign w:val="center"/>
                </w:tcPr>
                <w:p>
                  <w:pPr>
                    <w:autoSpaceDE w:val="0"/>
                    <w:autoSpaceDN w:val="0"/>
                    <w:adjustRightInd w:val="0"/>
                    <w:spacing w:line="320" w:lineRule="exact"/>
                    <w:jc w:val="center"/>
                    <w:rPr>
                      <w:rFonts w:hint="default" w:ascii="Times New Roman" w:hAnsi="Times New Roman" w:cs="Times New Roman"/>
                      <w:spacing w:val="-6"/>
                      <w:kern w:val="0"/>
                      <w:sz w:val="21"/>
                      <w:szCs w:val="21"/>
                      <w:lang w:val="zh-CN"/>
                    </w:rPr>
                  </w:pPr>
                  <w:r>
                    <w:rPr>
                      <w:rFonts w:hint="default" w:ascii="Times New Roman" w:hAnsi="Times New Roman" w:cs="Times New Roman"/>
                      <w:spacing w:val="-6"/>
                      <w:kern w:val="0"/>
                      <w:sz w:val="21"/>
                      <w:szCs w:val="21"/>
                      <w:lang w:val="zh-CN"/>
                    </w:rPr>
                    <w:t>标准值</w:t>
                  </w:r>
                </w:p>
              </w:tc>
              <w:tc>
                <w:tcPr>
                  <w:tcW w:w="766" w:type="dxa"/>
                  <w:noWrap w:val="0"/>
                  <w:vAlign w:val="center"/>
                </w:tcPr>
                <w:p>
                  <w:pPr>
                    <w:autoSpaceDE w:val="0"/>
                    <w:autoSpaceDN w:val="0"/>
                    <w:adjustRightInd w:val="0"/>
                    <w:spacing w:line="320" w:lineRule="exact"/>
                    <w:jc w:val="center"/>
                    <w:rPr>
                      <w:rFonts w:hint="default" w:ascii="Times New Roman" w:hAnsi="Times New Roman" w:cs="Times New Roman"/>
                      <w:spacing w:val="-6"/>
                      <w:kern w:val="0"/>
                      <w:sz w:val="21"/>
                      <w:szCs w:val="21"/>
                      <w:lang w:val="zh-CN"/>
                    </w:rPr>
                  </w:pPr>
                  <w:r>
                    <w:rPr>
                      <w:rFonts w:hint="default" w:ascii="Times New Roman" w:hAnsi="Times New Roman" w:cs="Times New Roman"/>
                      <w:spacing w:val="-6"/>
                      <w:kern w:val="0"/>
                      <w:sz w:val="21"/>
                      <w:szCs w:val="21"/>
                      <w:lang w:val="zh-CN"/>
                    </w:rPr>
                    <w:t>单位</w:t>
                  </w:r>
                </w:p>
              </w:tc>
              <w:tc>
                <w:tcPr>
                  <w:tcW w:w="2329" w:type="dxa"/>
                  <w:noWrap w:val="0"/>
                  <w:vAlign w:val="center"/>
                </w:tcPr>
                <w:p>
                  <w:pPr>
                    <w:autoSpaceDE w:val="0"/>
                    <w:autoSpaceDN w:val="0"/>
                    <w:adjustRightInd w:val="0"/>
                    <w:spacing w:line="320" w:lineRule="exact"/>
                    <w:jc w:val="center"/>
                    <w:rPr>
                      <w:rFonts w:hint="default" w:ascii="Times New Roman" w:hAnsi="Times New Roman" w:cs="Times New Roman"/>
                      <w:spacing w:val="-6"/>
                      <w:kern w:val="0"/>
                      <w:sz w:val="21"/>
                      <w:szCs w:val="21"/>
                      <w:lang w:val="zh-CN"/>
                    </w:rPr>
                  </w:pPr>
                  <w:r>
                    <w:rPr>
                      <w:rFonts w:hint="default" w:ascii="Times New Roman" w:hAnsi="Times New Roman" w:cs="Times New Roman"/>
                      <w:spacing w:val="-6"/>
                      <w:kern w:val="0"/>
                      <w:sz w:val="21"/>
                      <w:szCs w:val="21"/>
                      <w:lang w:val="zh-CN"/>
                    </w:rPr>
                    <w:t>标准名称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57" w:type="dxa"/>
                  <w:bottom w:w="0" w:type="dxa"/>
                  <w:right w:w="57" w:type="dxa"/>
                </w:tblCellMar>
              </w:tblPrEx>
              <w:trPr>
                <w:trHeight w:val="695" w:hRule="atLeast"/>
                <w:jc w:val="center"/>
              </w:trPr>
              <w:tc>
                <w:tcPr>
                  <w:tcW w:w="723" w:type="dxa"/>
                  <w:vMerge w:val="restart"/>
                  <w:noWrap w:val="0"/>
                  <w:vAlign w:val="center"/>
                </w:tcPr>
                <w:p>
                  <w:pPr>
                    <w:autoSpaceDE w:val="0"/>
                    <w:autoSpaceDN w:val="0"/>
                    <w:adjustRightInd w:val="0"/>
                    <w:spacing w:line="320" w:lineRule="exact"/>
                    <w:jc w:val="center"/>
                    <w:rPr>
                      <w:rFonts w:hint="default" w:ascii="Times New Roman" w:hAnsi="Times New Roman" w:cs="Times New Roman"/>
                      <w:spacing w:val="-6"/>
                      <w:kern w:val="0"/>
                      <w:sz w:val="21"/>
                      <w:szCs w:val="21"/>
                    </w:rPr>
                  </w:pPr>
                </w:p>
              </w:tc>
              <w:tc>
                <w:tcPr>
                  <w:tcW w:w="1115" w:type="dxa"/>
                  <w:vMerge w:val="restart"/>
                  <w:noWrap w:val="0"/>
                  <w:vAlign w:val="center"/>
                </w:tcPr>
                <w:p>
                  <w:pPr>
                    <w:autoSpaceDE w:val="0"/>
                    <w:autoSpaceDN w:val="0"/>
                    <w:adjustRightInd w:val="0"/>
                    <w:spacing w:line="320" w:lineRule="exact"/>
                    <w:jc w:val="center"/>
                    <w:rPr>
                      <w:rFonts w:hint="default" w:ascii="Times New Roman" w:hAnsi="Times New Roman" w:cs="Times New Roman"/>
                      <w:spacing w:val="-6"/>
                      <w:kern w:val="0"/>
                      <w:sz w:val="21"/>
                      <w:szCs w:val="21"/>
                    </w:rPr>
                  </w:pPr>
                  <w:r>
                    <w:rPr>
                      <w:rFonts w:hint="eastAsia" w:cs="Times New Roman"/>
                      <w:spacing w:val="-6"/>
                      <w:kern w:val="0"/>
                      <w:sz w:val="21"/>
                      <w:szCs w:val="21"/>
                      <w:lang w:val="en-US" w:eastAsia="zh-CN"/>
                    </w:rPr>
                    <w:t>锅炉废气</w:t>
                  </w:r>
                </w:p>
              </w:tc>
              <w:tc>
                <w:tcPr>
                  <w:tcW w:w="1191" w:type="dxa"/>
                  <w:noWrap w:val="0"/>
                  <w:vAlign w:val="center"/>
                </w:tcPr>
                <w:p>
                  <w:pPr>
                    <w:autoSpaceDE w:val="0"/>
                    <w:autoSpaceDN w:val="0"/>
                    <w:adjustRightInd w:val="0"/>
                    <w:spacing w:line="320" w:lineRule="exact"/>
                    <w:jc w:val="center"/>
                    <w:rPr>
                      <w:rFonts w:hint="default" w:ascii="Times New Roman" w:hAnsi="Times New Roman" w:eastAsia="宋体" w:cs="Times New Roman"/>
                      <w:bCs/>
                      <w:spacing w:val="-6"/>
                      <w:kern w:val="0"/>
                      <w:sz w:val="21"/>
                      <w:szCs w:val="21"/>
                      <w:lang w:val="en-US" w:eastAsia="zh-CN"/>
                    </w:rPr>
                  </w:pPr>
                  <w:r>
                    <w:rPr>
                      <w:rFonts w:hint="eastAsia" w:cs="Times New Roman"/>
                      <w:bCs/>
                      <w:spacing w:val="-6"/>
                      <w:kern w:val="0"/>
                      <w:sz w:val="21"/>
                      <w:szCs w:val="21"/>
                      <w:lang w:val="en-US" w:eastAsia="zh-CN"/>
                    </w:rPr>
                    <w:t>颗粒物</w:t>
                  </w:r>
                </w:p>
              </w:tc>
              <w:tc>
                <w:tcPr>
                  <w:tcW w:w="913" w:type="dxa"/>
                  <w:vMerge w:val="restart"/>
                  <w:noWrap w:val="0"/>
                  <w:vAlign w:val="center"/>
                </w:tcPr>
                <w:p>
                  <w:pPr>
                    <w:autoSpaceDE w:val="0"/>
                    <w:autoSpaceDN w:val="0"/>
                    <w:adjustRightInd w:val="0"/>
                    <w:spacing w:line="320" w:lineRule="exact"/>
                    <w:jc w:val="center"/>
                    <w:rPr>
                      <w:rFonts w:hint="default" w:ascii="Times New Roman" w:hAnsi="Times New Roman" w:cs="Times New Roman"/>
                      <w:spacing w:val="-6"/>
                      <w:kern w:val="0"/>
                      <w:sz w:val="21"/>
                      <w:szCs w:val="21"/>
                    </w:rPr>
                  </w:pPr>
                  <w:r>
                    <w:rPr>
                      <w:rFonts w:hint="default" w:ascii="Times New Roman" w:hAnsi="Times New Roman" w:cs="Times New Roman"/>
                      <w:spacing w:val="-6"/>
                      <w:kern w:val="0"/>
                      <w:sz w:val="21"/>
                      <w:szCs w:val="21"/>
                    </w:rPr>
                    <w:t>有组织</w:t>
                  </w:r>
                </w:p>
                <w:p>
                  <w:pPr>
                    <w:autoSpaceDE w:val="0"/>
                    <w:autoSpaceDN w:val="0"/>
                    <w:adjustRightInd w:val="0"/>
                    <w:spacing w:line="320" w:lineRule="exact"/>
                    <w:jc w:val="center"/>
                    <w:rPr>
                      <w:rFonts w:hint="eastAsia" w:ascii="Times New Roman" w:hAnsi="Times New Roman" w:eastAsia="宋体" w:cs="Times New Roman"/>
                      <w:bCs/>
                      <w:spacing w:val="-6"/>
                      <w:kern w:val="0"/>
                      <w:sz w:val="21"/>
                      <w:szCs w:val="21"/>
                      <w:lang w:val="en-US" w:eastAsia="zh-CN"/>
                    </w:rPr>
                  </w:pPr>
                </w:p>
              </w:tc>
              <w:tc>
                <w:tcPr>
                  <w:tcW w:w="788" w:type="dxa"/>
                  <w:noWrap w:val="0"/>
                  <w:vAlign w:val="center"/>
                </w:tcPr>
                <w:p>
                  <w:pPr>
                    <w:autoSpaceDE w:val="0"/>
                    <w:autoSpaceDN w:val="0"/>
                    <w:adjustRightInd w:val="0"/>
                    <w:spacing w:line="320" w:lineRule="exact"/>
                    <w:jc w:val="center"/>
                    <w:rPr>
                      <w:rFonts w:hint="default" w:ascii="Times New Roman" w:hAnsi="Times New Roman" w:cs="Times New Roman"/>
                      <w:spacing w:val="-6"/>
                      <w:kern w:val="0"/>
                      <w:sz w:val="21"/>
                      <w:szCs w:val="21"/>
                      <w:lang w:val="en-US"/>
                    </w:rPr>
                  </w:pPr>
                  <w:r>
                    <w:rPr>
                      <w:rFonts w:hint="eastAsia" w:cs="Times New Roman"/>
                      <w:spacing w:val="-6"/>
                      <w:kern w:val="0"/>
                      <w:sz w:val="21"/>
                      <w:szCs w:val="21"/>
                      <w:lang w:val="en-US" w:eastAsia="zh-CN"/>
                    </w:rPr>
                    <w:t>5</w:t>
                  </w:r>
                </w:p>
              </w:tc>
              <w:tc>
                <w:tcPr>
                  <w:tcW w:w="766" w:type="dxa"/>
                  <w:noWrap w:val="0"/>
                  <w:vAlign w:val="center"/>
                </w:tcPr>
                <w:p>
                  <w:pPr>
                    <w:autoSpaceDE w:val="0"/>
                    <w:autoSpaceDN w:val="0"/>
                    <w:adjustRightInd w:val="0"/>
                    <w:spacing w:line="320" w:lineRule="exact"/>
                    <w:jc w:val="center"/>
                    <w:rPr>
                      <w:rFonts w:hint="default" w:ascii="Times New Roman" w:hAnsi="Times New Roman" w:cs="Times New Roman"/>
                      <w:spacing w:val="-6"/>
                      <w:kern w:val="0"/>
                      <w:sz w:val="21"/>
                      <w:szCs w:val="21"/>
                      <w:lang w:val="zh-CN"/>
                    </w:rPr>
                  </w:pPr>
                  <w:r>
                    <w:rPr>
                      <w:rFonts w:hint="default" w:ascii="Times New Roman" w:hAnsi="Times New Roman" w:cs="Times New Roman"/>
                      <w:spacing w:val="-6"/>
                      <w:kern w:val="0"/>
                      <w:sz w:val="21"/>
                      <w:szCs w:val="21"/>
                      <w:lang w:val="zh-CN"/>
                    </w:rPr>
                    <w:t>mg/m</w:t>
                  </w:r>
                  <w:r>
                    <w:rPr>
                      <w:rFonts w:hint="default" w:ascii="Times New Roman" w:hAnsi="Times New Roman" w:cs="Times New Roman"/>
                      <w:spacing w:val="-6"/>
                      <w:kern w:val="0"/>
                      <w:sz w:val="21"/>
                      <w:szCs w:val="21"/>
                      <w:vertAlign w:val="superscript"/>
                      <w:lang w:val="zh-CN"/>
                    </w:rPr>
                    <w:t>3</w:t>
                  </w:r>
                </w:p>
              </w:tc>
              <w:tc>
                <w:tcPr>
                  <w:tcW w:w="2329" w:type="dxa"/>
                  <w:vMerge w:val="restart"/>
                  <w:noWrap w:val="0"/>
                  <w:vAlign w:val="center"/>
                </w:tcPr>
                <w:p>
                  <w:pPr>
                    <w:autoSpaceDE w:val="0"/>
                    <w:autoSpaceDN w:val="0"/>
                    <w:adjustRightInd w:val="0"/>
                    <w:spacing w:line="320" w:lineRule="exact"/>
                    <w:jc w:val="center"/>
                    <w:rPr>
                      <w:rFonts w:hint="eastAsia" w:ascii="Times New Roman" w:hAnsi="Times New Roman" w:eastAsia="宋体" w:cs="Times New Roman"/>
                      <w:spacing w:val="-6"/>
                      <w:kern w:val="0"/>
                      <w:sz w:val="21"/>
                      <w:szCs w:val="21"/>
                      <w:lang w:val="en-US" w:eastAsia="zh-CN"/>
                    </w:rPr>
                  </w:pP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锅炉</w:t>
                  </w:r>
                  <w:r>
                    <w:rPr>
                      <w:rFonts w:hint="default" w:ascii="Times New Roman" w:hAnsi="Times New Roman" w:cs="Times New Roman"/>
                      <w:sz w:val="21"/>
                      <w:szCs w:val="21"/>
                    </w:rPr>
                    <w:t xml:space="preserve">大气污染物排放标准》（DB13/ </w:t>
                  </w:r>
                  <w:r>
                    <w:rPr>
                      <w:rFonts w:hint="eastAsia" w:ascii="Times New Roman" w:hAnsi="Times New Roman" w:cs="Times New Roman"/>
                      <w:sz w:val="21"/>
                      <w:szCs w:val="21"/>
                      <w:lang w:val="en-US" w:eastAsia="zh-CN"/>
                    </w:rPr>
                    <w:t>5161</w:t>
                  </w:r>
                  <w:r>
                    <w:rPr>
                      <w:rFonts w:hint="default" w:ascii="Times New Roman" w:hAnsi="Times New Roman" w:cs="Times New Roman"/>
                      <w:sz w:val="21"/>
                      <w:szCs w:val="21"/>
                    </w:rPr>
                    <w:t>—20</w:t>
                  </w:r>
                  <w:r>
                    <w:rPr>
                      <w:rFonts w:hint="eastAsia" w:ascii="Times New Roman" w:hAnsi="Times New Roman" w:cs="Times New Roman"/>
                      <w:sz w:val="21"/>
                      <w:szCs w:val="21"/>
                      <w:lang w:val="en-US" w:eastAsia="zh-CN"/>
                    </w:rPr>
                    <w:t>20</w:t>
                  </w:r>
                  <w:r>
                    <w:rPr>
                      <w:rFonts w:hint="default" w:ascii="Times New Roman" w:hAnsi="Times New Roman" w:cs="Times New Roman"/>
                      <w:sz w:val="21"/>
                      <w:szCs w:val="21"/>
                    </w:rPr>
                    <w:t>）</w:t>
                  </w:r>
                  <w:r>
                    <w:rPr>
                      <w:rFonts w:hint="eastAsia" w:ascii="Times New Roman" w:hAnsi="Times New Roman" w:cs="Times New Roman"/>
                      <w:sz w:val="21"/>
                      <w:szCs w:val="21"/>
                      <w:lang w:eastAsia="zh-CN"/>
                    </w:rPr>
                    <w:t>、</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关于做好2020年锅炉治理工作的通知</w:t>
                  </w:r>
                  <w:r>
                    <w:rPr>
                      <w:rFonts w:hint="default" w:ascii="Times New Roman" w:hAnsi="Times New Roman" w:cs="Times New Roman"/>
                      <w:sz w:val="21"/>
                      <w:szCs w:val="21"/>
                    </w:rPr>
                    <w:t>》</w:t>
                  </w:r>
                  <w:r>
                    <w:rPr>
                      <w:rFonts w:hint="default" w:ascii="Times New Roman" w:hAnsi="Times New Roman" w:cs="Times New Roman"/>
                      <w:sz w:val="21"/>
                      <w:szCs w:val="21"/>
                      <w:lang w:eastAsia="zh-CN"/>
                    </w:rPr>
                    <w:t>（</w:t>
                  </w:r>
                  <w:r>
                    <w:rPr>
                      <w:rFonts w:hint="eastAsia" w:ascii="Times New Roman" w:hAnsi="Times New Roman" w:cs="Times New Roman"/>
                      <w:sz w:val="21"/>
                      <w:szCs w:val="21"/>
                    </w:rPr>
                    <w:t>冀气领办函[2020]16号</w:t>
                  </w:r>
                  <w:r>
                    <w:rPr>
                      <w:rFonts w:hint="default" w:ascii="Times New Roman" w:hAnsi="Times New Roman" w:cs="Times New Roman"/>
                      <w:sz w:val="21"/>
                      <w:szCs w:val="21"/>
                      <w:lang w:eastAsia="zh-CN"/>
                    </w:rPr>
                    <w:t>）</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《关于开展锅炉整治提升专项行动的通知》（唐气领办[2021]21号）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57" w:type="dxa"/>
                  <w:bottom w:w="0" w:type="dxa"/>
                  <w:right w:w="57" w:type="dxa"/>
                </w:tblCellMar>
              </w:tblPrEx>
              <w:trPr>
                <w:trHeight w:val="1040" w:hRule="atLeast"/>
                <w:jc w:val="center"/>
              </w:trPr>
              <w:tc>
                <w:tcPr>
                  <w:tcW w:w="723" w:type="dxa"/>
                  <w:vMerge w:val="continue"/>
                  <w:noWrap w:val="0"/>
                  <w:vAlign w:val="center"/>
                </w:tcPr>
                <w:p>
                  <w:pPr>
                    <w:autoSpaceDE w:val="0"/>
                    <w:autoSpaceDN w:val="0"/>
                    <w:adjustRightInd w:val="0"/>
                    <w:spacing w:line="320" w:lineRule="exact"/>
                    <w:jc w:val="center"/>
                    <w:rPr>
                      <w:rFonts w:hint="default" w:ascii="Times New Roman" w:hAnsi="Times New Roman" w:cs="Times New Roman"/>
                      <w:sz w:val="21"/>
                      <w:szCs w:val="21"/>
                    </w:rPr>
                  </w:pPr>
                </w:p>
              </w:tc>
              <w:tc>
                <w:tcPr>
                  <w:tcW w:w="1115" w:type="dxa"/>
                  <w:vMerge w:val="continue"/>
                  <w:noWrap w:val="0"/>
                  <w:vAlign w:val="center"/>
                </w:tcPr>
                <w:p>
                  <w:pPr>
                    <w:autoSpaceDE w:val="0"/>
                    <w:autoSpaceDN w:val="0"/>
                    <w:adjustRightInd w:val="0"/>
                    <w:spacing w:line="320" w:lineRule="exact"/>
                    <w:jc w:val="center"/>
                    <w:rPr>
                      <w:rFonts w:hint="default" w:ascii="Times New Roman" w:hAnsi="Times New Roman" w:cs="Times New Roman"/>
                      <w:sz w:val="21"/>
                      <w:szCs w:val="21"/>
                    </w:rPr>
                  </w:pPr>
                </w:p>
              </w:tc>
              <w:tc>
                <w:tcPr>
                  <w:tcW w:w="1191" w:type="dxa"/>
                  <w:noWrap w:val="0"/>
                  <w:vAlign w:val="center"/>
                </w:tcPr>
                <w:p>
                  <w:pPr>
                    <w:autoSpaceDE w:val="0"/>
                    <w:autoSpaceDN w:val="0"/>
                    <w:adjustRightInd w:val="0"/>
                    <w:spacing w:line="320" w:lineRule="exact"/>
                    <w:jc w:val="center"/>
                    <w:rPr>
                      <w:rFonts w:hint="default" w:ascii="Times New Roman" w:hAnsi="Times New Roman" w:cs="Times New Roman"/>
                      <w:bCs/>
                      <w:spacing w:val="-6"/>
                      <w:kern w:val="0"/>
                      <w:sz w:val="21"/>
                      <w:szCs w:val="21"/>
                    </w:rPr>
                  </w:pPr>
                  <w:r>
                    <w:rPr>
                      <w:rFonts w:hint="eastAsia" w:cs="Times New Roman"/>
                      <w:bCs/>
                      <w:spacing w:val="-6"/>
                      <w:kern w:val="0"/>
                      <w:sz w:val="21"/>
                      <w:szCs w:val="21"/>
                      <w:lang w:val="en-US" w:eastAsia="zh-CN"/>
                    </w:rPr>
                    <w:t>二氧化硫</w:t>
                  </w:r>
                </w:p>
              </w:tc>
              <w:tc>
                <w:tcPr>
                  <w:tcW w:w="913" w:type="dxa"/>
                  <w:vMerge w:val="continue"/>
                  <w:noWrap w:val="0"/>
                  <w:vAlign w:val="center"/>
                </w:tcPr>
                <w:p>
                  <w:pPr>
                    <w:autoSpaceDE w:val="0"/>
                    <w:autoSpaceDN w:val="0"/>
                    <w:adjustRightInd w:val="0"/>
                    <w:spacing w:line="320" w:lineRule="exact"/>
                    <w:jc w:val="center"/>
                    <w:rPr>
                      <w:rFonts w:hint="eastAsia" w:ascii="Times New Roman" w:hAnsi="Times New Roman" w:eastAsia="宋体" w:cs="Times New Roman"/>
                      <w:bCs/>
                      <w:spacing w:val="-6"/>
                      <w:kern w:val="0"/>
                      <w:sz w:val="21"/>
                      <w:szCs w:val="21"/>
                      <w:lang w:val="en-US" w:eastAsia="zh-CN"/>
                    </w:rPr>
                  </w:pPr>
                </w:p>
              </w:tc>
              <w:tc>
                <w:tcPr>
                  <w:tcW w:w="788" w:type="dxa"/>
                  <w:noWrap w:val="0"/>
                  <w:vAlign w:val="center"/>
                </w:tcPr>
                <w:p>
                  <w:pPr>
                    <w:autoSpaceDE w:val="0"/>
                    <w:autoSpaceDN w:val="0"/>
                    <w:adjustRightInd w:val="0"/>
                    <w:spacing w:line="320" w:lineRule="exact"/>
                    <w:jc w:val="center"/>
                    <w:rPr>
                      <w:rFonts w:hint="default" w:ascii="Times New Roman" w:hAnsi="Times New Roman" w:eastAsia="宋体" w:cs="Times New Roman"/>
                      <w:bCs/>
                      <w:spacing w:val="-6"/>
                      <w:kern w:val="0"/>
                      <w:sz w:val="21"/>
                      <w:szCs w:val="21"/>
                      <w:lang w:val="en-US" w:eastAsia="zh-CN"/>
                    </w:rPr>
                  </w:pPr>
                  <w:r>
                    <w:rPr>
                      <w:rFonts w:hint="eastAsia" w:cs="Times New Roman"/>
                      <w:bCs/>
                      <w:spacing w:val="-6"/>
                      <w:kern w:val="0"/>
                      <w:sz w:val="21"/>
                      <w:szCs w:val="21"/>
                      <w:lang w:val="en-US" w:eastAsia="zh-CN"/>
                    </w:rPr>
                    <w:t>10</w:t>
                  </w:r>
                </w:p>
              </w:tc>
              <w:tc>
                <w:tcPr>
                  <w:tcW w:w="766" w:type="dxa"/>
                  <w:noWrap w:val="0"/>
                  <w:vAlign w:val="center"/>
                </w:tcPr>
                <w:p>
                  <w:pPr>
                    <w:autoSpaceDE w:val="0"/>
                    <w:autoSpaceDN w:val="0"/>
                    <w:adjustRightInd w:val="0"/>
                    <w:spacing w:line="320" w:lineRule="exact"/>
                    <w:jc w:val="center"/>
                    <w:rPr>
                      <w:rFonts w:hint="default" w:ascii="Times New Roman" w:hAnsi="Times New Roman" w:cs="Times New Roman"/>
                      <w:bCs/>
                      <w:spacing w:val="-6"/>
                      <w:kern w:val="0"/>
                      <w:sz w:val="21"/>
                      <w:szCs w:val="21"/>
                    </w:rPr>
                  </w:pPr>
                  <w:r>
                    <w:rPr>
                      <w:rFonts w:hint="default" w:ascii="Times New Roman" w:hAnsi="Times New Roman" w:cs="Times New Roman"/>
                      <w:spacing w:val="-6"/>
                      <w:kern w:val="0"/>
                      <w:sz w:val="21"/>
                      <w:szCs w:val="21"/>
                      <w:lang w:val="zh-CN"/>
                    </w:rPr>
                    <w:t>mg/m</w:t>
                  </w:r>
                  <w:r>
                    <w:rPr>
                      <w:rFonts w:hint="default" w:ascii="Times New Roman" w:hAnsi="Times New Roman" w:cs="Times New Roman"/>
                      <w:spacing w:val="-6"/>
                      <w:kern w:val="0"/>
                      <w:sz w:val="21"/>
                      <w:szCs w:val="21"/>
                      <w:vertAlign w:val="superscript"/>
                      <w:lang w:val="zh-CN"/>
                    </w:rPr>
                    <w:t>3</w:t>
                  </w:r>
                </w:p>
              </w:tc>
              <w:tc>
                <w:tcPr>
                  <w:tcW w:w="2329" w:type="dxa"/>
                  <w:vMerge w:val="continue"/>
                  <w:noWrap w:val="0"/>
                  <w:vAlign w:val="center"/>
                </w:tcPr>
                <w:p>
                  <w:pPr>
                    <w:autoSpaceDE w:val="0"/>
                    <w:autoSpaceDN w:val="0"/>
                    <w:adjustRightInd w:val="0"/>
                    <w:spacing w:line="320" w:lineRule="exact"/>
                    <w:jc w:val="center"/>
                    <w:rPr>
                      <w:rFonts w:hint="default" w:ascii="Times New Roman" w:hAnsi="Times New Roman" w:cs="Times New Roman"/>
                      <w:bCs/>
                      <w:spacing w:val="-6"/>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57" w:type="dxa"/>
                  <w:bottom w:w="0" w:type="dxa"/>
                  <w:right w:w="57" w:type="dxa"/>
                </w:tblCellMar>
              </w:tblPrEx>
              <w:trPr>
                <w:trHeight w:val="315" w:hRule="atLeast"/>
                <w:jc w:val="center"/>
              </w:trPr>
              <w:tc>
                <w:tcPr>
                  <w:tcW w:w="723" w:type="dxa"/>
                  <w:vMerge w:val="continue"/>
                  <w:noWrap w:val="0"/>
                  <w:vAlign w:val="center"/>
                </w:tcPr>
                <w:p>
                  <w:pPr>
                    <w:autoSpaceDE w:val="0"/>
                    <w:autoSpaceDN w:val="0"/>
                    <w:adjustRightInd w:val="0"/>
                    <w:spacing w:line="320" w:lineRule="exact"/>
                    <w:jc w:val="center"/>
                    <w:rPr>
                      <w:rFonts w:hint="default" w:ascii="Times New Roman" w:hAnsi="Times New Roman" w:cs="Times New Roman"/>
                      <w:bCs/>
                      <w:spacing w:val="-6"/>
                      <w:kern w:val="0"/>
                      <w:sz w:val="21"/>
                      <w:szCs w:val="21"/>
                    </w:rPr>
                  </w:pPr>
                </w:p>
              </w:tc>
              <w:tc>
                <w:tcPr>
                  <w:tcW w:w="1115" w:type="dxa"/>
                  <w:vMerge w:val="continue"/>
                  <w:noWrap w:val="0"/>
                  <w:vAlign w:val="center"/>
                </w:tcPr>
                <w:p>
                  <w:pPr>
                    <w:autoSpaceDE w:val="0"/>
                    <w:autoSpaceDN w:val="0"/>
                    <w:adjustRightInd w:val="0"/>
                    <w:spacing w:line="320" w:lineRule="exact"/>
                    <w:jc w:val="center"/>
                    <w:rPr>
                      <w:rFonts w:hint="default" w:ascii="Times New Roman" w:hAnsi="Times New Roman" w:cs="Times New Roman"/>
                      <w:bCs/>
                      <w:spacing w:val="-6"/>
                      <w:kern w:val="0"/>
                      <w:sz w:val="21"/>
                      <w:szCs w:val="21"/>
                    </w:rPr>
                  </w:pPr>
                </w:p>
              </w:tc>
              <w:tc>
                <w:tcPr>
                  <w:tcW w:w="1191" w:type="dxa"/>
                  <w:noWrap w:val="0"/>
                  <w:vAlign w:val="center"/>
                </w:tcPr>
                <w:p>
                  <w:pPr>
                    <w:autoSpaceDE w:val="0"/>
                    <w:autoSpaceDN w:val="0"/>
                    <w:adjustRightInd w:val="0"/>
                    <w:spacing w:line="320" w:lineRule="exact"/>
                    <w:jc w:val="center"/>
                    <w:rPr>
                      <w:rFonts w:hint="default" w:ascii="Times New Roman" w:hAnsi="Times New Roman" w:cs="Times New Roman"/>
                      <w:bCs/>
                      <w:spacing w:val="-6"/>
                      <w:kern w:val="0"/>
                      <w:sz w:val="21"/>
                      <w:szCs w:val="21"/>
                    </w:rPr>
                  </w:pPr>
                  <w:r>
                    <w:rPr>
                      <w:rFonts w:hint="eastAsia" w:cs="Times New Roman"/>
                      <w:bCs/>
                      <w:spacing w:val="-6"/>
                      <w:kern w:val="0"/>
                      <w:sz w:val="21"/>
                      <w:szCs w:val="21"/>
                      <w:lang w:val="en-US" w:eastAsia="zh-CN"/>
                    </w:rPr>
                    <w:t>氮氧化物</w:t>
                  </w:r>
                </w:p>
              </w:tc>
              <w:tc>
                <w:tcPr>
                  <w:tcW w:w="913" w:type="dxa"/>
                  <w:vMerge w:val="continue"/>
                  <w:noWrap w:val="0"/>
                  <w:vAlign w:val="center"/>
                </w:tcPr>
                <w:p>
                  <w:pPr>
                    <w:autoSpaceDE w:val="0"/>
                    <w:autoSpaceDN w:val="0"/>
                    <w:adjustRightInd w:val="0"/>
                    <w:spacing w:line="320" w:lineRule="exact"/>
                    <w:jc w:val="center"/>
                    <w:rPr>
                      <w:rFonts w:hint="default" w:ascii="Times New Roman" w:hAnsi="Times New Roman" w:cs="Times New Roman"/>
                      <w:bCs/>
                      <w:spacing w:val="-6"/>
                      <w:kern w:val="0"/>
                      <w:sz w:val="21"/>
                      <w:szCs w:val="21"/>
                    </w:rPr>
                  </w:pPr>
                </w:p>
              </w:tc>
              <w:tc>
                <w:tcPr>
                  <w:tcW w:w="788" w:type="dxa"/>
                  <w:noWrap w:val="0"/>
                  <w:vAlign w:val="center"/>
                </w:tcPr>
                <w:p>
                  <w:pPr>
                    <w:autoSpaceDE w:val="0"/>
                    <w:autoSpaceDN w:val="0"/>
                    <w:adjustRightInd w:val="0"/>
                    <w:spacing w:line="320" w:lineRule="exact"/>
                    <w:jc w:val="center"/>
                    <w:rPr>
                      <w:rFonts w:hint="default" w:ascii="Times New Roman" w:hAnsi="Times New Roman" w:eastAsia="宋体" w:cs="Times New Roman"/>
                      <w:bCs/>
                      <w:spacing w:val="-6"/>
                      <w:kern w:val="0"/>
                      <w:sz w:val="21"/>
                      <w:szCs w:val="21"/>
                      <w:lang w:val="en-US" w:eastAsia="zh-CN"/>
                    </w:rPr>
                  </w:pPr>
                  <w:r>
                    <w:rPr>
                      <w:rFonts w:hint="eastAsia" w:cs="Times New Roman"/>
                      <w:bCs/>
                      <w:spacing w:val="-6"/>
                      <w:kern w:val="0"/>
                      <w:sz w:val="21"/>
                      <w:szCs w:val="21"/>
                      <w:lang w:val="en-US" w:eastAsia="zh-CN"/>
                    </w:rPr>
                    <w:t>30</w:t>
                  </w:r>
                </w:p>
              </w:tc>
              <w:tc>
                <w:tcPr>
                  <w:tcW w:w="766" w:type="dxa"/>
                  <w:noWrap w:val="0"/>
                  <w:vAlign w:val="center"/>
                </w:tcPr>
                <w:p>
                  <w:pPr>
                    <w:autoSpaceDE w:val="0"/>
                    <w:autoSpaceDN w:val="0"/>
                    <w:adjustRightInd w:val="0"/>
                    <w:spacing w:line="320" w:lineRule="exact"/>
                    <w:jc w:val="center"/>
                    <w:rPr>
                      <w:rFonts w:hint="default" w:ascii="Times New Roman" w:hAnsi="Times New Roman" w:cs="Times New Roman"/>
                      <w:bCs/>
                      <w:spacing w:val="-6"/>
                      <w:kern w:val="0"/>
                      <w:sz w:val="21"/>
                      <w:szCs w:val="21"/>
                    </w:rPr>
                  </w:pPr>
                  <w:r>
                    <w:rPr>
                      <w:rFonts w:hint="default" w:ascii="Times New Roman" w:hAnsi="Times New Roman" w:cs="Times New Roman"/>
                      <w:spacing w:val="-6"/>
                      <w:kern w:val="0"/>
                      <w:sz w:val="21"/>
                      <w:szCs w:val="21"/>
                      <w:lang w:val="zh-CN"/>
                    </w:rPr>
                    <w:t>mg/m</w:t>
                  </w:r>
                  <w:r>
                    <w:rPr>
                      <w:rFonts w:hint="default" w:ascii="Times New Roman" w:hAnsi="Times New Roman" w:cs="Times New Roman"/>
                      <w:spacing w:val="-6"/>
                      <w:kern w:val="0"/>
                      <w:sz w:val="21"/>
                      <w:szCs w:val="21"/>
                      <w:vertAlign w:val="superscript"/>
                      <w:lang w:val="zh-CN"/>
                    </w:rPr>
                    <w:t>3</w:t>
                  </w:r>
                </w:p>
              </w:tc>
              <w:tc>
                <w:tcPr>
                  <w:tcW w:w="2329" w:type="dxa"/>
                  <w:vMerge w:val="continue"/>
                  <w:noWrap w:val="0"/>
                  <w:vAlign w:val="center"/>
                </w:tcPr>
                <w:p>
                  <w:pPr>
                    <w:autoSpaceDE w:val="0"/>
                    <w:autoSpaceDN w:val="0"/>
                    <w:adjustRightInd w:val="0"/>
                    <w:spacing w:line="320" w:lineRule="exact"/>
                    <w:jc w:val="center"/>
                    <w:rPr>
                      <w:rFonts w:hint="default" w:ascii="Times New Roman" w:hAnsi="Times New Roman" w:cs="Times New Roman"/>
                      <w:bCs/>
                      <w:spacing w:val="-6"/>
                      <w:kern w:val="0"/>
                      <w:sz w:val="21"/>
                      <w:szCs w:val="21"/>
                    </w:rPr>
                  </w:pPr>
                </w:p>
              </w:tc>
            </w:tr>
          </w:tbl>
          <w:p>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baseline"/>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2 噪声排放标准</w:t>
            </w:r>
          </w:p>
          <w:p>
            <w:pPr>
              <w:keepNext w:val="0"/>
              <w:keepLines w:val="0"/>
              <w:pageBreakBefore w:val="0"/>
              <w:widowControl/>
              <w:kinsoku/>
              <w:wordWrap/>
              <w:overflowPunct/>
              <w:topLinePunct w:val="0"/>
              <w:autoSpaceDE/>
              <w:autoSpaceDN/>
              <w:bidi w:val="0"/>
              <w:spacing w:line="400" w:lineRule="exact"/>
              <w:ind w:firstLine="420" w:firstLineChars="200"/>
              <w:rPr>
                <w:rFonts w:hint="default" w:ascii="Times New Roman" w:hAnsi="Times New Roman" w:cs="Times New Roman"/>
                <w:b/>
                <w:spacing w:val="-4"/>
                <w:sz w:val="21"/>
                <w:szCs w:val="21"/>
              </w:rPr>
            </w:pPr>
            <w:r>
              <w:rPr>
                <w:rFonts w:hint="default" w:ascii="Times New Roman" w:hAnsi="Times New Roman" w:cs="Times New Roman"/>
                <w:sz w:val="21"/>
                <w:szCs w:val="21"/>
              </w:rPr>
              <w:t>运营</w:t>
            </w:r>
            <w:r>
              <w:rPr>
                <w:rFonts w:hint="default" w:ascii="Times New Roman" w:hAnsi="Times New Roman" w:cs="Times New Roman"/>
                <w:sz w:val="21"/>
                <w:szCs w:val="21"/>
                <w:lang w:val="zh-CN"/>
              </w:rPr>
              <w:t>期噪声执行</w:t>
            </w:r>
            <w:r>
              <w:rPr>
                <w:rFonts w:hint="default" w:ascii="Times New Roman" w:hAnsi="Times New Roman" w:cs="Times New Roman"/>
                <w:sz w:val="21"/>
                <w:szCs w:val="21"/>
              </w:rPr>
              <w:t>《工业企业厂界环境噪声排放标准》（GB12348-2008）2类标准</w:t>
            </w:r>
            <w:r>
              <w:rPr>
                <w:rFonts w:hint="default" w:ascii="Times New Roman" w:hAnsi="Times New Roman" w:cs="Times New Roman"/>
                <w:spacing w:val="-4"/>
                <w:sz w:val="21"/>
                <w:szCs w:val="21"/>
              </w:rPr>
              <w:t>。</w:t>
            </w:r>
            <w:r>
              <w:rPr>
                <w:rFonts w:hint="default" w:ascii="Times New Roman" w:hAnsi="Times New Roman" w:cs="Times New Roman"/>
                <w:sz w:val="21"/>
                <w:szCs w:val="21"/>
              </w:rPr>
              <w:t>标准值见表</w:t>
            </w:r>
            <w:r>
              <w:rPr>
                <w:rFonts w:hint="eastAsia" w:cs="Times New Roman"/>
                <w:sz w:val="21"/>
                <w:szCs w:val="21"/>
                <w:lang w:val="en-US" w:eastAsia="zh-CN"/>
              </w:rPr>
              <w:t>3-7</w:t>
            </w:r>
            <w:r>
              <w:rPr>
                <w:rFonts w:hint="default" w:ascii="Times New Roman" w:hAnsi="Times New Roman" w:cs="Times New Roman"/>
                <w:sz w:val="21"/>
                <w:szCs w:val="21"/>
              </w:rPr>
              <w:t>。</w:t>
            </w:r>
          </w:p>
          <w:p>
            <w:pPr>
              <w:pStyle w:val="16"/>
              <w:keepNext w:val="0"/>
              <w:keepLines w:val="0"/>
              <w:pageBreakBefore w:val="0"/>
              <w:kinsoku/>
              <w:wordWrap/>
              <w:overflowPunct/>
              <w:topLinePunct w:val="0"/>
              <w:autoSpaceDE/>
              <w:autoSpaceDN/>
              <w:bidi w:val="0"/>
              <w:snapToGrid w:val="0"/>
              <w:spacing w:before="0" w:after="0" w:line="400" w:lineRule="exact"/>
              <w:ind w:firstLine="0"/>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pacing w:val="-4"/>
                <w:sz w:val="21"/>
                <w:szCs w:val="21"/>
              </w:rPr>
              <w:t>表</w:t>
            </w:r>
            <w:r>
              <w:rPr>
                <w:rFonts w:hint="eastAsia" w:ascii="Times New Roman" w:hAnsi="Times New Roman" w:eastAsia="宋体" w:cs="Times New Roman"/>
                <w:b/>
                <w:color w:val="000000"/>
                <w:spacing w:val="-4"/>
                <w:sz w:val="21"/>
                <w:szCs w:val="21"/>
                <w:lang w:val="en-US" w:eastAsia="zh-CN"/>
              </w:rPr>
              <w:t>3-7</w:t>
            </w:r>
            <w:r>
              <w:rPr>
                <w:rFonts w:hint="default" w:ascii="Times New Roman" w:hAnsi="Times New Roman" w:eastAsia="宋体" w:cs="Times New Roman"/>
                <w:b/>
                <w:color w:val="000000"/>
                <w:spacing w:val="-4"/>
                <w:sz w:val="21"/>
                <w:szCs w:val="21"/>
              </w:rPr>
              <w:t xml:space="preserve">      噪声排放标准     单位：dB</w:t>
            </w:r>
            <w:r>
              <w:rPr>
                <w:rFonts w:hint="default" w:ascii="Times New Roman" w:hAnsi="Times New Roman" w:eastAsia="宋体" w:cs="Times New Roman"/>
                <w:b/>
                <w:color w:val="000000"/>
                <w:sz w:val="21"/>
                <w:szCs w:val="21"/>
              </w:rPr>
              <w:t>(A)</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1177"/>
              <w:gridCol w:w="1004"/>
              <w:gridCol w:w="1073"/>
              <w:gridCol w:w="34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35" w:type="dxa"/>
                  <w:gridSpan w:val="2"/>
                  <w:noWrap w:val="0"/>
                  <w:vAlign w:val="center"/>
                </w:tcPr>
                <w:p>
                  <w:pPr>
                    <w:widowControl/>
                    <w:adjustRightInd w:val="0"/>
                    <w:snapToGrid w:val="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标准类别</w:t>
                  </w:r>
                </w:p>
              </w:tc>
              <w:tc>
                <w:tcPr>
                  <w:tcW w:w="1004" w:type="dxa"/>
                  <w:noWrap w:val="0"/>
                  <w:vAlign w:val="center"/>
                </w:tcPr>
                <w:p>
                  <w:pPr>
                    <w:widowControl/>
                    <w:adjustRightInd w:val="0"/>
                    <w:snapToGrid w:val="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昼间</w:t>
                  </w:r>
                </w:p>
              </w:tc>
              <w:tc>
                <w:tcPr>
                  <w:tcW w:w="1073" w:type="dxa"/>
                  <w:noWrap w:val="0"/>
                  <w:vAlign w:val="center"/>
                </w:tcPr>
                <w:p>
                  <w:pPr>
                    <w:adjustRightInd w:val="0"/>
                    <w:snapToGrid w:val="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夜间</w:t>
                  </w:r>
                </w:p>
              </w:tc>
              <w:tc>
                <w:tcPr>
                  <w:tcW w:w="3431" w:type="dxa"/>
                  <w:noWrap w:val="0"/>
                  <w:vAlign w:val="center"/>
                </w:tcPr>
                <w:p>
                  <w:pPr>
                    <w:adjustRightInd w:val="0"/>
                    <w:snapToGrid w:val="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标准名称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58" w:type="dxa"/>
                  <w:noWrap w:val="0"/>
                  <w:vAlign w:val="center"/>
                </w:tcPr>
                <w:p>
                  <w:pPr>
                    <w:widowControl/>
                    <w:adjustRightInd w:val="0"/>
                    <w:snapToGrid w:val="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营运期</w:t>
                  </w:r>
                </w:p>
              </w:tc>
              <w:tc>
                <w:tcPr>
                  <w:tcW w:w="1177" w:type="dxa"/>
                  <w:noWrap w:val="0"/>
                  <w:vAlign w:val="center"/>
                </w:tcPr>
                <w:p>
                  <w:pPr>
                    <w:widowControl/>
                    <w:adjustRightInd w:val="0"/>
                    <w:snapToGrid w:val="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2类</w:t>
                  </w:r>
                </w:p>
              </w:tc>
              <w:tc>
                <w:tcPr>
                  <w:tcW w:w="1004" w:type="dxa"/>
                  <w:noWrap w:val="0"/>
                  <w:vAlign w:val="center"/>
                </w:tcPr>
                <w:p>
                  <w:pPr>
                    <w:widowControl/>
                    <w:adjustRightInd w:val="0"/>
                    <w:snapToGrid w:val="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60</w:t>
                  </w:r>
                </w:p>
              </w:tc>
              <w:tc>
                <w:tcPr>
                  <w:tcW w:w="1073" w:type="dxa"/>
                  <w:noWrap w:val="0"/>
                  <w:vAlign w:val="center"/>
                </w:tcPr>
                <w:p>
                  <w:pPr>
                    <w:adjustRightInd w:val="0"/>
                    <w:snapToGrid w:val="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50</w:t>
                  </w:r>
                </w:p>
              </w:tc>
              <w:tc>
                <w:tcPr>
                  <w:tcW w:w="3431" w:type="dxa"/>
                  <w:noWrap w:val="0"/>
                  <w:vAlign w:val="center"/>
                </w:tcPr>
                <w:p>
                  <w:pPr>
                    <w:adjustRightInd w:val="0"/>
                    <w:snapToGrid w:val="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《工业企业厂界环境噪声排放标准》（GB12348-2008）</w:t>
                  </w:r>
                </w:p>
              </w:tc>
            </w:tr>
          </w:tbl>
          <w:p>
            <w:pPr>
              <w:widowControl/>
              <w:spacing w:line="500" w:lineRule="exact"/>
              <w:ind w:firstLine="422" w:firstLineChars="200"/>
              <w:jc w:val="left"/>
              <w:rPr>
                <w:rFonts w:hint="default" w:ascii="Times New Roman" w:hAnsi="Times New Roman" w:cs="Times New Roman"/>
                <w:b/>
                <w:bCs/>
                <w:snapToGrid w:val="0"/>
                <w:color w:val="000000"/>
                <w:kern w:val="0"/>
                <w:sz w:val="21"/>
                <w:szCs w:val="21"/>
              </w:rPr>
            </w:pPr>
            <w:r>
              <w:rPr>
                <w:rFonts w:hint="default" w:ascii="Times New Roman" w:hAnsi="Times New Roman" w:cs="Times New Roman"/>
                <w:b/>
                <w:bCs/>
                <w:snapToGrid w:val="0"/>
                <w:color w:val="000000"/>
                <w:kern w:val="0"/>
                <w:sz w:val="21"/>
                <w:szCs w:val="21"/>
              </w:rPr>
              <w:t>3固废</w:t>
            </w:r>
          </w:p>
          <w:p>
            <w:pPr>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jc w:val="left"/>
              <w:textAlignment w:val="auto"/>
              <w:rPr>
                <w:rFonts w:ascii="Times New Roman" w:hAnsi="Times New Roman" w:cs="宋体"/>
                <w:kern w:val="0"/>
                <w:sz w:val="21"/>
                <w:szCs w:val="21"/>
              </w:rPr>
            </w:pPr>
            <w:r>
              <w:rPr>
                <w:rFonts w:hint="default" w:ascii="Times New Roman" w:hAnsi="Times New Roman" w:cs="Times New Roman"/>
                <w:sz w:val="21"/>
                <w:szCs w:val="21"/>
                <w:lang w:bidi="ar"/>
              </w:rPr>
              <w:t>本项目固体废弃物执行《一般工业固体废物贮存、处置场污染控制标准》（GB18599-2001）及2013年修改单（公告2013年第36号）中有关规定。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800" w:type="dxa"/>
            <w:noWrap w:val="0"/>
            <w:vAlign w:val="center"/>
          </w:tcPr>
          <w:p>
            <w:pPr>
              <w:adjustRightInd w:val="0"/>
              <w:snapToGrid w:val="0"/>
              <w:jc w:val="center"/>
              <w:rPr>
                <w:rFonts w:hint="eastAsia" w:ascii="Times New Roman" w:hAnsi="Times New Roman" w:cs="宋体"/>
                <w:kern w:val="0"/>
                <w:sz w:val="21"/>
                <w:szCs w:val="21"/>
              </w:rPr>
            </w:pPr>
            <w:r>
              <w:rPr>
                <w:rFonts w:hint="eastAsia" w:ascii="Times New Roman" w:hAnsi="Times New Roman" w:cs="宋体"/>
                <w:kern w:val="0"/>
                <w:sz w:val="21"/>
                <w:szCs w:val="21"/>
              </w:rPr>
              <w:t>总量</w:t>
            </w:r>
          </w:p>
          <w:p>
            <w:pPr>
              <w:adjustRightInd w:val="0"/>
              <w:snapToGrid w:val="0"/>
              <w:jc w:val="center"/>
              <w:rPr>
                <w:rFonts w:hint="eastAsia" w:ascii="Times New Roman" w:hAnsi="Times New Roman" w:cs="宋体"/>
                <w:kern w:val="0"/>
                <w:sz w:val="21"/>
                <w:szCs w:val="21"/>
              </w:rPr>
            </w:pPr>
            <w:r>
              <w:rPr>
                <w:rFonts w:hint="eastAsia" w:ascii="Times New Roman" w:hAnsi="Times New Roman" w:cs="宋体"/>
                <w:kern w:val="0"/>
                <w:sz w:val="21"/>
                <w:szCs w:val="21"/>
              </w:rPr>
              <w:t>控制</w:t>
            </w:r>
          </w:p>
          <w:p>
            <w:pPr>
              <w:adjustRightInd w:val="0"/>
              <w:snapToGrid w:val="0"/>
              <w:jc w:val="center"/>
              <w:rPr>
                <w:rFonts w:ascii="Times New Roman" w:hAnsi="Times New Roman" w:cs="宋体"/>
                <w:kern w:val="0"/>
                <w:sz w:val="21"/>
                <w:szCs w:val="21"/>
              </w:rPr>
            </w:pPr>
            <w:r>
              <w:rPr>
                <w:rFonts w:hint="eastAsia" w:ascii="Times New Roman" w:hAnsi="Times New Roman" w:cs="宋体"/>
                <w:kern w:val="0"/>
                <w:sz w:val="21"/>
                <w:szCs w:val="21"/>
              </w:rPr>
              <w:t>指标</w:t>
            </w:r>
          </w:p>
        </w:tc>
        <w:tc>
          <w:tcPr>
            <w:tcW w:w="81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根据环境保护部《关于印发&lt;建设项目主要污染物排放总量指标审核及管理暂行办法&gt;的通知》（环发[2014]197号），总量控制指标按国家或地方污染物排放标准核定。</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⑴废水：本项目生产过程中无废水排放，废水主要为</w:t>
            </w:r>
            <w:r>
              <w:rPr>
                <w:rFonts w:hint="eastAsia" w:cs="Times New Roman"/>
                <w:sz w:val="21"/>
                <w:szCs w:val="21"/>
                <w:lang w:val="en-US" w:eastAsia="zh-CN"/>
              </w:rPr>
              <w:t>生产废水，排放到循环水池，循环利用；</w:t>
            </w:r>
            <w:r>
              <w:rPr>
                <w:rFonts w:hint="default" w:ascii="Times New Roman" w:hAnsi="Times New Roman" w:cs="Times New Roman"/>
                <w:sz w:val="21"/>
                <w:szCs w:val="21"/>
              </w:rPr>
              <w:t>生活废水，生活废水产生量少，水质简单，直接泼洒地面抑尘。</w:t>
            </w:r>
          </w:p>
          <w:p>
            <w:pPr>
              <w:keepNext w:val="0"/>
              <w:keepLines w:val="0"/>
              <w:pageBreakBefore w:val="0"/>
              <w:widowControl w:val="0"/>
              <w:kinsoku/>
              <w:wordWrap/>
              <w:overflowPunct/>
              <w:topLinePunct w:val="0"/>
              <w:autoSpaceDE/>
              <w:autoSpaceDN/>
              <w:bidi w:val="0"/>
              <w:spacing w:line="400" w:lineRule="exact"/>
              <w:ind w:left="0" w:right="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⑵废气量核算</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420" w:firstLineChars="200"/>
              <w:textAlignment w:val="auto"/>
              <w:rPr>
                <w:rFonts w:hint="eastAsia" w:ascii="Times New Roman" w:hAnsi="Times New Roman" w:cs="Times New Roman"/>
                <w:sz w:val="21"/>
                <w:szCs w:val="21"/>
                <w:lang w:eastAsia="zh-CN"/>
              </w:rPr>
            </w:pPr>
            <w:r>
              <w:rPr>
                <w:rFonts w:hint="eastAsia" w:cs="Times New Roman"/>
                <w:color w:val="000000"/>
                <w:sz w:val="21"/>
                <w:szCs w:val="21"/>
                <w:lang w:val="en-US" w:eastAsia="zh-CN"/>
              </w:rPr>
              <w:t>锅炉</w:t>
            </w:r>
            <w:r>
              <w:rPr>
                <w:rFonts w:hint="default" w:ascii="Times New Roman" w:hAnsi="Times New Roman" w:cs="Times New Roman"/>
                <w:sz w:val="21"/>
                <w:szCs w:val="21"/>
              </w:rPr>
              <w:t>产生的废气经</w:t>
            </w:r>
            <w:r>
              <w:rPr>
                <w:rFonts w:hint="eastAsia" w:cs="Times New Roman"/>
                <w:sz w:val="21"/>
                <w:szCs w:val="21"/>
                <w:lang w:val="en-US" w:eastAsia="zh-CN"/>
              </w:rPr>
              <w:t>低氮燃烧器+烟气循环</w:t>
            </w:r>
            <w:r>
              <w:rPr>
                <w:rFonts w:hint="default" w:ascii="Times New Roman" w:hAnsi="Times New Roman" w:cs="Times New Roman"/>
                <w:sz w:val="21"/>
                <w:szCs w:val="21"/>
              </w:rPr>
              <w:t>处理后经</w:t>
            </w:r>
            <w:r>
              <w:rPr>
                <w:rFonts w:hint="eastAsia" w:cs="Times New Roman"/>
                <w:sz w:val="21"/>
                <w:szCs w:val="21"/>
                <w:lang w:val="en-US" w:eastAsia="zh-CN"/>
              </w:rPr>
              <w:t>P2</w:t>
            </w:r>
            <w:r>
              <w:rPr>
                <w:rFonts w:hint="default" w:ascii="Times New Roman" w:hAnsi="Times New Roman" w:cs="Times New Roman"/>
                <w:sz w:val="21"/>
                <w:szCs w:val="21"/>
              </w:rPr>
              <w:t>（</w:t>
            </w:r>
            <w:r>
              <w:rPr>
                <w:rFonts w:hint="eastAsia" w:cs="Times New Roman"/>
                <w:sz w:val="21"/>
                <w:szCs w:val="21"/>
                <w:lang w:val="en-US" w:eastAsia="zh-CN"/>
              </w:rPr>
              <w:t>8</w:t>
            </w:r>
            <w:r>
              <w:rPr>
                <w:rFonts w:hint="default" w:ascii="Times New Roman" w:hAnsi="Times New Roman" w:cs="Times New Roman"/>
                <w:sz w:val="21"/>
                <w:szCs w:val="21"/>
              </w:rPr>
              <w:t>m高排气筒）排放，废气排放量为</w:t>
            </w:r>
            <w:r>
              <w:rPr>
                <w:rFonts w:hint="eastAsia" w:cs="Times New Roman"/>
                <w:color w:val="000000" w:themeColor="text1"/>
                <w:sz w:val="21"/>
                <w:szCs w:val="21"/>
                <w:lang w:val="en-US" w:eastAsia="zh-CN"/>
                <w14:textFill>
                  <w14:solidFill>
                    <w14:schemeClr w14:val="tx1"/>
                  </w14:solidFill>
                </w14:textFill>
              </w:rPr>
              <w:t>254.4</w:t>
            </w:r>
            <w:r>
              <w:rPr>
                <w:rFonts w:hint="default" w:ascii="Times New Roman" w:hAnsi="Times New Roman" w:cs="Times New Roman"/>
                <w:color w:val="000000" w:themeColor="text1"/>
                <w:sz w:val="21"/>
                <w:szCs w:val="21"/>
                <w14:textFill>
                  <w14:solidFill>
                    <w14:schemeClr w14:val="tx1"/>
                  </w14:solidFill>
                </w14:textFill>
              </w:rPr>
              <w:t>万m</w:t>
            </w:r>
            <w:r>
              <w:rPr>
                <w:rFonts w:hint="default" w:ascii="Times New Roman" w:hAnsi="Times New Roman" w:cs="Times New Roman"/>
                <w:color w:val="000000" w:themeColor="text1"/>
                <w:sz w:val="21"/>
                <w:szCs w:val="21"/>
                <w:vertAlign w:val="super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/a</w:t>
            </w:r>
            <w:r>
              <w:rPr>
                <w:rFonts w:hint="eastAsia" w:ascii="Times New Roman" w:hAnsi="Times New Roman" w:cs="Times New Roman"/>
                <w:color w:val="000000" w:themeColor="text1"/>
                <w:sz w:val="21"/>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420" w:firstLineChars="200"/>
              <w:textAlignment w:val="auto"/>
              <w:rPr>
                <w:rFonts w:hint="default" w:ascii="Times New Roman" w:hAnsi="Times New Roman" w:cs="Times New Roman"/>
                <w:snapToGrid w:val="0"/>
                <w:sz w:val="21"/>
                <w:szCs w:val="21"/>
              </w:rPr>
            </w:pPr>
            <w:r>
              <w:rPr>
                <w:rFonts w:hint="default" w:ascii="Times New Roman" w:hAnsi="Times New Roman" w:cs="Times New Roman"/>
                <w:snapToGrid w:val="0"/>
                <w:sz w:val="21"/>
                <w:szCs w:val="21"/>
              </w:rPr>
              <w:fldChar w:fldCharType="begin"/>
            </w:r>
            <w:r>
              <w:rPr>
                <w:rFonts w:hint="default" w:ascii="Times New Roman" w:hAnsi="Times New Roman" w:cs="Times New Roman"/>
                <w:snapToGrid w:val="0"/>
                <w:sz w:val="21"/>
                <w:szCs w:val="21"/>
              </w:rPr>
              <w:instrText xml:space="preserve"> = 3 \* GB2 \* MERGEFORMAT </w:instrText>
            </w:r>
            <w:r>
              <w:rPr>
                <w:rFonts w:hint="default" w:ascii="Times New Roman" w:hAnsi="Times New Roman" w:cs="Times New Roman"/>
                <w:snapToGrid w:val="0"/>
                <w:sz w:val="21"/>
                <w:szCs w:val="21"/>
              </w:rPr>
              <w:fldChar w:fldCharType="separate"/>
            </w:r>
            <w:r>
              <w:rPr>
                <w:rFonts w:hint="default" w:ascii="Times New Roman" w:hAnsi="Times New Roman" w:cs="Times New Roman"/>
                <w:sz w:val="21"/>
                <w:szCs w:val="21"/>
              </w:rPr>
              <w:t>⑶</w:t>
            </w:r>
            <w:r>
              <w:rPr>
                <w:rFonts w:hint="default" w:ascii="Times New Roman" w:hAnsi="Times New Roman" w:cs="Times New Roman"/>
                <w:snapToGrid w:val="0"/>
                <w:sz w:val="21"/>
                <w:szCs w:val="21"/>
              </w:rPr>
              <w:fldChar w:fldCharType="end"/>
            </w:r>
            <w:r>
              <w:rPr>
                <w:rFonts w:hint="default" w:ascii="Times New Roman" w:hAnsi="Times New Roman" w:cs="Times New Roman"/>
                <w:snapToGrid w:val="0"/>
                <w:sz w:val="21"/>
                <w:szCs w:val="21"/>
              </w:rPr>
              <w:t>执行标准</w:t>
            </w:r>
          </w:p>
          <w:p>
            <w:pPr>
              <w:pStyle w:val="1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right="0" w:firstLine="420" w:firstLineChars="200"/>
              <w:textAlignment w:val="auto"/>
              <w:rPr>
                <w:rFonts w:hint="default" w:ascii="Times New Roman" w:hAnsi="Times New Roman" w:cs="Times New Roman"/>
                <w:sz w:val="21"/>
                <w:szCs w:val="21"/>
              </w:rPr>
            </w:pPr>
            <w:r>
              <w:rPr>
                <w:rFonts w:hint="default" w:ascii="Times New Roman" w:hAnsi="Times New Roman" w:cs="Times New Roman"/>
                <w:snapToGrid w:val="0"/>
                <w:sz w:val="21"/>
                <w:szCs w:val="21"/>
              </w:rPr>
              <w:t>废气：</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锅炉</w:t>
            </w:r>
            <w:r>
              <w:rPr>
                <w:rFonts w:hint="default" w:ascii="Times New Roman" w:hAnsi="Times New Roman" w:cs="Times New Roman"/>
                <w:sz w:val="21"/>
                <w:szCs w:val="21"/>
              </w:rPr>
              <w:t xml:space="preserve">大气污染物排放标准》（DB13/ </w:t>
            </w:r>
            <w:r>
              <w:rPr>
                <w:rFonts w:hint="eastAsia" w:ascii="Times New Roman" w:hAnsi="Times New Roman" w:cs="Times New Roman"/>
                <w:sz w:val="21"/>
                <w:szCs w:val="21"/>
                <w:lang w:val="en-US" w:eastAsia="zh-CN"/>
              </w:rPr>
              <w:t>5161</w:t>
            </w:r>
            <w:r>
              <w:rPr>
                <w:rFonts w:hint="default" w:ascii="Times New Roman" w:hAnsi="Times New Roman" w:cs="Times New Roman"/>
                <w:sz w:val="21"/>
                <w:szCs w:val="21"/>
              </w:rPr>
              <w:t>—20</w:t>
            </w:r>
            <w:r>
              <w:rPr>
                <w:rFonts w:hint="eastAsia" w:ascii="Times New Roman" w:hAnsi="Times New Roman" w:cs="Times New Roman"/>
                <w:sz w:val="21"/>
                <w:szCs w:val="21"/>
                <w:lang w:val="en-US" w:eastAsia="zh-CN"/>
              </w:rPr>
              <w:t>20</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表1中燃气锅炉颗粒物、</w:t>
            </w:r>
            <w:r>
              <w:rPr>
                <w:rFonts w:hint="default" w:ascii="Times New Roman" w:hAnsi="Times New Roman" w:cs="Times New Roman"/>
                <w:sz w:val="21"/>
                <w:szCs w:val="21"/>
              </w:rPr>
              <w:t>二氧化硫、氮氧化物排放浓度限值：</w:t>
            </w:r>
            <w:r>
              <w:rPr>
                <w:rFonts w:hint="eastAsia" w:ascii="Times New Roman" w:hAnsi="Times New Roman" w:cs="Times New Roman"/>
                <w:sz w:val="21"/>
                <w:szCs w:val="21"/>
                <w:lang w:val="en-US" w:eastAsia="zh-CN"/>
              </w:rPr>
              <w:t>5</w:t>
            </w: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1</w:t>
            </w:r>
            <w:r>
              <w:rPr>
                <w:rFonts w:hint="default" w:ascii="Times New Roman" w:hAnsi="Times New Roman" w:cs="Times New Roman"/>
                <w:sz w:val="21"/>
                <w:szCs w:val="21"/>
              </w:rPr>
              <w:t>0 mg/m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5</w:t>
            </w:r>
            <w:r>
              <w:rPr>
                <w:rFonts w:hint="default" w:ascii="Times New Roman" w:hAnsi="Times New Roman" w:cs="Times New Roman"/>
                <w:sz w:val="21"/>
                <w:szCs w:val="21"/>
              </w:rPr>
              <w:t>0mg/m</w:t>
            </w:r>
            <w:r>
              <w:rPr>
                <w:rFonts w:hint="default" w:ascii="Times New Roman" w:hAnsi="Times New Roman" w:cs="Times New Roman"/>
                <w:sz w:val="21"/>
                <w:szCs w:val="21"/>
                <w:vertAlign w:val="superscript"/>
              </w:rPr>
              <w:t>3</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rPr>
              <w:t>同时</w:t>
            </w:r>
            <w:r>
              <w:rPr>
                <w:rFonts w:hint="default" w:ascii="Times New Roman" w:hAnsi="Times New Roman" w:cs="Times New Roman"/>
                <w:sz w:val="21"/>
                <w:szCs w:val="21"/>
                <w:lang w:eastAsia="zh-CN"/>
              </w:rPr>
              <w:t>要求</w:t>
            </w:r>
            <w:r>
              <w:rPr>
                <w:rFonts w:hint="default" w:ascii="Times New Roman" w:hAnsi="Times New Roman" w:cs="Times New Roman"/>
                <w:sz w:val="21"/>
                <w:szCs w:val="21"/>
              </w:rPr>
              <w:t>满足</w:t>
            </w:r>
            <w:r>
              <w:rPr>
                <w:rFonts w:hint="eastAsia" w:ascii="Times New Roman" w:hAnsi="Times New Roman" w:cs="Times New Roman"/>
                <w:sz w:val="21"/>
                <w:szCs w:val="21"/>
                <w:lang w:val="en-US" w:eastAsia="zh-CN"/>
              </w:rPr>
              <w:t>河北省大气污染防治工作领导小组办公室</w:t>
            </w:r>
            <w:r>
              <w:rPr>
                <w:rFonts w:hint="default" w:ascii="Times New Roman" w:hAnsi="Times New Roman" w:cs="Times New Roman"/>
                <w:sz w:val="21"/>
                <w:szCs w:val="21"/>
                <w:lang w:eastAsia="zh-CN"/>
              </w:rPr>
              <w:t>印发</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关于做好2020年锅炉治理工作的通知</w:t>
            </w:r>
            <w:r>
              <w:rPr>
                <w:rFonts w:hint="default" w:ascii="Times New Roman" w:hAnsi="Times New Roman" w:cs="Times New Roman"/>
                <w:sz w:val="21"/>
                <w:szCs w:val="21"/>
              </w:rPr>
              <w:t>》</w:t>
            </w:r>
            <w:r>
              <w:rPr>
                <w:rFonts w:hint="default" w:ascii="Times New Roman" w:hAnsi="Times New Roman" w:cs="Times New Roman"/>
                <w:sz w:val="21"/>
                <w:szCs w:val="21"/>
                <w:lang w:eastAsia="zh-CN"/>
              </w:rPr>
              <w:t>（</w:t>
            </w:r>
            <w:r>
              <w:rPr>
                <w:rFonts w:hint="eastAsia" w:ascii="Times New Roman" w:hAnsi="Times New Roman" w:cs="Times New Roman"/>
                <w:sz w:val="21"/>
                <w:szCs w:val="21"/>
              </w:rPr>
              <w:t>冀气领办函[2020]16号</w:t>
            </w:r>
            <w:r>
              <w:rPr>
                <w:rFonts w:hint="default" w:ascii="Times New Roman" w:hAnsi="Times New Roman" w:cs="Times New Roman"/>
                <w:sz w:val="21"/>
                <w:szCs w:val="21"/>
                <w:lang w:eastAsia="zh-CN"/>
              </w:rPr>
              <w:t>）</w:t>
            </w:r>
            <w:r>
              <w:rPr>
                <w:rFonts w:hint="default" w:ascii="Times New Roman" w:hAnsi="Times New Roman" w:cs="Times New Roman"/>
                <w:sz w:val="21"/>
                <w:szCs w:val="21"/>
              </w:rPr>
              <w:t>，颗粒物、二氧化硫、氮氧化物排放限值分别不高于</w:t>
            </w:r>
            <w:r>
              <w:rPr>
                <w:rFonts w:hint="eastAsia" w:ascii="Times New Roman" w:hAnsi="Times New Roman" w:cs="Times New Roman"/>
                <w:sz w:val="21"/>
                <w:szCs w:val="21"/>
                <w:lang w:val="en-US" w:eastAsia="zh-CN"/>
              </w:rPr>
              <w:t>5</w:t>
            </w: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10</w:t>
            </w: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50</w:t>
            </w: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lang w:eastAsia="zh-CN"/>
              </w:rPr>
              <w:t>的要求</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同时满足大气污染防治工作领导小组办公室文件《关于开展锅炉整治提升专项行动的通知》（唐气领办[2021]21号）文中的</w:t>
            </w:r>
            <w:r>
              <w:rPr>
                <w:rFonts w:hint="default" w:ascii="Times New Roman" w:hAnsi="Times New Roman" w:cs="Times New Roman"/>
                <w:sz w:val="21"/>
                <w:szCs w:val="21"/>
              </w:rPr>
              <w:t>颗粒物、二氧化硫、氮氧化物排放限值分别不高于</w:t>
            </w:r>
            <w:r>
              <w:rPr>
                <w:rFonts w:hint="eastAsia" w:ascii="Times New Roman" w:hAnsi="Times New Roman" w:cs="Times New Roman"/>
                <w:sz w:val="21"/>
                <w:szCs w:val="21"/>
                <w:lang w:val="en-US" w:eastAsia="zh-CN"/>
              </w:rPr>
              <w:t>5</w:t>
            </w: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10</w:t>
            </w: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30</w:t>
            </w: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lang w:eastAsia="zh-CN"/>
              </w:rPr>
              <w:t>的要求</w:t>
            </w:r>
            <w:r>
              <w:rPr>
                <w:rFonts w:hint="eastAsia" w:ascii="Times New Roman" w:hAnsi="Times New Roman" w:cs="Times New Roman"/>
                <w:sz w:val="21"/>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 4 \* GB2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⑷</w:t>
            </w:r>
            <w:r>
              <w:rPr>
                <w:rFonts w:hint="default" w:ascii="Times New Roman" w:hAnsi="Times New Roman" w:cs="Times New Roman"/>
                <w:sz w:val="21"/>
                <w:szCs w:val="21"/>
              </w:rPr>
              <w:fldChar w:fldCharType="end"/>
            </w:r>
            <w:r>
              <w:rPr>
                <w:rFonts w:hint="default" w:ascii="Times New Roman" w:hAnsi="Times New Roman" w:cs="Times New Roman"/>
                <w:sz w:val="21"/>
                <w:szCs w:val="21"/>
              </w:rPr>
              <w:t>核算项目总量</w:t>
            </w:r>
          </w:p>
          <w:p>
            <w:pPr>
              <w:pStyle w:val="19"/>
              <w:keepNext w:val="0"/>
              <w:keepLines w:val="0"/>
              <w:pageBreakBefore w:val="0"/>
              <w:widowControl w:val="0"/>
              <w:kinsoku/>
              <w:wordWrap/>
              <w:overflowPunct/>
              <w:topLinePunct w:val="0"/>
              <w:autoSpaceDE/>
              <w:autoSpaceDN/>
              <w:bidi w:val="0"/>
              <w:spacing w:line="400" w:lineRule="exact"/>
              <w:ind w:left="0" w:right="0" w:firstLine="420" w:firstLineChars="200"/>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颗粒物</w:t>
            </w:r>
            <w:r>
              <w:rPr>
                <w:rFonts w:hint="default" w:ascii="Times New Roman" w:hAnsi="Times New Roman" w:cs="Times New Roman"/>
                <w:sz w:val="21"/>
                <w:szCs w:val="21"/>
              </w:rPr>
              <w:t>总量=</w:t>
            </w:r>
            <w:r>
              <w:rPr>
                <w:rFonts w:hint="eastAsia" w:cs="Times New Roman"/>
                <w:sz w:val="21"/>
                <w:szCs w:val="21"/>
                <w:lang w:val="en-US" w:eastAsia="zh-CN"/>
              </w:rPr>
              <w:t>254.4</w:t>
            </w:r>
            <w:r>
              <w:rPr>
                <w:rFonts w:hint="default" w:ascii="Times New Roman" w:hAnsi="Times New Roman" w:cs="Times New Roman"/>
                <w:sz w:val="21"/>
                <w:szCs w:val="21"/>
              </w:rPr>
              <w:t>万m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/a×</w:t>
            </w:r>
            <w:r>
              <w:rPr>
                <w:rFonts w:hint="eastAsia" w:cs="Times New Roman"/>
                <w:sz w:val="21"/>
                <w:szCs w:val="21"/>
                <w:lang w:val="en-US" w:eastAsia="zh-CN"/>
              </w:rPr>
              <w:t>5</w:t>
            </w: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×10</w:t>
            </w:r>
            <w:r>
              <w:rPr>
                <w:rFonts w:hint="default" w:ascii="Times New Roman" w:hAnsi="Times New Roman" w:cs="Times New Roman"/>
                <w:sz w:val="21"/>
                <w:szCs w:val="21"/>
                <w:vertAlign w:val="superscript"/>
              </w:rPr>
              <w:t>-</w:t>
            </w:r>
            <w:r>
              <w:rPr>
                <w:rFonts w:hint="default" w:ascii="Times New Roman" w:hAnsi="Times New Roman" w:cs="Times New Roman"/>
                <w:sz w:val="21"/>
                <w:szCs w:val="21"/>
                <w:vertAlign w:val="superscript"/>
                <w:lang w:val="en-US" w:eastAsia="zh-CN"/>
              </w:rPr>
              <w:t>9</w:t>
            </w:r>
            <w:r>
              <w:rPr>
                <w:rFonts w:hint="default" w:ascii="Times New Roman" w:hAnsi="Times New Roman" w:cs="Times New Roman"/>
                <w:sz w:val="21"/>
                <w:szCs w:val="21"/>
              </w:rPr>
              <w:t>=0</w:t>
            </w:r>
            <w:r>
              <w:rPr>
                <w:rFonts w:hint="eastAsia" w:ascii="Times New Roman" w:hAnsi="Times New Roman" w:cs="Times New Roman"/>
                <w:sz w:val="21"/>
                <w:szCs w:val="21"/>
                <w:lang w:val="en-US" w:eastAsia="zh-CN"/>
              </w:rPr>
              <w:t>.</w:t>
            </w:r>
            <w:r>
              <w:rPr>
                <w:rFonts w:hint="eastAsia" w:cs="Times New Roman"/>
                <w:sz w:val="21"/>
                <w:szCs w:val="21"/>
                <w:lang w:val="en-US" w:eastAsia="zh-CN"/>
              </w:rPr>
              <w:t>013</w:t>
            </w:r>
            <w:r>
              <w:rPr>
                <w:rFonts w:hint="default" w:ascii="Times New Roman" w:hAnsi="Times New Roman" w:cs="Times New Roman"/>
                <w:sz w:val="21"/>
                <w:szCs w:val="21"/>
              </w:rPr>
              <w:t>t/a</w:t>
            </w:r>
          </w:p>
          <w:p>
            <w:pPr>
              <w:pStyle w:val="19"/>
              <w:keepNext w:val="0"/>
              <w:keepLines w:val="0"/>
              <w:pageBreakBefore w:val="0"/>
              <w:widowControl w:val="0"/>
              <w:kinsoku/>
              <w:wordWrap/>
              <w:overflowPunct/>
              <w:topLinePunct w:val="0"/>
              <w:autoSpaceDE/>
              <w:autoSpaceDN/>
              <w:bidi w:val="0"/>
              <w:adjustRightInd/>
              <w:snapToGrid/>
              <w:spacing w:line="400" w:lineRule="exact"/>
              <w:ind w:left="0" w:right="0" w:firstLine="420" w:firstLineChars="200"/>
              <w:textAlignment w:val="auto"/>
              <w:rPr>
                <w:rFonts w:hint="eastAsia" w:cs="Times New Roman"/>
                <w:sz w:val="21"/>
                <w:szCs w:val="21"/>
                <w:lang w:val="en-US" w:eastAsia="zh-CN"/>
              </w:rPr>
            </w:pPr>
            <w:r>
              <w:rPr>
                <w:rFonts w:hint="eastAsia" w:cs="Times New Roman"/>
                <w:sz w:val="21"/>
                <w:szCs w:val="21"/>
                <w:lang w:val="en-US" w:eastAsia="zh-CN"/>
              </w:rPr>
              <w:t>二氧化硫</w:t>
            </w:r>
            <w:r>
              <w:rPr>
                <w:rFonts w:hint="default" w:ascii="Times New Roman" w:hAnsi="Times New Roman" w:cs="Times New Roman"/>
                <w:sz w:val="21"/>
                <w:szCs w:val="21"/>
              </w:rPr>
              <w:t>总量=</w:t>
            </w:r>
            <w:r>
              <w:rPr>
                <w:rFonts w:hint="eastAsia" w:cs="Times New Roman"/>
                <w:sz w:val="21"/>
                <w:szCs w:val="21"/>
                <w:lang w:val="en-US" w:eastAsia="zh-CN"/>
              </w:rPr>
              <w:t>254.4</w:t>
            </w:r>
            <w:r>
              <w:rPr>
                <w:rFonts w:hint="default" w:ascii="Times New Roman" w:hAnsi="Times New Roman" w:cs="Times New Roman"/>
                <w:sz w:val="21"/>
                <w:szCs w:val="21"/>
              </w:rPr>
              <w:t>万m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/a×</w:t>
            </w:r>
            <w:r>
              <w:rPr>
                <w:rFonts w:hint="eastAsia" w:cs="Times New Roman"/>
                <w:sz w:val="21"/>
                <w:szCs w:val="21"/>
                <w:lang w:val="en-US" w:eastAsia="zh-CN"/>
              </w:rPr>
              <w:t>10</w:t>
            </w: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×10</w:t>
            </w:r>
            <w:r>
              <w:rPr>
                <w:rFonts w:hint="default" w:ascii="Times New Roman" w:hAnsi="Times New Roman" w:cs="Times New Roman"/>
                <w:sz w:val="21"/>
                <w:szCs w:val="21"/>
                <w:vertAlign w:val="superscript"/>
              </w:rPr>
              <w:t>-9</w:t>
            </w:r>
            <w:r>
              <w:rPr>
                <w:rFonts w:hint="default" w:ascii="Times New Roman" w:hAnsi="Times New Roman" w:cs="Times New Roman"/>
                <w:sz w:val="21"/>
                <w:szCs w:val="21"/>
              </w:rPr>
              <w:t>=</w:t>
            </w:r>
            <w:r>
              <w:rPr>
                <w:rFonts w:hint="eastAsia" w:cs="Times New Roman"/>
                <w:sz w:val="21"/>
                <w:szCs w:val="21"/>
                <w:lang w:val="en-US" w:eastAsia="zh-CN"/>
              </w:rPr>
              <w:t>0.026</w:t>
            </w:r>
            <w:r>
              <w:rPr>
                <w:rFonts w:hint="default" w:ascii="Times New Roman" w:hAnsi="Times New Roman" w:cs="Times New Roman"/>
                <w:sz w:val="21"/>
                <w:szCs w:val="21"/>
              </w:rPr>
              <w:t>t/a</w:t>
            </w:r>
            <w:r>
              <w:rPr>
                <w:rFonts w:hint="eastAsia" w:cs="Times New Roman"/>
                <w:sz w:val="21"/>
                <w:szCs w:val="21"/>
                <w:lang w:val="en-US" w:eastAsia="zh-CN"/>
              </w:rPr>
              <w:t xml:space="preserve"> </w:t>
            </w:r>
          </w:p>
          <w:p>
            <w:pPr>
              <w:pStyle w:val="19"/>
              <w:keepNext w:val="0"/>
              <w:keepLines w:val="0"/>
              <w:pageBreakBefore w:val="0"/>
              <w:widowControl w:val="0"/>
              <w:kinsoku/>
              <w:wordWrap/>
              <w:overflowPunct/>
              <w:topLinePunct w:val="0"/>
              <w:autoSpaceDE/>
              <w:autoSpaceDN/>
              <w:bidi w:val="0"/>
              <w:adjustRightInd/>
              <w:snapToGrid/>
              <w:spacing w:line="400" w:lineRule="exact"/>
              <w:ind w:left="0" w:right="0" w:firstLine="420" w:firstLineChars="200"/>
              <w:textAlignment w:val="auto"/>
              <w:rPr>
                <w:rFonts w:hint="default" w:ascii="Times New Roman" w:hAnsi="Times New Roman" w:cs="Times New Roman"/>
                <w:sz w:val="21"/>
                <w:szCs w:val="21"/>
              </w:rPr>
            </w:pPr>
            <w:r>
              <w:rPr>
                <w:rFonts w:hint="eastAsia" w:cs="Times New Roman"/>
                <w:sz w:val="21"/>
                <w:szCs w:val="21"/>
                <w:lang w:val="en-US" w:eastAsia="zh-CN"/>
              </w:rPr>
              <w:t>氮氧化物总量</w:t>
            </w:r>
            <w:r>
              <w:rPr>
                <w:rFonts w:hint="default" w:ascii="Times New Roman" w:hAnsi="Times New Roman" w:cs="Times New Roman"/>
                <w:sz w:val="21"/>
                <w:szCs w:val="21"/>
              </w:rPr>
              <w:t>=</w:t>
            </w:r>
            <w:r>
              <w:rPr>
                <w:rFonts w:hint="eastAsia" w:cs="Times New Roman"/>
                <w:sz w:val="21"/>
                <w:szCs w:val="21"/>
                <w:lang w:val="en-US" w:eastAsia="zh-CN"/>
              </w:rPr>
              <w:t>254.4</w:t>
            </w:r>
            <w:r>
              <w:rPr>
                <w:rFonts w:hint="default" w:ascii="Times New Roman" w:hAnsi="Times New Roman" w:cs="Times New Roman"/>
                <w:sz w:val="21"/>
                <w:szCs w:val="21"/>
              </w:rPr>
              <w:t>万m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/a×</w:t>
            </w:r>
            <w:r>
              <w:rPr>
                <w:rFonts w:hint="eastAsia" w:ascii="Times New Roman" w:hAnsi="Times New Roman" w:cs="Times New Roman"/>
                <w:sz w:val="21"/>
                <w:szCs w:val="21"/>
                <w:lang w:val="en-US" w:eastAsia="zh-CN"/>
              </w:rPr>
              <w:t>30</w:t>
            </w: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×10</w:t>
            </w:r>
            <w:r>
              <w:rPr>
                <w:rFonts w:hint="default" w:ascii="Times New Roman" w:hAnsi="Times New Roman" w:cs="Times New Roman"/>
                <w:sz w:val="21"/>
                <w:szCs w:val="21"/>
                <w:vertAlign w:val="superscript"/>
              </w:rPr>
              <w:t>-9</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0.0</w:t>
            </w:r>
            <w:r>
              <w:rPr>
                <w:rFonts w:hint="eastAsia" w:cs="Times New Roman"/>
                <w:sz w:val="21"/>
                <w:szCs w:val="21"/>
                <w:lang w:val="en-US" w:eastAsia="zh-CN"/>
              </w:rPr>
              <w:t>78</w:t>
            </w:r>
            <w:r>
              <w:rPr>
                <w:rFonts w:hint="default" w:ascii="Times New Roman" w:hAnsi="Times New Roman" w:cs="Times New Roman"/>
                <w:sz w:val="21"/>
                <w:szCs w:val="21"/>
              </w:rPr>
              <w:t>t/a</w:t>
            </w:r>
          </w:p>
          <w:p>
            <w:pPr>
              <w:keepNext w:val="0"/>
              <w:keepLines w:val="0"/>
              <w:pageBreakBefore w:val="0"/>
              <w:widowControl w:val="0"/>
              <w:kinsoku/>
              <w:wordWrap/>
              <w:overflowPunct/>
              <w:topLinePunct w:val="0"/>
              <w:autoSpaceDE/>
              <w:autoSpaceDN/>
              <w:bidi w:val="0"/>
              <w:adjustRightInd/>
              <w:snapToGrid/>
              <w:spacing w:line="400" w:lineRule="exact"/>
              <w:ind w:left="0" w:right="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综合上述分析，</w:t>
            </w:r>
            <w:r>
              <w:rPr>
                <w:rFonts w:hint="eastAsia" w:cs="Times New Roman"/>
                <w:sz w:val="21"/>
                <w:szCs w:val="21"/>
                <w:lang w:val="en-US" w:eastAsia="zh-CN"/>
              </w:rPr>
              <w:t>本项目</w:t>
            </w:r>
            <w:r>
              <w:rPr>
                <w:rFonts w:hint="default" w:ascii="Times New Roman" w:hAnsi="Times New Roman" w:cs="Times New Roman"/>
                <w:sz w:val="21"/>
                <w:szCs w:val="21"/>
              </w:rPr>
              <w:t>的总量控制指标为：COD：0t/a，氨氮：0t/a，SO</w:t>
            </w:r>
            <w:r>
              <w:rPr>
                <w:rFonts w:hint="default" w:ascii="Times New Roman" w:hAnsi="Times New Roman" w:cs="Times New Roman"/>
                <w:sz w:val="21"/>
                <w:szCs w:val="21"/>
                <w:vertAlign w:val="subscript"/>
              </w:rPr>
              <w:t>2</w:t>
            </w:r>
            <w:r>
              <w:rPr>
                <w:rFonts w:hint="default" w:ascii="Times New Roman" w:hAnsi="Times New Roman" w:cs="Times New Roman"/>
                <w:sz w:val="21"/>
                <w:szCs w:val="21"/>
              </w:rPr>
              <w:t>：</w:t>
            </w:r>
            <w:r>
              <w:rPr>
                <w:rFonts w:hint="eastAsia" w:cs="Times New Roman"/>
                <w:sz w:val="21"/>
                <w:szCs w:val="21"/>
                <w:lang w:val="en-US" w:eastAsia="zh-CN"/>
              </w:rPr>
              <w:t>0.026</w:t>
            </w:r>
            <w:r>
              <w:rPr>
                <w:rFonts w:hint="default" w:ascii="Times New Roman" w:hAnsi="Times New Roman" w:cs="Times New Roman"/>
                <w:sz w:val="21"/>
                <w:szCs w:val="21"/>
              </w:rPr>
              <w:t>t/a，NOx：</w:t>
            </w:r>
            <w:r>
              <w:rPr>
                <w:rFonts w:hint="eastAsia" w:cs="Times New Roman"/>
                <w:sz w:val="21"/>
                <w:szCs w:val="21"/>
                <w:lang w:val="en-US" w:eastAsia="zh-CN"/>
              </w:rPr>
              <w:t>0.078</w:t>
            </w:r>
            <w:r>
              <w:rPr>
                <w:rFonts w:hint="default" w:ascii="Times New Roman" w:hAnsi="Times New Roman" w:cs="Times New Roman"/>
                <w:sz w:val="21"/>
                <w:szCs w:val="21"/>
              </w:rPr>
              <w:t>t/a，</w:t>
            </w:r>
            <w:r>
              <w:rPr>
                <w:rFonts w:hint="eastAsia" w:ascii="Times New Roman" w:hAnsi="Times New Roman" w:cs="Times New Roman"/>
                <w:sz w:val="21"/>
                <w:szCs w:val="21"/>
                <w:lang w:val="en-US" w:eastAsia="zh-CN"/>
              </w:rPr>
              <w:t>其他污染物：</w:t>
            </w:r>
            <w:r>
              <w:rPr>
                <w:rFonts w:hint="default" w:ascii="Times New Roman" w:hAnsi="Times New Roman" w:cs="Times New Roman"/>
                <w:sz w:val="21"/>
                <w:szCs w:val="21"/>
              </w:rPr>
              <w:t>颗粒物：</w:t>
            </w:r>
            <w:r>
              <w:rPr>
                <w:rFonts w:hint="eastAsia" w:ascii="Times New Roman" w:hAnsi="Times New Roman" w:cs="Times New Roman"/>
                <w:sz w:val="21"/>
                <w:szCs w:val="21"/>
                <w:lang w:val="en-US" w:eastAsia="zh-CN"/>
              </w:rPr>
              <w:t>0.</w:t>
            </w:r>
            <w:r>
              <w:rPr>
                <w:rFonts w:hint="eastAsia" w:cs="Times New Roman"/>
                <w:sz w:val="21"/>
                <w:szCs w:val="21"/>
                <w:lang w:val="en-US" w:eastAsia="zh-CN"/>
              </w:rPr>
              <w:t>013</w:t>
            </w:r>
            <w:r>
              <w:rPr>
                <w:rFonts w:hint="default" w:ascii="Times New Roman" w:hAnsi="Times New Roman" w:cs="Times New Roman"/>
                <w:sz w:val="21"/>
                <w:szCs w:val="21"/>
              </w:rPr>
              <w:t>t/a。</w:t>
            </w:r>
          </w:p>
          <w:p>
            <w:pPr>
              <w:keepNext w:val="0"/>
              <w:keepLines w:val="0"/>
              <w:pageBreakBefore w:val="0"/>
              <w:widowControl w:val="0"/>
              <w:kinsoku/>
              <w:wordWrap/>
              <w:overflowPunct/>
              <w:topLinePunct w:val="0"/>
              <w:bidi w:val="0"/>
              <w:adjustRightInd w:val="0"/>
              <w:snapToGrid w:val="0"/>
              <w:spacing w:line="420" w:lineRule="exact"/>
              <w:ind w:firstLine="420" w:firstLineChars="200"/>
              <w:jc w:val="left"/>
              <w:rPr>
                <w:rFonts w:hint="eastAsia" w:ascii="Times New Roman" w:hAnsi="Times New Roman" w:cs="宋体"/>
                <w:kern w:val="0"/>
                <w:sz w:val="21"/>
                <w:szCs w:val="21"/>
                <w:lang w:val="en-US" w:eastAsia="zh-CN"/>
              </w:rPr>
            </w:pPr>
          </w:p>
          <w:p>
            <w:pPr>
              <w:keepNext w:val="0"/>
              <w:keepLines w:val="0"/>
              <w:pageBreakBefore w:val="0"/>
              <w:widowControl w:val="0"/>
              <w:kinsoku/>
              <w:wordWrap/>
              <w:overflowPunct/>
              <w:topLinePunct w:val="0"/>
              <w:bidi w:val="0"/>
              <w:adjustRightInd w:val="0"/>
              <w:snapToGrid w:val="0"/>
              <w:spacing w:line="420" w:lineRule="exact"/>
              <w:ind w:firstLine="420" w:firstLineChars="200"/>
              <w:jc w:val="left"/>
              <w:rPr>
                <w:rFonts w:hint="eastAsia" w:ascii="Times New Roman" w:hAnsi="Times New Roman" w:cs="宋体"/>
                <w:kern w:val="0"/>
                <w:sz w:val="21"/>
                <w:szCs w:val="21"/>
                <w:lang w:val="en-US" w:eastAsia="zh-CN"/>
              </w:rPr>
            </w:pPr>
          </w:p>
          <w:p>
            <w:pPr>
              <w:keepNext w:val="0"/>
              <w:keepLines w:val="0"/>
              <w:pageBreakBefore w:val="0"/>
              <w:widowControl w:val="0"/>
              <w:kinsoku/>
              <w:wordWrap/>
              <w:overflowPunct/>
              <w:topLinePunct w:val="0"/>
              <w:bidi w:val="0"/>
              <w:adjustRightInd w:val="0"/>
              <w:snapToGrid w:val="0"/>
              <w:spacing w:line="420" w:lineRule="exact"/>
              <w:ind w:firstLine="420" w:firstLineChars="200"/>
              <w:jc w:val="left"/>
              <w:rPr>
                <w:rFonts w:hint="eastAsia" w:ascii="Times New Roman" w:hAnsi="Times New Roman" w:cs="宋体"/>
                <w:kern w:val="0"/>
                <w:sz w:val="21"/>
                <w:szCs w:val="21"/>
                <w:lang w:val="en-US" w:eastAsia="zh-CN"/>
              </w:rPr>
            </w:pPr>
          </w:p>
          <w:p>
            <w:pPr>
              <w:keepNext w:val="0"/>
              <w:keepLines w:val="0"/>
              <w:pageBreakBefore w:val="0"/>
              <w:widowControl w:val="0"/>
              <w:kinsoku/>
              <w:wordWrap/>
              <w:overflowPunct/>
              <w:topLinePunct w:val="0"/>
              <w:bidi w:val="0"/>
              <w:adjustRightInd w:val="0"/>
              <w:snapToGrid w:val="0"/>
              <w:spacing w:line="420" w:lineRule="exact"/>
              <w:jc w:val="left"/>
              <w:rPr>
                <w:rFonts w:hint="default" w:ascii="Times New Roman" w:hAnsi="Times New Roman" w:eastAsia="宋体" w:cs="宋体"/>
                <w:kern w:val="0"/>
                <w:sz w:val="21"/>
                <w:szCs w:val="21"/>
                <w:lang w:val="en-US" w:eastAsia="zh-CN"/>
              </w:rPr>
            </w:pPr>
          </w:p>
        </w:tc>
      </w:tr>
    </w:tbl>
    <w:p>
      <w:pPr>
        <w:pStyle w:val="27"/>
        <w:jc w:val="center"/>
        <w:outlineLvl w:val="0"/>
        <w:rPr>
          <w:rFonts w:ascii="Times New Roman" w:hAnsi="Times New Roman" w:eastAsia="黑体"/>
          <w:snapToGrid w:val="0"/>
          <w:sz w:val="30"/>
          <w:szCs w:val="30"/>
        </w:rPr>
      </w:pPr>
      <w:r>
        <w:rPr>
          <w:rFonts w:ascii="Times New Roman" w:hAnsi="Times New Roman" w:eastAsia="黑体"/>
          <w:snapToGrid w:val="0"/>
          <w:sz w:val="36"/>
          <w:szCs w:val="36"/>
        </w:rPr>
        <w:br w:type="page"/>
      </w:r>
      <w:r>
        <w:rPr>
          <w:rFonts w:hint="eastAsia" w:ascii="Times New Roman" w:hAnsi="Times New Roman" w:eastAsia="黑体"/>
          <w:snapToGrid w:val="0"/>
          <w:sz w:val="30"/>
          <w:szCs w:val="30"/>
        </w:rPr>
        <w:t>四、主要环境影响和保护措施</w:t>
      </w:r>
    </w:p>
    <w:tbl>
      <w:tblPr>
        <w:tblStyle w:val="30"/>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81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6" w:type="dxa"/>
            <w:noWrap w:val="0"/>
            <w:tcMar>
              <w:left w:w="28" w:type="dxa"/>
              <w:right w:w="28" w:type="dxa"/>
            </w:tcMar>
            <w:vAlign w:val="center"/>
          </w:tcPr>
          <w:p>
            <w:pPr>
              <w:pStyle w:val="27"/>
              <w:adjustRightInd w:val="0"/>
              <w:snapToGrid w:val="0"/>
              <w:spacing w:before="0" w:beforeAutospacing="0" w:after="0" w:afterAutospacing="0"/>
              <w:jc w:val="center"/>
              <w:rPr>
                <w:rFonts w:hint="eastAsia" w:ascii="Times New Roman" w:hAnsi="Times New Roman" w:cs="宋体"/>
                <w:kern w:val="2"/>
                <w:sz w:val="21"/>
                <w:szCs w:val="21"/>
              </w:rPr>
            </w:pPr>
            <w:r>
              <w:rPr>
                <w:rFonts w:hint="eastAsia" w:ascii="Times New Roman" w:hAnsi="Times New Roman" w:cs="宋体"/>
                <w:kern w:val="2"/>
                <w:sz w:val="21"/>
                <w:szCs w:val="21"/>
              </w:rPr>
              <w:t>施工</w:t>
            </w:r>
          </w:p>
          <w:p>
            <w:pPr>
              <w:pStyle w:val="27"/>
              <w:adjustRightInd w:val="0"/>
              <w:snapToGrid w:val="0"/>
              <w:spacing w:before="0" w:beforeAutospacing="0" w:after="0" w:afterAutospacing="0"/>
              <w:jc w:val="center"/>
              <w:rPr>
                <w:rFonts w:hint="eastAsia" w:ascii="Times New Roman" w:hAnsi="Times New Roman" w:cs="宋体"/>
                <w:kern w:val="2"/>
                <w:sz w:val="21"/>
                <w:szCs w:val="21"/>
              </w:rPr>
            </w:pPr>
            <w:r>
              <w:rPr>
                <w:rFonts w:hint="eastAsia" w:ascii="Times New Roman" w:hAnsi="Times New Roman" w:cs="宋体"/>
                <w:kern w:val="2"/>
                <w:sz w:val="21"/>
                <w:szCs w:val="21"/>
              </w:rPr>
              <w:t>期环</w:t>
            </w:r>
          </w:p>
          <w:p>
            <w:pPr>
              <w:pStyle w:val="27"/>
              <w:adjustRightInd w:val="0"/>
              <w:snapToGrid w:val="0"/>
              <w:spacing w:before="0" w:beforeAutospacing="0" w:after="0" w:afterAutospacing="0"/>
              <w:jc w:val="center"/>
              <w:rPr>
                <w:rFonts w:hint="eastAsia" w:ascii="Times New Roman" w:hAnsi="Times New Roman" w:cs="宋体"/>
                <w:kern w:val="2"/>
                <w:sz w:val="21"/>
                <w:szCs w:val="21"/>
              </w:rPr>
            </w:pPr>
            <w:r>
              <w:rPr>
                <w:rFonts w:hint="eastAsia" w:ascii="Times New Roman" w:hAnsi="Times New Roman" w:cs="宋体"/>
                <w:kern w:val="2"/>
                <w:sz w:val="21"/>
                <w:szCs w:val="21"/>
              </w:rPr>
              <w:t>境保</w:t>
            </w:r>
          </w:p>
          <w:p>
            <w:pPr>
              <w:pStyle w:val="27"/>
              <w:adjustRightInd w:val="0"/>
              <w:snapToGrid w:val="0"/>
              <w:spacing w:before="0" w:beforeAutospacing="0" w:after="0" w:afterAutospacing="0"/>
              <w:jc w:val="center"/>
              <w:rPr>
                <w:rFonts w:hint="eastAsia" w:ascii="Times New Roman" w:hAnsi="Times New Roman" w:cs="宋体"/>
                <w:kern w:val="2"/>
                <w:sz w:val="21"/>
                <w:szCs w:val="21"/>
              </w:rPr>
            </w:pPr>
            <w:r>
              <w:rPr>
                <w:rFonts w:hint="eastAsia" w:ascii="Times New Roman" w:hAnsi="Times New Roman" w:cs="宋体"/>
                <w:kern w:val="2"/>
                <w:sz w:val="21"/>
                <w:szCs w:val="21"/>
              </w:rPr>
              <w:t>护措</w:t>
            </w:r>
          </w:p>
          <w:p>
            <w:pPr>
              <w:pStyle w:val="27"/>
              <w:adjustRightInd w:val="0"/>
              <w:snapToGrid w:val="0"/>
              <w:spacing w:before="0" w:beforeAutospacing="0" w:after="0" w:afterAutospacing="0"/>
              <w:jc w:val="center"/>
              <w:rPr>
                <w:rFonts w:hint="eastAsia" w:ascii="Times New Roman" w:hAnsi="Times New Roman" w:cs="宋体"/>
                <w:bCs/>
                <w:kern w:val="2"/>
                <w:sz w:val="21"/>
                <w:szCs w:val="21"/>
              </w:rPr>
            </w:pPr>
            <w:r>
              <w:rPr>
                <w:rFonts w:hint="eastAsia" w:ascii="Times New Roman" w:hAnsi="Times New Roman" w:cs="宋体"/>
                <w:kern w:val="2"/>
                <w:sz w:val="21"/>
                <w:szCs w:val="21"/>
              </w:rPr>
              <w:t>施</w:t>
            </w:r>
          </w:p>
        </w:tc>
        <w:tc>
          <w:tcPr>
            <w:tcW w:w="81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Times New Roman" w:hAnsi="Times New Roman" w:cs="宋体"/>
                <w:bCs/>
                <w:spacing w:val="-10"/>
                <w:sz w:val="21"/>
                <w:szCs w:val="21"/>
              </w:rPr>
            </w:pPr>
            <w:r>
              <w:rPr>
                <w:rFonts w:hint="default" w:ascii="Times New Roman" w:hAnsi="Times New Roman" w:cs="Times New Roman"/>
                <w:bCs/>
                <w:snapToGrid w:val="0"/>
                <w:kern w:val="0"/>
                <w:sz w:val="21"/>
                <w:szCs w:val="21"/>
              </w:rPr>
              <w:t>项目</w:t>
            </w:r>
            <w:r>
              <w:rPr>
                <w:rFonts w:hint="eastAsia" w:cs="Times New Roman"/>
                <w:bCs/>
                <w:snapToGrid w:val="0"/>
                <w:kern w:val="0"/>
                <w:sz w:val="21"/>
                <w:szCs w:val="21"/>
                <w:lang w:val="en-US" w:eastAsia="zh-CN"/>
              </w:rPr>
              <w:t>利用</w:t>
            </w:r>
            <w:r>
              <w:rPr>
                <w:rFonts w:hint="default" w:ascii="Times New Roman" w:hAnsi="Times New Roman" w:cs="Times New Roman"/>
                <w:bCs/>
                <w:snapToGrid w:val="0"/>
                <w:kern w:val="0"/>
                <w:sz w:val="21"/>
                <w:szCs w:val="21"/>
              </w:rPr>
              <w:t>现有</w:t>
            </w:r>
            <w:r>
              <w:rPr>
                <w:rFonts w:hint="eastAsia" w:cs="Times New Roman"/>
                <w:bCs/>
                <w:snapToGrid w:val="0"/>
                <w:kern w:val="0"/>
                <w:sz w:val="21"/>
                <w:szCs w:val="21"/>
                <w:lang w:val="en-US" w:eastAsia="zh-CN"/>
              </w:rPr>
              <w:t>锅炉房</w:t>
            </w:r>
            <w:r>
              <w:rPr>
                <w:rFonts w:hint="eastAsia" w:ascii="Times New Roman" w:hAnsi="Times New Roman" w:cs="Times New Roman"/>
                <w:bCs/>
                <w:snapToGrid w:val="0"/>
                <w:kern w:val="0"/>
                <w:sz w:val="21"/>
                <w:szCs w:val="21"/>
                <w:lang w:eastAsia="zh-CN"/>
              </w:rPr>
              <w:t>、</w:t>
            </w:r>
            <w:r>
              <w:rPr>
                <w:rFonts w:hint="eastAsia" w:cs="Times New Roman"/>
                <w:bCs/>
                <w:snapToGrid w:val="0"/>
                <w:kern w:val="0"/>
                <w:sz w:val="21"/>
                <w:szCs w:val="21"/>
                <w:lang w:val="en-US" w:eastAsia="zh-CN"/>
              </w:rPr>
              <w:t>锅炉进行改造</w:t>
            </w:r>
            <w:r>
              <w:rPr>
                <w:rFonts w:hint="default" w:ascii="Times New Roman" w:hAnsi="Times New Roman" w:cs="Times New Roman"/>
                <w:bCs/>
                <w:snapToGrid w:val="0"/>
                <w:kern w:val="0"/>
                <w:sz w:val="21"/>
                <w:szCs w:val="21"/>
              </w:rPr>
              <w:t>。</w:t>
            </w:r>
            <w:r>
              <w:rPr>
                <w:rFonts w:hint="eastAsia" w:ascii="Times New Roman" w:hAnsi="Times New Roman" w:cs="Times New Roman"/>
                <w:bCs/>
                <w:snapToGrid w:val="0"/>
                <w:kern w:val="0"/>
                <w:sz w:val="21"/>
                <w:szCs w:val="21"/>
                <w:lang w:val="en-US" w:eastAsia="zh-CN"/>
              </w:rPr>
              <w:t>工程量很小，</w:t>
            </w:r>
            <w:r>
              <w:rPr>
                <w:rFonts w:hint="default" w:ascii="Times New Roman" w:hAnsi="Times New Roman" w:cs="Times New Roman"/>
                <w:bCs/>
                <w:snapToGrid w:val="0"/>
                <w:kern w:val="0"/>
                <w:sz w:val="21"/>
                <w:szCs w:val="21"/>
              </w:rPr>
              <w:t>施工期</w:t>
            </w:r>
            <w:r>
              <w:rPr>
                <w:rFonts w:hint="default" w:ascii="Times New Roman" w:hAnsi="Times New Roman" w:cs="Times New Roman"/>
                <w:sz w:val="21"/>
                <w:szCs w:val="21"/>
              </w:rPr>
              <w:t>主要进行设备安装，施工期影响主要为安装设备产生的噪声，项目周边</w:t>
            </w:r>
            <w:r>
              <w:rPr>
                <w:rFonts w:hint="eastAsia" w:ascii="Times New Roman" w:hAnsi="Times New Roman" w:cs="Times New Roman"/>
                <w:sz w:val="21"/>
                <w:szCs w:val="21"/>
                <w:lang w:val="en-US" w:eastAsia="zh-CN"/>
              </w:rPr>
              <w:t>5</w:t>
            </w:r>
            <w:r>
              <w:rPr>
                <w:rFonts w:hint="default" w:ascii="Times New Roman" w:hAnsi="Times New Roman" w:cs="Times New Roman"/>
                <w:sz w:val="21"/>
                <w:szCs w:val="21"/>
              </w:rPr>
              <w:t>0m范围内无居民区，施工期持续时间短，对外界声环境影响小。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746" w:type="dxa"/>
            <w:noWrap w:val="0"/>
            <w:tcMar>
              <w:left w:w="28" w:type="dxa"/>
              <w:right w:w="28" w:type="dxa"/>
            </w:tcMar>
            <w:vAlign w:val="center"/>
          </w:tcPr>
          <w:p>
            <w:pPr>
              <w:adjustRightInd w:val="0"/>
              <w:snapToGrid w:val="0"/>
              <w:jc w:val="center"/>
              <w:rPr>
                <w:rFonts w:hint="eastAsia" w:ascii="Times New Roman" w:hAnsi="Times New Roman" w:cs="宋体"/>
                <w:bCs/>
                <w:sz w:val="21"/>
                <w:szCs w:val="21"/>
              </w:rPr>
            </w:pPr>
            <w:r>
              <w:rPr>
                <w:rFonts w:hint="eastAsia" w:ascii="Times New Roman" w:hAnsi="Times New Roman" w:cs="宋体"/>
                <w:bCs/>
                <w:sz w:val="21"/>
                <w:szCs w:val="21"/>
              </w:rPr>
              <w:t>运营</w:t>
            </w:r>
          </w:p>
          <w:p>
            <w:pPr>
              <w:adjustRightInd w:val="0"/>
              <w:snapToGrid w:val="0"/>
              <w:jc w:val="center"/>
              <w:rPr>
                <w:rFonts w:hint="eastAsia" w:ascii="Times New Roman" w:hAnsi="Times New Roman" w:cs="宋体"/>
                <w:bCs/>
                <w:sz w:val="21"/>
                <w:szCs w:val="21"/>
              </w:rPr>
            </w:pPr>
            <w:r>
              <w:rPr>
                <w:rFonts w:hint="eastAsia" w:ascii="Times New Roman" w:hAnsi="Times New Roman" w:cs="宋体"/>
                <w:bCs/>
                <w:sz w:val="21"/>
                <w:szCs w:val="21"/>
              </w:rPr>
              <w:t>期环</w:t>
            </w:r>
          </w:p>
          <w:p>
            <w:pPr>
              <w:adjustRightInd w:val="0"/>
              <w:snapToGrid w:val="0"/>
              <w:jc w:val="center"/>
              <w:rPr>
                <w:rFonts w:hint="eastAsia" w:ascii="Times New Roman" w:hAnsi="Times New Roman" w:cs="宋体"/>
                <w:bCs/>
                <w:sz w:val="21"/>
                <w:szCs w:val="21"/>
              </w:rPr>
            </w:pPr>
            <w:r>
              <w:rPr>
                <w:rFonts w:hint="eastAsia" w:ascii="Times New Roman" w:hAnsi="Times New Roman" w:cs="宋体"/>
                <w:bCs/>
                <w:sz w:val="21"/>
                <w:szCs w:val="21"/>
              </w:rPr>
              <w:t>境影</w:t>
            </w:r>
          </w:p>
          <w:p>
            <w:pPr>
              <w:adjustRightInd w:val="0"/>
              <w:snapToGrid w:val="0"/>
              <w:jc w:val="center"/>
              <w:rPr>
                <w:rFonts w:hint="eastAsia" w:ascii="Times New Roman" w:hAnsi="Times New Roman" w:cs="宋体"/>
                <w:bCs/>
                <w:sz w:val="21"/>
                <w:szCs w:val="21"/>
              </w:rPr>
            </w:pPr>
            <w:r>
              <w:rPr>
                <w:rFonts w:hint="eastAsia" w:ascii="Times New Roman" w:hAnsi="Times New Roman" w:cs="宋体"/>
                <w:bCs/>
                <w:sz w:val="21"/>
                <w:szCs w:val="21"/>
              </w:rPr>
              <w:t>响和</w:t>
            </w:r>
          </w:p>
          <w:p>
            <w:pPr>
              <w:adjustRightInd w:val="0"/>
              <w:snapToGrid w:val="0"/>
              <w:jc w:val="center"/>
              <w:rPr>
                <w:rFonts w:hint="eastAsia" w:ascii="Times New Roman" w:hAnsi="Times New Roman" w:cs="宋体"/>
                <w:bCs/>
                <w:sz w:val="21"/>
                <w:szCs w:val="21"/>
              </w:rPr>
            </w:pPr>
            <w:r>
              <w:rPr>
                <w:rFonts w:hint="eastAsia" w:ascii="Times New Roman" w:hAnsi="Times New Roman" w:cs="宋体"/>
                <w:bCs/>
                <w:sz w:val="21"/>
                <w:szCs w:val="21"/>
              </w:rPr>
              <w:t>保护</w:t>
            </w:r>
          </w:p>
          <w:p>
            <w:pPr>
              <w:adjustRightInd w:val="0"/>
              <w:snapToGrid w:val="0"/>
              <w:jc w:val="center"/>
              <w:rPr>
                <w:rFonts w:ascii="Times New Roman" w:hAnsi="Times New Roman" w:cs="宋体"/>
                <w:bCs/>
                <w:sz w:val="21"/>
                <w:szCs w:val="21"/>
              </w:rPr>
            </w:pPr>
            <w:r>
              <w:rPr>
                <w:rFonts w:hint="eastAsia" w:ascii="Times New Roman" w:hAnsi="Times New Roman" w:cs="宋体"/>
                <w:bCs/>
                <w:sz w:val="21"/>
                <w:szCs w:val="21"/>
              </w:rPr>
              <w:t>措施</w:t>
            </w:r>
          </w:p>
        </w:tc>
        <w:tc>
          <w:tcPr>
            <w:tcW w:w="8162" w:type="dxa"/>
            <w:noWrap w:val="0"/>
            <w:vAlign w:val="top"/>
          </w:tcPr>
          <w:p>
            <w:pPr>
              <w:keepNext w:val="0"/>
              <w:keepLines w:val="0"/>
              <w:pageBreakBefore w:val="0"/>
              <w:widowControl w:val="0"/>
              <w:numPr>
                <w:ilvl w:val="0"/>
                <w:numId w:val="13"/>
              </w:numPr>
              <w:kinsoku/>
              <w:wordWrap/>
              <w:overflowPunct/>
              <w:topLinePunct w:val="0"/>
              <w:autoSpaceDE/>
              <w:autoSpaceDN/>
              <w:bidi w:val="0"/>
              <w:adjustRightInd w:val="0"/>
              <w:snapToGrid w:val="0"/>
              <w:spacing w:line="400" w:lineRule="exact"/>
              <w:ind w:right="0" w:firstLine="422" w:firstLineChars="200"/>
              <w:jc w:val="both"/>
              <w:textAlignment w:val="auto"/>
              <w:rPr>
                <w:rFonts w:hint="eastAsia" w:ascii="Times New Roman" w:hAnsi="Times New Roman"/>
                <w:b/>
                <w:bCs/>
                <w:sz w:val="21"/>
                <w:szCs w:val="21"/>
                <w:lang w:val="en-US" w:eastAsia="zh-CN"/>
              </w:rPr>
            </w:pPr>
            <w:r>
              <w:rPr>
                <w:rFonts w:hint="eastAsia" w:ascii="Times New Roman" w:hAnsi="Times New Roman"/>
                <w:b/>
                <w:bCs/>
                <w:sz w:val="21"/>
                <w:szCs w:val="21"/>
                <w:lang w:val="en-US" w:eastAsia="zh-CN"/>
              </w:rPr>
              <w:t>废气</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本项目废气主要</w:t>
            </w:r>
            <w:r>
              <w:rPr>
                <w:rFonts w:hint="eastAsia" w:cs="Times New Roman"/>
                <w:sz w:val="21"/>
                <w:szCs w:val="21"/>
                <w:lang w:val="en-US" w:eastAsia="zh-CN"/>
              </w:rPr>
              <w:t>为锅炉生产运行</w:t>
            </w:r>
            <w:r>
              <w:rPr>
                <w:rFonts w:hint="default" w:ascii="Times New Roman" w:hAnsi="Times New Roman" w:cs="Times New Roman"/>
                <w:sz w:val="21"/>
                <w:szCs w:val="21"/>
                <w:lang w:val="en-US" w:eastAsia="zh-CN"/>
              </w:rPr>
              <w:t>工序</w:t>
            </w:r>
            <w:r>
              <w:rPr>
                <w:rFonts w:hint="default" w:ascii="Times New Roman" w:hAnsi="Times New Roman" w:cs="Times New Roman"/>
                <w:sz w:val="21"/>
                <w:szCs w:val="21"/>
              </w:rPr>
              <w:t>产生的废气</w:t>
            </w:r>
            <w:r>
              <w:rPr>
                <w:rFonts w:hint="eastAsia" w:cs="Times New Roman"/>
                <w:sz w:val="21"/>
                <w:szCs w:val="21"/>
                <w:lang w:eastAsia="zh-CN"/>
              </w:rPr>
              <w:t>（</w:t>
            </w:r>
            <w:r>
              <w:rPr>
                <w:rFonts w:hint="eastAsia" w:cs="Times New Roman"/>
                <w:sz w:val="21"/>
                <w:szCs w:val="21"/>
                <w:lang w:val="en-US" w:eastAsia="zh-CN"/>
              </w:rPr>
              <w:t>颗粒物、二氧化硫、氮氧化物</w:t>
            </w:r>
            <w:r>
              <w:rPr>
                <w:rFonts w:hint="eastAsia" w:cs="Times New Roman"/>
                <w:sz w:val="21"/>
                <w:szCs w:val="21"/>
                <w:lang w:eastAsia="zh-CN"/>
              </w:rPr>
              <w:t>）</w:t>
            </w:r>
            <w:r>
              <w:rPr>
                <w:rFonts w:hint="default" w:ascii="Times New Roman" w:hAnsi="Times New Roman" w:cs="Times New Roman"/>
                <w:sz w:val="21"/>
                <w:szCs w:val="21"/>
              </w:rPr>
              <w:t>。</w:t>
            </w:r>
          </w:p>
          <w:p>
            <w:pPr>
              <w:pStyle w:val="19"/>
              <w:keepNext w:val="0"/>
              <w:keepLines w:val="0"/>
              <w:pageBreakBefore w:val="0"/>
              <w:widowControl w:val="0"/>
              <w:numPr>
                <w:ilvl w:val="0"/>
                <w:numId w:val="0"/>
              </w:numPr>
              <w:kinsoku/>
              <w:wordWrap/>
              <w:overflowPunct/>
              <w:topLinePunct w:val="0"/>
              <w:autoSpaceDE/>
              <w:autoSpaceDN/>
              <w:bidi w:val="0"/>
              <w:spacing w:line="400" w:lineRule="exact"/>
              <w:ind w:right="0" w:rightChars="0" w:firstLine="420" w:firstLineChars="200"/>
              <w:jc w:val="both"/>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1.1污染物产生及排放情况</w:t>
            </w:r>
          </w:p>
          <w:p>
            <w:pPr>
              <w:pStyle w:val="19"/>
              <w:keepNext w:val="0"/>
              <w:keepLines w:val="0"/>
              <w:pageBreakBefore w:val="0"/>
              <w:widowControl w:val="0"/>
              <w:numPr>
                <w:ilvl w:val="0"/>
                <w:numId w:val="0"/>
              </w:numPr>
              <w:kinsoku/>
              <w:wordWrap/>
              <w:overflowPunct/>
              <w:topLinePunct w:val="0"/>
              <w:autoSpaceDE/>
              <w:autoSpaceDN/>
              <w:bidi w:val="0"/>
              <w:spacing w:line="400" w:lineRule="exact"/>
              <w:ind w:right="0" w:rightChars="0" w:firstLine="420" w:firstLineChars="200"/>
              <w:jc w:val="both"/>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项目主要污染物产生及预计排放情况见表</w:t>
            </w:r>
            <w:r>
              <w:rPr>
                <w:rFonts w:hint="eastAsia"/>
                <w:sz w:val="21"/>
                <w:szCs w:val="21"/>
                <w:lang w:val="en-US" w:eastAsia="zh-CN"/>
              </w:rPr>
              <w:t>4-1</w:t>
            </w:r>
            <w:r>
              <w:rPr>
                <w:rFonts w:hint="eastAsia" w:ascii="Times New Roman" w:hAnsi="Times New Roman"/>
                <w:sz w:val="21"/>
                <w:szCs w:val="21"/>
                <w:lang w:val="en-US" w:eastAsia="zh-CN"/>
              </w:rPr>
              <w:t>。</w:t>
            </w:r>
          </w:p>
          <w:p>
            <w:pPr>
              <w:pStyle w:val="19"/>
              <w:jc w:val="both"/>
              <w:rPr>
                <w:rFonts w:hint="default" w:ascii="Times New Roman" w:hAnsi="Times New Roman"/>
                <w:sz w:val="21"/>
                <w:szCs w:val="21"/>
                <w:lang w:val="en-US" w:eastAsia="zh-CN"/>
              </w:rPr>
            </w:pPr>
          </w:p>
        </w:tc>
      </w:tr>
    </w:tbl>
    <w:p>
      <w:pPr>
        <w:rPr>
          <w:rFonts w:ascii="Times New Roman" w:hAnsi="Times New Roman"/>
        </w:rPr>
      </w:pPr>
    </w:p>
    <w:p>
      <w:pPr>
        <w:adjustRightInd w:val="0"/>
        <w:snapToGrid w:val="0"/>
        <w:jc w:val="center"/>
        <w:rPr>
          <w:rFonts w:hint="eastAsia" w:ascii="Times New Roman" w:hAnsi="Times New Roman" w:cs="宋体"/>
          <w:bCs/>
          <w:szCs w:val="21"/>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30"/>
        <w:tblW w:w="505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25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14" w:hRule="atLeast"/>
          <w:jc w:val="center"/>
        </w:trPr>
        <w:tc>
          <w:tcPr>
            <w:tcW w:w="283" w:type="pct"/>
            <w:noWrap w:val="0"/>
            <w:tcMar>
              <w:left w:w="28" w:type="dxa"/>
              <w:right w:w="28" w:type="dxa"/>
            </w:tcMar>
            <w:vAlign w:val="center"/>
          </w:tcPr>
          <w:p>
            <w:pPr>
              <w:adjustRightInd w:val="0"/>
              <w:snapToGrid w:val="0"/>
              <w:jc w:val="center"/>
              <w:rPr>
                <w:rFonts w:hint="eastAsia" w:ascii="Times New Roman" w:hAnsi="Times New Roman" w:cs="宋体"/>
                <w:bCs/>
                <w:sz w:val="21"/>
                <w:szCs w:val="21"/>
              </w:rPr>
            </w:pPr>
            <w:r>
              <w:rPr>
                <w:rFonts w:hint="eastAsia" w:ascii="Times New Roman" w:hAnsi="Times New Roman" w:cs="宋体"/>
                <w:bCs/>
                <w:sz w:val="21"/>
                <w:szCs w:val="21"/>
              </w:rPr>
              <w:t>运营</w:t>
            </w:r>
          </w:p>
          <w:p>
            <w:pPr>
              <w:adjustRightInd w:val="0"/>
              <w:snapToGrid w:val="0"/>
              <w:jc w:val="center"/>
              <w:rPr>
                <w:rFonts w:hint="eastAsia" w:ascii="Times New Roman" w:hAnsi="Times New Roman" w:cs="宋体"/>
                <w:bCs/>
                <w:sz w:val="21"/>
                <w:szCs w:val="21"/>
              </w:rPr>
            </w:pPr>
            <w:r>
              <w:rPr>
                <w:rFonts w:hint="eastAsia" w:ascii="Times New Roman" w:hAnsi="Times New Roman" w:cs="宋体"/>
                <w:bCs/>
                <w:sz w:val="21"/>
                <w:szCs w:val="21"/>
              </w:rPr>
              <w:t>期环</w:t>
            </w:r>
          </w:p>
          <w:p>
            <w:pPr>
              <w:adjustRightInd w:val="0"/>
              <w:snapToGrid w:val="0"/>
              <w:jc w:val="center"/>
              <w:rPr>
                <w:rFonts w:hint="eastAsia" w:ascii="Times New Roman" w:hAnsi="Times New Roman" w:cs="宋体"/>
                <w:bCs/>
                <w:sz w:val="21"/>
                <w:szCs w:val="21"/>
              </w:rPr>
            </w:pPr>
            <w:r>
              <w:rPr>
                <w:rFonts w:hint="eastAsia" w:ascii="Times New Roman" w:hAnsi="Times New Roman" w:cs="宋体"/>
                <w:bCs/>
                <w:sz w:val="21"/>
                <w:szCs w:val="21"/>
              </w:rPr>
              <w:t>境影</w:t>
            </w:r>
          </w:p>
          <w:p>
            <w:pPr>
              <w:adjustRightInd w:val="0"/>
              <w:snapToGrid w:val="0"/>
              <w:jc w:val="center"/>
              <w:rPr>
                <w:rFonts w:hint="eastAsia" w:ascii="Times New Roman" w:hAnsi="Times New Roman" w:cs="宋体"/>
                <w:bCs/>
                <w:sz w:val="21"/>
                <w:szCs w:val="21"/>
              </w:rPr>
            </w:pPr>
            <w:r>
              <w:rPr>
                <w:rFonts w:hint="eastAsia" w:ascii="Times New Roman" w:hAnsi="Times New Roman" w:cs="宋体"/>
                <w:bCs/>
                <w:sz w:val="21"/>
                <w:szCs w:val="21"/>
              </w:rPr>
              <w:t>响和</w:t>
            </w:r>
          </w:p>
          <w:p>
            <w:pPr>
              <w:adjustRightInd w:val="0"/>
              <w:snapToGrid w:val="0"/>
              <w:jc w:val="center"/>
              <w:rPr>
                <w:rFonts w:hint="eastAsia" w:ascii="Times New Roman" w:hAnsi="Times New Roman" w:cs="宋体"/>
                <w:bCs/>
                <w:sz w:val="21"/>
                <w:szCs w:val="21"/>
              </w:rPr>
            </w:pPr>
            <w:r>
              <w:rPr>
                <w:rFonts w:hint="eastAsia" w:ascii="Times New Roman" w:hAnsi="Times New Roman" w:cs="宋体"/>
                <w:bCs/>
                <w:sz w:val="21"/>
                <w:szCs w:val="21"/>
              </w:rPr>
              <w:t>保护</w:t>
            </w:r>
          </w:p>
          <w:p>
            <w:pPr>
              <w:pStyle w:val="19"/>
              <w:ind w:left="0" w:leftChars="0" w:firstLine="0" w:firstLineChars="0"/>
              <w:jc w:val="center"/>
              <w:rPr>
                <w:rFonts w:hint="eastAsia" w:ascii="Times New Roman" w:hAnsi="Times New Roman"/>
                <w:sz w:val="21"/>
                <w:szCs w:val="21"/>
              </w:rPr>
            </w:pPr>
            <w:r>
              <w:rPr>
                <w:rFonts w:hint="eastAsia" w:ascii="Times New Roman" w:hAnsi="Times New Roman" w:cs="宋体"/>
                <w:bCs/>
                <w:sz w:val="21"/>
                <w:szCs w:val="21"/>
              </w:rPr>
              <w:t>措施</w:t>
            </w:r>
          </w:p>
        </w:tc>
        <w:tc>
          <w:tcPr>
            <w:tcW w:w="4716" w:type="pct"/>
            <w:noWrap w:val="0"/>
            <w:vAlign w:val="center"/>
          </w:tcPr>
          <w:p>
            <w:pPr>
              <w:jc w:val="center"/>
              <w:rPr>
                <w:rFonts w:hint="eastAsia" w:ascii="黑体" w:hAnsi="黑体" w:eastAsia="黑体" w:cs="黑体"/>
                <w:lang w:val="en-US" w:eastAsia="zh-CN"/>
              </w:rPr>
            </w:pPr>
            <w:r>
              <w:rPr>
                <w:rFonts w:hint="eastAsia" w:ascii="黑体" w:hAnsi="黑体" w:eastAsia="黑体" w:cs="黑体"/>
                <w:lang w:val="en-US" w:eastAsia="zh-CN"/>
              </w:rPr>
              <w:t>表4-1 废气有组织污染源源强核算结果及相关参数一览表</w:t>
            </w:r>
          </w:p>
          <w:tbl>
            <w:tblPr>
              <w:tblStyle w:val="30"/>
              <w:tblpPr w:leftFromText="180" w:rightFromText="180" w:vertAnchor="text" w:horzAnchor="page" w:tblpX="156" w:tblpY="468"/>
              <w:tblOverlap w:val="never"/>
              <w:tblW w:w="1215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18"/>
              <w:gridCol w:w="413"/>
              <w:gridCol w:w="413"/>
              <w:gridCol w:w="708"/>
              <w:gridCol w:w="911"/>
              <w:gridCol w:w="821"/>
              <w:gridCol w:w="705"/>
              <w:gridCol w:w="703"/>
              <w:gridCol w:w="646"/>
              <w:gridCol w:w="741"/>
              <w:gridCol w:w="836"/>
              <w:gridCol w:w="671"/>
              <w:gridCol w:w="661"/>
              <w:gridCol w:w="467"/>
              <w:gridCol w:w="643"/>
              <w:gridCol w:w="620"/>
              <w:gridCol w:w="534"/>
              <w:gridCol w:w="522"/>
              <w:gridCol w:w="5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18" w:type="dxa"/>
                  <w:vMerge w:val="restart"/>
                  <w:noWrap w:val="0"/>
                  <w:vAlign w:val="center"/>
                </w:tcPr>
                <w:p>
                  <w:pPr>
                    <w:autoSpaceDE w:val="0"/>
                    <w:autoSpaceDN w:val="0"/>
                    <w:adjustRightInd w:val="0"/>
                    <w:snapToGrid w:val="0"/>
                    <w:spacing w:line="300" w:lineRule="exact"/>
                    <w:jc w:val="center"/>
                    <w:rPr>
                      <w:rFonts w:hint="default"/>
                      <w:lang w:val="en-US" w:eastAsia="zh-CN"/>
                    </w:rPr>
                  </w:pPr>
                  <w:r>
                    <w:rPr>
                      <w:rFonts w:hint="eastAsia"/>
                      <w:lang w:val="en-US" w:eastAsia="zh-CN"/>
                    </w:rPr>
                    <w:t>产污环节</w:t>
                  </w:r>
                </w:p>
              </w:tc>
              <w:tc>
                <w:tcPr>
                  <w:tcW w:w="413" w:type="dxa"/>
                  <w:vMerge w:val="restart"/>
                  <w:noWrap w:val="0"/>
                  <w:vAlign w:val="center"/>
                </w:tcPr>
                <w:p>
                  <w:pPr>
                    <w:autoSpaceDE w:val="0"/>
                    <w:autoSpaceDN w:val="0"/>
                    <w:adjustRightInd w:val="0"/>
                    <w:snapToGrid w:val="0"/>
                    <w:spacing w:line="300" w:lineRule="exact"/>
                    <w:jc w:val="center"/>
                    <w:rPr>
                      <w:rFonts w:hint="default"/>
                    </w:rPr>
                  </w:pPr>
                  <w:r>
                    <w:rPr>
                      <w:rFonts w:hint="default"/>
                    </w:rPr>
                    <w:t>污染物</w:t>
                  </w:r>
                </w:p>
              </w:tc>
              <w:tc>
                <w:tcPr>
                  <w:tcW w:w="2853" w:type="dxa"/>
                  <w:gridSpan w:val="4"/>
                  <w:noWrap w:val="0"/>
                  <w:vAlign w:val="center"/>
                </w:tcPr>
                <w:p>
                  <w:pPr>
                    <w:autoSpaceDE w:val="0"/>
                    <w:autoSpaceDN w:val="0"/>
                    <w:adjustRightInd w:val="0"/>
                    <w:snapToGrid w:val="0"/>
                    <w:spacing w:line="300" w:lineRule="exact"/>
                    <w:jc w:val="center"/>
                    <w:rPr>
                      <w:rFonts w:hint="default"/>
                    </w:rPr>
                  </w:pPr>
                  <w:r>
                    <w:rPr>
                      <w:rFonts w:hint="default"/>
                    </w:rPr>
                    <w:t>产生情况</w:t>
                  </w:r>
                </w:p>
              </w:tc>
              <w:tc>
                <w:tcPr>
                  <w:tcW w:w="2054" w:type="dxa"/>
                  <w:gridSpan w:val="3"/>
                  <w:noWrap w:val="0"/>
                  <w:vAlign w:val="center"/>
                </w:tcPr>
                <w:p>
                  <w:pPr>
                    <w:autoSpaceDE w:val="0"/>
                    <w:autoSpaceDN w:val="0"/>
                    <w:adjustRightInd w:val="0"/>
                    <w:snapToGrid w:val="0"/>
                    <w:spacing w:line="300" w:lineRule="exact"/>
                    <w:jc w:val="center"/>
                    <w:rPr>
                      <w:rFonts w:hint="default"/>
                      <w:lang w:val="en-US" w:eastAsia="zh-CN"/>
                    </w:rPr>
                  </w:pPr>
                  <w:r>
                    <w:rPr>
                      <w:rFonts w:hint="eastAsia"/>
                      <w:lang w:val="en-US" w:eastAsia="zh-CN"/>
                    </w:rPr>
                    <w:t>治理设施</w:t>
                  </w:r>
                </w:p>
              </w:tc>
              <w:tc>
                <w:tcPr>
                  <w:tcW w:w="2248" w:type="dxa"/>
                  <w:gridSpan w:val="3"/>
                  <w:noWrap w:val="0"/>
                  <w:vAlign w:val="center"/>
                </w:tcPr>
                <w:p>
                  <w:pPr>
                    <w:autoSpaceDE w:val="0"/>
                    <w:autoSpaceDN w:val="0"/>
                    <w:adjustRightInd w:val="0"/>
                    <w:snapToGrid w:val="0"/>
                    <w:spacing w:line="300" w:lineRule="exact"/>
                    <w:jc w:val="center"/>
                    <w:rPr>
                      <w:rFonts w:hint="default"/>
                    </w:rPr>
                  </w:pPr>
                  <w:r>
                    <w:rPr>
                      <w:rFonts w:hint="default"/>
                    </w:rPr>
                    <w:t>排放情况</w:t>
                  </w:r>
                </w:p>
              </w:tc>
              <w:tc>
                <w:tcPr>
                  <w:tcW w:w="661" w:type="dxa"/>
                  <w:vMerge w:val="restart"/>
                  <w:noWrap w:val="0"/>
                  <w:vAlign w:val="center"/>
                </w:tcPr>
                <w:p>
                  <w:pPr>
                    <w:autoSpaceDE w:val="0"/>
                    <w:autoSpaceDN w:val="0"/>
                    <w:adjustRightInd w:val="0"/>
                    <w:snapToGrid w:val="0"/>
                    <w:spacing w:line="300" w:lineRule="exact"/>
                    <w:jc w:val="center"/>
                    <w:rPr>
                      <w:rFonts w:hint="default"/>
                    </w:rPr>
                  </w:pPr>
                  <w:r>
                    <w:rPr>
                      <w:rFonts w:hint="default"/>
                    </w:rPr>
                    <w:t>未捕集(t/a)</w:t>
                  </w:r>
                </w:p>
              </w:tc>
              <w:tc>
                <w:tcPr>
                  <w:tcW w:w="3310" w:type="dxa"/>
                  <w:gridSpan w:val="6"/>
                  <w:noWrap w:val="0"/>
                  <w:vAlign w:val="center"/>
                </w:tcPr>
                <w:p>
                  <w:pPr>
                    <w:autoSpaceDE w:val="0"/>
                    <w:autoSpaceDN w:val="0"/>
                    <w:adjustRightInd w:val="0"/>
                    <w:snapToGrid w:val="0"/>
                    <w:spacing w:line="300" w:lineRule="exact"/>
                    <w:jc w:val="center"/>
                    <w:rPr>
                      <w:rFonts w:hint="default"/>
                      <w:lang w:val="en-US" w:eastAsia="zh-CN"/>
                    </w:rPr>
                  </w:pPr>
                  <w:r>
                    <w:rPr>
                      <w:rFonts w:hint="eastAsia"/>
                      <w:lang w:val="en-US" w:eastAsia="zh-CN"/>
                    </w:rPr>
                    <w:t>排气筒信息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18" w:type="dxa"/>
                  <w:vMerge w:val="continue"/>
                  <w:noWrap w:val="0"/>
                  <w:vAlign w:val="center"/>
                </w:tcPr>
                <w:p>
                  <w:pPr>
                    <w:autoSpaceDE w:val="0"/>
                    <w:autoSpaceDN w:val="0"/>
                    <w:adjustRightInd w:val="0"/>
                    <w:snapToGrid w:val="0"/>
                    <w:spacing w:line="300" w:lineRule="exact"/>
                    <w:jc w:val="center"/>
                    <w:rPr>
                      <w:rFonts w:hint="default"/>
                    </w:rPr>
                  </w:pPr>
                </w:p>
              </w:tc>
              <w:tc>
                <w:tcPr>
                  <w:tcW w:w="413" w:type="dxa"/>
                  <w:vMerge w:val="continue"/>
                  <w:noWrap w:val="0"/>
                  <w:vAlign w:val="center"/>
                </w:tcPr>
                <w:p>
                  <w:pPr>
                    <w:autoSpaceDE w:val="0"/>
                    <w:autoSpaceDN w:val="0"/>
                    <w:adjustRightInd w:val="0"/>
                    <w:snapToGrid w:val="0"/>
                    <w:spacing w:line="300" w:lineRule="exact"/>
                    <w:jc w:val="center"/>
                    <w:rPr>
                      <w:rFonts w:hint="default"/>
                    </w:rPr>
                  </w:pPr>
                </w:p>
              </w:tc>
              <w:tc>
                <w:tcPr>
                  <w:tcW w:w="413" w:type="dxa"/>
                  <w:vMerge w:val="restart"/>
                  <w:noWrap w:val="0"/>
                  <w:vAlign w:val="center"/>
                </w:tcPr>
                <w:p>
                  <w:pPr>
                    <w:autoSpaceDE w:val="0"/>
                    <w:autoSpaceDN w:val="0"/>
                    <w:adjustRightInd w:val="0"/>
                    <w:snapToGrid w:val="0"/>
                    <w:spacing w:line="300" w:lineRule="exact"/>
                    <w:jc w:val="center"/>
                    <w:rPr>
                      <w:rFonts w:hint="default"/>
                      <w:lang w:val="en-US" w:eastAsia="zh-CN"/>
                    </w:rPr>
                  </w:pPr>
                  <w:r>
                    <w:rPr>
                      <w:rFonts w:hint="eastAsia"/>
                      <w:lang w:val="en-US" w:eastAsia="zh-CN"/>
                    </w:rPr>
                    <w:t>核算方法</w:t>
                  </w:r>
                </w:p>
              </w:tc>
              <w:tc>
                <w:tcPr>
                  <w:tcW w:w="708" w:type="dxa"/>
                  <w:vMerge w:val="restart"/>
                  <w:noWrap w:val="0"/>
                  <w:vAlign w:val="center"/>
                </w:tcPr>
                <w:p>
                  <w:pPr>
                    <w:autoSpaceDE w:val="0"/>
                    <w:autoSpaceDN w:val="0"/>
                    <w:adjustRightInd w:val="0"/>
                    <w:snapToGrid w:val="0"/>
                    <w:spacing w:line="300" w:lineRule="exact"/>
                    <w:jc w:val="center"/>
                    <w:rPr>
                      <w:rFonts w:hint="default"/>
                    </w:rPr>
                  </w:pPr>
                  <w:r>
                    <w:rPr>
                      <w:rFonts w:hint="default"/>
                    </w:rPr>
                    <w:t>速率(kg/h)</w:t>
                  </w:r>
                </w:p>
              </w:tc>
              <w:tc>
                <w:tcPr>
                  <w:tcW w:w="911" w:type="dxa"/>
                  <w:vMerge w:val="restart"/>
                  <w:noWrap w:val="0"/>
                  <w:vAlign w:val="center"/>
                </w:tcPr>
                <w:p>
                  <w:pPr>
                    <w:autoSpaceDE w:val="0"/>
                    <w:autoSpaceDN w:val="0"/>
                    <w:adjustRightInd w:val="0"/>
                    <w:snapToGrid w:val="0"/>
                    <w:spacing w:line="300" w:lineRule="exact"/>
                    <w:jc w:val="center"/>
                    <w:rPr>
                      <w:rFonts w:hint="default"/>
                      <w:lang w:val="en-US" w:eastAsia="zh-CN"/>
                    </w:rPr>
                  </w:pPr>
                  <w:r>
                    <w:rPr>
                      <w:rFonts w:hint="eastAsia"/>
                      <w:lang w:val="en-US" w:eastAsia="zh-CN"/>
                    </w:rPr>
                    <w:t>浓度（mg/m</w:t>
                  </w:r>
                  <w:r>
                    <w:rPr>
                      <w:rFonts w:hint="eastAsia"/>
                      <w:vertAlign w:val="superscript"/>
                      <w:lang w:val="en-US" w:eastAsia="zh-CN"/>
                    </w:rPr>
                    <w:t>3</w:t>
                  </w:r>
                  <w:r>
                    <w:rPr>
                      <w:rFonts w:hint="eastAsia"/>
                      <w:lang w:val="en-US" w:eastAsia="zh-CN"/>
                    </w:rPr>
                    <w:t>）</w:t>
                  </w:r>
                </w:p>
              </w:tc>
              <w:tc>
                <w:tcPr>
                  <w:tcW w:w="821" w:type="dxa"/>
                  <w:vMerge w:val="restart"/>
                  <w:noWrap w:val="0"/>
                  <w:vAlign w:val="center"/>
                </w:tcPr>
                <w:p>
                  <w:pPr>
                    <w:autoSpaceDE w:val="0"/>
                    <w:autoSpaceDN w:val="0"/>
                    <w:adjustRightInd w:val="0"/>
                    <w:snapToGrid w:val="0"/>
                    <w:spacing w:line="300" w:lineRule="exact"/>
                    <w:jc w:val="center"/>
                    <w:rPr>
                      <w:rFonts w:hint="default"/>
                    </w:rPr>
                  </w:pPr>
                  <w:r>
                    <w:rPr>
                      <w:rFonts w:hint="eastAsia"/>
                      <w:lang w:val="en-US" w:eastAsia="zh-CN"/>
                    </w:rPr>
                    <w:t>产生</w:t>
                  </w:r>
                  <w:r>
                    <w:rPr>
                      <w:rFonts w:hint="default"/>
                    </w:rPr>
                    <w:t>量(t/a)</w:t>
                  </w:r>
                </w:p>
              </w:tc>
              <w:tc>
                <w:tcPr>
                  <w:tcW w:w="705" w:type="dxa"/>
                  <w:vMerge w:val="restart"/>
                  <w:noWrap w:val="0"/>
                  <w:vAlign w:val="center"/>
                </w:tcPr>
                <w:p>
                  <w:pPr>
                    <w:autoSpaceDE w:val="0"/>
                    <w:autoSpaceDN w:val="0"/>
                    <w:adjustRightInd w:val="0"/>
                    <w:snapToGrid w:val="0"/>
                    <w:spacing w:line="300" w:lineRule="exact"/>
                    <w:jc w:val="center"/>
                    <w:rPr>
                      <w:rFonts w:hint="default"/>
                    </w:rPr>
                  </w:pPr>
                  <w:r>
                    <w:rPr>
                      <w:rFonts w:hint="default"/>
                    </w:rPr>
                    <w:t>捕集效率</w:t>
                  </w:r>
                </w:p>
              </w:tc>
              <w:tc>
                <w:tcPr>
                  <w:tcW w:w="703" w:type="dxa"/>
                  <w:vMerge w:val="restart"/>
                  <w:noWrap w:val="0"/>
                  <w:vAlign w:val="center"/>
                </w:tcPr>
                <w:p>
                  <w:pPr>
                    <w:autoSpaceDE w:val="0"/>
                    <w:autoSpaceDN w:val="0"/>
                    <w:adjustRightInd w:val="0"/>
                    <w:snapToGrid w:val="0"/>
                    <w:spacing w:line="300" w:lineRule="exact"/>
                    <w:jc w:val="center"/>
                    <w:rPr>
                      <w:rFonts w:hint="default"/>
                    </w:rPr>
                  </w:pPr>
                  <w:r>
                    <w:rPr>
                      <w:rFonts w:hint="default"/>
                    </w:rPr>
                    <w:t>风量</w:t>
                  </w:r>
                </w:p>
                <w:p>
                  <w:pPr>
                    <w:autoSpaceDE w:val="0"/>
                    <w:autoSpaceDN w:val="0"/>
                    <w:adjustRightInd w:val="0"/>
                    <w:snapToGrid w:val="0"/>
                    <w:spacing w:line="300" w:lineRule="exact"/>
                    <w:jc w:val="center"/>
                    <w:rPr>
                      <w:rFonts w:hint="default"/>
                    </w:rPr>
                  </w:pPr>
                  <w:r>
                    <w:rPr>
                      <w:rFonts w:hint="default"/>
                    </w:rPr>
                    <w:t>m</w:t>
                  </w:r>
                  <w:r>
                    <w:rPr>
                      <w:rFonts w:hint="default"/>
                      <w:vertAlign w:val="superscript"/>
                    </w:rPr>
                    <w:t>3</w:t>
                  </w:r>
                  <w:r>
                    <w:rPr>
                      <w:rFonts w:hint="default"/>
                    </w:rPr>
                    <w:t>/h</w:t>
                  </w:r>
                </w:p>
              </w:tc>
              <w:tc>
                <w:tcPr>
                  <w:tcW w:w="646" w:type="dxa"/>
                  <w:vMerge w:val="restart"/>
                  <w:noWrap w:val="0"/>
                  <w:vAlign w:val="center"/>
                </w:tcPr>
                <w:p>
                  <w:pPr>
                    <w:autoSpaceDE w:val="0"/>
                    <w:autoSpaceDN w:val="0"/>
                    <w:adjustRightInd w:val="0"/>
                    <w:snapToGrid w:val="0"/>
                    <w:spacing w:line="300" w:lineRule="exact"/>
                    <w:jc w:val="center"/>
                    <w:rPr>
                      <w:rFonts w:hint="default"/>
                    </w:rPr>
                  </w:pPr>
                  <w:r>
                    <w:rPr>
                      <w:rFonts w:hint="default"/>
                    </w:rPr>
                    <w:t>处理效率</w:t>
                  </w:r>
                </w:p>
              </w:tc>
              <w:tc>
                <w:tcPr>
                  <w:tcW w:w="741" w:type="dxa"/>
                  <w:vMerge w:val="restart"/>
                  <w:noWrap w:val="0"/>
                  <w:vAlign w:val="center"/>
                </w:tcPr>
                <w:p>
                  <w:pPr>
                    <w:autoSpaceDE w:val="0"/>
                    <w:autoSpaceDN w:val="0"/>
                    <w:adjustRightInd w:val="0"/>
                    <w:snapToGrid w:val="0"/>
                    <w:spacing w:line="300" w:lineRule="exact"/>
                    <w:jc w:val="both"/>
                    <w:rPr>
                      <w:rFonts w:hint="default"/>
                    </w:rPr>
                  </w:pPr>
                  <w:r>
                    <w:rPr>
                      <w:rFonts w:hint="default"/>
                    </w:rPr>
                    <w:t>速率(kg/h)</w:t>
                  </w:r>
                </w:p>
              </w:tc>
              <w:tc>
                <w:tcPr>
                  <w:tcW w:w="836" w:type="dxa"/>
                  <w:vMerge w:val="restart"/>
                  <w:noWrap w:val="0"/>
                  <w:vAlign w:val="center"/>
                </w:tcPr>
                <w:p>
                  <w:pPr>
                    <w:autoSpaceDE w:val="0"/>
                    <w:autoSpaceDN w:val="0"/>
                    <w:adjustRightInd w:val="0"/>
                    <w:snapToGrid w:val="0"/>
                    <w:spacing w:line="300" w:lineRule="exact"/>
                    <w:jc w:val="center"/>
                    <w:rPr>
                      <w:rFonts w:hint="default"/>
                    </w:rPr>
                  </w:pPr>
                  <w:r>
                    <w:rPr>
                      <w:rFonts w:hint="eastAsia"/>
                      <w:lang w:val="en-US" w:eastAsia="zh-CN"/>
                    </w:rPr>
                    <w:t>浓度（mg/m</w:t>
                  </w:r>
                  <w:r>
                    <w:rPr>
                      <w:rFonts w:hint="eastAsia"/>
                      <w:vertAlign w:val="superscript"/>
                      <w:lang w:val="en-US" w:eastAsia="zh-CN"/>
                    </w:rPr>
                    <w:t>3</w:t>
                  </w:r>
                  <w:r>
                    <w:rPr>
                      <w:rFonts w:hint="eastAsia"/>
                      <w:lang w:val="en-US" w:eastAsia="zh-CN"/>
                    </w:rPr>
                    <w:t>）</w:t>
                  </w:r>
                </w:p>
              </w:tc>
              <w:tc>
                <w:tcPr>
                  <w:tcW w:w="671" w:type="dxa"/>
                  <w:vMerge w:val="restart"/>
                  <w:noWrap w:val="0"/>
                  <w:vAlign w:val="center"/>
                </w:tcPr>
                <w:p>
                  <w:pPr>
                    <w:autoSpaceDE w:val="0"/>
                    <w:autoSpaceDN w:val="0"/>
                    <w:adjustRightInd w:val="0"/>
                    <w:snapToGrid w:val="0"/>
                    <w:spacing w:line="300" w:lineRule="exact"/>
                    <w:jc w:val="center"/>
                    <w:rPr>
                      <w:rFonts w:hint="default"/>
                    </w:rPr>
                  </w:pPr>
                  <w:r>
                    <w:rPr>
                      <w:rFonts w:hint="default"/>
                    </w:rPr>
                    <w:t>排放量(t/a)</w:t>
                  </w:r>
                </w:p>
              </w:tc>
              <w:tc>
                <w:tcPr>
                  <w:tcW w:w="661" w:type="dxa"/>
                  <w:vMerge w:val="continue"/>
                  <w:noWrap w:val="0"/>
                  <w:vAlign w:val="center"/>
                </w:tcPr>
                <w:p>
                  <w:pPr>
                    <w:autoSpaceDE w:val="0"/>
                    <w:autoSpaceDN w:val="0"/>
                    <w:adjustRightInd w:val="0"/>
                    <w:snapToGrid w:val="0"/>
                    <w:spacing w:line="300" w:lineRule="exact"/>
                    <w:jc w:val="center"/>
                    <w:rPr>
                      <w:rFonts w:hint="default"/>
                    </w:rPr>
                  </w:pPr>
                </w:p>
              </w:tc>
              <w:tc>
                <w:tcPr>
                  <w:tcW w:w="467" w:type="dxa"/>
                  <w:vMerge w:val="restart"/>
                  <w:noWrap w:val="0"/>
                  <w:vAlign w:val="center"/>
                </w:tcPr>
                <w:p>
                  <w:pPr>
                    <w:autoSpaceDE w:val="0"/>
                    <w:autoSpaceDN w:val="0"/>
                    <w:adjustRightInd w:val="0"/>
                    <w:snapToGrid w:val="0"/>
                    <w:spacing w:line="300" w:lineRule="exact"/>
                    <w:jc w:val="center"/>
                    <w:rPr>
                      <w:rFonts w:hint="default"/>
                      <w:lang w:val="en-US" w:eastAsia="zh-CN"/>
                    </w:rPr>
                  </w:pPr>
                  <w:r>
                    <w:rPr>
                      <w:rFonts w:hint="eastAsia"/>
                      <w:lang w:val="en-US" w:eastAsia="zh-CN"/>
                    </w:rPr>
                    <w:t>编号及名称</w:t>
                  </w:r>
                </w:p>
              </w:tc>
              <w:tc>
                <w:tcPr>
                  <w:tcW w:w="1263" w:type="dxa"/>
                  <w:gridSpan w:val="2"/>
                  <w:noWrap w:val="0"/>
                  <w:vAlign w:val="center"/>
                </w:tcPr>
                <w:p>
                  <w:pPr>
                    <w:autoSpaceDE w:val="0"/>
                    <w:autoSpaceDN w:val="0"/>
                    <w:adjustRightInd w:val="0"/>
                    <w:snapToGrid w:val="0"/>
                    <w:spacing w:line="300" w:lineRule="exact"/>
                    <w:jc w:val="center"/>
                    <w:rPr>
                      <w:rFonts w:hint="eastAsia"/>
                      <w:lang w:val="en-US" w:eastAsia="zh-CN"/>
                    </w:rPr>
                  </w:pPr>
                  <w:r>
                    <w:rPr>
                      <w:rFonts w:hint="eastAsia"/>
                      <w:lang w:val="en-US" w:eastAsia="zh-CN"/>
                    </w:rPr>
                    <w:t>地理坐标</w:t>
                  </w:r>
                </w:p>
              </w:tc>
              <w:tc>
                <w:tcPr>
                  <w:tcW w:w="534" w:type="dxa"/>
                  <w:vMerge w:val="restart"/>
                  <w:noWrap w:val="0"/>
                  <w:vAlign w:val="center"/>
                </w:tcPr>
                <w:p>
                  <w:pPr>
                    <w:autoSpaceDE w:val="0"/>
                    <w:autoSpaceDN w:val="0"/>
                    <w:adjustRightInd w:val="0"/>
                    <w:snapToGrid w:val="0"/>
                    <w:spacing w:line="300" w:lineRule="exact"/>
                    <w:jc w:val="center"/>
                    <w:rPr>
                      <w:rFonts w:hint="eastAsia"/>
                      <w:lang w:val="en-US" w:eastAsia="zh-CN"/>
                    </w:rPr>
                  </w:pPr>
                  <w:r>
                    <w:rPr>
                      <w:rFonts w:hint="eastAsia"/>
                      <w:lang w:val="en-US" w:eastAsia="zh-CN"/>
                    </w:rPr>
                    <w:t>高度（m）</w:t>
                  </w:r>
                </w:p>
              </w:tc>
              <w:tc>
                <w:tcPr>
                  <w:tcW w:w="522" w:type="dxa"/>
                  <w:vMerge w:val="restart"/>
                  <w:noWrap w:val="0"/>
                  <w:vAlign w:val="center"/>
                </w:tcPr>
                <w:p>
                  <w:pPr>
                    <w:autoSpaceDE w:val="0"/>
                    <w:autoSpaceDN w:val="0"/>
                    <w:adjustRightInd w:val="0"/>
                    <w:snapToGrid w:val="0"/>
                    <w:spacing w:line="300" w:lineRule="exact"/>
                    <w:jc w:val="center"/>
                    <w:rPr>
                      <w:rFonts w:hint="eastAsia"/>
                      <w:lang w:val="en-US" w:eastAsia="zh-CN"/>
                    </w:rPr>
                  </w:pPr>
                  <w:r>
                    <w:rPr>
                      <w:rFonts w:hint="eastAsia"/>
                      <w:lang w:val="en-US" w:eastAsia="zh-CN"/>
                    </w:rPr>
                    <w:t>内径（m）</w:t>
                  </w:r>
                </w:p>
              </w:tc>
              <w:tc>
                <w:tcPr>
                  <w:tcW w:w="524" w:type="dxa"/>
                  <w:vMerge w:val="restart"/>
                  <w:noWrap w:val="0"/>
                  <w:vAlign w:val="center"/>
                </w:tcPr>
                <w:p>
                  <w:pPr>
                    <w:autoSpaceDE w:val="0"/>
                    <w:autoSpaceDN w:val="0"/>
                    <w:adjustRightInd w:val="0"/>
                    <w:snapToGrid w:val="0"/>
                    <w:spacing w:line="300" w:lineRule="exact"/>
                    <w:jc w:val="center"/>
                    <w:rPr>
                      <w:rFonts w:hint="default"/>
                      <w:lang w:val="en-US" w:eastAsia="zh-CN"/>
                    </w:rPr>
                  </w:pPr>
                  <w:r>
                    <w:rPr>
                      <w:rFonts w:hint="eastAsia"/>
                      <w:lang w:val="en-US" w:eastAsia="zh-CN"/>
                    </w:rPr>
                    <w:t>温度(℃)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618" w:type="dxa"/>
                  <w:vMerge w:val="continue"/>
                  <w:noWrap w:val="0"/>
                  <w:vAlign w:val="center"/>
                </w:tcPr>
                <w:p>
                  <w:pPr>
                    <w:autoSpaceDE w:val="0"/>
                    <w:autoSpaceDN w:val="0"/>
                    <w:adjustRightInd w:val="0"/>
                    <w:snapToGrid w:val="0"/>
                    <w:spacing w:line="300" w:lineRule="exact"/>
                    <w:jc w:val="center"/>
                  </w:pPr>
                </w:p>
              </w:tc>
              <w:tc>
                <w:tcPr>
                  <w:tcW w:w="413" w:type="dxa"/>
                  <w:vMerge w:val="continue"/>
                  <w:noWrap w:val="0"/>
                  <w:vAlign w:val="center"/>
                </w:tcPr>
                <w:p>
                  <w:pPr>
                    <w:autoSpaceDE w:val="0"/>
                    <w:autoSpaceDN w:val="0"/>
                    <w:adjustRightInd w:val="0"/>
                    <w:snapToGrid w:val="0"/>
                    <w:spacing w:line="300" w:lineRule="exact"/>
                    <w:jc w:val="center"/>
                  </w:pPr>
                </w:p>
              </w:tc>
              <w:tc>
                <w:tcPr>
                  <w:tcW w:w="413" w:type="dxa"/>
                  <w:vMerge w:val="continue"/>
                  <w:noWrap w:val="0"/>
                  <w:vAlign w:val="center"/>
                </w:tcPr>
                <w:p>
                  <w:pPr>
                    <w:autoSpaceDE w:val="0"/>
                    <w:autoSpaceDN w:val="0"/>
                    <w:adjustRightInd w:val="0"/>
                    <w:snapToGrid w:val="0"/>
                    <w:spacing w:line="300" w:lineRule="exact"/>
                    <w:jc w:val="center"/>
                  </w:pPr>
                </w:p>
              </w:tc>
              <w:tc>
                <w:tcPr>
                  <w:tcW w:w="708" w:type="dxa"/>
                  <w:vMerge w:val="continue"/>
                  <w:noWrap w:val="0"/>
                  <w:vAlign w:val="center"/>
                </w:tcPr>
                <w:p>
                  <w:pPr>
                    <w:autoSpaceDE w:val="0"/>
                    <w:autoSpaceDN w:val="0"/>
                    <w:adjustRightInd w:val="0"/>
                    <w:snapToGrid w:val="0"/>
                    <w:spacing w:line="300" w:lineRule="exact"/>
                    <w:jc w:val="center"/>
                  </w:pPr>
                </w:p>
              </w:tc>
              <w:tc>
                <w:tcPr>
                  <w:tcW w:w="911" w:type="dxa"/>
                  <w:vMerge w:val="continue"/>
                  <w:noWrap w:val="0"/>
                  <w:vAlign w:val="center"/>
                </w:tcPr>
                <w:p>
                  <w:pPr>
                    <w:autoSpaceDE w:val="0"/>
                    <w:autoSpaceDN w:val="0"/>
                    <w:adjustRightInd w:val="0"/>
                    <w:snapToGrid w:val="0"/>
                    <w:spacing w:line="300" w:lineRule="exact"/>
                    <w:jc w:val="center"/>
                  </w:pPr>
                </w:p>
              </w:tc>
              <w:tc>
                <w:tcPr>
                  <w:tcW w:w="821" w:type="dxa"/>
                  <w:vMerge w:val="continue"/>
                  <w:noWrap w:val="0"/>
                  <w:vAlign w:val="center"/>
                </w:tcPr>
                <w:p>
                  <w:pPr>
                    <w:autoSpaceDE w:val="0"/>
                    <w:autoSpaceDN w:val="0"/>
                    <w:adjustRightInd w:val="0"/>
                    <w:snapToGrid w:val="0"/>
                    <w:spacing w:line="300" w:lineRule="exact"/>
                    <w:jc w:val="center"/>
                  </w:pPr>
                </w:p>
              </w:tc>
              <w:tc>
                <w:tcPr>
                  <w:tcW w:w="705" w:type="dxa"/>
                  <w:vMerge w:val="continue"/>
                  <w:noWrap w:val="0"/>
                  <w:vAlign w:val="center"/>
                </w:tcPr>
                <w:p>
                  <w:pPr>
                    <w:autoSpaceDE w:val="0"/>
                    <w:autoSpaceDN w:val="0"/>
                    <w:adjustRightInd w:val="0"/>
                    <w:snapToGrid w:val="0"/>
                    <w:spacing w:line="300" w:lineRule="exact"/>
                    <w:jc w:val="center"/>
                  </w:pPr>
                </w:p>
              </w:tc>
              <w:tc>
                <w:tcPr>
                  <w:tcW w:w="703" w:type="dxa"/>
                  <w:vMerge w:val="continue"/>
                  <w:noWrap w:val="0"/>
                  <w:vAlign w:val="center"/>
                </w:tcPr>
                <w:p>
                  <w:pPr>
                    <w:autoSpaceDE w:val="0"/>
                    <w:autoSpaceDN w:val="0"/>
                    <w:adjustRightInd w:val="0"/>
                    <w:snapToGrid w:val="0"/>
                    <w:spacing w:line="300" w:lineRule="exact"/>
                    <w:jc w:val="center"/>
                  </w:pPr>
                </w:p>
              </w:tc>
              <w:tc>
                <w:tcPr>
                  <w:tcW w:w="646" w:type="dxa"/>
                  <w:vMerge w:val="continue"/>
                  <w:noWrap w:val="0"/>
                  <w:vAlign w:val="center"/>
                </w:tcPr>
                <w:p>
                  <w:pPr>
                    <w:autoSpaceDE w:val="0"/>
                    <w:autoSpaceDN w:val="0"/>
                    <w:adjustRightInd w:val="0"/>
                    <w:snapToGrid w:val="0"/>
                    <w:spacing w:line="300" w:lineRule="exact"/>
                    <w:jc w:val="center"/>
                  </w:pPr>
                </w:p>
              </w:tc>
              <w:tc>
                <w:tcPr>
                  <w:tcW w:w="741" w:type="dxa"/>
                  <w:vMerge w:val="continue"/>
                  <w:noWrap w:val="0"/>
                  <w:vAlign w:val="center"/>
                </w:tcPr>
                <w:p>
                  <w:pPr>
                    <w:autoSpaceDE w:val="0"/>
                    <w:autoSpaceDN w:val="0"/>
                    <w:adjustRightInd w:val="0"/>
                    <w:snapToGrid w:val="0"/>
                    <w:spacing w:line="300" w:lineRule="exact"/>
                    <w:jc w:val="center"/>
                  </w:pPr>
                </w:p>
              </w:tc>
              <w:tc>
                <w:tcPr>
                  <w:tcW w:w="836" w:type="dxa"/>
                  <w:vMerge w:val="continue"/>
                  <w:noWrap w:val="0"/>
                  <w:vAlign w:val="center"/>
                </w:tcPr>
                <w:p>
                  <w:pPr>
                    <w:autoSpaceDE w:val="0"/>
                    <w:autoSpaceDN w:val="0"/>
                    <w:adjustRightInd w:val="0"/>
                    <w:snapToGrid w:val="0"/>
                    <w:spacing w:line="300" w:lineRule="exact"/>
                    <w:jc w:val="center"/>
                  </w:pPr>
                </w:p>
              </w:tc>
              <w:tc>
                <w:tcPr>
                  <w:tcW w:w="671" w:type="dxa"/>
                  <w:vMerge w:val="continue"/>
                  <w:noWrap w:val="0"/>
                  <w:vAlign w:val="center"/>
                </w:tcPr>
                <w:p>
                  <w:pPr>
                    <w:autoSpaceDE w:val="0"/>
                    <w:autoSpaceDN w:val="0"/>
                    <w:adjustRightInd w:val="0"/>
                    <w:snapToGrid w:val="0"/>
                    <w:spacing w:line="300" w:lineRule="exact"/>
                    <w:jc w:val="center"/>
                  </w:pPr>
                </w:p>
              </w:tc>
              <w:tc>
                <w:tcPr>
                  <w:tcW w:w="661" w:type="dxa"/>
                  <w:vMerge w:val="continue"/>
                  <w:noWrap w:val="0"/>
                  <w:vAlign w:val="center"/>
                </w:tcPr>
                <w:p>
                  <w:pPr>
                    <w:autoSpaceDE w:val="0"/>
                    <w:autoSpaceDN w:val="0"/>
                    <w:adjustRightInd w:val="0"/>
                    <w:snapToGrid w:val="0"/>
                    <w:spacing w:line="300" w:lineRule="exact"/>
                    <w:jc w:val="center"/>
                  </w:pPr>
                </w:p>
              </w:tc>
              <w:tc>
                <w:tcPr>
                  <w:tcW w:w="467" w:type="dxa"/>
                  <w:vMerge w:val="continue"/>
                  <w:noWrap w:val="0"/>
                  <w:vAlign w:val="center"/>
                </w:tcPr>
                <w:p>
                  <w:pPr>
                    <w:autoSpaceDE w:val="0"/>
                    <w:autoSpaceDN w:val="0"/>
                    <w:adjustRightInd w:val="0"/>
                    <w:snapToGrid w:val="0"/>
                    <w:spacing w:line="300" w:lineRule="exact"/>
                    <w:jc w:val="center"/>
                  </w:pPr>
                </w:p>
              </w:tc>
              <w:tc>
                <w:tcPr>
                  <w:tcW w:w="643" w:type="dxa"/>
                  <w:noWrap w:val="0"/>
                  <w:vAlign w:val="center"/>
                </w:tcPr>
                <w:p>
                  <w:pPr>
                    <w:snapToGrid w:val="0"/>
                    <w:jc w:val="center"/>
                    <w:rPr>
                      <w:rFonts w:hint="eastAsia"/>
                      <w:lang w:val="en-US" w:eastAsia="zh-CN"/>
                    </w:rPr>
                  </w:pPr>
                  <w:r>
                    <w:rPr>
                      <w:rFonts w:hint="default"/>
                    </w:rPr>
                    <w:t>X</w:t>
                  </w:r>
                </w:p>
              </w:tc>
              <w:tc>
                <w:tcPr>
                  <w:tcW w:w="620" w:type="dxa"/>
                  <w:noWrap w:val="0"/>
                  <w:vAlign w:val="center"/>
                </w:tcPr>
                <w:p>
                  <w:pPr>
                    <w:snapToGrid w:val="0"/>
                    <w:jc w:val="center"/>
                    <w:rPr>
                      <w:rFonts w:hint="eastAsia"/>
                      <w:lang w:val="en-US" w:eastAsia="zh-CN"/>
                    </w:rPr>
                  </w:pPr>
                  <w:r>
                    <w:rPr>
                      <w:rFonts w:hint="default"/>
                    </w:rPr>
                    <w:t>Y</w:t>
                  </w:r>
                </w:p>
              </w:tc>
              <w:tc>
                <w:tcPr>
                  <w:tcW w:w="534" w:type="dxa"/>
                  <w:vMerge w:val="continue"/>
                  <w:noWrap w:val="0"/>
                  <w:vAlign w:val="center"/>
                </w:tcPr>
                <w:p>
                  <w:pPr>
                    <w:autoSpaceDE w:val="0"/>
                    <w:autoSpaceDN w:val="0"/>
                    <w:adjustRightInd w:val="0"/>
                    <w:snapToGrid w:val="0"/>
                    <w:spacing w:line="300" w:lineRule="exact"/>
                    <w:jc w:val="center"/>
                    <w:rPr>
                      <w:rFonts w:hint="eastAsia"/>
                      <w:lang w:val="en-US" w:eastAsia="zh-CN"/>
                    </w:rPr>
                  </w:pPr>
                </w:p>
              </w:tc>
              <w:tc>
                <w:tcPr>
                  <w:tcW w:w="522" w:type="dxa"/>
                  <w:vMerge w:val="continue"/>
                  <w:noWrap w:val="0"/>
                  <w:vAlign w:val="center"/>
                </w:tcPr>
                <w:p>
                  <w:pPr>
                    <w:autoSpaceDE w:val="0"/>
                    <w:autoSpaceDN w:val="0"/>
                    <w:adjustRightInd w:val="0"/>
                    <w:snapToGrid w:val="0"/>
                    <w:spacing w:line="300" w:lineRule="exact"/>
                    <w:jc w:val="center"/>
                    <w:rPr>
                      <w:rFonts w:hint="eastAsia"/>
                      <w:lang w:val="en-US" w:eastAsia="zh-CN"/>
                    </w:rPr>
                  </w:pPr>
                </w:p>
              </w:tc>
              <w:tc>
                <w:tcPr>
                  <w:tcW w:w="524" w:type="dxa"/>
                  <w:vMerge w:val="continue"/>
                  <w:noWrap w:val="0"/>
                  <w:vAlign w:val="center"/>
                </w:tcPr>
                <w:p>
                  <w:pPr>
                    <w:autoSpaceDE w:val="0"/>
                    <w:autoSpaceDN w:val="0"/>
                    <w:adjustRightInd w:val="0"/>
                    <w:snapToGrid w:val="0"/>
                    <w:spacing w:line="300" w:lineRule="exact"/>
                    <w:jc w:val="center"/>
                    <w:rPr>
                      <w:rFonts w:hint="eastAsia"/>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04" w:hRule="atLeast"/>
              </w:trPr>
              <w:tc>
                <w:tcPr>
                  <w:tcW w:w="618" w:type="dxa"/>
                  <w:vMerge w:val="restart"/>
                  <w:noWrap w:val="0"/>
                  <w:vAlign w:val="center"/>
                </w:tcPr>
                <w:p>
                  <w:pPr>
                    <w:autoSpaceDE w:val="0"/>
                    <w:autoSpaceDN w:val="0"/>
                    <w:adjustRightInd w:val="0"/>
                    <w:snapToGrid w:val="0"/>
                    <w:spacing w:line="300" w:lineRule="exact"/>
                    <w:jc w:val="center"/>
                    <w:rPr>
                      <w:rFonts w:hint="default"/>
                      <w:lang w:val="en-US" w:eastAsia="zh-CN"/>
                    </w:rPr>
                  </w:pPr>
                  <w:r>
                    <w:rPr>
                      <w:rFonts w:hint="eastAsia"/>
                      <w:lang w:val="en-US" w:eastAsia="zh-CN"/>
                    </w:rPr>
                    <w:t>锅炉生产</w:t>
                  </w:r>
                </w:p>
              </w:tc>
              <w:tc>
                <w:tcPr>
                  <w:tcW w:w="413" w:type="dxa"/>
                  <w:noWrap w:val="0"/>
                  <w:vAlign w:val="center"/>
                </w:tcPr>
                <w:p>
                  <w:pPr>
                    <w:autoSpaceDE w:val="0"/>
                    <w:autoSpaceDN w:val="0"/>
                    <w:adjustRightInd w:val="0"/>
                    <w:snapToGrid w:val="0"/>
                    <w:spacing w:line="300" w:lineRule="exact"/>
                    <w:jc w:val="center"/>
                    <w:rPr>
                      <w:rFonts w:hint="default"/>
                    </w:rPr>
                  </w:pPr>
                  <w:r>
                    <w:rPr>
                      <w:rFonts w:hint="default"/>
                    </w:rPr>
                    <w:t>颗粒物</w:t>
                  </w:r>
                </w:p>
              </w:tc>
              <w:tc>
                <w:tcPr>
                  <w:tcW w:w="413" w:type="dxa"/>
                  <w:noWrap w:val="0"/>
                  <w:vAlign w:val="center"/>
                </w:tcPr>
                <w:p>
                  <w:pPr>
                    <w:jc w:val="center"/>
                    <w:rPr>
                      <w:rFonts w:hint="default"/>
                      <w:lang w:val="en-US" w:eastAsia="zh-CN"/>
                    </w:rPr>
                  </w:pPr>
                  <w:r>
                    <w:rPr>
                      <w:rFonts w:hint="eastAsia"/>
                      <w:lang w:val="en-US" w:eastAsia="zh-CN"/>
                    </w:rPr>
                    <w:t>污染系数手册</w:t>
                  </w:r>
                </w:p>
              </w:tc>
              <w:tc>
                <w:tcPr>
                  <w:tcW w:w="708" w:type="dxa"/>
                  <w:noWrap w:val="0"/>
                  <w:vAlign w:val="center"/>
                </w:tcPr>
                <w:p>
                  <w:pPr>
                    <w:widowControl/>
                    <w:jc w:val="center"/>
                    <w:textAlignment w:val="center"/>
                    <w:rPr>
                      <w:rFonts w:hint="eastAsia"/>
                      <w:lang w:val="en-US" w:eastAsia="zh-CN"/>
                    </w:rPr>
                  </w:pPr>
                  <w:r>
                    <w:rPr>
                      <w:rFonts w:hint="default" w:ascii="Times New Roman" w:hAnsi="Times New Roman" w:cs="Times New Roman"/>
                      <w:szCs w:val="21"/>
                    </w:rPr>
                    <w:t>0.00</w:t>
                  </w:r>
                  <w:r>
                    <w:rPr>
                      <w:rFonts w:hint="eastAsia" w:ascii="Times New Roman" w:hAnsi="Times New Roman" w:cs="Times New Roman"/>
                      <w:szCs w:val="21"/>
                      <w:lang w:val="en-US" w:eastAsia="zh-CN"/>
                    </w:rPr>
                    <w:t>625</w:t>
                  </w:r>
                </w:p>
              </w:tc>
              <w:tc>
                <w:tcPr>
                  <w:tcW w:w="911" w:type="dxa"/>
                  <w:noWrap w:val="0"/>
                  <w:vAlign w:val="center"/>
                </w:tcPr>
                <w:p>
                  <w:pPr>
                    <w:autoSpaceDE w:val="0"/>
                    <w:autoSpaceDN w:val="0"/>
                    <w:jc w:val="center"/>
                    <w:rPr>
                      <w:rFonts w:hint="default"/>
                      <w:lang w:val="en-US" w:eastAsia="zh-CN"/>
                    </w:rPr>
                  </w:pPr>
                  <w:r>
                    <w:rPr>
                      <w:rFonts w:hint="eastAsia" w:cs="Times New Roman"/>
                      <w:lang w:val="en-US" w:eastAsia="zh-CN"/>
                    </w:rPr>
                    <w:t>3.93</w:t>
                  </w:r>
                </w:p>
              </w:tc>
              <w:tc>
                <w:tcPr>
                  <w:tcW w:w="821" w:type="dxa"/>
                  <w:noWrap w:val="0"/>
                  <w:vAlign w:val="center"/>
                </w:tcPr>
                <w:p>
                  <w:pPr>
                    <w:widowControl/>
                    <w:jc w:val="center"/>
                    <w:textAlignment w:val="center"/>
                    <w:rPr>
                      <w:rFonts w:hint="eastAsia"/>
                      <w:lang w:eastAsia="zh-CN"/>
                    </w:rPr>
                  </w:pPr>
                  <w:r>
                    <w:rPr>
                      <w:rFonts w:hint="default" w:ascii="Times New Roman" w:hAnsi="Times New Roman" w:cs="Times New Roman"/>
                      <w:szCs w:val="21"/>
                    </w:rPr>
                    <w:t>0.01</w:t>
                  </w:r>
                </w:p>
              </w:tc>
              <w:tc>
                <w:tcPr>
                  <w:tcW w:w="705" w:type="dxa"/>
                  <w:noWrap w:val="0"/>
                  <w:vAlign w:val="center"/>
                </w:tcPr>
                <w:p>
                  <w:pPr>
                    <w:autoSpaceDE w:val="0"/>
                    <w:autoSpaceDN w:val="0"/>
                    <w:adjustRightInd w:val="0"/>
                    <w:snapToGrid w:val="0"/>
                    <w:spacing w:line="300" w:lineRule="exact"/>
                    <w:jc w:val="center"/>
                    <w:rPr>
                      <w:rFonts w:hint="default" w:eastAsia="宋体"/>
                      <w:lang w:val="en-US" w:eastAsia="zh-CN"/>
                    </w:rPr>
                  </w:pPr>
                  <w:r>
                    <w:rPr>
                      <w:rFonts w:hint="eastAsia"/>
                      <w:lang w:val="en-US" w:eastAsia="zh-CN"/>
                    </w:rPr>
                    <w:t>/</w:t>
                  </w:r>
                </w:p>
              </w:tc>
              <w:tc>
                <w:tcPr>
                  <w:tcW w:w="703" w:type="dxa"/>
                  <w:noWrap w:val="0"/>
                  <w:vAlign w:val="center"/>
                </w:tcPr>
                <w:p>
                  <w:pPr>
                    <w:autoSpaceDE w:val="0"/>
                    <w:autoSpaceDN w:val="0"/>
                    <w:adjustRightInd w:val="0"/>
                    <w:snapToGrid w:val="0"/>
                    <w:spacing w:line="300" w:lineRule="exact"/>
                    <w:jc w:val="center"/>
                    <w:rPr>
                      <w:rFonts w:hint="default"/>
                      <w:lang w:val="en-US" w:eastAsia="zh-CN"/>
                    </w:rPr>
                  </w:pPr>
                  <w:r>
                    <w:rPr>
                      <w:rFonts w:hint="eastAsia"/>
                      <w:lang w:val="en-US" w:eastAsia="zh-CN"/>
                    </w:rPr>
                    <w:t>/</w:t>
                  </w:r>
                </w:p>
              </w:tc>
              <w:tc>
                <w:tcPr>
                  <w:tcW w:w="646" w:type="dxa"/>
                  <w:noWrap w:val="0"/>
                  <w:vAlign w:val="center"/>
                </w:tcPr>
                <w:p>
                  <w:pPr>
                    <w:autoSpaceDE w:val="0"/>
                    <w:autoSpaceDN w:val="0"/>
                    <w:adjustRightInd w:val="0"/>
                    <w:snapToGrid w:val="0"/>
                    <w:spacing w:line="300" w:lineRule="exact"/>
                    <w:jc w:val="center"/>
                    <w:rPr>
                      <w:rFonts w:hint="eastAsia" w:eastAsia="宋体"/>
                      <w:lang w:eastAsia="zh-CN"/>
                    </w:rPr>
                  </w:pPr>
                  <w:r>
                    <w:rPr>
                      <w:rFonts w:hint="eastAsia"/>
                      <w:lang w:val="en-US" w:eastAsia="zh-CN"/>
                    </w:rPr>
                    <w:t>/</w:t>
                  </w:r>
                </w:p>
              </w:tc>
              <w:tc>
                <w:tcPr>
                  <w:tcW w:w="741" w:type="dxa"/>
                  <w:noWrap w:val="0"/>
                  <w:vAlign w:val="center"/>
                </w:tcPr>
                <w:p>
                  <w:pPr>
                    <w:widowControl/>
                    <w:jc w:val="center"/>
                    <w:textAlignment w:val="center"/>
                    <w:rPr>
                      <w:rFonts w:hint="default" w:ascii="Times New Roman" w:hAnsi="Times New Roman" w:eastAsia="宋体" w:cs="Times New Roman"/>
                      <w:lang w:val="en-US" w:eastAsia="zh-CN"/>
                    </w:rPr>
                  </w:pPr>
                  <w:r>
                    <w:rPr>
                      <w:rFonts w:hint="default" w:ascii="Times New Roman" w:hAnsi="Times New Roman" w:cs="Times New Roman"/>
                      <w:szCs w:val="21"/>
                    </w:rPr>
                    <w:t>0.00</w:t>
                  </w:r>
                  <w:r>
                    <w:rPr>
                      <w:rFonts w:hint="eastAsia" w:ascii="Times New Roman" w:hAnsi="Times New Roman" w:cs="Times New Roman"/>
                      <w:szCs w:val="21"/>
                      <w:lang w:val="en-US" w:eastAsia="zh-CN"/>
                    </w:rPr>
                    <w:t>625</w:t>
                  </w:r>
                </w:p>
              </w:tc>
              <w:tc>
                <w:tcPr>
                  <w:tcW w:w="836" w:type="dxa"/>
                  <w:noWrap w:val="0"/>
                  <w:vAlign w:val="center"/>
                </w:tcPr>
                <w:p>
                  <w:pPr>
                    <w:autoSpaceDE w:val="0"/>
                    <w:autoSpaceDN w:val="0"/>
                    <w:jc w:val="center"/>
                    <w:rPr>
                      <w:rFonts w:hint="default"/>
                      <w:lang w:val="en-US" w:eastAsia="zh-CN"/>
                    </w:rPr>
                  </w:pPr>
                  <w:r>
                    <w:rPr>
                      <w:rFonts w:hint="eastAsia" w:cs="Times New Roman"/>
                      <w:lang w:val="en-US" w:eastAsia="zh-CN"/>
                    </w:rPr>
                    <w:t>3.93</w:t>
                  </w:r>
                </w:p>
              </w:tc>
              <w:tc>
                <w:tcPr>
                  <w:tcW w:w="671" w:type="dxa"/>
                  <w:noWrap w:val="0"/>
                  <w:vAlign w:val="center"/>
                </w:tcPr>
                <w:p>
                  <w:pPr>
                    <w:widowControl/>
                    <w:jc w:val="center"/>
                    <w:textAlignment w:val="center"/>
                    <w:rPr>
                      <w:rFonts w:hint="default"/>
                      <w:lang w:val="en-US" w:eastAsia="zh-CN"/>
                    </w:rPr>
                  </w:pPr>
                  <w:r>
                    <w:rPr>
                      <w:rFonts w:hint="default" w:ascii="Times New Roman" w:hAnsi="Times New Roman" w:cs="Times New Roman"/>
                      <w:szCs w:val="21"/>
                    </w:rPr>
                    <w:t>0.01</w:t>
                  </w:r>
                </w:p>
              </w:tc>
              <w:tc>
                <w:tcPr>
                  <w:tcW w:w="661" w:type="dxa"/>
                  <w:noWrap w:val="0"/>
                  <w:vAlign w:val="center"/>
                </w:tcPr>
                <w:p>
                  <w:pPr>
                    <w:jc w:val="center"/>
                    <w:rPr>
                      <w:rFonts w:hint="default"/>
                      <w:lang w:val="en-US" w:eastAsia="zh-CN"/>
                    </w:rPr>
                  </w:pPr>
                  <w:r>
                    <w:rPr>
                      <w:rFonts w:hint="eastAsia"/>
                      <w:lang w:val="en-US" w:eastAsia="zh-CN"/>
                    </w:rPr>
                    <w:t>0</w:t>
                  </w:r>
                </w:p>
              </w:tc>
              <w:tc>
                <w:tcPr>
                  <w:tcW w:w="467" w:type="dxa"/>
                  <w:vMerge w:val="restart"/>
                  <w:noWrap w:val="0"/>
                  <w:vAlign w:val="center"/>
                </w:tcPr>
                <w:p>
                  <w:pPr>
                    <w:jc w:val="center"/>
                    <w:rPr>
                      <w:rFonts w:hint="default" w:eastAsia="宋体"/>
                      <w:lang w:val="en-US" w:eastAsia="zh-CN"/>
                    </w:rPr>
                  </w:pPr>
                  <w:r>
                    <w:rPr>
                      <w:rFonts w:hint="eastAsia"/>
                      <w:lang w:val="en-US" w:eastAsia="zh-CN"/>
                    </w:rPr>
                    <w:t>DA002</w:t>
                  </w:r>
                </w:p>
              </w:tc>
              <w:tc>
                <w:tcPr>
                  <w:tcW w:w="643" w:type="dxa"/>
                  <w:vMerge w:val="restart"/>
                  <w:noWrap w:val="0"/>
                  <w:vAlign w:val="center"/>
                </w:tcPr>
                <w:p>
                  <w:pPr>
                    <w:snapToGrid w:val="0"/>
                    <w:jc w:val="center"/>
                    <w:rPr>
                      <w:rFonts w:hint="eastAsia" w:eastAsia="宋体"/>
                      <w:lang w:val="en-US" w:eastAsia="zh-CN"/>
                    </w:rPr>
                  </w:pPr>
                  <w:r>
                    <w:rPr>
                      <w:rFonts w:hint="eastAsia"/>
                      <w:sz w:val="21"/>
                      <w:szCs w:val="21"/>
                      <w:highlight w:val="none"/>
                    </w:rPr>
                    <w:t>118.070872</w:t>
                  </w:r>
                  <w:r>
                    <w:rPr>
                      <w:rFonts w:hint="eastAsia"/>
                      <w:sz w:val="21"/>
                      <w:szCs w:val="21"/>
                      <w:highlight w:val="none"/>
                      <w:lang w:val="en-US" w:eastAsia="zh-CN"/>
                    </w:rPr>
                    <w:t>°</w:t>
                  </w:r>
                </w:p>
              </w:tc>
              <w:tc>
                <w:tcPr>
                  <w:tcW w:w="620" w:type="dxa"/>
                  <w:vMerge w:val="restart"/>
                  <w:noWrap w:val="0"/>
                  <w:vAlign w:val="center"/>
                </w:tcPr>
                <w:p>
                  <w:pPr>
                    <w:snapToGrid w:val="0"/>
                    <w:jc w:val="center"/>
                    <w:rPr>
                      <w:rFonts w:hint="eastAsia" w:eastAsia="宋体"/>
                      <w:lang w:val="en-US" w:eastAsia="zh-CN"/>
                    </w:rPr>
                  </w:pPr>
                  <w:r>
                    <w:rPr>
                      <w:rFonts w:hint="eastAsia"/>
                      <w:sz w:val="21"/>
                      <w:szCs w:val="21"/>
                      <w:highlight w:val="none"/>
                    </w:rPr>
                    <w:t>39.680062</w:t>
                  </w:r>
                  <w:r>
                    <w:rPr>
                      <w:rFonts w:hint="eastAsia"/>
                      <w:sz w:val="21"/>
                      <w:szCs w:val="21"/>
                      <w:highlight w:val="none"/>
                      <w:lang w:val="en-US" w:eastAsia="zh-CN"/>
                    </w:rPr>
                    <w:t>°</w:t>
                  </w:r>
                </w:p>
              </w:tc>
              <w:tc>
                <w:tcPr>
                  <w:tcW w:w="534" w:type="dxa"/>
                  <w:vMerge w:val="restart"/>
                  <w:noWrap w:val="0"/>
                  <w:vAlign w:val="center"/>
                </w:tcPr>
                <w:p>
                  <w:pPr>
                    <w:snapToGrid w:val="0"/>
                    <w:jc w:val="center"/>
                    <w:rPr>
                      <w:rFonts w:hint="default"/>
                      <w:lang w:val="en-US" w:eastAsia="zh-CN"/>
                    </w:rPr>
                  </w:pPr>
                  <w:r>
                    <w:rPr>
                      <w:rFonts w:hint="eastAsia"/>
                      <w:lang w:val="en-US" w:eastAsia="zh-CN"/>
                    </w:rPr>
                    <w:t>8</w:t>
                  </w:r>
                  <w:r>
                    <w:rPr>
                      <w:rFonts w:hint="default"/>
                    </w:rPr>
                    <w:t>.00</w:t>
                  </w:r>
                </w:p>
                <w:p>
                  <w:pPr>
                    <w:snapToGrid w:val="0"/>
                    <w:jc w:val="center"/>
                    <w:rPr>
                      <w:rFonts w:hint="eastAsia"/>
                      <w:lang w:val="en-US" w:eastAsia="zh-CN"/>
                    </w:rPr>
                  </w:pPr>
                </w:p>
              </w:tc>
              <w:tc>
                <w:tcPr>
                  <w:tcW w:w="522" w:type="dxa"/>
                  <w:vMerge w:val="restart"/>
                  <w:noWrap w:val="0"/>
                  <w:vAlign w:val="center"/>
                </w:tcPr>
                <w:p>
                  <w:pPr>
                    <w:snapToGrid w:val="0"/>
                    <w:jc w:val="center"/>
                    <w:rPr>
                      <w:rFonts w:hint="default"/>
                      <w:lang w:val="en-US" w:eastAsia="zh-CN"/>
                    </w:rPr>
                  </w:pPr>
                  <w:r>
                    <w:rPr>
                      <w:rFonts w:hint="default"/>
                    </w:rPr>
                    <w:t>0.</w:t>
                  </w:r>
                  <w:r>
                    <w:rPr>
                      <w:rFonts w:hint="eastAsia"/>
                      <w:lang w:val="en-US" w:eastAsia="zh-CN"/>
                    </w:rPr>
                    <w:t>3</w:t>
                  </w:r>
                  <w:r>
                    <w:rPr>
                      <w:rFonts w:hint="default"/>
                    </w:rPr>
                    <w:t>0</w:t>
                  </w:r>
                </w:p>
                <w:p>
                  <w:pPr>
                    <w:snapToGrid w:val="0"/>
                    <w:jc w:val="center"/>
                    <w:rPr>
                      <w:rFonts w:hint="eastAsia"/>
                      <w:lang w:val="en-US" w:eastAsia="zh-CN"/>
                    </w:rPr>
                  </w:pPr>
                </w:p>
              </w:tc>
              <w:tc>
                <w:tcPr>
                  <w:tcW w:w="524" w:type="dxa"/>
                  <w:vMerge w:val="restart"/>
                  <w:noWrap w:val="0"/>
                  <w:vAlign w:val="center"/>
                </w:tcPr>
                <w:p>
                  <w:pPr>
                    <w:snapToGrid w:val="0"/>
                    <w:jc w:val="center"/>
                    <w:rPr>
                      <w:rFonts w:hint="default" w:eastAsia="宋体"/>
                      <w:lang w:val="en-US" w:eastAsia="zh-CN"/>
                    </w:rPr>
                  </w:pPr>
                  <w:r>
                    <w:rPr>
                      <w:rFonts w:hint="eastAsia"/>
                      <w:lang w:val="en-US" w:eastAsia="zh-CN"/>
                    </w:rPr>
                    <w:t>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04" w:hRule="atLeast"/>
              </w:trPr>
              <w:tc>
                <w:tcPr>
                  <w:tcW w:w="618" w:type="dxa"/>
                  <w:vMerge w:val="continue"/>
                  <w:noWrap w:val="0"/>
                  <w:vAlign w:val="center"/>
                </w:tcPr>
                <w:p>
                  <w:pPr>
                    <w:autoSpaceDE w:val="0"/>
                    <w:autoSpaceDN w:val="0"/>
                    <w:adjustRightInd w:val="0"/>
                    <w:snapToGrid w:val="0"/>
                    <w:spacing w:line="300" w:lineRule="exact"/>
                    <w:jc w:val="center"/>
                    <w:rPr>
                      <w:rFonts w:hint="default"/>
                      <w:lang w:val="en-US" w:eastAsia="zh-CN"/>
                    </w:rPr>
                  </w:pPr>
                </w:p>
              </w:tc>
              <w:tc>
                <w:tcPr>
                  <w:tcW w:w="413" w:type="dxa"/>
                  <w:noWrap w:val="0"/>
                  <w:vAlign w:val="center"/>
                </w:tcPr>
                <w:p>
                  <w:pPr>
                    <w:autoSpaceDE w:val="0"/>
                    <w:autoSpaceDN w:val="0"/>
                    <w:adjustRightInd w:val="0"/>
                    <w:snapToGrid w:val="0"/>
                    <w:spacing w:line="300" w:lineRule="exact"/>
                    <w:jc w:val="center"/>
                    <w:rPr>
                      <w:rFonts w:hint="default"/>
                      <w:lang w:val="en-US" w:eastAsia="zh-CN"/>
                    </w:rPr>
                  </w:pPr>
                  <w:r>
                    <w:rPr>
                      <w:rFonts w:hint="eastAsia"/>
                      <w:lang w:val="en-US" w:eastAsia="zh-CN"/>
                    </w:rPr>
                    <w:t>二氧化硫</w:t>
                  </w:r>
                </w:p>
              </w:tc>
              <w:tc>
                <w:tcPr>
                  <w:tcW w:w="413" w:type="dxa"/>
                  <w:noWrap w:val="0"/>
                  <w:vAlign w:val="center"/>
                </w:tcPr>
                <w:p>
                  <w:pPr>
                    <w:jc w:val="center"/>
                    <w:rPr>
                      <w:rFonts w:hint="default"/>
                      <w:lang w:val="en-US" w:eastAsia="zh-CN"/>
                    </w:rPr>
                  </w:pPr>
                  <w:r>
                    <w:rPr>
                      <w:rFonts w:hint="eastAsia"/>
                      <w:lang w:val="en-US" w:eastAsia="zh-CN"/>
                    </w:rPr>
                    <w:t>污染系数手册</w:t>
                  </w:r>
                </w:p>
              </w:tc>
              <w:tc>
                <w:tcPr>
                  <w:tcW w:w="708" w:type="dxa"/>
                  <w:noWrap w:val="0"/>
                  <w:vAlign w:val="center"/>
                </w:tcPr>
                <w:p>
                  <w:pPr>
                    <w:widowControl/>
                    <w:jc w:val="center"/>
                    <w:textAlignment w:val="center"/>
                    <w:rPr>
                      <w:rFonts w:hint="eastAsia"/>
                      <w:lang w:val="en-US" w:eastAsia="zh-CN"/>
                    </w:rPr>
                  </w:pPr>
                  <w:r>
                    <w:rPr>
                      <w:rFonts w:hint="default" w:ascii="Times New Roman" w:hAnsi="Times New Roman" w:cs="Times New Roman"/>
                      <w:color w:val="000000"/>
                      <w:kern w:val="0"/>
                      <w:szCs w:val="21"/>
                      <w:lang w:bidi="ar"/>
                    </w:rPr>
                    <w:t>0.00</w:t>
                  </w:r>
                  <w:r>
                    <w:rPr>
                      <w:rFonts w:hint="eastAsia" w:ascii="Times New Roman" w:hAnsi="Times New Roman" w:cs="Times New Roman"/>
                      <w:color w:val="000000"/>
                      <w:kern w:val="0"/>
                      <w:szCs w:val="21"/>
                      <w:lang w:val="en-US" w:eastAsia="zh-CN" w:bidi="ar"/>
                    </w:rPr>
                    <w:t>25</w:t>
                  </w:r>
                </w:p>
              </w:tc>
              <w:tc>
                <w:tcPr>
                  <w:tcW w:w="911" w:type="dxa"/>
                  <w:noWrap w:val="0"/>
                  <w:vAlign w:val="center"/>
                </w:tcPr>
                <w:p>
                  <w:pPr>
                    <w:autoSpaceDE w:val="0"/>
                    <w:autoSpaceDN w:val="0"/>
                    <w:jc w:val="center"/>
                    <w:rPr>
                      <w:rFonts w:hint="default"/>
                      <w:lang w:val="en-US" w:eastAsia="zh-CN"/>
                    </w:rPr>
                  </w:pPr>
                  <w:r>
                    <w:rPr>
                      <w:rFonts w:hint="eastAsia" w:ascii="Times New Roman" w:hAnsi="Times New Roman" w:cs="Times New Roman"/>
                      <w:lang w:val="en-US" w:eastAsia="zh-CN"/>
                    </w:rPr>
                    <w:t>1.</w:t>
                  </w:r>
                  <w:r>
                    <w:rPr>
                      <w:rFonts w:hint="eastAsia" w:cs="Times New Roman"/>
                      <w:lang w:val="en-US" w:eastAsia="zh-CN"/>
                    </w:rPr>
                    <w:t>57</w:t>
                  </w:r>
                </w:p>
              </w:tc>
              <w:tc>
                <w:tcPr>
                  <w:tcW w:w="821" w:type="dxa"/>
                  <w:noWrap w:val="0"/>
                  <w:vAlign w:val="center"/>
                </w:tcPr>
                <w:p>
                  <w:pPr>
                    <w:widowControl/>
                    <w:jc w:val="center"/>
                    <w:textAlignment w:val="center"/>
                    <w:rPr>
                      <w:rFonts w:hint="default"/>
                      <w:lang w:val="en-US" w:eastAsia="zh-CN"/>
                    </w:rPr>
                  </w:pPr>
                  <w:r>
                    <w:rPr>
                      <w:rFonts w:hint="default" w:ascii="Times New Roman" w:hAnsi="Times New Roman" w:cs="Times New Roman"/>
                      <w:color w:val="000000"/>
                      <w:kern w:val="0"/>
                      <w:szCs w:val="21"/>
                      <w:lang w:bidi="ar"/>
                    </w:rPr>
                    <w:t>0.00</w:t>
                  </w:r>
                  <w:r>
                    <w:rPr>
                      <w:rFonts w:hint="eastAsia" w:ascii="Times New Roman" w:hAnsi="Times New Roman" w:cs="Times New Roman"/>
                      <w:color w:val="000000"/>
                      <w:kern w:val="0"/>
                      <w:szCs w:val="21"/>
                      <w:lang w:val="en-US" w:eastAsia="zh-CN" w:bidi="ar"/>
                    </w:rPr>
                    <w:t>4</w:t>
                  </w:r>
                </w:p>
              </w:tc>
              <w:tc>
                <w:tcPr>
                  <w:tcW w:w="705" w:type="dxa"/>
                  <w:noWrap w:val="0"/>
                  <w:vAlign w:val="center"/>
                </w:tcPr>
                <w:p>
                  <w:pPr>
                    <w:autoSpaceDE w:val="0"/>
                    <w:autoSpaceDN w:val="0"/>
                    <w:adjustRightInd w:val="0"/>
                    <w:snapToGrid w:val="0"/>
                    <w:spacing w:line="300" w:lineRule="exact"/>
                    <w:jc w:val="center"/>
                    <w:rPr>
                      <w:rFonts w:hint="eastAsia" w:eastAsia="宋体"/>
                      <w:lang w:val="en-US" w:eastAsia="zh-CN"/>
                    </w:rPr>
                  </w:pPr>
                  <w:r>
                    <w:rPr>
                      <w:rFonts w:hint="eastAsia"/>
                      <w:lang w:val="en-US" w:eastAsia="zh-CN"/>
                    </w:rPr>
                    <w:t>/</w:t>
                  </w:r>
                </w:p>
              </w:tc>
              <w:tc>
                <w:tcPr>
                  <w:tcW w:w="703" w:type="dxa"/>
                  <w:noWrap w:val="0"/>
                  <w:vAlign w:val="center"/>
                </w:tcPr>
                <w:p>
                  <w:pPr>
                    <w:autoSpaceDE w:val="0"/>
                    <w:autoSpaceDN w:val="0"/>
                    <w:adjustRightInd w:val="0"/>
                    <w:snapToGrid w:val="0"/>
                    <w:spacing w:line="300" w:lineRule="exact"/>
                    <w:jc w:val="center"/>
                    <w:rPr>
                      <w:rFonts w:hint="default"/>
                      <w:lang w:val="en-US" w:eastAsia="zh-CN"/>
                    </w:rPr>
                  </w:pPr>
                  <w:r>
                    <w:rPr>
                      <w:rFonts w:hint="eastAsia"/>
                      <w:lang w:val="en-US" w:eastAsia="zh-CN"/>
                    </w:rPr>
                    <w:t>/</w:t>
                  </w:r>
                </w:p>
              </w:tc>
              <w:tc>
                <w:tcPr>
                  <w:tcW w:w="646" w:type="dxa"/>
                  <w:noWrap w:val="0"/>
                  <w:vAlign w:val="center"/>
                </w:tcPr>
                <w:p>
                  <w:pPr>
                    <w:autoSpaceDE w:val="0"/>
                    <w:autoSpaceDN w:val="0"/>
                    <w:adjustRightInd w:val="0"/>
                    <w:snapToGrid w:val="0"/>
                    <w:spacing w:line="300" w:lineRule="exact"/>
                    <w:jc w:val="center"/>
                    <w:rPr>
                      <w:rFonts w:hint="default"/>
                      <w:lang w:val="en-US" w:eastAsia="zh-CN"/>
                    </w:rPr>
                  </w:pPr>
                  <w:r>
                    <w:rPr>
                      <w:rFonts w:hint="eastAsia"/>
                      <w:lang w:val="en-US" w:eastAsia="zh-CN"/>
                    </w:rPr>
                    <w:t>/</w:t>
                  </w:r>
                </w:p>
              </w:tc>
              <w:tc>
                <w:tcPr>
                  <w:tcW w:w="741" w:type="dxa"/>
                  <w:noWrap w:val="0"/>
                  <w:vAlign w:val="center"/>
                </w:tcPr>
                <w:p>
                  <w:pPr>
                    <w:widowControl/>
                    <w:jc w:val="center"/>
                    <w:textAlignment w:val="center"/>
                    <w:rPr>
                      <w:rFonts w:hint="default" w:ascii="Times New Roman" w:hAnsi="Times New Roman" w:eastAsia="宋体" w:cs="Times New Roman"/>
                      <w:lang w:val="en-US" w:eastAsia="zh-CN"/>
                    </w:rPr>
                  </w:pPr>
                  <w:r>
                    <w:rPr>
                      <w:rFonts w:hint="default" w:ascii="Times New Roman" w:hAnsi="Times New Roman" w:cs="Times New Roman"/>
                      <w:color w:val="000000"/>
                      <w:kern w:val="0"/>
                      <w:szCs w:val="21"/>
                      <w:lang w:bidi="ar"/>
                    </w:rPr>
                    <w:t>0.00</w:t>
                  </w:r>
                  <w:r>
                    <w:rPr>
                      <w:rFonts w:hint="eastAsia" w:ascii="Times New Roman" w:hAnsi="Times New Roman" w:cs="Times New Roman"/>
                      <w:color w:val="000000"/>
                      <w:kern w:val="0"/>
                      <w:szCs w:val="21"/>
                      <w:lang w:val="en-US" w:eastAsia="zh-CN" w:bidi="ar"/>
                    </w:rPr>
                    <w:t>25</w:t>
                  </w:r>
                </w:p>
              </w:tc>
              <w:tc>
                <w:tcPr>
                  <w:tcW w:w="836" w:type="dxa"/>
                  <w:noWrap w:val="0"/>
                  <w:vAlign w:val="center"/>
                </w:tcPr>
                <w:p>
                  <w:pPr>
                    <w:autoSpaceDE w:val="0"/>
                    <w:autoSpaceDN w:val="0"/>
                    <w:jc w:val="center"/>
                    <w:rPr>
                      <w:rFonts w:hint="default"/>
                      <w:lang w:val="en-US" w:eastAsia="zh-CN"/>
                    </w:rPr>
                  </w:pPr>
                  <w:r>
                    <w:rPr>
                      <w:rFonts w:hint="eastAsia" w:ascii="Times New Roman" w:hAnsi="Times New Roman" w:cs="Times New Roman"/>
                      <w:lang w:val="en-US" w:eastAsia="zh-CN"/>
                    </w:rPr>
                    <w:t>1.</w:t>
                  </w:r>
                  <w:r>
                    <w:rPr>
                      <w:rFonts w:hint="eastAsia" w:cs="Times New Roman"/>
                      <w:lang w:val="en-US" w:eastAsia="zh-CN"/>
                    </w:rPr>
                    <w:t>57</w:t>
                  </w:r>
                </w:p>
              </w:tc>
              <w:tc>
                <w:tcPr>
                  <w:tcW w:w="671" w:type="dxa"/>
                  <w:noWrap w:val="0"/>
                  <w:vAlign w:val="center"/>
                </w:tcPr>
                <w:p>
                  <w:pPr>
                    <w:widowControl/>
                    <w:jc w:val="center"/>
                    <w:textAlignment w:val="center"/>
                    <w:rPr>
                      <w:rFonts w:hint="default"/>
                      <w:lang w:val="en-US" w:eastAsia="zh-CN"/>
                    </w:rPr>
                  </w:pPr>
                  <w:r>
                    <w:rPr>
                      <w:rFonts w:hint="default" w:ascii="Times New Roman" w:hAnsi="Times New Roman" w:cs="Times New Roman"/>
                      <w:color w:val="000000"/>
                      <w:kern w:val="0"/>
                      <w:szCs w:val="21"/>
                      <w:lang w:bidi="ar"/>
                    </w:rPr>
                    <w:t>0.00</w:t>
                  </w:r>
                  <w:r>
                    <w:rPr>
                      <w:rFonts w:hint="eastAsia" w:ascii="Times New Roman" w:hAnsi="Times New Roman" w:cs="Times New Roman"/>
                      <w:color w:val="000000"/>
                      <w:kern w:val="0"/>
                      <w:szCs w:val="21"/>
                      <w:lang w:val="en-US" w:eastAsia="zh-CN" w:bidi="ar"/>
                    </w:rPr>
                    <w:t>4</w:t>
                  </w:r>
                </w:p>
              </w:tc>
              <w:tc>
                <w:tcPr>
                  <w:tcW w:w="661" w:type="dxa"/>
                  <w:noWrap w:val="0"/>
                  <w:vAlign w:val="center"/>
                </w:tcPr>
                <w:p>
                  <w:pPr>
                    <w:jc w:val="center"/>
                    <w:rPr>
                      <w:rFonts w:hint="default"/>
                      <w:lang w:val="en-US" w:eastAsia="zh-CN"/>
                    </w:rPr>
                  </w:pPr>
                  <w:r>
                    <w:rPr>
                      <w:rFonts w:hint="eastAsia"/>
                      <w:lang w:val="en-US" w:eastAsia="zh-CN"/>
                    </w:rPr>
                    <w:t>0</w:t>
                  </w:r>
                </w:p>
              </w:tc>
              <w:tc>
                <w:tcPr>
                  <w:tcW w:w="467" w:type="dxa"/>
                  <w:vMerge w:val="continue"/>
                  <w:noWrap w:val="0"/>
                  <w:vAlign w:val="center"/>
                </w:tcPr>
                <w:p>
                  <w:pPr>
                    <w:jc w:val="center"/>
                    <w:rPr>
                      <w:rFonts w:hint="eastAsia"/>
                      <w:lang w:val="en-US" w:eastAsia="zh-CN"/>
                    </w:rPr>
                  </w:pPr>
                </w:p>
              </w:tc>
              <w:tc>
                <w:tcPr>
                  <w:tcW w:w="643" w:type="dxa"/>
                  <w:vMerge w:val="continue"/>
                  <w:noWrap w:val="0"/>
                  <w:vAlign w:val="center"/>
                </w:tcPr>
                <w:p>
                  <w:pPr>
                    <w:jc w:val="center"/>
                    <w:rPr>
                      <w:rFonts w:hint="eastAsia"/>
                      <w:lang w:val="en-US" w:eastAsia="zh-CN"/>
                    </w:rPr>
                  </w:pPr>
                </w:p>
              </w:tc>
              <w:tc>
                <w:tcPr>
                  <w:tcW w:w="620" w:type="dxa"/>
                  <w:vMerge w:val="continue"/>
                  <w:noWrap w:val="0"/>
                  <w:vAlign w:val="center"/>
                </w:tcPr>
                <w:p>
                  <w:pPr>
                    <w:jc w:val="center"/>
                    <w:rPr>
                      <w:rFonts w:hint="eastAsia"/>
                      <w:lang w:val="en-US" w:eastAsia="zh-CN"/>
                    </w:rPr>
                  </w:pPr>
                </w:p>
              </w:tc>
              <w:tc>
                <w:tcPr>
                  <w:tcW w:w="534" w:type="dxa"/>
                  <w:vMerge w:val="continue"/>
                  <w:noWrap w:val="0"/>
                  <w:vAlign w:val="center"/>
                </w:tcPr>
                <w:p>
                  <w:pPr>
                    <w:jc w:val="center"/>
                    <w:rPr>
                      <w:rFonts w:hint="eastAsia"/>
                      <w:lang w:val="en-US" w:eastAsia="zh-CN"/>
                    </w:rPr>
                  </w:pPr>
                </w:p>
              </w:tc>
              <w:tc>
                <w:tcPr>
                  <w:tcW w:w="522" w:type="dxa"/>
                  <w:vMerge w:val="continue"/>
                  <w:noWrap w:val="0"/>
                  <w:vAlign w:val="center"/>
                </w:tcPr>
                <w:p>
                  <w:pPr>
                    <w:jc w:val="center"/>
                    <w:rPr>
                      <w:rFonts w:hint="eastAsia"/>
                      <w:lang w:val="en-US" w:eastAsia="zh-CN"/>
                    </w:rPr>
                  </w:pPr>
                </w:p>
              </w:tc>
              <w:tc>
                <w:tcPr>
                  <w:tcW w:w="524" w:type="dxa"/>
                  <w:vMerge w:val="continue"/>
                  <w:noWrap w:val="0"/>
                  <w:vAlign w:val="center"/>
                </w:tcPr>
                <w:p>
                  <w:pPr>
                    <w:jc w:val="center"/>
                    <w:rPr>
                      <w:rFonts w:hint="eastAsia"/>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69" w:hRule="atLeast"/>
              </w:trPr>
              <w:tc>
                <w:tcPr>
                  <w:tcW w:w="618" w:type="dxa"/>
                  <w:vMerge w:val="continue"/>
                  <w:noWrap w:val="0"/>
                  <w:vAlign w:val="center"/>
                </w:tcPr>
                <w:p>
                  <w:pPr>
                    <w:autoSpaceDE w:val="0"/>
                    <w:autoSpaceDN w:val="0"/>
                    <w:adjustRightInd w:val="0"/>
                    <w:snapToGrid w:val="0"/>
                    <w:spacing w:line="300" w:lineRule="exact"/>
                    <w:jc w:val="center"/>
                    <w:rPr>
                      <w:rFonts w:hint="default"/>
                      <w:lang w:val="en-US" w:eastAsia="zh-CN"/>
                    </w:rPr>
                  </w:pPr>
                </w:p>
              </w:tc>
              <w:tc>
                <w:tcPr>
                  <w:tcW w:w="413" w:type="dxa"/>
                  <w:noWrap w:val="0"/>
                  <w:vAlign w:val="center"/>
                </w:tcPr>
                <w:p>
                  <w:pPr>
                    <w:autoSpaceDE w:val="0"/>
                    <w:autoSpaceDN w:val="0"/>
                    <w:adjustRightInd w:val="0"/>
                    <w:snapToGrid w:val="0"/>
                    <w:spacing w:line="300" w:lineRule="exact"/>
                    <w:jc w:val="center"/>
                    <w:rPr>
                      <w:rFonts w:hint="default"/>
                      <w:lang w:val="en-US" w:eastAsia="zh-CN"/>
                    </w:rPr>
                  </w:pPr>
                  <w:r>
                    <w:rPr>
                      <w:rFonts w:hint="eastAsia"/>
                      <w:lang w:val="en-US" w:eastAsia="zh-CN"/>
                    </w:rPr>
                    <w:t>氮氧化物</w:t>
                  </w:r>
                </w:p>
              </w:tc>
              <w:tc>
                <w:tcPr>
                  <w:tcW w:w="413" w:type="dxa"/>
                  <w:noWrap w:val="0"/>
                  <w:vAlign w:val="center"/>
                </w:tcPr>
                <w:p>
                  <w:pPr>
                    <w:jc w:val="center"/>
                    <w:rPr>
                      <w:rFonts w:hint="default"/>
                      <w:lang w:val="en-US" w:eastAsia="zh-CN"/>
                    </w:rPr>
                  </w:pPr>
                  <w:r>
                    <w:rPr>
                      <w:rFonts w:hint="eastAsia"/>
                      <w:lang w:val="en-US" w:eastAsia="zh-CN"/>
                    </w:rPr>
                    <w:t>污染系数手册</w:t>
                  </w:r>
                </w:p>
              </w:tc>
              <w:tc>
                <w:tcPr>
                  <w:tcW w:w="708" w:type="dxa"/>
                  <w:noWrap w:val="0"/>
                  <w:vAlign w:val="center"/>
                </w:tcPr>
                <w:p>
                  <w:pPr>
                    <w:widowControl/>
                    <w:jc w:val="center"/>
                    <w:textAlignment w:val="center"/>
                    <w:rPr>
                      <w:rFonts w:hint="default" w:eastAsia="宋体"/>
                      <w:lang w:val="en-US" w:eastAsia="zh-CN"/>
                    </w:rPr>
                  </w:pPr>
                  <w:r>
                    <w:rPr>
                      <w:rFonts w:hint="eastAsia" w:cs="Times New Roman"/>
                      <w:color w:val="000000"/>
                      <w:kern w:val="0"/>
                      <w:szCs w:val="21"/>
                      <w:lang w:val="en-US" w:eastAsia="zh-CN" w:bidi="ar"/>
                    </w:rPr>
                    <w:t>0.234</w:t>
                  </w:r>
                </w:p>
              </w:tc>
              <w:tc>
                <w:tcPr>
                  <w:tcW w:w="911" w:type="dxa"/>
                  <w:noWrap w:val="0"/>
                  <w:vAlign w:val="center"/>
                </w:tcPr>
                <w:p>
                  <w:pPr>
                    <w:autoSpaceDE w:val="0"/>
                    <w:autoSpaceDN w:val="0"/>
                    <w:jc w:val="center"/>
                    <w:rPr>
                      <w:rFonts w:hint="default"/>
                      <w:lang w:val="en-US" w:eastAsia="zh-CN"/>
                    </w:rPr>
                  </w:pPr>
                  <w:r>
                    <w:rPr>
                      <w:rFonts w:hint="eastAsia" w:cs="Times New Roman"/>
                      <w:lang w:val="en-US" w:eastAsia="zh-CN"/>
                    </w:rPr>
                    <w:t>147.4</w:t>
                  </w:r>
                </w:p>
              </w:tc>
              <w:tc>
                <w:tcPr>
                  <w:tcW w:w="821" w:type="dxa"/>
                  <w:noWrap w:val="0"/>
                  <w:vAlign w:val="center"/>
                </w:tcPr>
                <w:p>
                  <w:pPr>
                    <w:jc w:val="center"/>
                    <w:rPr>
                      <w:rFonts w:hint="default"/>
                      <w:lang w:val="en-US" w:eastAsia="zh-CN"/>
                    </w:rPr>
                  </w:pPr>
                  <w:r>
                    <w:rPr>
                      <w:rFonts w:hint="eastAsia"/>
                      <w:lang w:val="en-US" w:eastAsia="zh-CN"/>
                    </w:rPr>
                    <w:t>0.375</w:t>
                  </w:r>
                </w:p>
              </w:tc>
              <w:tc>
                <w:tcPr>
                  <w:tcW w:w="705" w:type="dxa"/>
                  <w:noWrap w:val="0"/>
                  <w:vAlign w:val="center"/>
                </w:tcPr>
                <w:p>
                  <w:pPr>
                    <w:autoSpaceDE w:val="0"/>
                    <w:autoSpaceDN w:val="0"/>
                    <w:adjustRightInd w:val="0"/>
                    <w:snapToGrid w:val="0"/>
                    <w:spacing w:line="300" w:lineRule="exact"/>
                    <w:jc w:val="center"/>
                    <w:rPr>
                      <w:rFonts w:hint="default" w:eastAsia="宋体"/>
                      <w:lang w:val="en-US" w:eastAsia="zh-CN"/>
                    </w:rPr>
                  </w:pPr>
                  <w:r>
                    <w:rPr>
                      <w:rFonts w:hint="eastAsia"/>
                      <w:lang w:val="en-US" w:eastAsia="zh-CN"/>
                    </w:rPr>
                    <w:t>100%</w:t>
                  </w:r>
                </w:p>
              </w:tc>
              <w:tc>
                <w:tcPr>
                  <w:tcW w:w="703" w:type="dxa"/>
                  <w:noWrap w:val="0"/>
                  <w:vAlign w:val="center"/>
                </w:tcPr>
                <w:p>
                  <w:pPr>
                    <w:autoSpaceDE w:val="0"/>
                    <w:autoSpaceDN w:val="0"/>
                    <w:adjustRightInd w:val="0"/>
                    <w:snapToGrid w:val="0"/>
                    <w:spacing w:line="300" w:lineRule="exact"/>
                    <w:jc w:val="center"/>
                    <w:rPr>
                      <w:rFonts w:hint="default"/>
                      <w:lang w:val="en-US" w:eastAsia="zh-CN"/>
                    </w:rPr>
                  </w:pPr>
                  <w:r>
                    <w:rPr>
                      <w:rFonts w:hint="eastAsia"/>
                      <w:lang w:val="en-US" w:eastAsia="zh-CN"/>
                    </w:rPr>
                    <w:t>/</w:t>
                  </w:r>
                </w:p>
              </w:tc>
              <w:tc>
                <w:tcPr>
                  <w:tcW w:w="646" w:type="dxa"/>
                  <w:noWrap w:val="0"/>
                  <w:vAlign w:val="center"/>
                </w:tcPr>
                <w:p>
                  <w:pPr>
                    <w:autoSpaceDE w:val="0"/>
                    <w:autoSpaceDN w:val="0"/>
                    <w:adjustRightInd w:val="0"/>
                    <w:snapToGrid w:val="0"/>
                    <w:spacing w:line="300" w:lineRule="exact"/>
                    <w:jc w:val="center"/>
                    <w:rPr>
                      <w:rFonts w:hint="default"/>
                    </w:rPr>
                  </w:pPr>
                  <w:r>
                    <w:rPr>
                      <w:rFonts w:hint="eastAsia"/>
                      <w:lang w:val="en-US" w:eastAsia="zh-CN"/>
                    </w:rPr>
                    <w:t>80</w:t>
                  </w:r>
                  <w:r>
                    <w:rPr>
                      <w:rFonts w:hint="default"/>
                    </w:rPr>
                    <w:t>%</w:t>
                  </w:r>
                </w:p>
              </w:tc>
              <w:tc>
                <w:tcPr>
                  <w:tcW w:w="741" w:type="dxa"/>
                  <w:noWrap w:val="0"/>
                  <w:vAlign w:val="center"/>
                </w:tcPr>
                <w:p>
                  <w:pPr>
                    <w:widowControl/>
                    <w:jc w:val="center"/>
                    <w:textAlignment w:val="center"/>
                    <w:rPr>
                      <w:rFonts w:hint="default" w:ascii="Times New Roman" w:hAnsi="Times New Roman" w:eastAsia="宋体" w:cs="Times New Roman"/>
                      <w:lang w:val="en-US" w:eastAsia="zh-CN"/>
                    </w:rPr>
                  </w:pPr>
                  <w:r>
                    <w:rPr>
                      <w:rFonts w:hint="default" w:ascii="Times New Roman" w:hAnsi="Times New Roman" w:cs="Times New Roman"/>
                      <w:color w:val="000000"/>
                      <w:kern w:val="0"/>
                      <w:szCs w:val="21"/>
                      <w:lang w:bidi="ar"/>
                    </w:rPr>
                    <w:t>0.0</w:t>
                  </w:r>
                  <w:r>
                    <w:rPr>
                      <w:rFonts w:hint="eastAsia" w:ascii="Times New Roman" w:hAnsi="Times New Roman" w:cs="Times New Roman"/>
                      <w:color w:val="000000"/>
                      <w:kern w:val="0"/>
                      <w:szCs w:val="21"/>
                      <w:lang w:val="en-US" w:eastAsia="zh-CN" w:bidi="ar"/>
                    </w:rPr>
                    <w:t>4</w:t>
                  </w:r>
                  <w:r>
                    <w:rPr>
                      <w:rFonts w:hint="eastAsia" w:cs="Times New Roman"/>
                      <w:color w:val="000000"/>
                      <w:kern w:val="0"/>
                      <w:szCs w:val="21"/>
                      <w:lang w:val="en-US" w:eastAsia="zh-CN" w:bidi="ar"/>
                    </w:rPr>
                    <w:t>69</w:t>
                  </w:r>
                </w:p>
              </w:tc>
              <w:tc>
                <w:tcPr>
                  <w:tcW w:w="836" w:type="dxa"/>
                  <w:noWrap w:val="0"/>
                  <w:vAlign w:val="center"/>
                </w:tcPr>
                <w:p>
                  <w:pPr>
                    <w:autoSpaceDE w:val="0"/>
                    <w:autoSpaceDN w:val="0"/>
                    <w:jc w:val="center"/>
                    <w:rPr>
                      <w:rFonts w:hint="default"/>
                      <w:lang w:val="en-US" w:eastAsia="zh-CN"/>
                    </w:rPr>
                  </w:pPr>
                  <w:r>
                    <w:rPr>
                      <w:rFonts w:hint="eastAsia" w:cs="Times New Roman"/>
                      <w:lang w:val="en-US" w:eastAsia="zh-CN"/>
                    </w:rPr>
                    <w:t>29.4</w:t>
                  </w:r>
                </w:p>
              </w:tc>
              <w:tc>
                <w:tcPr>
                  <w:tcW w:w="671" w:type="dxa"/>
                  <w:noWrap w:val="0"/>
                  <w:vAlign w:val="center"/>
                </w:tcPr>
                <w:p>
                  <w:pPr>
                    <w:widowControl/>
                    <w:jc w:val="center"/>
                    <w:textAlignment w:val="center"/>
                    <w:rPr>
                      <w:rFonts w:hint="default"/>
                      <w:lang w:val="en-US" w:eastAsia="zh-CN"/>
                    </w:rPr>
                  </w:pPr>
                  <w:r>
                    <w:rPr>
                      <w:rFonts w:hint="default" w:ascii="Times New Roman" w:hAnsi="Times New Roman" w:cs="Times New Roman"/>
                      <w:color w:val="000000"/>
                      <w:kern w:val="0"/>
                      <w:szCs w:val="21"/>
                      <w:lang w:bidi="ar"/>
                    </w:rPr>
                    <w:t>0.0</w:t>
                  </w:r>
                  <w:r>
                    <w:rPr>
                      <w:rFonts w:hint="eastAsia" w:cs="Times New Roman"/>
                      <w:color w:val="000000"/>
                      <w:kern w:val="0"/>
                      <w:szCs w:val="21"/>
                      <w:lang w:val="en-US" w:eastAsia="zh-CN" w:bidi="ar"/>
                    </w:rPr>
                    <w:t>75</w:t>
                  </w:r>
                </w:p>
              </w:tc>
              <w:tc>
                <w:tcPr>
                  <w:tcW w:w="661" w:type="dxa"/>
                  <w:noWrap w:val="0"/>
                  <w:vAlign w:val="center"/>
                </w:tcPr>
                <w:p>
                  <w:pPr>
                    <w:jc w:val="center"/>
                    <w:rPr>
                      <w:rFonts w:hint="default"/>
                      <w:lang w:val="en-US" w:eastAsia="zh-CN"/>
                    </w:rPr>
                  </w:pPr>
                  <w:r>
                    <w:rPr>
                      <w:rFonts w:hint="eastAsia"/>
                      <w:lang w:val="en-US" w:eastAsia="zh-CN"/>
                    </w:rPr>
                    <w:t>0</w:t>
                  </w:r>
                </w:p>
              </w:tc>
              <w:tc>
                <w:tcPr>
                  <w:tcW w:w="467" w:type="dxa"/>
                  <w:vMerge w:val="continue"/>
                  <w:noWrap w:val="0"/>
                  <w:vAlign w:val="center"/>
                </w:tcPr>
                <w:p>
                  <w:pPr>
                    <w:jc w:val="center"/>
                    <w:rPr>
                      <w:rFonts w:hint="default"/>
                      <w:lang w:val="en-US" w:eastAsia="zh-CN"/>
                    </w:rPr>
                  </w:pPr>
                </w:p>
              </w:tc>
              <w:tc>
                <w:tcPr>
                  <w:tcW w:w="643" w:type="dxa"/>
                  <w:vMerge w:val="continue"/>
                  <w:noWrap w:val="0"/>
                  <w:vAlign w:val="center"/>
                </w:tcPr>
                <w:p>
                  <w:pPr>
                    <w:snapToGrid w:val="0"/>
                    <w:jc w:val="center"/>
                    <w:rPr>
                      <w:rFonts w:hint="eastAsia"/>
                      <w:lang w:val="en-US" w:eastAsia="zh-CN"/>
                    </w:rPr>
                  </w:pPr>
                </w:p>
              </w:tc>
              <w:tc>
                <w:tcPr>
                  <w:tcW w:w="620" w:type="dxa"/>
                  <w:vMerge w:val="continue"/>
                  <w:noWrap w:val="0"/>
                  <w:vAlign w:val="center"/>
                </w:tcPr>
                <w:p>
                  <w:pPr>
                    <w:snapToGrid w:val="0"/>
                    <w:jc w:val="center"/>
                    <w:rPr>
                      <w:rFonts w:hint="eastAsia"/>
                      <w:lang w:val="en-US" w:eastAsia="zh-CN"/>
                    </w:rPr>
                  </w:pPr>
                </w:p>
              </w:tc>
              <w:tc>
                <w:tcPr>
                  <w:tcW w:w="534" w:type="dxa"/>
                  <w:vMerge w:val="continue"/>
                  <w:noWrap w:val="0"/>
                  <w:vAlign w:val="center"/>
                </w:tcPr>
                <w:p>
                  <w:pPr>
                    <w:snapToGrid w:val="0"/>
                    <w:jc w:val="center"/>
                    <w:rPr>
                      <w:rFonts w:hint="eastAsia"/>
                      <w:lang w:val="en-US" w:eastAsia="zh-CN"/>
                    </w:rPr>
                  </w:pPr>
                </w:p>
              </w:tc>
              <w:tc>
                <w:tcPr>
                  <w:tcW w:w="522" w:type="dxa"/>
                  <w:vMerge w:val="continue"/>
                  <w:noWrap w:val="0"/>
                  <w:vAlign w:val="center"/>
                </w:tcPr>
                <w:p>
                  <w:pPr>
                    <w:snapToGrid w:val="0"/>
                    <w:jc w:val="center"/>
                    <w:rPr>
                      <w:rFonts w:hint="eastAsia"/>
                      <w:lang w:val="en-US" w:eastAsia="zh-CN"/>
                    </w:rPr>
                  </w:pPr>
                </w:p>
              </w:tc>
              <w:tc>
                <w:tcPr>
                  <w:tcW w:w="524" w:type="dxa"/>
                  <w:vMerge w:val="continue"/>
                  <w:noWrap w:val="0"/>
                  <w:vAlign w:val="center"/>
                </w:tcPr>
                <w:p>
                  <w:pPr>
                    <w:snapToGrid w:val="0"/>
                    <w:jc w:val="center"/>
                    <w:rPr>
                      <w:rFonts w:hint="eastAsia"/>
                      <w:lang w:val="en-US" w:eastAsia="zh-CN"/>
                    </w:rPr>
                  </w:pPr>
                </w:p>
              </w:tc>
            </w:tr>
          </w:tbl>
          <w:p>
            <w:pPr>
              <w:pStyle w:val="19"/>
              <w:rPr>
                <w:rFonts w:hint="default"/>
                <w:lang w:val="en-US" w:eastAsia="zh-CN"/>
              </w:rPr>
            </w:pPr>
          </w:p>
          <w:p>
            <w:pPr>
              <w:tabs>
                <w:tab w:val="left" w:pos="1000"/>
              </w:tabs>
              <w:bidi w:val="0"/>
              <w:jc w:val="left"/>
              <w:rPr>
                <w:rFonts w:hint="default"/>
                <w:lang w:val="en-US" w:eastAsia="zh-CN"/>
              </w:rPr>
            </w:pPr>
          </w:p>
        </w:tc>
      </w:tr>
    </w:tbl>
    <w:p>
      <w:pPr>
        <w:pStyle w:val="27"/>
        <w:jc w:val="center"/>
        <w:outlineLvl w:val="0"/>
        <w:rPr>
          <w:rFonts w:hint="eastAsia" w:ascii="Times New Roman" w:hAnsi="Times New Roman" w:eastAsia="黑体"/>
          <w:snapToGrid w:val="0"/>
          <w:sz w:val="30"/>
          <w:szCs w:val="30"/>
        </w:rPr>
        <w:sectPr>
          <w:pgSz w:w="16840" w:h="11907" w:orient="landscape"/>
          <w:pgMar w:top="1531" w:right="1701" w:bottom="1531" w:left="2127" w:header="851" w:footer="850" w:gutter="0"/>
          <w:pgBorders>
            <w:top w:val="none" w:sz="0" w:space="0"/>
            <w:left w:val="none" w:sz="0" w:space="0"/>
            <w:bottom w:val="none" w:sz="0" w:space="0"/>
            <w:right w:val="none" w:sz="0" w:space="0"/>
          </w:pgBorders>
          <w:cols w:space="720" w:num="1"/>
          <w:rtlGutter w:val="0"/>
          <w:docGrid w:linePitch="312" w:charSpace="0"/>
        </w:sectPr>
      </w:pPr>
    </w:p>
    <w:tbl>
      <w:tblPr>
        <w:tblStyle w:val="30"/>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4"/>
        <w:gridCol w:w="81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99" w:hRule="atLeast"/>
          <w:jc w:val="center"/>
        </w:trPr>
        <w:tc>
          <w:tcPr>
            <w:tcW w:w="814" w:type="dxa"/>
            <w:noWrap w:val="0"/>
            <w:tcMar>
              <w:left w:w="28" w:type="dxa"/>
              <w:right w:w="28" w:type="dxa"/>
            </w:tcMar>
            <w:vAlign w:val="center"/>
          </w:tcPr>
          <w:p>
            <w:pPr>
              <w:adjustRightInd w:val="0"/>
              <w:snapToGrid w:val="0"/>
              <w:jc w:val="center"/>
              <w:rPr>
                <w:rFonts w:hint="eastAsia" w:ascii="Times New Roman" w:hAnsi="Times New Roman" w:cs="宋体"/>
                <w:bCs/>
                <w:sz w:val="21"/>
                <w:szCs w:val="21"/>
              </w:rPr>
            </w:pPr>
            <w:r>
              <w:rPr>
                <w:rFonts w:hint="eastAsia" w:ascii="Times New Roman" w:hAnsi="Times New Roman" w:cs="宋体"/>
                <w:bCs/>
                <w:sz w:val="21"/>
                <w:szCs w:val="21"/>
              </w:rPr>
              <w:t>运营</w:t>
            </w:r>
          </w:p>
          <w:p>
            <w:pPr>
              <w:adjustRightInd w:val="0"/>
              <w:snapToGrid w:val="0"/>
              <w:jc w:val="center"/>
              <w:rPr>
                <w:rFonts w:hint="eastAsia" w:ascii="Times New Roman" w:hAnsi="Times New Roman" w:cs="宋体"/>
                <w:bCs/>
                <w:sz w:val="21"/>
                <w:szCs w:val="21"/>
              </w:rPr>
            </w:pPr>
            <w:r>
              <w:rPr>
                <w:rFonts w:hint="eastAsia" w:ascii="Times New Roman" w:hAnsi="Times New Roman" w:cs="宋体"/>
                <w:bCs/>
                <w:sz w:val="21"/>
                <w:szCs w:val="21"/>
              </w:rPr>
              <w:t>期环</w:t>
            </w:r>
          </w:p>
          <w:p>
            <w:pPr>
              <w:adjustRightInd w:val="0"/>
              <w:snapToGrid w:val="0"/>
              <w:jc w:val="center"/>
              <w:rPr>
                <w:rFonts w:hint="eastAsia" w:ascii="Times New Roman" w:hAnsi="Times New Roman" w:cs="宋体"/>
                <w:bCs/>
                <w:sz w:val="21"/>
                <w:szCs w:val="21"/>
              </w:rPr>
            </w:pPr>
            <w:r>
              <w:rPr>
                <w:rFonts w:hint="eastAsia" w:ascii="Times New Roman" w:hAnsi="Times New Roman" w:cs="宋体"/>
                <w:bCs/>
                <w:sz w:val="21"/>
                <w:szCs w:val="21"/>
              </w:rPr>
              <w:t>境影</w:t>
            </w:r>
          </w:p>
          <w:p>
            <w:pPr>
              <w:adjustRightInd w:val="0"/>
              <w:snapToGrid w:val="0"/>
              <w:jc w:val="center"/>
              <w:rPr>
                <w:rFonts w:hint="eastAsia" w:ascii="Times New Roman" w:hAnsi="Times New Roman" w:cs="宋体"/>
                <w:bCs/>
                <w:sz w:val="21"/>
                <w:szCs w:val="21"/>
              </w:rPr>
            </w:pPr>
            <w:r>
              <w:rPr>
                <w:rFonts w:hint="eastAsia" w:ascii="Times New Roman" w:hAnsi="Times New Roman" w:cs="宋体"/>
                <w:bCs/>
                <w:sz w:val="21"/>
                <w:szCs w:val="21"/>
              </w:rPr>
              <w:t>响和</w:t>
            </w:r>
          </w:p>
          <w:p>
            <w:pPr>
              <w:adjustRightInd w:val="0"/>
              <w:snapToGrid w:val="0"/>
              <w:jc w:val="center"/>
              <w:rPr>
                <w:rFonts w:hint="eastAsia" w:ascii="Times New Roman" w:hAnsi="Times New Roman" w:cs="宋体"/>
                <w:bCs/>
                <w:sz w:val="21"/>
                <w:szCs w:val="21"/>
              </w:rPr>
            </w:pPr>
            <w:r>
              <w:rPr>
                <w:rFonts w:hint="eastAsia" w:ascii="Times New Roman" w:hAnsi="Times New Roman" w:cs="宋体"/>
                <w:bCs/>
                <w:sz w:val="21"/>
                <w:szCs w:val="21"/>
              </w:rPr>
              <w:t>保护</w:t>
            </w:r>
          </w:p>
          <w:p>
            <w:pPr>
              <w:adjustRightInd w:val="0"/>
              <w:snapToGrid w:val="0"/>
              <w:jc w:val="center"/>
              <w:rPr>
                <w:rFonts w:ascii="Times New Roman" w:hAnsi="Times New Roman" w:cs="宋体"/>
                <w:bCs/>
                <w:sz w:val="21"/>
                <w:szCs w:val="21"/>
              </w:rPr>
            </w:pPr>
            <w:r>
              <w:rPr>
                <w:rFonts w:hint="eastAsia" w:ascii="Times New Roman" w:hAnsi="Times New Roman" w:cs="宋体"/>
                <w:bCs/>
                <w:sz w:val="21"/>
                <w:szCs w:val="21"/>
              </w:rPr>
              <w:t>措施</w:t>
            </w:r>
          </w:p>
        </w:tc>
        <w:tc>
          <w:tcPr>
            <w:tcW w:w="8167" w:type="dxa"/>
            <w:noWrap w:val="0"/>
            <w:vAlign w:val="center"/>
          </w:tcPr>
          <w:p>
            <w:pPr>
              <w:pStyle w:val="19"/>
              <w:keepNext w:val="0"/>
              <w:keepLines w:val="0"/>
              <w:pageBreakBefore w:val="0"/>
              <w:widowControl w:val="0"/>
              <w:kinsoku/>
              <w:wordWrap/>
              <w:overflowPunct/>
              <w:topLinePunct w:val="0"/>
              <w:autoSpaceDE/>
              <w:autoSpaceDN/>
              <w:bidi w:val="0"/>
              <w:spacing w:line="400" w:lineRule="exact"/>
              <w:ind w:left="0" w:leftChars="0" w:right="0"/>
              <w:textAlignment w:val="auto"/>
              <w:rPr>
                <w:rFonts w:hint="default"/>
                <w:sz w:val="21"/>
                <w:szCs w:val="21"/>
                <w:lang w:val="en-US" w:eastAsia="zh-CN"/>
              </w:rPr>
            </w:pPr>
            <w:r>
              <w:rPr>
                <w:rFonts w:hint="eastAsia"/>
                <w:sz w:val="21"/>
                <w:szCs w:val="21"/>
                <w:lang w:val="en-US" w:eastAsia="zh-CN"/>
              </w:rPr>
              <w:t>1.2废气源强核算过程及达标排放情况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本项目生产过程中产生废气主要为有组织排放的蒸汽锅炉燃烧</w:t>
            </w:r>
            <w:r>
              <w:rPr>
                <w:rFonts w:hint="eastAsia" w:cs="Times New Roman"/>
                <w:bCs/>
                <w:color w:val="auto"/>
                <w:sz w:val="21"/>
                <w:szCs w:val="21"/>
                <w:lang w:val="en-US" w:eastAsia="zh-CN"/>
              </w:rPr>
              <w:t>液化天然气</w:t>
            </w:r>
            <w:r>
              <w:rPr>
                <w:rFonts w:hint="eastAsia" w:ascii="Times New Roman" w:hAnsi="Times New Roman" w:cs="Times New Roman"/>
                <w:bCs/>
                <w:color w:val="auto"/>
                <w:sz w:val="21"/>
                <w:szCs w:val="21"/>
                <w:lang w:val="en-US" w:eastAsia="zh-CN"/>
              </w:rPr>
              <w:t>产生的废气。</w:t>
            </w:r>
          </w:p>
          <w:p>
            <w:pPr>
              <w:pStyle w:val="19"/>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Times New Roman" w:hAnsi="Times New Roman" w:cs="Times New Roman"/>
                <w:bCs/>
                <w:color w:val="auto"/>
                <w:kern w:val="2"/>
                <w:sz w:val="21"/>
                <w:szCs w:val="21"/>
                <w:lang w:val="en-US" w:eastAsia="zh-CN" w:bidi="ar-SA"/>
              </w:rPr>
            </w:pPr>
            <w:r>
              <w:rPr>
                <w:rFonts w:hint="eastAsia" w:ascii="Times New Roman" w:hAnsi="Times New Roman" w:cs="Times New Roman"/>
                <w:bCs/>
                <w:color w:val="auto"/>
                <w:kern w:val="2"/>
                <w:sz w:val="21"/>
                <w:szCs w:val="21"/>
                <w:lang w:val="en-US" w:eastAsia="zh-CN" w:bidi="ar-SA"/>
              </w:rPr>
              <w:t>本项目有1台2t/h</w:t>
            </w:r>
            <w:r>
              <w:rPr>
                <w:rFonts w:hint="eastAsia" w:cs="Times New Roman"/>
                <w:bCs/>
                <w:color w:val="auto"/>
                <w:kern w:val="2"/>
                <w:sz w:val="21"/>
                <w:szCs w:val="21"/>
                <w:lang w:val="en-US" w:eastAsia="zh-CN" w:bidi="ar-SA"/>
              </w:rPr>
              <w:t>燃气</w:t>
            </w:r>
            <w:r>
              <w:rPr>
                <w:rFonts w:hint="eastAsia" w:ascii="Times New Roman" w:hAnsi="Times New Roman" w:cs="Times New Roman"/>
                <w:bCs/>
                <w:color w:val="auto"/>
                <w:kern w:val="2"/>
                <w:sz w:val="21"/>
                <w:szCs w:val="21"/>
                <w:lang w:val="en-US" w:eastAsia="zh-CN" w:bidi="ar-SA"/>
              </w:rPr>
              <w:t>的蒸汽锅炉，有效运行时间1600h/a，年用</w:t>
            </w:r>
            <w:r>
              <w:rPr>
                <w:rFonts w:hint="eastAsia" w:cs="Times New Roman"/>
                <w:bCs/>
                <w:color w:val="auto"/>
                <w:kern w:val="2"/>
                <w:sz w:val="21"/>
                <w:szCs w:val="21"/>
                <w:lang w:val="en-US" w:eastAsia="zh-CN" w:bidi="ar-SA"/>
              </w:rPr>
              <w:t>液化天然气</w:t>
            </w:r>
            <w:r>
              <w:rPr>
                <w:rFonts w:hint="eastAsia" w:ascii="Times New Roman" w:hAnsi="Times New Roman" w:cs="Times New Roman"/>
                <w:bCs/>
                <w:color w:val="auto"/>
                <w:kern w:val="2"/>
                <w:sz w:val="21"/>
                <w:szCs w:val="21"/>
                <w:lang w:val="en-US" w:eastAsia="zh-CN" w:bidi="ar-SA"/>
              </w:rPr>
              <w:t>量</w:t>
            </w:r>
            <w:r>
              <w:rPr>
                <w:rFonts w:hint="eastAsia" w:cs="Times New Roman"/>
                <w:bCs/>
                <w:color w:val="auto"/>
                <w:kern w:val="2"/>
                <w:sz w:val="21"/>
                <w:szCs w:val="21"/>
                <w:lang w:val="en-US" w:eastAsia="zh-CN" w:bidi="ar-SA"/>
              </w:rPr>
              <w:t>162.5t/a</w:t>
            </w:r>
            <w:r>
              <w:rPr>
                <w:rFonts w:hint="eastAsia" w:ascii="Times New Roman" w:hAnsi="Times New Roman" w:cs="Times New Roman"/>
                <w:bCs/>
                <w:color w:val="auto"/>
                <w:kern w:val="2"/>
                <w:sz w:val="21"/>
                <w:szCs w:val="21"/>
                <w:lang w:val="en-US" w:eastAsia="zh-CN" w:bidi="ar-SA"/>
              </w:rPr>
              <w:t>。</w:t>
            </w:r>
            <w:r>
              <w:rPr>
                <w:rFonts w:hint="eastAsia" w:cs="Times New Roman"/>
                <w:bCs/>
                <w:color w:val="auto"/>
                <w:kern w:val="2"/>
                <w:sz w:val="21"/>
                <w:szCs w:val="21"/>
                <w:lang w:val="en-US" w:eastAsia="zh-CN" w:bidi="ar-SA"/>
              </w:rPr>
              <w:t>天然气</w:t>
            </w:r>
            <w:r>
              <w:rPr>
                <w:rFonts w:hint="eastAsia" w:ascii="Times New Roman" w:hAnsi="Times New Roman" w:cs="Times New Roman"/>
                <w:bCs/>
                <w:color w:val="auto"/>
                <w:kern w:val="2"/>
                <w:sz w:val="21"/>
                <w:szCs w:val="21"/>
                <w:lang w:val="en-US" w:eastAsia="zh-CN" w:bidi="ar-SA"/>
              </w:rPr>
              <w:t>为清洁能源，燃烧产生的主要污染物为SO</w:t>
            </w:r>
            <w:r>
              <w:rPr>
                <w:rFonts w:hint="eastAsia" w:ascii="Times New Roman" w:hAnsi="Times New Roman" w:cs="Times New Roman"/>
                <w:bCs/>
                <w:color w:val="auto"/>
                <w:kern w:val="2"/>
                <w:sz w:val="21"/>
                <w:szCs w:val="21"/>
                <w:vertAlign w:val="subscript"/>
                <w:lang w:val="en-US" w:eastAsia="zh-CN" w:bidi="ar-SA"/>
              </w:rPr>
              <w:t>2</w:t>
            </w:r>
            <w:r>
              <w:rPr>
                <w:rFonts w:hint="eastAsia" w:ascii="Times New Roman" w:hAnsi="Times New Roman" w:cs="Times New Roman"/>
                <w:bCs/>
                <w:color w:val="auto"/>
                <w:kern w:val="2"/>
                <w:sz w:val="21"/>
                <w:szCs w:val="21"/>
                <w:lang w:val="en-US" w:eastAsia="zh-CN" w:bidi="ar-SA"/>
              </w:rPr>
              <w:t>、NO</w:t>
            </w:r>
            <w:r>
              <w:rPr>
                <w:rFonts w:hint="eastAsia" w:ascii="Times New Roman" w:hAnsi="Times New Roman" w:cs="Times New Roman"/>
                <w:bCs/>
                <w:color w:val="auto"/>
                <w:kern w:val="2"/>
                <w:sz w:val="21"/>
                <w:szCs w:val="21"/>
                <w:vertAlign w:val="subscript"/>
                <w:lang w:val="en-US" w:eastAsia="zh-CN" w:bidi="ar-SA"/>
              </w:rPr>
              <w:t>X</w:t>
            </w:r>
            <w:r>
              <w:rPr>
                <w:rFonts w:hint="eastAsia" w:ascii="Times New Roman" w:hAnsi="Times New Roman" w:cs="Times New Roman"/>
                <w:bCs/>
                <w:color w:val="auto"/>
                <w:kern w:val="2"/>
                <w:sz w:val="21"/>
                <w:szCs w:val="21"/>
                <w:lang w:val="en-US" w:eastAsia="zh-CN" w:bidi="ar-SA"/>
              </w:rPr>
              <w:t>、烟尘（颗粒物），燃烧废气经一根</w:t>
            </w:r>
            <w:r>
              <w:rPr>
                <w:rFonts w:hint="eastAsia" w:cs="Times New Roman"/>
                <w:bCs/>
                <w:color w:val="auto"/>
                <w:kern w:val="2"/>
                <w:sz w:val="21"/>
                <w:szCs w:val="21"/>
                <w:lang w:val="en-US" w:eastAsia="zh-CN" w:bidi="ar-SA"/>
              </w:rPr>
              <w:t>8</w:t>
            </w:r>
            <w:r>
              <w:rPr>
                <w:rFonts w:hint="eastAsia" w:ascii="Times New Roman" w:hAnsi="Times New Roman" w:cs="Times New Roman"/>
                <w:bCs/>
                <w:color w:val="auto"/>
                <w:kern w:val="2"/>
                <w:sz w:val="21"/>
                <w:szCs w:val="21"/>
                <w:lang w:val="en-US" w:eastAsia="zh-CN" w:bidi="ar-SA"/>
              </w:rPr>
              <w:t>m高排气筒排放。</w:t>
            </w:r>
          </w:p>
          <w:p>
            <w:pPr>
              <w:pStyle w:val="19"/>
              <w:spacing w:line="480" w:lineRule="exact"/>
              <w:ind w:left="0" w:right="0" w:firstLine="420" w:firstLineChars="200"/>
              <w:rPr>
                <w:rFonts w:hint="default" w:ascii="Times New Roman" w:hAnsi="Times New Roman" w:cs="Times New Roman"/>
                <w:snapToGrid w:val="0"/>
                <w:kern w:val="0"/>
                <w:sz w:val="21"/>
                <w:szCs w:val="21"/>
                <w:lang w:bidi="ar"/>
              </w:rPr>
            </w:pPr>
            <w:r>
              <w:rPr>
                <w:rFonts w:hint="eastAsia" w:ascii="Times New Roman" w:hAnsi="Times New Roman" w:cs="Times New Roman"/>
                <w:bCs/>
                <w:color w:val="auto"/>
                <w:kern w:val="2"/>
                <w:sz w:val="21"/>
                <w:szCs w:val="21"/>
                <w:lang w:val="en-US" w:eastAsia="zh-CN" w:bidi="ar-SA"/>
              </w:rPr>
              <w:t>污染物排放量量按照排污系数进行计算，排污系数选取参照</w:t>
            </w:r>
            <w:r>
              <w:rPr>
                <w:rFonts w:hint="eastAsia" w:cs="Times New Roman"/>
                <w:bCs/>
                <w:color w:val="auto"/>
                <w:kern w:val="2"/>
                <w:sz w:val="21"/>
                <w:szCs w:val="21"/>
                <w:lang w:val="en-US" w:eastAsia="zh-CN" w:bidi="ar-SA"/>
              </w:rPr>
              <w:t>液化</w:t>
            </w:r>
            <w:r>
              <w:rPr>
                <w:rFonts w:hint="eastAsia" w:cs="Times New Roman"/>
                <w:kern w:val="0"/>
                <w:sz w:val="21"/>
                <w:szCs w:val="21"/>
                <w:lang w:val="en-US" w:eastAsia="zh-CN"/>
              </w:rPr>
              <w:t>天然气</w:t>
            </w:r>
            <w:r>
              <w:rPr>
                <w:rFonts w:hint="default" w:ascii="Times New Roman" w:hAnsi="Times New Roman" w:cs="Times New Roman"/>
                <w:kern w:val="0"/>
                <w:sz w:val="21"/>
                <w:szCs w:val="21"/>
              </w:rPr>
              <w:t>锅炉废气量、</w:t>
            </w:r>
            <w:r>
              <w:rPr>
                <w:rFonts w:hint="default" w:ascii="Times New Roman" w:hAnsi="Times New Roman" w:cs="Times New Roman"/>
                <w:caps/>
                <w:sz w:val="21"/>
                <w:szCs w:val="21"/>
              </w:rPr>
              <w:t>SO</w:t>
            </w:r>
            <w:r>
              <w:rPr>
                <w:rFonts w:hint="default" w:ascii="Times New Roman" w:hAnsi="Times New Roman" w:cs="Times New Roman"/>
                <w:caps/>
                <w:sz w:val="21"/>
                <w:szCs w:val="21"/>
                <w:vertAlign w:val="subscript"/>
              </w:rPr>
              <w:t>2</w:t>
            </w:r>
            <w:r>
              <w:rPr>
                <w:rFonts w:hint="default" w:ascii="Times New Roman" w:hAnsi="Times New Roman" w:cs="Times New Roman"/>
                <w:caps/>
                <w:sz w:val="21"/>
                <w:szCs w:val="21"/>
              </w:rPr>
              <w:t>、NO</w:t>
            </w:r>
            <w:r>
              <w:rPr>
                <w:rFonts w:hint="default" w:ascii="Times New Roman" w:hAnsi="Times New Roman" w:cs="Times New Roman"/>
                <w:caps/>
                <w:sz w:val="21"/>
                <w:szCs w:val="21"/>
                <w:vertAlign w:val="subscript"/>
              </w:rPr>
              <w:t>X</w:t>
            </w:r>
            <w:r>
              <w:rPr>
                <w:rFonts w:hint="default" w:ascii="Times New Roman" w:hAnsi="Times New Roman" w:cs="Times New Roman"/>
                <w:kern w:val="0"/>
                <w:sz w:val="21"/>
                <w:szCs w:val="21"/>
              </w:rPr>
              <w:t>产生量</w:t>
            </w:r>
            <w:r>
              <w:rPr>
                <w:rFonts w:hint="default" w:ascii="Times New Roman" w:hAnsi="Times New Roman" w:cs="Times New Roman"/>
                <w:snapToGrid w:val="0"/>
                <w:kern w:val="0"/>
                <w:sz w:val="21"/>
                <w:szCs w:val="21"/>
                <w:lang w:bidi="ar"/>
              </w:rPr>
              <w:t>根据</w:t>
            </w:r>
            <w:r>
              <w:rPr>
                <w:rFonts w:hint="eastAsia" w:ascii="Times New Roman" w:hAnsi="Times New Roman" w:cs="Times New Roman"/>
                <w:snapToGrid w:val="0"/>
                <w:kern w:val="0"/>
                <w:sz w:val="21"/>
                <w:szCs w:val="21"/>
                <w:lang w:val="en-US" w:eastAsia="zh-CN" w:bidi="ar"/>
              </w:rPr>
              <w:t>全国第二工业污染源普查中</w:t>
            </w:r>
            <w:r>
              <w:rPr>
                <w:rFonts w:hint="default" w:ascii="Times New Roman" w:hAnsi="Times New Roman" w:cs="Times New Roman"/>
                <w:snapToGrid w:val="0"/>
                <w:kern w:val="0"/>
                <w:sz w:val="21"/>
                <w:szCs w:val="21"/>
                <w:lang w:bidi="ar"/>
              </w:rPr>
              <w:t>《工业污染源产排污系数手册》中“4430工业锅炉（热力生产和供应业）产污系数表-燃气锅炉-</w:t>
            </w:r>
            <w:r>
              <w:rPr>
                <w:rFonts w:hint="eastAsia" w:cs="Times New Roman"/>
                <w:snapToGrid w:val="0"/>
                <w:kern w:val="0"/>
                <w:sz w:val="21"/>
                <w:szCs w:val="21"/>
                <w:lang w:val="en-US" w:eastAsia="zh-CN" w:bidi="ar"/>
              </w:rPr>
              <w:t>液化天然气</w:t>
            </w:r>
            <w:r>
              <w:rPr>
                <w:rFonts w:hint="default" w:ascii="Times New Roman" w:hAnsi="Times New Roman" w:cs="Times New Roman"/>
                <w:snapToGrid w:val="0"/>
                <w:kern w:val="0"/>
                <w:sz w:val="21"/>
                <w:szCs w:val="21"/>
                <w:lang w:bidi="ar"/>
              </w:rPr>
              <w:t>”进行核算。</w:t>
            </w:r>
          </w:p>
          <w:p>
            <w:pPr>
              <w:pStyle w:val="2"/>
              <w:spacing w:after="0" w:line="480" w:lineRule="exact"/>
              <w:ind w:left="0" w:leftChars="0" w:firstLine="1265" w:firstLineChars="600"/>
              <w:rPr>
                <w:rFonts w:hint="default" w:ascii="Times New Roman" w:hAnsi="Times New Roman" w:cs="Times New Roman"/>
                <w:b/>
                <w:bCs/>
                <w:sz w:val="21"/>
                <w:szCs w:val="21"/>
              </w:rPr>
            </w:pPr>
            <w:r>
              <w:rPr>
                <w:rFonts w:hint="default" w:ascii="Times New Roman" w:hAnsi="Times New Roman" w:cs="Times New Roman"/>
                <w:b/>
                <w:bCs/>
                <w:sz w:val="21"/>
                <w:szCs w:val="21"/>
              </w:rPr>
              <w:t>表</w:t>
            </w:r>
            <w:r>
              <w:rPr>
                <w:rFonts w:hint="eastAsia" w:cs="Times New Roman"/>
                <w:b/>
                <w:bCs/>
                <w:sz w:val="21"/>
                <w:szCs w:val="21"/>
                <w:lang w:val="en-US" w:eastAsia="zh-CN"/>
              </w:rPr>
              <w:t>4-2</w:t>
            </w:r>
            <w:r>
              <w:rPr>
                <w:rFonts w:hint="default" w:ascii="Times New Roman" w:hAnsi="Times New Roman" w:cs="Times New Roman"/>
                <w:b/>
                <w:bCs/>
                <w:sz w:val="21"/>
                <w:szCs w:val="21"/>
              </w:rPr>
              <w:t xml:space="preserve">  工业锅炉（热力生产和供应业）-燃气锅炉</w:t>
            </w:r>
          </w:p>
          <w:tbl>
            <w:tblPr>
              <w:tblStyle w:val="30"/>
              <w:tblW w:w="793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428"/>
              <w:gridCol w:w="2396"/>
              <w:gridCol w:w="2423"/>
              <w:gridCol w:w="169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7" w:hRule="atLeast"/>
                <w:jc w:val="center"/>
              </w:trPr>
              <w:tc>
                <w:tcPr>
                  <w:tcW w:w="1230" w:type="dxa"/>
                  <w:noWrap w:val="0"/>
                  <w:vAlign w:val="center"/>
                </w:tcPr>
                <w:p>
                  <w:pPr>
                    <w:pStyle w:val="2"/>
                    <w:spacing w:after="0"/>
                    <w:ind w:left="0" w:leftChars="0" w:firstLine="0" w:firstLineChars="0"/>
                    <w:jc w:val="center"/>
                    <w:rPr>
                      <w:rFonts w:hint="default" w:ascii="Times New Roman" w:hAnsi="Times New Roman" w:cs="Times New Roman"/>
                      <w:szCs w:val="21"/>
                    </w:rPr>
                  </w:pPr>
                  <w:r>
                    <w:rPr>
                      <w:rFonts w:hint="default" w:ascii="Times New Roman" w:hAnsi="Times New Roman" w:cs="Times New Roman"/>
                      <w:szCs w:val="21"/>
                    </w:rPr>
                    <w:t>原料名称</w:t>
                  </w:r>
                </w:p>
              </w:tc>
              <w:tc>
                <w:tcPr>
                  <w:tcW w:w="2064" w:type="dxa"/>
                  <w:noWrap w:val="0"/>
                  <w:vAlign w:val="center"/>
                </w:tcPr>
                <w:p>
                  <w:pPr>
                    <w:pStyle w:val="2"/>
                    <w:spacing w:after="0"/>
                    <w:ind w:left="0" w:leftChars="0" w:firstLine="0" w:firstLineChars="0"/>
                    <w:jc w:val="center"/>
                    <w:rPr>
                      <w:rFonts w:hint="default" w:ascii="Times New Roman" w:hAnsi="Times New Roman" w:cs="Times New Roman"/>
                      <w:szCs w:val="21"/>
                    </w:rPr>
                  </w:pPr>
                  <w:r>
                    <w:rPr>
                      <w:rFonts w:hint="default" w:ascii="Times New Roman" w:hAnsi="Times New Roman" w:cs="Times New Roman"/>
                      <w:szCs w:val="21"/>
                    </w:rPr>
                    <w:t>污染物</w:t>
                  </w:r>
                </w:p>
              </w:tc>
              <w:tc>
                <w:tcPr>
                  <w:tcW w:w="2087" w:type="dxa"/>
                  <w:noWrap w:val="0"/>
                  <w:vAlign w:val="center"/>
                </w:tcPr>
                <w:p>
                  <w:pPr>
                    <w:pStyle w:val="2"/>
                    <w:spacing w:after="0"/>
                    <w:ind w:left="0" w:leftChars="0" w:firstLine="0" w:firstLineChars="0"/>
                    <w:jc w:val="center"/>
                    <w:rPr>
                      <w:rFonts w:hint="default" w:ascii="Times New Roman" w:hAnsi="Times New Roman" w:cs="Times New Roman"/>
                      <w:szCs w:val="21"/>
                    </w:rPr>
                  </w:pPr>
                  <w:r>
                    <w:rPr>
                      <w:rFonts w:hint="default" w:ascii="Times New Roman" w:hAnsi="Times New Roman" w:cs="Times New Roman"/>
                      <w:szCs w:val="21"/>
                    </w:rPr>
                    <w:t>系数单位</w:t>
                  </w:r>
                </w:p>
              </w:tc>
              <w:tc>
                <w:tcPr>
                  <w:tcW w:w="1456" w:type="dxa"/>
                  <w:noWrap w:val="0"/>
                  <w:vAlign w:val="center"/>
                </w:tcPr>
                <w:p>
                  <w:pPr>
                    <w:pStyle w:val="2"/>
                    <w:spacing w:after="0"/>
                    <w:ind w:left="0" w:leftChars="0" w:firstLine="0" w:firstLineChars="0"/>
                    <w:jc w:val="center"/>
                    <w:rPr>
                      <w:rFonts w:hint="default" w:ascii="Times New Roman" w:hAnsi="Times New Roman" w:cs="Times New Roman"/>
                      <w:szCs w:val="21"/>
                    </w:rPr>
                  </w:pPr>
                  <w:r>
                    <w:rPr>
                      <w:rFonts w:hint="default" w:ascii="Times New Roman" w:hAnsi="Times New Roman" w:cs="Times New Roman"/>
                      <w:szCs w:val="21"/>
                    </w:rPr>
                    <w:t>产污系数</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9" w:hRule="atLeast"/>
                <w:jc w:val="center"/>
              </w:trPr>
              <w:tc>
                <w:tcPr>
                  <w:tcW w:w="1230" w:type="dxa"/>
                  <w:vMerge w:val="restart"/>
                  <w:noWrap w:val="0"/>
                  <w:vAlign w:val="center"/>
                </w:tcPr>
                <w:p>
                  <w:pPr>
                    <w:pStyle w:val="2"/>
                    <w:spacing w:after="0"/>
                    <w:ind w:left="0" w:leftChars="0" w:firstLine="0" w:firstLineChars="0"/>
                    <w:jc w:val="center"/>
                    <w:rPr>
                      <w:rFonts w:hint="default" w:ascii="Times New Roman" w:hAnsi="Times New Roman" w:eastAsia="宋体" w:cs="Times New Roman"/>
                      <w:szCs w:val="21"/>
                      <w:lang w:val="en-US" w:eastAsia="zh-CN"/>
                    </w:rPr>
                  </w:pPr>
                  <w:r>
                    <w:rPr>
                      <w:rFonts w:hint="eastAsia" w:cs="Times New Roman"/>
                      <w:szCs w:val="21"/>
                      <w:lang w:val="en-US" w:eastAsia="zh-CN"/>
                    </w:rPr>
                    <w:t>液化天然气</w:t>
                  </w:r>
                </w:p>
              </w:tc>
              <w:tc>
                <w:tcPr>
                  <w:tcW w:w="2064" w:type="dxa"/>
                  <w:noWrap w:val="0"/>
                  <w:vAlign w:val="center"/>
                </w:tcPr>
                <w:p>
                  <w:pPr>
                    <w:pStyle w:val="2"/>
                    <w:spacing w:after="0"/>
                    <w:ind w:left="0" w:leftChars="0" w:firstLine="0" w:firstLineChars="0"/>
                    <w:jc w:val="center"/>
                    <w:rPr>
                      <w:rFonts w:hint="default" w:ascii="Times New Roman" w:hAnsi="Times New Roman" w:cs="Times New Roman"/>
                      <w:szCs w:val="21"/>
                    </w:rPr>
                  </w:pPr>
                  <w:r>
                    <w:rPr>
                      <w:rFonts w:hint="default" w:ascii="Times New Roman" w:hAnsi="Times New Roman" w:cs="Times New Roman"/>
                      <w:szCs w:val="21"/>
                    </w:rPr>
                    <w:t>废气量</w:t>
                  </w:r>
                </w:p>
              </w:tc>
              <w:tc>
                <w:tcPr>
                  <w:tcW w:w="2087" w:type="dxa"/>
                  <w:noWrap w:val="0"/>
                  <w:vAlign w:val="center"/>
                </w:tcPr>
                <w:p>
                  <w:pPr>
                    <w:pStyle w:val="2"/>
                    <w:spacing w:after="0"/>
                    <w:ind w:left="0" w:leftChars="0" w:firstLine="0" w:firstLineChars="0"/>
                    <w:jc w:val="center"/>
                    <w:rPr>
                      <w:rFonts w:hint="default" w:ascii="Times New Roman" w:hAnsi="Times New Roman" w:eastAsia="宋体" w:cs="Times New Roman"/>
                      <w:szCs w:val="21"/>
                      <w:lang w:val="en-US" w:eastAsia="zh-CN"/>
                    </w:rPr>
                  </w:pPr>
                  <w:r>
                    <w:rPr>
                      <w:rFonts w:hint="eastAsia" w:cs="Times New Roman"/>
                      <w:szCs w:val="21"/>
                      <w:lang w:val="en-US" w:eastAsia="zh-CN"/>
                    </w:rPr>
                    <w:t>标</w:t>
                  </w:r>
                  <w:r>
                    <w:rPr>
                      <w:rFonts w:hint="default" w:ascii="Times New Roman" w:hAnsi="Times New Roman" w:cs="Times New Roman"/>
                      <w:szCs w:val="21"/>
                    </w:rPr>
                    <w:t>立方</w:t>
                  </w:r>
                  <w:r>
                    <w:rPr>
                      <w:rFonts w:hint="eastAsia" w:cs="Times New Roman"/>
                      <w:szCs w:val="21"/>
                      <w:lang w:val="en-US" w:eastAsia="zh-CN"/>
                    </w:rPr>
                    <w:t>米</w:t>
                  </w:r>
                  <w:r>
                    <w:rPr>
                      <w:rFonts w:hint="default" w:ascii="Times New Roman" w:hAnsi="Times New Roman" w:cs="Times New Roman"/>
                      <w:szCs w:val="21"/>
                    </w:rPr>
                    <w:t>/</w:t>
                  </w:r>
                  <w:r>
                    <w:rPr>
                      <w:rFonts w:hint="eastAsia" w:cs="Times New Roman"/>
                      <w:szCs w:val="21"/>
                      <w:lang w:val="en-US" w:eastAsia="zh-CN"/>
                    </w:rPr>
                    <w:t>吨-原料</w:t>
                  </w:r>
                </w:p>
              </w:tc>
              <w:tc>
                <w:tcPr>
                  <w:tcW w:w="1456" w:type="dxa"/>
                  <w:noWrap w:val="0"/>
                  <w:vAlign w:val="center"/>
                </w:tcPr>
                <w:p>
                  <w:pPr>
                    <w:pStyle w:val="2"/>
                    <w:spacing w:after="0"/>
                    <w:ind w:left="0" w:leftChars="0" w:firstLine="0" w:firstLineChars="0"/>
                    <w:jc w:val="center"/>
                    <w:rPr>
                      <w:rFonts w:hint="default" w:ascii="Times New Roman" w:hAnsi="Times New Roman" w:eastAsia="宋体" w:cs="Times New Roman"/>
                      <w:szCs w:val="21"/>
                      <w:lang w:val="en-US" w:eastAsia="zh-CN"/>
                    </w:rPr>
                  </w:pPr>
                  <w:r>
                    <w:rPr>
                      <w:rFonts w:hint="eastAsia" w:cs="Times New Roman"/>
                      <w:szCs w:val="21"/>
                      <w:lang w:val="en-US" w:eastAsia="zh-CN"/>
                    </w:rPr>
                    <w:t>15657</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9" w:hRule="atLeast"/>
                <w:jc w:val="center"/>
              </w:trPr>
              <w:tc>
                <w:tcPr>
                  <w:tcW w:w="1230" w:type="dxa"/>
                  <w:vMerge w:val="continue"/>
                  <w:noWrap w:val="0"/>
                  <w:vAlign w:val="center"/>
                </w:tcPr>
                <w:p>
                  <w:pPr>
                    <w:pStyle w:val="2"/>
                    <w:spacing w:after="0"/>
                    <w:ind w:left="0" w:leftChars="0" w:firstLine="0" w:firstLineChars="0"/>
                    <w:jc w:val="center"/>
                    <w:rPr>
                      <w:rFonts w:hint="default" w:ascii="Times New Roman" w:hAnsi="Times New Roman" w:cs="Times New Roman"/>
                      <w:szCs w:val="21"/>
                    </w:rPr>
                  </w:pPr>
                </w:p>
              </w:tc>
              <w:tc>
                <w:tcPr>
                  <w:tcW w:w="2064" w:type="dxa"/>
                  <w:noWrap w:val="0"/>
                  <w:vAlign w:val="center"/>
                </w:tcPr>
                <w:p>
                  <w:pPr>
                    <w:pStyle w:val="2"/>
                    <w:spacing w:after="0"/>
                    <w:ind w:left="0" w:leftChars="0" w:firstLine="0" w:firstLineChars="0"/>
                    <w:jc w:val="center"/>
                    <w:rPr>
                      <w:rFonts w:hint="default" w:ascii="Times New Roman" w:hAnsi="Times New Roman" w:cs="Times New Roman"/>
                      <w:szCs w:val="21"/>
                    </w:rPr>
                  </w:pPr>
                  <w:r>
                    <w:rPr>
                      <w:rFonts w:hint="default" w:ascii="Times New Roman" w:hAnsi="Times New Roman" w:cs="Times New Roman"/>
                      <w:szCs w:val="21"/>
                    </w:rPr>
                    <w:t>二氧化硫</w:t>
                  </w:r>
                </w:p>
              </w:tc>
              <w:tc>
                <w:tcPr>
                  <w:tcW w:w="2087" w:type="dxa"/>
                  <w:noWrap w:val="0"/>
                  <w:vAlign w:val="center"/>
                </w:tcPr>
                <w:p>
                  <w:pPr>
                    <w:pStyle w:val="2"/>
                    <w:spacing w:after="0"/>
                    <w:ind w:left="0" w:leftChars="0" w:firstLine="0" w:firstLineChars="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rPr>
                    <w:t>千克/</w:t>
                  </w:r>
                  <w:r>
                    <w:rPr>
                      <w:rFonts w:hint="eastAsia" w:cs="Times New Roman"/>
                      <w:szCs w:val="21"/>
                      <w:lang w:val="en-US" w:eastAsia="zh-CN"/>
                    </w:rPr>
                    <w:t>吨-原料</w:t>
                  </w:r>
                </w:p>
              </w:tc>
              <w:tc>
                <w:tcPr>
                  <w:tcW w:w="1456" w:type="dxa"/>
                  <w:noWrap w:val="0"/>
                  <w:vAlign w:val="center"/>
                </w:tcPr>
                <w:p>
                  <w:pPr>
                    <w:pStyle w:val="2"/>
                    <w:spacing w:after="0"/>
                    <w:ind w:left="0" w:leftChars="0" w:firstLine="0" w:firstLineChars="0"/>
                    <w:jc w:val="center"/>
                    <w:rPr>
                      <w:rFonts w:hint="default" w:ascii="Times New Roman" w:hAnsi="Times New Roman" w:cs="Times New Roman"/>
                      <w:szCs w:val="21"/>
                    </w:rPr>
                  </w:pPr>
                  <w:r>
                    <w:rPr>
                      <w:rFonts w:hint="eastAsia" w:cs="Times New Roman"/>
                      <w:szCs w:val="21"/>
                      <w:lang w:val="en-US" w:eastAsia="zh-CN"/>
                    </w:rPr>
                    <w:t>0.0029</w:t>
                  </w:r>
                  <w:r>
                    <w:rPr>
                      <w:rFonts w:hint="default" w:ascii="Times New Roman" w:hAnsi="Times New Roman" w:cs="Times New Roman"/>
                      <w:szCs w:val="21"/>
                    </w:rPr>
                    <w:t>S</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5" w:hRule="atLeast"/>
                <w:jc w:val="center"/>
              </w:trPr>
              <w:tc>
                <w:tcPr>
                  <w:tcW w:w="1230" w:type="dxa"/>
                  <w:vMerge w:val="continue"/>
                  <w:noWrap w:val="0"/>
                  <w:vAlign w:val="center"/>
                </w:tcPr>
                <w:p>
                  <w:pPr>
                    <w:pStyle w:val="2"/>
                    <w:spacing w:after="0"/>
                    <w:ind w:left="0" w:leftChars="0" w:firstLine="0" w:firstLineChars="0"/>
                    <w:jc w:val="center"/>
                    <w:rPr>
                      <w:rFonts w:hint="default" w:ascii="Times New Roman" w:hAnsi="Times New Roman" w:cs="Times New Roman"/>
                      <w:szCs w:val="21"/>
                    </w:rPr>
                  </w:pPr>
                </w:p>
              </w:tc>
              <w:tc>
                <w:tcPr>
                  <w:tcW w:w="2064" w:type="dxa"/>
                  <w:noWrap w:val="0"/>
                  <w:vAlign w:val="center"/>
                </w:tcPr>
                <w:p>
                  <w:pPr>
                    <w:pStyle w:val="2"/>
                    <w:spacing w:after="0"/>
                    <w:ind w:left="0" w:leftChars="0" w:firstLine="0" w:firstLineChars="0"/>
                    <w:jc w:val="center"/>
                    <w:rPr>
                      <w:rFonts w:hint="default" w:ascii="Times New Roman" w:hAnsi="Times New Roman" w:cs="Times New Roman"/>
                      <w:szCs w:val="21"/>
                    </w:rPr>
                  </w:pPr>
                  <w:r>
                    <w:rPr>
                      <w:rFonts w:hint="default" w:ascii="Times New Roman" w:hAnsi="Times New Roman" w:cs="Times New Roman"/>
                      <w:szCs w:val="21"/>
                    </w:rPr>
                    <w:t>氮氧化物</w:t>
                  </w:r>
                </w:p>
              </w:tc>
              <w:tc>
                <w:tcPr>
                  <w:tcW w:w="2087" w:type="dxa"/>
                  <w:noWrap w:val="0"/>
                  <w:vAlign w:val="center"/>
                </w:tcPr>
                <w:p>
                  <w:pPr>
                    <w:pStyle w:val="2"/>
                    <w:spacing w:after="0"/>
                    <w:ind w:left="0" w:leftChars="0" w:firstLine="0" w:firstLineChars="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rPr>
                    <w:t>千克/</w:t>
                  </w:r>
                  <w:r>
                    <w:rPr>
                      <w:rFonts w:hint="eastAsia" w:cs="Times New Roman"/>
                      <w:szCs w:val="21"/>
                      <w:lang w:val="en-US" w:eastAsia="zh-CN"/>
                    </w:rPr>
                    <w:t>吨-原料</w:t>
                  </w:r>
                </w:p>
              </w:tc>
              <w:tc>
                <w:tcPr>
                  <w:tcW w:w="1456" w:type="dxa"/>
                  <w:noWrap w:val="0"/>
                  <w:vAlign w:val="center"/>
                </w:tcPr>
                <w:p>
                  <w:pPr>
                    <w:pStyle w:val="2"/>
                    <w:spacing w:after="0"/>
                    <w:ind w:left="0" w:leftChars="0" w:firstLine="0" w:firstLineChars="0"/>
                    <w:jc w:val="center"/>
                    <w:rPr>
                      <w:rFonts w:hint="default" w:ascii="Times New Roman" w:hAnsi="Times New Roman" w:eastAsia="宋体" w:cs="Times New Roman"/>
                      <w:szCs w:val="21"/>
                      <w:lang w:val="en-US" w:eastAsia="zh-CN"/>
                    </w:rPr>
                  </w:pPr>
                  <w:r>
                    <w:rPr>
                      <w:rFonts w:hint="eastAsia" w:cs="Times New Roman"/>
                      <w:szCs w:val="21"/>
                      <w:lang w:val="en-US" w:eastAsia="zh-CN"/>
                    </w:rPr>
                    <w:t>2.31</w:t>
                  </w:r>
                </w:p>
              </w:tc>
            </w:tr>
          </w:tbl>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bCs/>
                <w:color w:val="auto"/>
                <w:kern w:val="2"/>
                <w:sz w:val="21"/>
                <w:szCs w:val="21"/>
                <w:lang w:val="en-US" w:eastAsia="zh-CN" w:bidi="ar-SA"/>
              </w:rPr>
              <w:t>工业废气量：</w:t>
            </w:r>
            <w:r>
              <w:rPr>
                <w:rFonts w:hint="eastAsia" w:ascii="宋体" w:hAnsi="宋体" w:cs="宋体"/>
                <w:bCs/>
                <w:color w:val="auto"/>
                <w:kern w:val="2"/>
                <w:sz w:val="21"/>
                <w:szCs w:val="21"/>
                <w:lang w:val="en-US" w:eastAsia="zh-CN" w:bidi="ar-SA"/>
              </w:rPr>
              <w:t>废气排污系数为15657</w:t>
            </w:r>
            <w:r>
              <w:rPr>
                <w:rFonts w:hint="eastAsia" w:ascii="宋体" w:hAnsi="宋体" w:eastAsia="宋体" w:cs="宋体"/>
                <w:bCs/>
                <w:color w:val="auto"/>
                <w:kern w:val="2"/>
                <w:sz w:val="21"/>
                <w:szCs w:val="21"/>
                <w:lang w:val="en-US" w:eastAsia="zh-CN" w:bidi="ar-SA"/>
              </w:rPr>
              <w:t>Nm³</w:t>
            </w:r>
            <w:r>
              <w:rPr>
                <w:rFonts w:hint="eastAsia" w:ascii="宋体" w:hAnsi="宋体" w:cs="宋体"/>
                <w:bCs/>
                <w:color w:val="auto"/>
                <w:kern w:val="2"/>
                <w:sz w:val="21"/>
                <w:szCs w:val="21"/>
                <w:lang w:val="en-US" w:eastAsia="zh-CN" w:bidi="ar-SA"/>
              </w:rPr>
              <w:t>/t</w:t>
            </w:r>
            <w:r>
              <w:rPr>
                <w:rFonts w:hint="eastAsia" w:ascii="宋体" w:hAnsi="宋体" w:eastAsia="宋体" w:cs="宋体"/>
                <w:bCs/>
                <w:color w:val="auto"/>
                <w:kern w:val="2"/>
                <w:sz w:val="21"/>
                <w:szCs w:val="21"/>
                <w:lang w:val="en-US" w:eastAsia="zh-CN" w:bidi="ar-SA"/>
              </w:rPr>
              <w:t>-原料；</w:t>
            </w:r>
            <w:r>
              <w:rPr>
                <w:rFonts w:hint="eastAsia" w:ascii="宋体" w:hAnsi="宋体" w:cs="宋体"/>
                <w:bCs/>
                <w:color w:val="auto"/>
                <w:kern w:val="2"/>
                <w:sz w:val="21"/>
                <w:szCs w:val="21"/>
                <w:lang w:val="en-US" w:eastAsia="zh-CN" w:bidi="ar-SA"/>
              </w:rPr>
              <w:t>本项目燃液化天然气162.5t/a。年</w:t>
            </w:r>
            <w:r>
              <w:rPr>
                <w:rFonts w:hint="eastAsia" w:ascii="宋体" w:hAnsi="宋体" w:eastAsia="宋体" w:cs="宋体"/>
                <w:color w:val="auto"/>
                <w:sz w:val="21"/>
                <w:szCs w:val="21"/>
              </w:rPr>
              <w:t>废气量产生量为</w:t>
            </w:r>
            <w:r>
              <w:rPr>
                <w:rFonts w:hint="eastAsia" w:ascii="宋体" w:hAnsi="宋体" w:cs="宋体"/>
                <w:color w:val="auto"/>
                <w:sz w:val="21"/>
                <w:szCs w:val="21"/>
                <w:lang w:val="en-US" w:eastAsia="zh-CN"/>
              </w:rPr>
              <w:t>162.5t/a</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15657</w:t>
            </w:r>
            <w:r>
              <w:rPr>
                <w:rFonts w:hint="eastAsia" w:ascii="宋体" w:hAnsi="宋体" w:eastAsia="宋体" w:cs="宋体"/>
                <w:bCs/>
                <w:color w:val="auto"/>
                <w:kern w:val="2"/>
                <w:sz w:val="21"/>
                <w:szCs w:val="21"/>
                <w:lang w:val="en-US" w:eastAsia="zh-CN" w:bidi="ar-SA"/>
              </w:rPr>
              <w:t>Nm³</w:t>
            </w:r>
            <w:r>
              <w:rPr>
                <w:rFonts w:hint="eastAsia" w:ascii="宋体" w:hAnsi="宋体" w:cs="宋体"/>
                <w:bCs/>
                <w:color w:val="auto"/>
                <w:kern w:val="2"/>
                <w:sz w:val="21"/>
                <w:szCs w:val="21"/>
                <w:lang w:val="en-US" w:eastAsia="zh-CN" w:bidi="ar-SA"/>
              </w:rPr>
              <w:t>/t=254.4万m³/a</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center"/>
              <w:textAlignment w:val="auto"/>
              <w:rPr>
                <w:rFonts w:hint="default" w:ascii="Times New Roman" w:hAnsi="Times New Roman" w:eastAsia="宋体" w:cs="Times New Roman"/>
                <w:b/>
                <w:color w:val="auto"/>
                <w:sz w:val="21"/>
                <w:szCs w:val="21"/>
                <w:lang w:bidi="ar"/>
              </w:rPr>
            </w:pPr>
            <w:r>
              <w:rPr>
                <w:rFonts w:hint="default" w:ascii="Times New Roman" w:hAnsi="Times New Roman" w:eastAsia="宋体" w:cs="Times New Roman"/>
                <w:b/>
                <w:color w:val="auto"/>
                <w:sz w:val="21"/>
                <w:szCs w:val="21"/>
                <w:lang w:bidi="ar"/>
              </w:rPr>
              <w:t>表</w:t>
            </w:r>
            <w:r>
              <w:rPr>
                <w:rFonts w:hint="eastAsia" w:cs="Times New Roman"/>
                <w:b/>
                <w:color w:val="auto"/>
                <w:sz w:val="21"/>
                <w:szCs w:val="21"/>
                <w:lang w:val="en-US" w:eastAsia="zh-CN" w:bidi="ar"/>
              </w:rPr>
              <w:t>4-3</w:t>
            </w:r>
            <w:r>
              <w:rPr>
                <w:rFonts w:hint="default" w:ascii="Times New Roman" w:hAnsi="Times New Roman" w:eastAsia="宋体" w:cs="Times New Roman"/>
                <w:b/>
                <w:color w:val="auto"/>
                <w:sz w:val="21"/>
                <w:szCs w:val="21"/>
                <w:lang w:bidi="ar"/>
              </w:rPr>
              <w:t xml:space="preserve">  天然气成分表</w:t>
            </w:r>
          </w:p>
          <w:tbl>
            <w:tblPr>
              <w:tblStyle w:val="30"/>
              <w:tblW w:w="79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6"/>
              <w:gridCol w:w="806"/>
              <w:gridCol w:w="807"/>
              <w:gridCol w:w="806"/>
              <w:gridCol w:w="806"/>
              <w:gridCol w:w="806"/>
              <w:gridCol w:w="744"/>
              <w:gridCol w:w="1275"/>
              <w:gridCol w:w="10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0"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CH</w:t>
                  </w:r>
                  <w:r>
                    <w:rPr>
                      <w:rFonts w:hint="default" w:ascii="Times New Roman" w:hAnsi="Times New Roman" w:cs="Times New Roman"/>
                      <w:color w:val="auto"/>
                      <w:kern w:val="0"/>
                      <w:szCs w:val="21"/>
                      <w:vertAlign w:val="subscript"/>
                    </w:rPr>
                    <w:t>4</w:t>
                  </w:r>
                </w:p>
              </w:tc>
              <w:tc>
                <w:tcPr>
                  <w:tcW w:w="890"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auto"/>
                      <w:kern w:val="0"/>
                      <w:szCs w:val="21"/>
                      <w:vertAlign w:val="subscript"/>
                    </w:rPr>
                  </w:pPr>
                  <w:r>
                    <w:rPr>
                      <w:rFonts w:hint="default" w:ascii="Times New Roman" w:hAnsi="Times New Roman" w:cs="Times New Roman"/>
                      <w:color w:val="auto"/>
                      <w:kern w:val="0"/>
                      <w:szCs w:val="21"/>
                    </w:rPr>
                    <w:t>C</w:t>
                  </w:r>
                  <w:r>
                    <w:rPr>
                      <w:rFonts w:hint="default" w:ascii="Times New Roman" w:hAnsi="Times New Roman" w:cs="Times New Roman"/>
                      <w:color w:val="auto"/>
                      <w:kern w:val="0"/>
                      <w:szCs w:val="21"/>
                      <w:vertAlign w:val="subscript"/>
                    </w:rPr>
                    <w:t>2</w:t>
                  </w:r>
                  <w:r>
                    <w:rPr>
                      <w:rFonts w:hint="default" w:ascii="Times New Roman" w:hAnsi="Times New Roman" w:cs="Times New Roman"/>
                      <w:color w:val="auto"/>
                      <w:kern w:val="0"/>
                      <w:szCs w:val="21"/>
                    </w:rPr>
                    <w:t>H</w:t>
                  </w:r>
                  <w:r>
                    <w:rPr>
                      <w:rFonts w:hint="default" w:ascii="Times New Roman" w:hAnsi="Times New Roman" w:cs="Times New Roman"/>
                      <w:color w:val="auto"/>
                      <w:kern w:val="0"/>
                      <w:szCs w:val="21"/>
                      <w:vertAlign w:val="subscript"/>
                    </w:rPr>
                    <w:t>6</w:t>
                  </w:r>
                </w:p>
              </w:tc>
              <w:tc>
                <w:tcPr>
                  <w:tcW w:w="891"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auto"/>
                      <w:kern w:val="0"/>
                      <w:szCs w:val="21"/>
                      <w:vertAlign w:val="subscript"/>
                    </w:rPr>
                  </w:pPr>
                  <w:r>
                    <w:rPr>
                      <w:rFonts w:hint="default" w:ascii="Times New Roman" w:hAnsi="Times New Roman" w:cs="Times New Roman"/>
                      <w:color w:val="auto"/>
                      <w:kern w:val="0"/>
                      <w:szCs w:val="21"/>
                    </w:rPr>
                    <w:t>C</w:t>
                  </w:r>
                  <w:r>
                    <w:rPr>
                      <w:rFonts w:hint="default" w:ascii="Times New Roman" w:hAnsi="Times New Roman" w:cs="Times New Roman"/>
                      <w:color w:val="auto"/>
                      <w:kern w:val="0"/>
                      <w:szCs w:val="21"/>
                      <w:vertAlign w:val="subscript"/>
                    </w:rPr>
                    <w:t>3</w:t>
                  </w:r>
                  <w:r>
                    <w:rPr>
                      <w:rFonts w:hint="default" w:ascii="Times New Roman" w:hAnsi="Times New Roman" w:cs="Times New Roman"/>
                      <w:color w:val="auto"/>
                      <w:kern w:val="0"/>
                      <w:szCs w:val="21"/>
                    </w:rPr>
                    <w:t>H</w:t>
                  </w:r>
                  <w:r>
                    <w:rPr>
                      <w:rFonts w:hint="default" w:ascii="Times New Roman" w:hAnsi="Times New Roman" w:cs="Times New Roman"/>
                      <w:color w:val="auto"/>
                      <w:kern w:val="0"/>
                      <w:szCs w:val="21"/>
                      <w:vertAlign w:val="subscript"/>
                    </w:rPr>
                    <w:t>8</w:t>
                  </w:r>
                </w:p>
              </w:tc>
              <w:tc>
                <w:tcPr>
                  <w:tcW w:w="889"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C</w:t>
                  </w:r>
                  <w:r>
                    <w:rPr>
                      <w:rFonts w:hint="default" w:ascii="Times New Roman" w:hAnsi="Times New Roman" w:cs="Times New Roman"/>
                      <w:color w:val="auto"/>
                      <w:kern w:val="0"/>
                      <w:szCs w:val="21"/>
                      <w:vertAlign w:val="subscript"/>
                    </w:rPr>
                    <w:t>n</w:t>
                  </w:r>
                  <w:r>
                    <w:rPr>
                      <w:rFonts w:hint="default" w:ascii="Times New Roman" w:hAnsi="Times New Roman" w:cs="Times New Roman"/>
                      <w:color w:val="auto"/>
                      <w:kern w:val="0"/>
                      <w:szCs w:val="21"/>
                    </w:rPr>
                    <w:t>H</w:t>
                  </w:r>
                  <w:r>
                    <w:rPr>
                      <w:rFonts w:hint="default" w:ascii="Times New Roman" w:hAnsi="Times New Roman" w:cs="Times New Roman"/>
                      <w:color w:val="auto"/>
                      <w:kern w:val="0"/>
                      <w:szCs w:val="21"/>
                      <w:vertAlign w:val="subscript"/>
                    </w:rPr>
                    <w:t>m</w:t>
                  </w:r>
                </w:p>
              </w:tc>
              <w:tc>
                <w:tcPr>
                  <w:tcW w:w="889"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CO</w:t>
                  </w:r>
                  <w:r>
                    <w:rPr>
                      <w:rFonts w:hint="default" w:ascii="Times New Roman" w:hAnsi="Times New Roman" w:cs="Times New Roman"/>
                      <w:color w:val="auto"/>
                      <w:kern w:val="0"/>
                      <w:szCs w:val="21"/>
                      <w:vertAlign w:val="subscript"/>
                    </w:rPr>
                    <w:t>2</w:t>
                  </w:r>
                </w:p>
              </w:tc>
              <w:tc>
                <w:tcPr>
                  <w:tcW w:w="889"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N</w:t>
                  </w:r>
                  <w:r>
                    <w:rPr>
                      <w:rFonts w:hint="default" w:ascii="Times New Roman" w:hAnsi="Times New Roman" w:cs="Times New Roman"/>
                      <w:color w:val="auto"/>
                      <w:kern w:val="0"/>
                      <w:szCs w:val="21"/>
                      <w:vertAlign w:val="subscript"/>
                    </w:rPr>
                    <w:t>2</w:t>
                  </w:r>
                </w:p>
              </w:tc>
              <w:tc>
                <w:tcPr>
                  <w:tcW w:w="818"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O</w:t>
                  </w:r>
                  <w:r>
                    <w:rPr>
                      <w:rFonts w:hint="default" w:ascii="Times New Roman" w:hAnsi="Times New Roman" w:cs="Times New Roman"/>
                      <w:color w:val="auto"/>
                      <w:kern w:val="0"/>
                      <w:szCs w:val="21"/>
                      <w:vertAlign w:val="subscript"/>
                    </w:rPr>
                    <w:t>2</w:t>
                  </w:r>
                </w:p>
              </w:tc>
              <w:tc>
                <w:tcPr>
                  <w:tcW w:w="1425"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kern w:val="0"/>
                      <w:szCs w:val="21"/>
                      <w:lang w:eastAsia="zh-CN"/>
                    </w:rPr>
                    <w:t>总</w:t>
                  </w:r>
                  <w:r>
                    <w:rPr>
                      <w:rFonts w:hint="default" w:ascii="Times New Roman" w:hAnsi="Times New Roman" w:cs="Times New Roman"/>
                      <w:color w:val="auto"/>
                      <w:kern w:val="0"/>
                      <w:szCs w:val="21"/>
                      <w:lang w:val="en-US" w:eastAsia="zh-CN"/>
                    </w:rPr>
                    <w:t>硫（以硫计）</w:t>
                  </w:r>
                </w:p>
              </w:tc>
              <w:tc>
                <w:tcPr>
                  <w:tcW w:w="1203"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lang w:val="zh-CN"/>
                    </w:rPr>
                    <w:t>高位热值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0"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83.37%</w:t>
                  </w:r>
                </w:p>
              </w:tc>
              <w:tc>
                <w:tcPr>
                  <w:tcW w:w="890"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8.38%</w:t>
                  </w:r>
                </w:p>
              </w:tc>
              <w:tc>
                <w:tcPr>
                  <w:tcW w:w="891"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0.61%</w:t>
                  </w:r>
                </w:p>
              </w:tc>
              <w:tc>
                <w:tcPr>
                  <w:tcW w:w="889"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0.08%</w:t>
                  </w:r>
                </w:p>
              </w:tc>
              <w:tc>
                <w:tcPr>
                  <w:tcW w:w="889"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2.6%</w:t>
                  </w:r>
                </w:p>
              </w:tc>
              <w:tc>
                <w:tcPr>
                  <w:tcW w:w="889"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4.49%</w:t>
                  </w:r>
                </w:p>
              </w:tc>
              <w:tc>
                <w:tcPr>
                  <w:tcW w:w="818"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0.47%</w:t>
                  </w:r>
                </w:p>
              </w:tc>
              <w:tc>
                <w:tcPr>
                  <w:tcW w:w="1425"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bCs/>
                      <w:color w:val="auto"/>
                      <w:lang w:val="en-US" w:eastAsia="zh-CN"/>
                    </w:rPr>
                    <w:t>9</w:t>
                  </w:r>
                  <w:r>
                    <w:rPr>
                      <w:rFonts w:hint="default" w:ascii="Times New Roman" w:hAnsi="Times New Roman" w:cs="Times New Roman"/>
                      <w:bCs/>
                      <w:color w:val="auto"/>
                    </w:rPr>
                    <w:t>mg/m</w:t>
                  </w:r>
                  <w:r>
                    <w:rPr>
                      <w:rFonts w:hint="default" w:ascii="Times New Roman" w:hAnsi="Times New Roman" w:cs="Times New Roman"/>
                      <w:bCs/>
                      <w:color w:val="auto"/>
                      <w:vertAlign w:val="superscript"/>
                    </w:rPr>
                    <w:t>3</w:t>
                  </w:r>
                </w:p>
              </w:tc>
              <w:tc>
                <w:tcPr>
                  <w:tcW w:w="1203"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37.08MJ/m</w:t>
                  </w:r>
                  <w:r>
                    <w:rPr>
                      <w:rFonts w:hint="default" w:ascii="Times New Roman" w:hAnsi="Times New Roman" w:cs="Times New Roman"/>
                      <w:color w:val="auto"/>
                      <w:kern w:val="0"/>
                      <w:szCs w:val="21"/>
                      <w:vertAlign w:val="superscript"/>
                    </w:rPr>
                    <w:t>3</w:t>
                  </w:r>
                </w:p>
              </w:tc>
            </w:tr>
          </w:tbl>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SO</w:t>
            </w:r>
            <w:r>
              <w:rPr>
                <w:rFonts w:hint="eastAsia" w:ascii="宋体" w:hAnsi="宋体" w:cs="宋体"/>
                <w:color w:val="auto"/>
                <w:sz w:val="21"/>
                <w:szCs w:val="21"/>
                <w:vertAlign w:val="subscript"/>
                <w:lang w:val="en-US" w:eastAsia="zh-CN"/>
              </w:rPr>
              <w:t>2</w:t>
            </w:r>
            <w:r>
              <w:rPr>
                <w:rFonts w:hint="eastAsia" w:ascii="宋体" w:hAnsi="宋体" w:cs="宋体"/>
                <w:color w:val="auto"/>
                <w:sz w:val="21"/>
                <w:szCs w:val="21"/>
                <w:lang w:val="en-US" w:eastAsia="zh-CN"/>
              </w:rPr>
              <w:t>废气量：</w:t>
            </w:r>
            <w:r>
              <w:rPr>
                <w:rFonts w:hint="default" w:ascii="Times New Roman" w:hAnsi="Times New Roman" w:eastAsia="宋体" w:cs="Times New Roman"/>
                <w:color w:val="auto"/>
                <w:kern w:val="2"/>
                <w:sz w:val="21"/>
                <w:szCs w:val="21"/>
                <w:lang w:val="en-US" w:eastAsia="zh-CN" w:bidi="ar"/>
              </w:rPr>
              <w:t>根据天然气成分可知，天然气中总硫含量为</w:t>
            </w:r>
            <w:r>
              <w:rPr>
                <w:rFonts w:hint="default" w:ascii="Times New Roman" w:hAnsi="Times New Roman" w:eastAsia="宋体" w:cs="Times New Roman"/>
                <w:color w:val="auto"/>
                <w:sz w:val="21"/>
                <w:szCs w:val="21"/>
                <w:lang w:val="en-US" w:eastAsia="zh-CN"/>
              </w:rPr>
              <w:t>9</w:t>
            </w:r>
            <w:r>
              <w:rPr>
                <w:rFonts w:hint="default" w:ascii="Times New Roman" w:hAnsi="Times New Roman" w:cs="Times New Roman"/>
                <w:color w:val="auto"/>
                <w:sz w:val="21"/>
                <w:szCs w:val="21"/>
              </w:rPr>
              <w:t>mg/m</w:t>
            </w:r>
            <w:r>
              <w:rPr>
                <w:rFonts w:hint="default" w:ascii="Times New Roman" w:hAnsi="Times New Roman" w:cs="Times New Roman"/>
                <w:color w:val="auto"/>
                <w:sz w:val="21"/>
                <w:szCs w:val="21"/>
                <w:vertAlign w:val="superscript"/>
              </w:rPr>
              <w:t>3</w:t>
            </w:r>
            <w:r>
              <w:rPr>
                <w:rFonts w:hint="eastAsia" w:ascii="宋体" w:hAnsi="宋体" w:cs="宋体"/>
                <w:color w:val="auto"/>
                <w:sz w:val="21"/>
                <w:szCs w:val="21"/>
                <w:lang w:val="en-US" w:eastAsia="zh-CN"/>
              </w:rPr>
              <w:t>。本项目SO</w:t>
            </w:r>
            <w:r>
              <w:rPr>
                <w:rFonts w:hint="eastAsia" w:ascii="宋体" w:hAnsi="宋体" w:cs="宋体"/>
                <w:color w:val="auto"/>
                <w:sz w:val="21"/>
                <w:szCs w:val="21"/>
                <w:vertAlign w:val="subscript"/>
                <w:lang w:val="en-US" w:eastAsia="zh-CN"/>
              </w:rPr>
              <w:t>2</w:t>
            </w:r>
            <w:r>
              <w:rPr>
                <w:rFonts w:hint="eastAsia" w:ascii="宋体" w:hAnsi="宋体" w:cs="宋体"/>
                <w:color w:val="auto"/>
                <w:sz w:val="21"/>
                <w:szCs w:val="21"/>
                <w:vertAlign w:val="baseline"/>
                <w:lang w:val="en-US" w:eastAsia="zh-CN"/>
              </w:rPr>
              <w:t>废气量产生量为</w:t>
            </w:r>
            <w:r>
              <w:rPr>
                <w:rFonts w:hint="eastAsia" w:ascii="宋体" w:hAnsi="宋体" w:cs="宋体"/>
                <w:color w:val="auto"/>
                <w:sz w:val="21"/>
                <w:szCs w:val="21"/>
                <w:lang w:val="en-US" w:eastAsia="zh-CN"/>
              </w:rPr>
              <w:t>162.5t/a</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0.0029</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lang w:val="en-US" w:eastAsia="zh-CN"/>
              </w:rPr>
              <w:t>mg/m³=0.004t/a</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lang w:val="en-US"/>
              </w:rPr>
            </w:pPr>
            <w:r>
              <w:rPr>
                <w:rFonts w:hint="eastAsia" w:ascii="宋体" w:hAnsi="宋体" w:cs="宋体"/>
                <w:color w:val="auto"/>
                <w:sz w:val="21"/>
                <w:szCs w:val="21"/>
                <w:lang w:val="en-US" w:eastAsia="zh-CN"/>
              </w:rPr>
              <w:t>NO</w:t>
            </w:r>
            <w:r>
              <w:rPr>
                <w:rFonts w:hint="eastAsia" w:ascii="宋体" w:hAnsi="宋体" w:cs="宋体"/>
                <w:color w:val="auto"/>
                <w:sz w:val="21"/>
                <w:szCs w:val="21"/>
                <w:vertAlign w:val="subscript"/>
                <w:lang w:val="en-US" w:eastAsia="zh-CN"/>
              </w:rPr>
              <w:t>X</w:t>
            </w:r>
            <w:r>
              <w:rPr>
                <w:rFonts w:hint="eastAsia" w:ascii="宋体" w:hAnsi="宋体" w:cs="宋体"/>
                <w:color w:val="auto"/>
                <w:sz w:val="21"/>
                <w:szCs w:val="21"/>
                <w:lang w:val="en-US" w:eastAsia="zh-CN"/>
              </w:rPr>
              <w:t>废气量：本项目NO</w:t>
            </w:r>
            <w:r>
              <w:rPr>
                <w:rFonts w:hint="eastAsia" w:ascii="宋体" w:hAnsi="宋体" w:cs="宋体"/>
                <w:color w:val="auto"/>
                <w:sz w:val="21"/>
                <w:szCs w:val="21"/>
                <w:vertAlign w:val="subscript"/>
                <w:lang w:val="en-US" w:eastAsia="zh-CN"/>
              </w:rPr>
              <w:t>X</w:t>
            </w:r>
            <w:r>
              <w:rPr>
                <w:rFonts w:hint="eastAsia" w:ascii="宋体" w:hAnsi="宋体" w:cs="宋体"/>
                <w:color w:val="auto"/>
                <w:sz w:val="21"/>
                <w:szCs w:val="21"/>
                <w:vertAlign w:val="baseline"/>
                <w:lang w:val="en-US" w:eastAsia="zh-CN"/>
              </w:rPr>
              <w:t>废气量产生量为</w:t>
            </w:r>
            <w:r>
              <w:rPr>
                <w:rFonts w:hint="eastAsia" w:ascii="宋体" w:hAnsi="宋体" w:cs="宋体"/>
                <w:bCs/>
                <w:color w:val="auto"/>
                <w:kern w:val="2"/>
                <w:sz w:val="21"/>
                <w:szCs w:val="21"/>
                <w:lang w:val="en-US" w:eastAsia="zh-CN" w:bidi="ar-SA"/>
              </w:rPr>
              <w:t>162.5t/a</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2.31kg/t=0.375t/a。本项目氮氧化物采用“低氮燃烧+烟气循环”治理设施减少氮氧化物排放量。根据中国石油宁夏石化公司发表的《低氮燃烧器+烟气循环技术在烟气脱销中的应用》（祁涛，陈乐业）一文中论证，结论低氮燃烧+烟气循环技术的脱销效率能达到80%，可以有效降低锅炉烟气中的氮氧化物含量。本项目废气经“低氮燃烧+烟气循环”治理措施后，排放量为0.075t/a。</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color w:val="auto"/>
                <w:sz w:val="21"/>
                <w:szCs w:val="21"/>
                <w:lang w:val="en-US" w:eastAsia="zh-CN"/>
              </w:rPr>
              <w:t>颗粒物（烟尘）废气量：</w:t>
            </w:r>
            <w:r>
              <w:rPr>
                <w:rFonts w:hint="default" w:ascii="Times New Roman" w:hAnsi="Times New Roman" w:cs="Times New Roman"/>
                <w:color w:val="auto"/>
                <w:sz w:val="21"/>
                <w:szCs w:val="21"/>
              </w:rPr>
              <w:t>根据《北京环境总体规划研究》中给出的排放因子，天然气燃烧烟尘产生量约为0.45kg/万m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-燃气，则本项目</w:t>
            </w:r>
            <w:r>
              <w:rPr>
                <w:rFonts w:hint="eastAsia" w:cs="Times New Roman"/>
                <w:color w:val="auto"/>
                <w:sz w:val="21"/>
                <w:szCs w:val="21"/>
                <w:lang w:val="en-US" w:eastAsia="zh-CN"/>
              </w:rPr>
              <w:t>液化</w:t>
            </w:r>
            <w:r>
              <w:rPr>
                <w:rFonts w:hint="default" w:ascii="Times New Roman" w:hAnsi="Times New Roman" w:cs="Times New Roman"/>
                <w:color w:val="auto"/>
                <w:sz w:val="21"/>
                <w:szCs w:val="21"/>
              </w:rPr>
              <w:t>天然气燃烧产生的烟尘产生量为</w:t>
            </w:r>
            <w:r>
              <w:rPr>
                <w:rFonts w:hint="eastAsia" w:cs="Times New Roman"/>
                <w:color w:val="auto"/>
                <w:sz w:val="21"/>
                <w:szCs w:val="21"/>
                <w:lang w:val="en-US" w:eastAsia="zh-CN"/>
              </w:rPr>
              <w:t>162.5t/a÷0.7256kg/m³</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0.45kg/万m³=</w:t>
            </w:r>
            <w:r>
              <w:rPr>
                <w:rFonts w:hint="default" w:ascii="Times New Roman" w:hAnsi="Times New Roman" w:cs="Times New Roman"/>
                <w:color w:val="auto"/>
                <w:sz w:val="21"/>
                <w:szCs w:val="21"/>
              </w:rPr>
              <w:t>0.0</w:t>
            </w:r>
            <w:r>
              <w:rPr>
                <w:rFonts w:hint="eastAsia"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rPr>
              <w:t>t/a</w:t>
            </w:r>
            <w:r>
              <w:rPr>
                <w:rFonts w:hint="eastAsia" w:ascii="Times New Roman" w:hAnsi="Times New Roman" w:cs="Times New Roman"/>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通过计算，烟尘排放浓度</w:t>
            </w:r>
            <w:r>
              <w:rPr>
                <w:rFonts w:hint="eastAsia" w:ascii="宋体" w:hAnsi="宋体" w:cs="宋体"/>
                <w:color w:val="auto"/>
                <w:sz w:val="21"/>
                <w:szCs w:val="21"/>
                <w:lang w:val="en-US" w:eastAsia="zh-CN"/>
              </w:rPr>
              <w:t>3.93</w:t>
            </w:r>
            <w:r>
              <w:rPr>
                <w:rFonts w:hint="eastAsia" w:ascii="宋体" w:hAnsi="宋体" w:eastAsia="宋体" w:cs="宋体"/>
                <w:color w:val="auto"/>
                <w:sz w:val="21"/>
                <w:szCs w:val="21"/>
                <w:lang w:val="en-US" w:eastAsia="zh-CN"/>
              </w:rPr>
              <w:t>mg/m³，SO</w:t>
            </w:r>
            <w:r>
              <w:rPr>
                <w:rFonts w:hint="eastAsia" w:ascii="宋体" w:hAnsi="宋体" w:eastAsia="宋体" w:cs="宋体"/>
                <w:color w:val="auto"/>
                <w:sz w:val="21"/>
                <w:szCs w:val="21"/>
                <w:vertAlign w:val="subscript"/>
                <w:lang w:val="en-US" w:eastAsia="zh-CN"/>
              </w:rPr>
              <w:t>2</w:t>
            </w:r>
            <w:r>
              <w:rPr>
                <w:rFonts w:hint="eastAsia" w:ascii="宋体" w:hAnsi="宋体" w:eastAsia="宋体" w:cs="宋体"/>
                <w:color w:val="auto"/>
                <w:sz w:val="21"/>
                <w:szCs w:val="21"/>
                <w:lang w:val="en-US" w:eastAsia="zh-CN"/>
              </w:rPr>
              <w:t>排放浓度</w:t>
            </w:r>
            <w:r>
              <w:rPr>
                <w:rFonts w:hint="eastAsia" w:ascii="宋体" w:hAnsi="宋体" w:cs="宋体"/>
                <w:color w:val="auto"/>
                <w:sz w:val="21"/>
                <w:szCs w:val="21"/>
                <w:lang w:val="en-US" w:eastAsia="zh-CN"/>
              </w:rPr>
              <w:t>1.57</w:t>
            </w:r>
            <w:r>
              <w:rPr>
                <w:rFonts w:hint="eastAsia" w:ascii="宋体" w:hAnsi="宋体" w:eastAsia="宋体" w:cs="宋体"/>
                <w:color w:val="auto"/>
                <w:sz w:val="21"/>
                <w:szCs w:val="21"/>
                <w:lang w:val="en-US" w:eastAsia="zh-CN"/>
              </w:rPr>
              <w:t>mg/m³，</w:t>
            </w:r>
            <w:r>
              <w:rPr>
                <w:rFonts w:hint="eastAsia" w:ascii="宋体" w:hAnsi="宋体" w:eastAsia="宋体" w:cs="宋体"/>
                <w:b w:val="0"/>
                <w:bCs w:val="0"/>
                <w:color w:val="auto"/>
                <w:sz w:val="21"/>
                <w:szCs w:val="21"/>
                <w:lang w:val="en-US" w:eastAsia="zh-CN"/>
              </w:rPr>
              <w:t>NO</w:t>
            </w:r>
            <w:r>
              <w:rPr>
                <w:rFonts w:hint="eastAsia" w:ascii="宋体" w:hAnsi="宋体" w:eastAsia="宋体" w:cs="宋体"/>
                <w:b w:val="0"/>
                <w:bCs w:val="0"/>
                <w:color w:val="auto"/>
                <w:sz w:val="21"/>
                <w:szCs w:val="21"/>
                <w:vertAlign w:val="subscript"/>
                <w:lang w:val="en-US" w:eastAsia="zh-CN"/>
              </w:rPr>
              <w:t>X</w:t>
            </w:r>
            <w:r>
              <w:rPr>
                <w:rFonts w:hint="eastAsia" w:ascii="宋体" w:hAnsi="宋体" w:eastAsia="宋体" w:cs="宋体"/>
                <w:b w:val="0"/>
                <w:bCs w:val="0"/>
                <w:color w:val="auto"/>
                <w:sz w:val="21"/>
                <w:szCs w:val="21"/>
                <w:lang w:val="en-US" w:eastAsia="zh-CN"/>
              </w:rPr>
              <w:t>排放浓度</w:t>
            </w:r>
            <w:r>
              <w:rPr>
                <w:rFonts w:hint="eastAsia" w:ascii="宋体" w:hAnsi="宋体" w:cs="宋体"/>
                <w:b w:val="0"/>
                <w:bCs w:val="0"/>
                <w:color w:val="auto"/>
                <w:sz w:val="21"/>
                <w:szCs w:val="21"/>
                <w:lang w:val="en-US" w:eastAsia="zh-CN"/>
              </w:rPr>
              <w:t>29.4</w:t>
            </w:r>
            <w:r>
              <w:rPr>
                <w:rFonts w:hint="eastAsia" w:ascii="宋体" w:hAnsi="宋体" w:eastAsia="宋体" w:cs="宋体"/>
                <w:b w:val="0"/>
                <w:bCs w:val="0"/>
                <w:color w:val="auto"/>
                <w:sz w:val="21"/>
                <w:szCs w:val="21"/>
                <w:lang w:val="en-US" w:eastAsia="zh-CN"/>
              </w:rPr>
              <w:t>mg/m³，</w:t>
            </w:r>
            <w:r>
              <w:rPr>
                <w:rFonts w:hint="eastAsia" w:ascii="宋体" w:hAnsi="宋体" w:eastAsia="宋体" w:cs="宋体"/>
                <w:color w:val="auto"/>
                <w:sz w:val="21"/>
                <w:szCs w:val="21"/>
                <w:lang w:val="en-US" w:eastAsia="zh-CN"/>
              </w:rPr>
              <w:t>各污染物排放浓度均满足</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锅炉</w:t>
            </w:r>
            <w:r>
              <w:rPr>
                <w:rFonts w:hint="eastAsia" w:ascii="宋体" w:hAnsi="宋体" w:eastAsia="宋体" w:cs="宋体"/>
                <w:color w:val="auto"/>
                <w:sz w:val="21"/>
                <w:szCs w:val="21"/>
              </w:rPr>
              <w:t xml:space="preserve">大气污染物排放标准》（DB13/ </w:t>
            </w:r>
            <w:r>
              <w:rPr>
                <w:rFonts w:hint="eastAsia" w:ascii="宋体" w:hAnsi="宋体" w:eastAsia="宋体" w:cs="宋体"/>
                <w:color w:val="auto"/>
                <w:sz w:val="21"/>
                <w:szCs w:val="21"/>
                <w:lang w:val="en-US" w:eastAsia="zh-CN"/>
              </w:rPr>
              <w:t>5161</w:t>
            </w: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表1中燃气锅炉，和</w:t>
            </w:r>
            <w:r>
              <w:rPr>
                <w:rFonts w:hint="eastAsia" w:ascii="宋体" w:hAnsi="宋体" w:eastAsia="宋体" w:cs="宋体"/>
                <w:color w:val="auto"/>
                <w:sz w:val="21"/>
                <w:szCs w:val="21"/>
                <w:lang w:eastAsia="zh-CN"/>
              </w:rPr>
              <w:t>《关于做好</w:t>
            </w:r>
            <w:r>
              <w:rPr>
                <w:rFonts w:hint="eastAsia" w:ascii="宋体" w:hAnsi="宋体" w:eastAsia="宋体" w:cs="宋体"/>
                <w:color w:val="auto"/>
                <w:sz w:val="21"/>
                <w:szCs w:val="21"/>
                <w:lang w:val="en-US" w:eastAsia="zh-CN"/>
              </w:rPr>
              <w:t>2020年锅炉治理工作的通知</w:t>
            </w:r>
            <w:r>
              <w:rPr>
                <w:rFonts w:hint="eastAsia" w:ascii="宋体" w:hAnsi="宋体" w:eastAsia="宋体" w:cs="宋体"/>
                <w:color w:val="auto"/>
                <w:sz w:val="21"/>
                <w:szCs w:val="21"/>
              </w:rPr>
              <w:t>》(冀气领办[20</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16</w:t>
            </w:r>
            <w:r>
              <w:rPr>
                <w:rFonts w:hint="eastAsia" w:ascii="宋体" w:hAnsi="宋体" w:eastAsia="宋体" w:cs="宋体"/>
                <w:color w:val="auto"/>
                <w:sz w:val="21"/>
                <w:szCs w:val="21"/>
              </w:rPr>
              <w:t>号</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要求</w:t>
            </w:r>
            <w:r>
              <w:rPr>
                <w:rFonts w:hint="eastAsia" w:ascii="宋体" w:hAnsi="宋体" w:eastAsia="宋体" w:cs="宋体"/>
                <w:color w:val="auto"/>
                <w:sz w:val="21"/>
                <w:szCs w:val="21"/>
                <w:lang w:val="en-US" w:eastAsia="zh-CN"/>
              </w:rPr>
              <w:t>中颗粒物、</w:t>
            </w:r>
            <w:r>
              <w:rPr>
                <w:rFonts w:hint="eastAsia" w:ascii="宋体" w:hAnsi="宋体" w:eastAsia="宋体" w:cs="宋体"/>
                <w:color w:val="auto"/>
                <w:sz w:val="21"/>
                <w:szCs w:val="21"/>
              </w:rPr>
              <w:t>二氧化硫、氮氧化物排放浓度限值：</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mg/m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0 mg/m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0mg/m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同时满足</w:t>
            </w:r>
            <w:r>
              <w:rPr>
                <w:rFonts w:hint="eastAsia" w:ascii="宋体" w:hAnsi="宋体" w:eastAsia="宋体" w:cs="宋体"/>
                <w:color w:val="auto"/>
                <w:sz w:val="21"/>
                <w:szCs w:val="21"/>
                <w:lang w:val="en-US" w:eastAsia="zh-CN"/>
              </w:rPr>
              <w:t>大气污染防治工作领导小组办公室文件《关于开展锅炉整治提升专项行动的通知》（唐气领办[2021]21号）文中的</w:t>
            </w:r>
            <w:r>
              <w:rPr>
                <w:rFonts w:hint="eastAsia" w:ascii="宋体" w:hAnsi="宋体" w:eastAsia="宋体" w:cs="宋体"/>
                <w:color w:val="auto"/>
                <w:sz w:val="21"/>
                <w:szCs w:val="21"/>
              </w:rPr>
              <w:t>颗粒物、二氧化硫、氮氧化物排放限值分别不高于</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mg/m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mg/m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mg/m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lang w:eastAsia="zh-CN"/>
              </w:rPr>
              <w:t>的要求</w:t>
            </w:r>
            <w:r>
              <w:rPr>
                <w:rFonts w:hint="eastAsia" w:ascii="宋体" w:hAnsi="宋体" w:eastAsia="宋体" w:cs="宋体"/>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sz w:val="21"/>
                <w:szCs w:val="21"/>
                <w:lang w:val="en-US" w:eastAsia="zh-CN"/>
              </w:rPr>
            </w:pPr>
            <w:r>
              <w:rPr>
                <w:rFonts w:hint="eastAsia"/>
                <w:sz w:val="21"/>
                <w:szCs w:val="21"/>
                <w:lang w:val="en-US" w:eastAsia="zh-CN"/>
              </w:rPr>
              <w:t>1..3非正常工况分析</w:t>
            </w:r>
          </w:p>
          <w:p>
            <w:pPr>
              <w:pStyle w:val="15"/>
              <w:keepNext w:val="0"/>
              <w:keepLines w:val="0"/>
              <w:pageBreakBefore w:val="0"/>
              <w:widowControl w:val="0"/>
              <w:kinsoku/>
              <w:wordWrap/>
              <w:overflowPunct/>
              <w:topLinePunct w:val="0"/>
              <w:bidi w:val="0"/>
              <w:adjustRightInd/>
              <w:snapToGrid/>
              <w:spacing w:line="400" w:lineRule="exact"/>
              <w:ind w:left="0" w:leftChars="0" w:right="0" w:firstLine="420" w:firstLineChars="200"/>
              <w:textAlignment w:val="auto"/>
              <w:rPr>
                <w:rFonts w:hint="default"/>
                <w:sz w:val="21"/>
                <w:szCs w:val="21"/>
                <w:lang w:val="en-US" w:eastAsia="zh-CN"/>
              </w:rPr>
            </w:pPr>
            <w:r>
              <w:rPr>
                <w:rFonts w:hint="eastAsia"/>
                <w:sz w:val="21"/>
                <w:szCs w:val="21"/>
                <w:lang w:val="en-US" w:eastAsia="zh-CN"/>
              </w:rPr>
              <w:t>项目非正常工况主要为环保设备处理效率降低，可能导致废气超标排放，非正常排放见表4-4。</w:t>
            </w:r>
          </w:p>
          <w:p>
            <w:pPr>
              <w:keepNext w:val="0"/>
              <w:keepLines w:val="0"/>
              <w:pageBreakBefore w:val="0"/>
              <w:widowControl w:val="0"/>
              <w:kinsoku/>
              <w:wordWrap/>
              <w:overflowPunct/>
              <w:topLinePunct w:val="0"/>
              <w:autoSpaceDE w:val="0"/>
              <w:autoSpaceDN w:val="0"/>
              <w:bidi w:val="0"/>
              <w:adjustRightInd/>
              <w:snapToGrid/>
              <w:spacing w:line="400" w:lineRule="exact"/>
              <w:ind w:firstLine="422" w:firstLineChars="200"/>
              <w:jc w:val="center"/>
              <w:textAlignment w:val="auto"/>
              <w:rPr>
                <w:rFonts w:hint="default"/>
                <w:b/>
                <w:bCs/>
                <w:sz w:val="21"/>
                <w:szCs w:val="21"/>
              </w:rPr>
            </w:pPr>
            <w:r>
              <w:rPr>
                <w:rFonts w:hint="default"/>
                <w:b/>
                <w:bCs/>
                <w:sz w:val="21"/>
                <w:szCs w:val="21"/>
              </w:rPr>
              <w:t>表</w:t>
            </w:r>
            <w:r>
              <w:rPr>
                <w:rFonts w:hint="eastAsia"/>
                <w:b/>
                <w:bCs/>
                <w:sz w:val="21"/>
                <w:szCs w:val="21"/>
                <w:lang w:val="en-US" w:eastAsia="zh-CN"/>
              </w:rPr>
              <w:t>4-4</w:t>
            </w:r>
            <w:r>
              <w:rPr>
                <w:rFonts w:hint="default"/>
                <w:b/>
                <w:bCs/>
                <w:sz w:val="21"/>
                <w:szCs w:val="21"/>
              </w:rPr>
              <w:t xml:space="preserve">  污染源非正常排放参数表</w:t>
            </w:r>
          </w:p>
          <w:tbl>
            <w:tblPr>
              <w:tblStyle w:val="30"/>
              <w:tblW w:w="793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80"/>
              <w:gridCol w:w="1180"/>
              <w:gridCol w:w="1038"/>
              <w:gridCol w:w="1080"/>
              <w:gridCol w:w="900"/>
              <w:gridCol w:w="870"/>
              <w:gridCol w:w="750"/>
              <w:gridCol w:w="458"/>
              <w:gridCol w:w="10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580" w:type="dxa"/>
                  <w:noWrap w:val="0"/>
                  <w:tcMar>
                    <w:top w:w="15" w:type="dxa"/>
                    <w:left w:w="15" w:type="dxa"/>
                    <w:bottom w:w="15" w:type="dxa"/>
                    <w:right w:w="15" w:type="dxa"/>
                  </w:tcMar>
                  <w:vAlign w:val="center"/>
                </w:tcPr>
                <w:p>
                  <w:pPr>
                    <w:autoSpaceDE w:val="0"/>
                    <w:autoSpaceDN w:val="0"/>
                    <w:jc w:val="center"/>
                    <w:rPr>
                      <w:rFonts w:hint="default"/>
                      <w:sz w:val="21"/>
                      <w:szCs w:val="21"/>
                    </w:rPr>
                  </w:pPr>
                  <w:r>
                    <w:rPr>
                      <w:rFonts w:hint="default"/>
                      <w:sz w:val="21"/>
                      <w:szCs w:val="21"/>
                    </w:rPr>
                    <w:t>序号</w:t>
                  </w:r>
                </w:p>
              </w:tc>
              <w:tc>
                <w:tcPr>
                  <w:tcW w:w="1180" w:type="dxa"/>
                  <w:noWrap w:val="0"/>
                  <w:tcMar>
                    <w:top w:w="15" w:type="dxa"/>
                    <w:left w:w="15" w:type="dxa"/>
                    <w:bottom w:w="15" w:type="dxa"/>
                    <w:right w:w="15" w:type="dxa"/>
                  </w:tcMar>
                  <w:vAlign w:val="center"/>
                </w:tcPr>
                <w:p>
                  <w:pPr>
                    <w:autoSpaceDE w:val="0"/>
                    <w:autoSpaceDN w:val="0"/>
                    <w:jc w:val="center"/>
                    <w:rPr>
                      <w:rFonts w:hint="default"/>
                      <w:sz w:val="21"/>
                      <w:szCs w:val="21"/>
                    </w:rPr>
                  </w:pPr>
                  <w:r>
                    <w:rPr>
                      <w:rFonts w:hint="default"/>
                      <w:sz w:val="21"/>
                      <w:szCs w:val="21"/>
                    </w:rPr>
                    <w:t>非正常污染源</w:t>
                  </w:r>
                </w:p>
              </w:tc>
              <w:tc>
                <w:tcPr>
                  <w:tcW w:w="1038" w:type="dxa"/>
                  <w:noWrap w:val="0"/>
                  <w:tcMar>
                    <w:top w:w="15" w:type="dxa"/>
                    <w:left w:w="15" w:type="dxa"/>
                    <w:bottom w:w="15" w:type="dxa"/>
                    <w:right w:w="15" w:type="dxa"/>
                  </w:tcMar>
                  <w:vAlign w:val="center"/>
                </w:tcPr>
                <w:p>
                  <w:pPr>
                    <w:autoSpaceDE w:val="0"/>
                    <w:autoSpaceDN w:val="0"/>
                    <w:jc w:val="center"/>
                    <w:rPr>
                      <w:rFonts w:hint="default"/>
                      <w:sz w:val="21"/>
                      <w:szCs w:val="21"/>
                    </w:rPr>
                  </w:pPr>
                  <w:r>
                    <w:rPr>
                      <w:rFonts w:hint="default"/>
                      <w:sz w:val="21"/>
                      <w:szCs w:val="21"/>
                    </w:rPr>
                    <w:t>非正常排放原因</w:t>
                  </w:r>
                </w:p>
              </w:tc>
              <w:tc>
                <w:tcPr>
                  <w:tcW w:w="1080" w:type="dxa"/>
                  <w:noWrap w:val="0"/>
                  <w:tcMar>
                    <w:top w:w="15" w:type="dxa"/>
                    <w:left w:w="15" w:type="dxa"/>
                    <w:bottom w:w="15" w:type="dxa"/>
                    <w:right w:w="15" w:type="dxa"/>
                  </w:tcMar>
                  <w:vAlign w:val="center"/>
                </w:tcPr>
                <w:p>
                  <w:pPr>
                    <w:autoSpaceDE w:val="0"/>
                    <w:autoSpaceDN w:val="0"/>
                    <w:jc w:val="center"/>
                    <w:rPr>
                      <w:rFonts w:hint="default"/>
                      <w:sz w:val="21"/>
                      <w:szCs w:val="21"/>
                    </w:rPr>
                  </w:pPr>
                  <w:r>
                    <w:rPr>
                      <w:rFonts w:hint="default"/>
                      <w:sz w:val="21"/>
                      <w:szCs w:val="21"/>
                    </w:rPr>
                    <w:t>污染物</w:t>
                  </w:r>
                </w:p>
              </w:tc>
              <w:tc>
                <w:tcPr>
                  <w:tcW w:w="900" w:type="dxa"/>
                  <w:noWrap w:val="0"/>
                  <w:tcMar>
                    <w:top w:w="15" w:type="dxa"/>
                    <w:left w:w="15" w:type="dxa"/>
                    <w:bottom w:w="15" w:type="dxa"/>
                    <w:right w:w="15" w:type="dxa"/>
                  </w:tcMar>
                  <w:vAlign w:val="center"/>
                </w:tcPr>
                <w:p>
                  <w:pPr>
                    <w:autoSpaceDE w:val="0"/>
                    <w:autoSpaceDN w:val="0"/>
                    <w:jc w:val="center"/>
                    <w:rPr>
                      <w:rFonts w:hint="default"/>
                      <w:sz w:val="21"/>
                      <w:szCs w:val="21"/>
                    </w:rPr>
                  </w:pPr>
                  <w:r>
                    <w:rPr>
                      <w:rFonts w:hint="default"/>
                      <w:sz w:val="21"/>
                      <w:szCs w:val="21"/>
                    </w:rPr>
                    <w:t>非正常排放速率（kg/h）</w:t>
                  </w:r>
                </w:p>
              </w:tc>
              <w:tc>
                <w:tcPr>
                  <w:tcW w:w="870" w:type="dxa"/>
                  <w:noWrap w:val="0"/>
                  <w:tcMar>
                    <w:top w:w="15" w:type="dxa"/>
                    <w:left w:w="15" w:type="dxa"/>
                    <w:bottom w:w="15" w:type="dxa"/>
                    <w:right w:w="15" w:type="dxa"/>
                  </w:tcMar>
                  <w:vAlign w:val="center"/>
                </w:tcPr>
                <w:p>
                  <w:pPr>
                    <w:autoSpaceDE w:val="0"/>
                    <w:autoSpaceDN w:val="0"/>
                    <w:jc w:val="center"/>
                    <w:rPr>
                      <w:rFonts w:hint="default"/>
                      <w:sz w:val="21"/>
                      <w:szCs w:val="21"/>
                    </w:rPr>
                  </w:pPr>
                  <w:r>
                    <w:rPr>
                      <w:rFonts w:hint="default"/>
                      <w:sz w:val="21"/>
                      <w:szCs w:val="21"/>
                    </w:rPr>
                    <w:t>单次持续时间（h）</w:t>
                  </w:r>
                </w:p>
              </w:tc>
              <w:tc>
                <w:tcPr>
                  <w:tcW w:w="750" w:type="dxa"/>
                  <w:tcBorders>
                    <w:right w:val="single" w:color="auto" w:sz="4" w:space="0"/>
                  </w:tcBorders>
                  <w:noWrap w:val="0"/>
                  <w:tcMar>
                    <w:top w:w="15" w:type="dxa"/>
                    <w:left w:w="15" w:type="dxa"/>
                    <w:bottom w:w="15" w:type="dxa"/>
                    <w:right w:w="15" w:type="dxa"/>
                  </w:tcMar>
                  <w:vAlign w:val="center"/>
                </w:tcPr>
                <w:p>
                  <w:pPr>
                    <w:autoSpaceDE w:val="0"/>
                    <w:autoSpaceDN w:val="0"/>
                    <w:jc w:val="center"/>
                    <w:rPr>
                      <w:rFonts w:hint="default"/>
                      <w:sz w:val="21"/>
                      <w:szCs w:val="21"/>
                    </w:rPr>
                  </w:pPr>
                  <w:r>
                    <w:rPr>
                      <w:rFonts w:hint="eastAsia"/>
                      <w:sz w:val="21"/>
                      <w:szCs w:val="21"/>
                      <w:lang w:val="en-US" w:eastAsia="zh-CN"/>
                    </w:rPr>
                    <w:t>非正常工况排放量</w:t>
                  </w:r>
                  <w:r>
                    <w:rPr>
                      <w:rFonts w:hint="default"/>
                      <w:sz w:val="21"/>
                      <w:szCs w:val="21"/>
                    </w:rPr>
                    <w:t>（</w:t>
                  </w:r>
                  <w:r>
                    <w:rPr>
                      <w:rFonts w:hint="eastAsia"/>
                      <w:sz w:val="21"/>
                      <w:szCs w:val="21"/>
                      <w:lang w:val="en-US" w:eastAsia="zh-CN"/>
                    </w:rPr>
                    <w:t>kg</w:t>
                  </w:r>
                  <w:r>
                    <w:rPr>
                      <w:rFonts w:hint="default"/>
                      <w:sz w:val="21"/>
                      <w:szCs w:val="21"/>
                    </w:rPr>
                    <w:t>）</w:t>
                  </w:r>
                </w:p>
              </w:tc>
              <w:tc>
                <w:tcPr>
                  <w:tcW w:w="458" w:type="dxa"/>
                  <w:tcBorders>
                    <w:left w:val="single" w:color="auto" w:sz="4" w:space="0"/>
                  </w:tcBorders>
                  <w:noWrap w:val="0"/>
                  <w:tcMar>
                    <w:top w:w="15" w:type="dxa"/>
                    <w:left w:w="15" w:type="dxa"/>
                    <w:bottom w:w="15" w:type="dxa"/>
                    <w:right w:w="15" w:type="dxa"/>
                  </w:tcMar>
                  <w:vAlign w:val="center"/>
                </w:tcPr>
                <w:p>
                  <w:pPr>
                    <w:autoSpaceDE w:val="0"/>
                    <w:autoSpaceDN w:val="0"/>
                    <w:jc w:val="center"/>
                    <w:rPr>
                      <w:rFonts w:hint="default"/>
                      <w:sz w:val="21"/>
                      <w:szCs w:val="21"/>
                    </w:rPr>
                  </w:pPr>
                  <w:r>
                    <w:rPr>
                      <w:rFonts w:hint="default"/>
                      <w:sz w:val="21"/>
                      <w:szCs w:val="21"/>
                    </w:rPr>
                    <w:t>年发生频次（次）</w:t>
                  </w:r>
                </w:p>
              </w:tc>
              <w:tc>
                <w:tcPr>
                  <w:tcW w:w="1083" w:type="dxa"/>
                  <w:noWrap w:val="0"/>
                  <w:tcMar>
                    <w:top w:w="15" w:type="dxa"/>
                    <w:left w:w="15" w:type="dxa"/>
                    <w:bottom w:w="15" w:type="dxa"/>
                    <w:right w:w="15" w:type="dxa"/>
                  </w:tcMar>
                  <w:vAlign w:val="center"/>
                </w:tcPr>
                <w:p>
                  <w:pPr>
                    <w:autoSpaceDE w:val="0"/>
                    <w:autoSpaceDN w:val="0"/>
                    <w:jc w:val="center"/>
                    <w:rPr>
                      <w:rFonts w:hint="default"/>
                      <w:sz w:val="21"/>
                      <w:szCs w:val="21"/>
                    </w:rPr>
                  </w:pPr>
                  <w:r>
                    <w:rPr>
                      <w:rFonts w:hint="default"/>
                      <w:sz w:val="21"/>
                      <w:szCs w:val="21"/>
                    </w:rPr>
                    <w:t>应对措施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580" w:type="dxa"/>
                  <w:noWrap w:val="0"/>
                  <w:tcMar>
                    <w:top w:w="15" w:type="dxa"/>
                    <w:left w:w="15" w:type="dxa"/>
                    <w:bottom w:w="15" w:type="dxa"/>
                    <w:right w:w="15" w:type="dxa"/>
                  </w:tcMar>
                  <w:vAlign w:val="center"/>
                </w:tcPr>
                <w:p>
                  <w:pPr>
                    <w:autoSpaceDE w:val="0"/>
                    <w:autoSpaceDN w:val="0"/>
                    <w:jc w:val="center"/>
                    <w:rPr>
                      <w:rFonts w:hint="default"/>
                      <w:color w:val="FF0000"/>
                      <w:sz w:val="21"/>
                      <w:szCs w:val="21"/>
                    </w:rPr>
                  </w:pPr>
                  <w:r>
                    <w:rPr>
                      <w:rFonts w:hint="default"/>
                      <w:color w:val="auto"/>
                      <w:sz w:val="21"/>
                      <w:szCs w:val="21"/>
                    </w:rPr>
                    <w:t>1</w:t>
                  </w:r>
                </w:p>
              </w:tc>
              <w:tc>
                <w:tcPr>
                  <w:tcW w:w="1180" w:type="dxa"/>
                  <w:noWrap w:val="0"/>
                  <w:vAlign w:val="center"/>
                </w:tcPr>
                <w:p>
                  <w:pPr>
                    <w:autoSpaceDE w:val="0"/>
                    <w:autoSpaceDN w:val="0"/>
                    <w:adjustRightInd w:val="0"/>
                    <w:snapToGrid w:val="0"/>
                    <w:spacing w:line="300" w:lineRule="exact"/>
                    <w:jc w:val="center"/>
                    <w:rPr>
                      <w:rFonts w:hint="default"/>
                      <w:color w:val="auto"/>
                      <w:sz w:val="21"/>
                      <w:szCs w:val="21"/>
                      <w:lang w:val="en-US" w:eastAsia="zh-CN"/>
                    </w:rPr>
                  </w:pPr>
                  <w:r>
                    <w:rPr>
                      <w:rFonts w:hint="eastAsia"/>
                      <w:color w:val="auto"/>
                      <w:sz w:val="21"/>
                      <w:szCs w:val="21"/>
                      <w:lang w:val="en-US" w:eastAsia="zh-CN"/>
                    </w:rPr>
                    <w:t>低氮燃烧器</w:t>
                  </w:r>
                </w:p>
              </w:tc>
              <w:tc>
                <w:tcPr>
                  <w:tcW w:w="1038" w:type="dxa"/>
                  <w:noWrap w:val="0"/>
                  <w:vAlign w:val="center"/>
                </w:tcPr>
                <w:p>
                  <w:pPr>
                    <w:autoSpaceDE w:val="0"/>
                    <w:autoSpaceDN w:val="0"/>
                    <w:jc w:val="center"/>
                    <w:rPr>
                      <w:rFonts w:hint="default"/>
                      <w:color w:val="auto"/>
                      <w:sz w:val="21"/>
                      <w:szCs w:val="21"/>
                    </w:rPr>
                  </w:pPr>
                  <w:r>
                    <w:rPr>
                      <w:rFonts w:hint="eastAsia"/>
                      <w:color w:val="auto"/>
                      <w:sz w:val="21"/>
                      <w:szCs w:val="21"/>
                      <w:lang w:val="en-US" w:eastAsia="zh-CN"/>
                    </w:rPr>
                    <w:t>低氮燃气器</w:t>
                  </w:r>
                  <w:r>
                    <w:rPr>
                      <w:rFonts w:hint="default"/>
                      <w:color w:val="auto"/>
                      <w:sz w:val="21"/>
                      <w:szCs w:val="21"/>
                    </w:rPr>
                    <w:t>效率下降为</w:t>
                  </w:r>
                  <w:r>
                    <w:rPr>
                      <w:rFonts w:hint="eastAsia"/>
                      <w:color w:val="auto"/>
                      <w:sz w:val="21"/>
                      <w:szCs w:val="21"/>
                      <w:lang w:val="en-US" w:eastAsia="zh-CN"/>
                    </w:rPr>
                    <w:t>0</w:t>
                  </w:r>
                </w:p>
              </w:tc>
              <w:tc>
                <w:tcPr>
                  <w:tcW w:w="1080" w:type="dxa"/>
                  <w:noWrap w:val="0"/>
                  <w:vAlign w:val="center"/>
                </w:tcPr>
                <w:p>
                  <w:pPr>
                    <w:autoSpaceDE w:val="0"/>
                    <w:autoSpaceDN w:val="0"/>
                    <w:jc w:val="center"/>
                    <w:rPr>
                      <w:rFonts w:hint="eastAsia" w:eastAsia="宋体"/>
                      <w:color w:val="auto"/>
                      <w:sz w:val="21"/>
                      <w:szCs w:val="21"/>
                      <w:lang w:eastAsia="zh-CN"/>
                    </w:rPr>
                  </w:pPr>
                  <w:r>
                    <w:rPr>
                      <w:rFonts w:hint="eastAsia"/>
                      <w:color w:val="auto"/>
                      <w:sz w:val="21"/>
                      <w:szCs w:val="21"/>
                      <w:lang w:val="en-US" w:eastAsia="zh-CN"/>
                    </w:rPr>
                    <w:t>氮氧化物</w:t>
                  </w:r>
                </w:p>
              </w:tc>
              <w:tc>
                <w:tcPr>
                  <w:tcW w:w="900" w:type="dxa"/>
                  <w:noWrap w:val="0"/>
                  <w:vAlign w:val="center"/>
                </w:tcPr>
                <w:p>
                  <w:pPr>
                    <w:jc w:val="center"/>
                    <w:rPr>
                      <w:rFonts w:hint="default"/>
                      <w:color w:val="auto"/>
                      <w:sz w:val="21"/>
                      <w:szCs w:val="21"/>
                      <w:lang w:val="en-US" w:eastAsia="zh-CN"/>
                    </w:rPr>
                  </w:pPr>
                  <w:r>
                    <w:rPr>
                      <w:rFonts w:hint="eastAsia"/>
                      <w:color w:val="auto"/>
                      <w:sz w:val="21"/>
                      <w:szCs w:val="21"/>
                      <w:lang w:val="en-US" w:eastAsia="zh-CN"/>
                    </w:rPr>
                    <w:t>0.234</w:t>
                  </w:r>
                </w:p>
              </w:tc>
              <w:tc>
                <w:tcPr>
                  <w:tcW w:w="870" w:type="dxa"/>
                  <w:noWrap w:val="0"/>
                  <w:vAlign w:val="center"/>
                </w:tcPr>
                <w:p>
                  <w:pPr>
                    <w:autoSpaceDE w:val="0"/>
                    <w:autoSpaceDN w:val="0"/>
                    <w:jc w:val="center"/>
                    <w:rPr>
                      <w:rFonts w:hint="default"/>
                      <w:color w:val="auto"/>
                      <w:sz w:val="21"/>
                      <w:szCs w:val="21"/>
                    </w:rPr>
                  </w:pPr>
                  <w:r>
                    <w:rPr>
                      <w:rFonts w:hint="default"/>
                      <w:color w:val="auto"/>
                      <w:sz w:val="21"/>
                      <w:szCs w:val="21"/>
                    </w:rPr>
                    <w:t>1</w:t>
                  </w:r>
                </w:p>
              </w:tc>
              <w:tc>
                <w:tcPr>
                  <w:tcW w:w="750" w:type="dxa"/>
                  <w:tcBorders>
                    <w:right w:val="single" w:color="auto" w:sz="4" w:space="0"/>
                  </w:tcBorders>
                  <w:noWrap w:val="0"/>
                  <w:vAlign w:val="center"/>
                </w:tcPr>
                <w:p>
                  <w:pPr>
                    <w:autoSpaceDE w:val="0"/>
                    <w:autoSpaceDN w:val="0"/>
                    <w:jc w:val="center"/>
                    <w:rPr>
                      <w:rFonts w:hint="default" w:eastAsia="宋体"/>
                      <w:color w:val="auto"/>
                      <w:sz w:val="21"/>
                      <w:szCs w:val="21"/>
                      <w:lang w:val="en-US" w:eastAsia="zh-CN"/>
                    </w:rPr>
                  </w:pPr>
                  <w:r>
                    <w:rPr>
                      <w:rFonts w:hint="eastAsia"/>
                      <w:color w:val="auto"/>
                      <w:sz w:val="21"/>
                      <w:szCs w:val="21"/>
                      <w:lang w:val="en-US" w:eastAsia="zh-CN"/>
                    </w:rPr>
                    <w:t>0.234</w:t>
                  </w:r>
                </w:p>
              </w:tc>
              <w:tc>
                <w:tcPr>
                  <w:tcW w:w="458" w:type="dxa"/>
                  <w:tcBorders>
                    <w:left w:val="single" w:color="auto" w:sz="4" w:space="0"/>
                  </w:tcBorders>
                  <w:noWrap w:val="0"/>
                  <w:vAlign w:val="center"/>
                </w:tcPr>
                <w:p>
                  <w:pPr>
                    <w:autoSpaceDE w:val="0"/>
                    <w:autoSpaceDN w:val="0"/>
                    <w:jc w:val="center"/>
                    <w:rPr>
                      <w:rFonts w:hint="eastAsia"/>
                      <w:color w:val="auto"/>
                      <w:sz w:val="21"/>
                      <w:szCs w:val="21"/>
                      <w:lang w:val="en-US" w:eastAsia="zh-CN"/>
                    </w:rPr>
                  </w:pPr>
                  <w:r>
                    <w:rPr>
                      <w:rFonts w:hint="eastAsia"/>
                      <w:color w:val="auto"/>
                      <w:sz w:val="21"/>
                      <w:szCs w:val="21"/>
                      <w:lang w:val="en-US" w:eastAsia="zh-CN"/>
                    </w:rPr>
                    <w:t>1</w:t>
                  </w:r>
                </w:p>
              </w:tc>
              <w:tc>
                <w:tcPr>
                  <w:tcW w:w="1083" w:type="dxa"/>
                  <w:noWrap w:val="0"/>
                  <w:tcMar>
                    <w:top w:w="15" w:type="dxa"/>
                    <w:left w:w="15" w:type="dxa"/>
                    <w:bottom w:w="15" w:type="dxa"/>
                    <w:right w:w="15" w:type="dxa"/>
                  </w:tcMar>
                  <w:vAlign w:val="center"/>
                </w:tcPr>
                <w:p>
                  <w:pPr>
                    <w:autoSpaceDE w:val="0"/>
                    <w:autoSpaceDN w:val="0"/>
                    <w:jc w:val="center"/>
                    <w:rPr>
                      <w:rFonts w:hint="default"/>
                      <w:color w:val="auto"/>
                      <w:sz w:val="21"/>
                      <w:szCs w:val="21"/>
                    </w:rPr>
                  </w:pPr>
                  <w:r>
                    <w:rPr>
                      <w:rFonts w:hint="default"/>
                      <w:color w:val="auto"/>
                      <w:sz w:val="21"/>
                      <w:szCs w:val="21"/>
                    </w:rPr>
                    <w:t>立即停产，待修复后再生产</w:t>
                  </w:r>
                </w:p>
              </w:tc>
            </w:tr>
          </w:tbl>
          <w:p>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sz w:val="21"/>
                <w:szCs w:val="21"/>
                <w:lang w:eastAsia="zh-CN"/>
              </w:rPr>
            </w:pPr>
            <w:r>
              <w:rPr>
                <w:rFonts w:hint="eastAsia"/>
                <w:sz w:val="21"/>
                <w:szCs w:val="21"/>
                <w:lang w:val="en-US" w:eastAsia="zh-CN"/>
              </w:rPr>
              <w:t>1.4</w:t>
            </w:r>
            <w:r>
              <w:rPr>
                <w:rFonts w:hint="eastAsia"/>
                <w:sz w:val="21"/>
                <w:szCs w:val="21"/>
              </w:rPr>
              <w:t>污染物排放量核算</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sz w:val="21"/>
                <w:szCs w:val="21"/>
                <w:lang w:val="en-US" w:eastAsia="zh-CN"/>
              </w:rPr>
            </w:pPr>
            <w:r>
              <w:rPr>
                <w:rFonts w:hint="default"/>
                <w:sz w:val="21"/>
                <w:szCs w:val="21"/>
              </w:rPr>
              <w:t>本项目</w:t>
            </w:r>
            <w:r>
              <w:rPr>
                <w:rFonts w:hint="eastAsia"/>
                <w:sz w:val="21"/>
                <w:szCs w:val="21"/>
                <w:lang w:val="en-US" w:eastAsia="zh-CN"/>
              </w:rPr>
              <w:t>锅炉</w:t>
            </w:r>
            <w:r>
              <w:rPr>
                <w:rFonts w:hint="eastAsia"/>
                <w:sz w:val="21"/>
                <w:szCs w:val="21"/>
                <w:lang w:eastAsia="zh-CN"/>
              </w:rPr>
              <w:t>废气排放口</w:t>
            </w:r>
            <w:r>
              <w:rPr>
                <w:rFonts w:hint="eastAsia"/>
                <w:sz w:val="21"/>
                <w:szCs w:val="21"/>
                <w:lang w:val="en-US" w:eastAsia="zh-CN"/>
              </w:rPr>
              <w:t>DA001</w:t>
            </w:r>
            <w:r>
              <w:rPr>
                <w:rFonts w:hint="eastAsia"/>
                <w:sz w:val="21"/>
                <w:szCs w:val="21"/>
                <w:lang w:eastAsia="zh-CN"/>
              </w:rPr>
              <w:t>一般排放口，污染物排放量</w:t>
            </w:r>
            <w:r>
              <w:rPr>
                <w:rFonts w:hint="default"/>
                <w:sz w:val="21"/>
                <w:szCs w:val="21"/>
              </w:rPr>
              <w:t>核算见下表</w:t>
            </w:r>
            <w:r>
              <w:rPr>
                <w:rFonts w:hint="eastAsia"/>
                <w:color w:val="auto"/>
                <w:sz w:val="21"/>
                <w:szCs w:val="21"/>
                <w:lang w:val="en-US" w:eastAsia="zh-CN"/>
              </w:rPr>
              <w:t>4-5、6、7</w:t>
            </w:r>
            <w:r>
              <w:rPr>
                <w:rFonts w:hint="eastAsia"/>
                <w:sz w:val="21"/>
                <w:szCs w:val="21"/>
                <w:lang w:val="en-US" w:eastAsia="zh-CN"/>
              </w:rPr>
              <w:t>。</w:t>
            </w:r>
          </w:p>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default"/>
                <w:b/>
                <w:bCs/>
                <w:sz w:val="21"/>
                <w:szCs w:val="21"/>
              </w:rPr>
            </w:pPr>
            <w:r>
              <w:rPr>
                <w:rFonts w:hint="default"/>
                <w:b/>
                <w:bCs/>
                <w:sz w:val="21"/>
                <w:szCs w:val="21"/>
              </w:rPr>
              <w:t>表</w:t>
            </w:r>
            <w:r>
              <w:rPr>
                <w:rFonts w:hint="eastAsia"/>
                <w:b/>
                <w:bCs/>
                <w:sz w:val="21"/>
                <w:szCs w:val="21"/>
                <w:lang w:val="en-US" w:eastAsia="zh-CN"/>
              </w:rPr>
              <w:t>4-5</w:t>
            </w:r>
            <w:r>
              <w:rPr>
                <w:rFonts w:hint="default"/>
                <w:b/>
                <w:bCs/>
                <w:sz w:val="21"/>
                <w:szCs w:val="21"/>
              </w:rPr>
              <w:t xml:space="preserve">    大气污染物有组织排放量核算表</w:t>
            </w:r>
          </w:p>
          <w:tbl>
            <w:tblPr>
              <w:tblStyle w:val="30"/>
              <w:tblW w:w="793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1574"/>
              <w:gridCol w:w="886"/>
              <w:gridCol w:w="1038"/>
              <w:gridCol w:w="1205"/>
              <w:gridCol w:w="1263"/>
              <w:gridCol w:w="135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5" w:hRule="exact"/>
                <w:jc w:val="center"/>
              </w:trPr>
              <w:tc>
                <w:tcPr>
                  <w:tcW w:w="648" w:type="dxa"/>
                  <w:noWrap w:val="0"/>
                  <w:tcMar>
                    <w:top w:w="15" w:type="dxa"/>
                    <w:left w:w="15" w:type="dxa"/>
                    <w:bottom w:w="15" w:type="dxa"/>
                    <w:right w:w="15" w:type="dxa"/>
                  </w:tcMar>
                  <w:vAlign w:val="center"/>
                </w:tcPr>
                <w:p>
                  <w:pPr>
                    <w:autoSpaceDE w:val="0"/>
                    <w:autoSpaceDN w:val="0"/>
                    <w:jc w:val="center"/>
                    <w:rPr>
                      <w:rFonts w:hint="default" w:ascii="Times New Roman" w:hAnsi="Times New Roman" w:cs="Times New Roman"/>
                      <w:szCs w:val="21"/>
                      <w:lang w:bidi="ar"/>
                    </w:rPr>
                  </w:pPr>
                  <w:r>
                    <w:rPr>
                      <w:rFonts w:hint="default" w:ascii="Times New Roman" w:hAnsi="Times New Roman" w:cs="Times New Roman"/>
                      <w:szCs w:val="21"/>
                      <w:lang w:bidi="ar"/>
                    </w:rPr>
                    <w:t>序号</w:t>
                  </w:r>
                </w:p>
              </w:tc>
              <w:tc>
                <w:tcPr>
                  <w:tcW w:w="2558" w:type="dxa"/>
                  <w:gridSpan w:val="2"/>
                  <w:noWrap w:val="0"/>
                  <w:tcMar>
                    <w:top w:w="15" w:type="dxa"/>
                    <w:left w:w="15" w:type="dxa"/>
                    <w:bottom w:w="15" w:type="dxa"/>
                    <w:right w:w="15" w:type="dxa"/>
                  </w:tcMar>
                  <w:vAlign w:val="center"/>
                </w:tcPr>
                <w:p>
                  <w:pPr>
                    <w:autoSpaceDE w:val="0"/>
                    <w:autoSpaceDN w:val="0"/>
                    <w:jc w:val="center"/>
                    <w:rPr>
                      <w:rFonts w:hint="default" w:ascii="Times New Roman" w:hAnsi="Times New Roman" w:cs="Times New Roman"/>
                      <w:szCs w:val="21"/>
                      <w:lang w:bidi="ar"/>
                    </w:rPr>
                  </w:pPr>
                  <w:r>
                    <w:rPr>
                      <w:rFonts w:hint="default" w:ascii="Times New Roman" w:hAnsi="Times New Roman" w:cs="Times New Roman"/>
                      <w:szCs w:val="21"/>
                      <w:lang w:bidi="ar"/>
                    </w:rPr>
                    <w:t>排放口编号</w:t>
                  </w:r>
                </w:p>
              </w:tc>
              <w:tc>
                <w:tcPr>
                  <w:tcW w:w="1082" w:type="dxa"/>
                  <w:noWrap w:val="0"/>
                  <w:tcMar>
                    <w:top w:w="15" w:type="dxa"/>
                    <w:left w:w="15" w:type="dxa"/>
                    <w:bottom w:w="15" w:type="dxa"/>
                    <w:right w:w="15" w:type="dxa"/>
                  </w:tcMar>
                  <w:vAlign w:val="center"/>
                </w:tcPr>
                <w:p>
                  <w:pPr>
                    <w:autoSpaceDE w:val="0"/>
                    <w:autoSpaceDN w:val="0"/>
                    <w:jc w:val="center"/>
                    <w:rPr>
                      <w:rFonts w:hint="default" w:ascii="Times New Roman" w:hAnsi="Times New Roman" w:cs="Times New Roman"/>
                      <w:szCs w:val="21"/>
                      <w:lang w:bidi="ar"/>
                    </w:rPr>
                  </w:pPr>
                  <w:r>
                    <w:rPr>
                      <w:rFonts w:hint="default" w:ascii="Times New Roman" w:hAnsi="Times New Roman" w:cs="Times New Roman"/>
                      <w:szCs w:val="21"/>
                      <w:lang w:bidi="ar"/>
                    </w:rPr>
                    <w:t>污染物</w:t>
                  </w:r>
                </w:p>
              </w:tc>
              <w:tc>
                <w:tcPr>
                  <w:tcW w:w="1257" w:type="dxa"/>
                  <w:noWrap w:val="0"/>
                  <w:tcMar>
                    <w:top w:w="15" w:type="dxa"/>
                    <w:left w:w="15" w:type="dxa"/>
                    <w:bottom w:w="15" w:type="dxa"/>
                    <w:right w:w="15" w:type="dxa"/>
                  </w:tcMar>
                  <w:vAlign w:val="center"/>
                </w:tcPr>
                <w:p>
                  <w:pPr>
                    <w:autoSpaceDE w:val="0"/>
                    <w:autoSpaceDN w:val="0"/>
                    <w:jc w:val="center"/>
                    <w:rPr>
                      <w:rFonts w:hint="default" w:ascii="Times New Roman" w:hAnsi="Times New Roman" w:cs="Times New Roman"/>
                      <w:szCs w:val="21"/>
                      <w:lang w:bidi="ar"/>
                    </w:rPr>
                  </w:pPr>
                  <w:r>
                    <w:rPr>
                      <w:rFonts w:hint="default" w:ascii="Times New Roman" w:hAnsi="Times New Roman" w:cs="Times New Roman"/>
                      <w:szCs w:val="21"/>
                      <w:lang w:bidi="ar"/>
                    </w:rPr>
                    <w:t>核算排放浓度/（</w:t>
                  </w:r>
                  <w:r>
                    <w:rPr>
                      <w:rFonts w:hint="default" w:ascii="Times New Roman" w:hAnsi="Times New Roman" w:cs="Times New Roman"/>
                      <w:szCs w:val="21"/>
                    </w:rPr>
                    <w:t>mg/m</w:t>
                  </w:r>
                  <w:r>
                    <w:rPr>
                      <w:rFonts w:hint="default" w:ascii="Times New Roman" w:hAnsi="Times New Roman" w:cs="Times New Roman"/>
                      <w:szCs w:val="21"/>
                      <w:vertAlign w:val="superscript"/>
                    </w:rPr>
                    <w:t>3</w:t>
                  </w:r>
                  <w:r>
                    <w:rPr>
                      <w:rFonts w:hint="default" w:ascii="Times New Roman" w:hAnsi="Times New Roman" w:cs="Times New Roman"/>
                      <w:szCs w:val="21"/>
                      <w:lang w:bidi="ar"/>
                    </w:rPr>
                    <w:t>）</w:t>
                  </w:r>
                </w:p>
              </w:tc>
              <w:tc>
                <w:tcPr>
                  <w:tcW w:w="1317" w:type="dxa"/>
                  <w:noWrap w:val="0"/>
                  <w:tcMar>
                    <w:top w:w="15" w:type="dxa"/>
                    <w:left w:w="15" w:type="dxa"/>
                    <w:bottom w:w="15" w:type="dxa"/>
                    <w:right w:w="15" w:type="dxa"/>
                  </w:tcMar>
                  <w:vAlign w:val="center"/>
                </w:tcPr>
                <w:p>
                  <w:pPr>
                    <w:autoSpaceDE w:val="0"/>
                    <w:autoSpaceDN w:val="0"/>
                    <w:jc w:val="center"/>
                    <w:rPr>
                      <w:rFonts w:hint="default" w:ascii="Times New Roman" w:hAnsi="Times New Roman" w:cs="Times New Roman"/>
                      <w:szCs w:val="21"/>
                      <w:lang w:bidi="ar"/>
                    </w:rPr>
                  </w:pPr>
                  <w:r>
                    <w:rPr>
                      <w:rFonts w:hint="default" w:ascii="Times New Roman" w:hAnsi="Times New Roman" w:cs="Times New Roman"/>
                      <w:szCs w:val="21"/>
                      <w:lang w:bidi="ar"/>
                    </w:rPr>
                    <w:t>核算排放速率/（kg/h）</w:t>
                  </w:r>
                </w:p>
              </w:tc>
              <w:tc>
                <w:tcPr>
                  <w:tcW w:w="1408" w:type="dxa"/>
                  <w:noWrap w:val="0"/>
                  <w:tcMar>
                    <w:top w:w="15" w:type="dxa"/>
                    <w:left w:w="15" w:type="dxa"/>
                    <w:bottom w:w="15" w:type="dxa"/>
                    <w:right w:w="15" w:type="dxa"/>
                  </w:tcMar>
                  <w:vAlign w:val="center"/>
                </w:tcPr>
                <w:p>
                  <w:pPr>
                    <w:autoSpaceDE w:val="0"/>
                    <w:autoSpaceDN w:val="0"/>
                    <w:jc w:val="center"/>
                    <w:rPr>
                      <w:rFonts w:hint="default" w:ascii="Times New Roman" w:hAnsi="Times New Roman" w:cs="Times New Roman"/>
                      <w:szCs w:val="21"/>
                      <w:lang w:bidi="ar"/>
                    </w:rPr>
                  </w:pPr>
                  <w:r>
                    <w:rPr>
                      <w:rFonts w:hint="default" w:ascii="Times New Roman" w:hAnsi="Times New Roman" w:cs="Times New Roman"/>
                      <w:szCs w:val="21"/>
                      <w:lang w:bidi="ar"/>
                    </w:rPr>
                    <w:t>核算年排放量/（t/a）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0" w:hRule="exact"/>
                <w:jc w:val="center"/>
              </w:trPr>
              <w:tc>
                <w:tcPr>
                  <w:tcW w:w="8270" w:type="dxa"/>
                  <w:gridSpan w:val="7"/>
                  <w:noWrap w:val="0"/>
                  <w:tcMar>
                    <w:top w:w="15" w:type="dxa"/>
                    <w:left w:w="15" w:type="dxa"/>
                    <w:bottom w:w="15" w:type="dxa"/>
                    <w:right w:w="15" w:type="dxa"/>
                  </w:tcMar>
                  <w:vAlign w:val="center"/>
                </w:tcPr>
                <w:p>
                  <w:pPr>
                    <w:autoSpaceDE w:val="0"/>
                    <w:autoSpaceDN w:val="0"/>
                    <w:jc w:val="center"/>
                    <w:rPr>
                      <w:rFonts w:hint="default" w:ascii="Times New Roman" w:hAnsi="Times New Roman" w:cs="Times New Roman"/>
                      <w:szCs w:val="21"/>
                      <w:lang w:bidi="ar"/>
                    </w:rPr>
                  </w:pPr>
                  <w:r>
                    <w:rPr>
                      <w:rFonts w:hint="default" w:ascii="Times New Roman" w:hAnsi="Times New Roman" w:cs="Times New Roman"/>
                      <w:szCs w:val="21"/>
                      <w:lang w:bidi="ar"/>
                    </w:rPr>
                    <w:t>一般排放口</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6" w:hRule="atLeast"/>
                <w:jc w:val="center"/>
              </w:trPr>
              <w:tc>
                <w:tcPr>
                  <w:tcW w:w="648" w:type="dxa"/>
                  <w:vMerge w:val="restart"/>
                  <w:noWrap w:val="0"/>
                  <w:tcMar>
                    <w:top w:w="15" w:type="dxa"/>
                    <w:left w:w="15" w:type="dxa"/>
                    <w:bottom w:w="15" w:type="dxa"/>
                    <w:right w:w="15" w:type="dxa"/>
                  </w:tcMar>
                  <w:vAlign w:val="center"/>
                </w:tcPr>
                <w:p>
                  <w:pPr>
                    <w:autoSpaceDE w:val="0"/>
                    <w:autoSpaceDN w:val="0"/>
                    <w:jc w:val="center"/>
                    <w:rPr>
                      <w:rFonts w:hint="default" w:ascii="Times New Roman" w:hAnsi="Times New Roman" w:cs="Times New Roman"/>
                      <w:szCs w:val="21"/>
                      <w:lang w:bidi="ar"/>
                    </w:rPr>
                  </w:pPr>
                  <w:r>
                    <w:rPr>
                      <w:rFonts w:hint="default" w:ascii="Times New Roman" w:hAnsi="Times New Roman" w:cs="Times New Roman"/>
                      <w:szCs w:val="21"/>
                      <w:lang w:bidi="ar"/>
                    </w:rPr>
                    <w:t>3</w:t>
                  </w:r>
                </w:p>
              </w:tc>
              <w:tc>
                <w:tcPr>
                  <w:tcW w:w="1642" w:type="dxa"/>
                  <w:vMerge w:val="restart"/>
                  <w:noWrap w:val="0"/>
                  <w:tcMar>
                    <w:top w:w="15" w:type="dxa"/>
                    <w:left w:w="15" w:type="dxa"/>
                    <w:bottom w:w="15" w:type="dxa"/>
                    <w:right w:w="15" w:type="dxa"/>
                  </w:tcMar>
                  <w:vAlign w:val="center"/>
                </w:tcPr>
                <w:p>
                  <w:pPr>
                    <w:autoSpaceDE w:val="0"/>
                    <w:autoSpaceDN w:val="0"/>
                    <w:adjustRightInd w:val="0"/>
                    <w:snapToGrid w:val="0"/>
                    <w:spacing w:line="300" w:lineRule="exact"/>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天然气蒸汽锅炉</w:t>
                  </w:r>
                </w:p>
              </w:tc>
              <w:tc>
                <w:tcPr>
                  <w:tcW w:w="916" w:type="dxa"/>
                  <w:vMerge w:val="restart"/>
                  <w:noWrap w:val="0"/>
                  <w:vAlign w:val="center"/>
                </w:tcPr>
                <w:p>
                  <w:pPr>
                    <w:tabs>
                      <w:tab w:val="left" w:pos="0"/>
                    </w:tabs>
                    <w:autoSpaceDE w:val="0"/>
                    <w:autoSpaceDN w:val="0"/>
                    <w:adjustRightInd w:val="0"/>
                    <w:jc w:val="center"/>
                    <w:rPr>
                      <w:rFonts w:hint="eastAsia" w:ascii="Times New Roman" w:hAnsi="Times New Roman" w:eastAsia="宋体" w:cs="Times New Roman"/>
                      <w:szCs w:val="21"/>
                      <w:lang w:eastAsia="zh-CN" w:bidi="ar"/>
                    </w:rPr>
                  </w:pPr>
                  <w:r>
                    <w:rPr>
                      <w:rFonts w:hint="default" w:ascii="Times New Roman" w:hAnsi="Times New Roman" w:cs="Times New Roman"/>
                      <w:szCs w:val="21"/>
                      <w:lang w:bidi="ar"/>
                    </w:rPr>
                    <w:t>DA00</w:t>
                  </w:r>
                  <w:r>
                    <w:rPr>
                      <w:rFonts w:hint="eastAsia" w:cs="Times New Roman"/>
                      <w:szCs w:val="21"/>
                      <w:lang w:val="en-US" w:eastAsia="zh-CN" w:bidi="ar"/>
                    </w:rPr>
                    <w:t>2</w:t>
                  </w:r>
                </w:p>
              </w:tc>
              <w:tc>
                <w:tcPr>
                  <w:tcW w:w="1082" w:type="dxa"/>
                  <w:noWrap w:val="0"/>
                  <w:tcMar>
                    <w:top w:w="15" w:type="dxa"/>
                    <w:left w:w="15" w:type="dxa"/>
                    <w:bottom w:w="15" w:type="dxa"/>
                    <w:right w:w="15" w:type="dxa"/>
                  </w:tcMar>
                  <w:vAlign w:val="center"/>
                </w:tcPr>
                <w:p>
                  <w:pPr>
                    <w:autoSpaceDE w:val="0"/>
                    <w:autoSpaceDN w:val="0"/>
                    <w:adjustRightInd w:val="0"/>
                    <w:jc w:val="center"/>
                    <w:rPr>
                      <w:rFonts w:hint="default" w:ascii="Times New Roman" w:hAnsi="Times New Roman" w:cs="Times New Roman"/>
                    </w:rPr>
                  </w:pPr>
                  <w:r>
                    <w:rPr>
                      <w:rFonts w:hint="default" w:ascii="Times New Roman" w:hAnsi="Times New Roman" w:cs="Times New Roman"/>
                    </w:rPr>
                    <w:t>颗粒物</w:t>
                  </w:r>
                </w:p>
              </w:tc>
              <w:tc>
                <w:tcPr>
                  <w:tcW w:w="1257" w:type="dxa"/>
                  <w:noWrap w:val="0"/>
                  <w:tcMar>
                    <w:top w:w="15" w:type="dxa"/>
                    <w:left w:w="15" w:type="dxa"/>
                    <w:bottom w:w="15" w:type="dxa"/>
                    <w:right w:w="15" w:type="dxa"/>
                  </w:tcMar>
                  <w:vAlign w:val="center"/>
                </w:tcPr>
                <w:p>
                  <w:pPr>
                    <w:autoSpaceDE w:val="0"/>
                    <w:autoSpaceDN w:val="0"/>
                    <w:jc w:val="center"/>
                    <w:rPr>
                      <w:rFonts w:hint="default" w:ascii="Times New Roman" w:hAnsi="Times New Roman" w:eastAsia="宋体" w:cs="Times New Roman"/>
                      <w:lang w:val="en-US" w:eastAsia="zh-CN"/>
                    </w:rPr>
                  </w:pPr>
                  <w:r>
                    <w:rPr>
                      <w:rFonts w:hint="eastAsia" w:cs="Times New Roman"/>
                      <w:lang w:val="en-US" w:eastAsia="zh-CN"/>
                    </w:rPr>
                    <w:t>3.93</w:t>
                  </w:r>
                </w:p>
              </w:tc>
              <w:tc>
                <w:tcPr>
                  <w:tcW w:w="1317" w:type="dxa"/>
                  <w:noWrap w:val="0"/>
                  <w:tcMar>
                    <w:top w:w="15" w:type="dxa"/>
                    <w:left w:w="15" w:type="dxa"/>
                    <w:bottom w:w="15" w:type="dxa"/>
                    <w:right w:w="15" w:type="dxa"/>
                  </w:tcMar>
                  <w:vAlign w:val="center"/>
                </w:tcPr>
                <w:p>
                  <w:pPr>
                    <w:widowControl/>
                    <w:jc w:val="center"/>
                    <w:textAlignment w:val="center"/>
                    <w:rPr>
                      <w:rFonts w:hint="default" w:ascii="Times New Roman" w:hAnsi="Times New Roman" w:eastAsia="宋体" w:cs="Times New Roman"/>
                      <w:szCs w:val="21"/>
                      <w:lang w:val="en-US" w:eastAsia="zh-CN"/>
                    </w:rPr>
                  </w:pPr>
                  <w:r>
                    <w:rPr>
                      <w:rFonts w:hint="default" w:ascii="Times New Roman" w:hAnsi="Times New Roman" w:cs="Times New Roman"/>
                      <w:szCs w:val="21"/>
                    </w:rPr>
                    <w:t>0.00</w:t>
                  </w:r>
                  <w:r>
                    <w:rPr>
                      <w:rFonts w:hint="eastAsia" w:ascii="Times New Roman" w:hAnsi="Times New Roman" w:cs="Times New Roman"/>
                      <w:szCs w:val="21"/>
                      <w:lang w:val="en-US" w:eastAsia="zh-CN"/>
                    </w:rPr>
                    <w:t>625</w:t>
                  </w:r>
                </w:p>
              </w:tc>
              <w:tc>
                <w:tcPr>
                  <w:tcW w:w="1408" w:type="dxa"/>
                  <w:noWrap w:val="0"/>
                  <w:tcMar>
                    <w:top w:w="15" w:type="dxa"/>
                    <w:left w:w="15" w:type="dxa"/>
                    <w:bottom w:w="15" w:type="dxa"/>
                    <w:right w:w="15" w:type="dxa"/>
                  </w:tcMar>
                  <w:vAlign w:val="center"/>
                </w:tcPr>
                <w:p>
                  <w:pPr>
                    <w:widowControl/>
                    <w:jc w:val="center"/>
                    <w:textAlignment w:val="center"/>
                    <w:rPr>
                      <w:rFonts w:hint="default" w:ascii="Times New Roman" w:hAnsi="Times New Roman" w:cs="Times New Roman"/>
                      <w:szCs w:val="21"/>
                    </w:rPr>
                  </w:pPr>
                  <w:r>
                    <w:rPr>
                      <w:rFonts w:hint="default" w:ascii="Times New Roman" w:hAnsi="Times New Roman" w:cs="Times New Roman"/>
                      <w:szCs w:val="21"/>
                    </w:rPr>
                    <w:t>0.01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6" w:hRule="atLeast"/>
                <w:jc w:val="center"/>
              </w:trPr>
              <w:tc>
                <w:tcPr>
                  <w:tcW w:w="648" w:type="dxa"/>
                  <w:vMerge w:val="continue"/>
                  <w:noWrap w:val="0"/>
                  <w:tcMar>
                    <w:top w:w="15" w:type="dxa"/>
                    <w:left w:w="15" w:type="dxa"/>
                    <w:bottom w:w="15" w:type="dxa"/>
                    <w:right w:w="15" w:type="dxa"/>
                  </w:tcMar>
                  <w:vAlign w:val="center"/>
                </w:tcPr>
                <w:p>
                  <w:pPr>
                    <w:autoSpaceDE w:val="0"/>
                    <w:autoSpaceDN w:val="0"/>
                    <w:jc w:val="center"/>
                    <w:rPr>
                      <w:rFonts w:hint="default" w:ascii="Times New Roman" w:hAnsi="Times New Roman" w:cs="Times New Roman"/>
                      <w:szCs w:val="21"/>
                      <w:lang w:bidi="ar"/>
                    </w:rPr>
                  </w:pPr>
                </w:p>
              </w:tc>
              <w:tc>
                <w:tcPr>
                  <w:tcW w:w="1642" w:type="dxa"/>
                  <w:vMerge w:val="continue"/>
                  <w:noWrap w:val="0"/>
                  <w:tcMar>
                    <w:top w:w="15" w:type="dxa"/>
                    <w:left w:w="15" w:type="dxa"/>
                    <w:bottom w:w="15" w:type="dxa"/>
                    <w:right w:w="15" w:type="dxa"/>
                  </w:tcMar>
                  <w:vAlign w:val="center"/>
                </w:tcPr>
                <w:p>
                  <w:pPr>
                    <w:autoSpaceDE w:val="0"/>
                    <w:autoSpaceDN w:val="0"/>
                    <w:adjustRightInd w:val="0"/>
                    <w:snapToGrid w:val="0"/>
                    <w:spacing w:line="300" w:lineRule="exact"/>
                    <w:jc w:val="center"/>
                    <w:rPr>
                      <w:rFonts w:hint="default" w:ascii="Times New Roman" w:hAnsi="Times New Roman" w:cs="Times New Roman"/>
                      <w:szCs w:val="21"/>
                    </w:rPr>
                  </w:pPr>
                </w:p>
              </w:tc>
              <w:tc>
                <w:tcPr>
                  <w:tcW w:w="916" w:type="dxa"/>
                  <w:vMerge w:val="continue"/>
                  <w:noWrap w:val="0"/>
                  <w:vAlign w:val="center"/>
                </w:tcPr>
                <w:p>
                  <w:pPr>
                    <w:tabs>
                      <w:tab w:val="left" w:pos="0"/>
                    </w:tabs>
                    <w:autoSpaceDE w:val="0"/>
                    <w:autoSpaceDN w:val="0"/>
                    <w:adjustRightInd w:val="0"/>
                    <w:jc w:val="center"/>
                    <w:rPr>
                      <w:rFonts w:hint="default" w:ascii="Times New Roman" w:hAnsi="Times New Roman" w:cs="Times New Roman"/>
                      <w:szCs w:val="21"/>
                      <w:lang w:bidi="ar"/>
                    </w:rPr>
                  </w:pPr>
                </w:p>
              </w:tc>
              <w:tc>
                <w:tcPr>
                  <w:tcW w:w="1082" w:type="dxa"/>
                  <w:noWrap w:val="0"/>
                  <w:tcMar>
                    <w:top w:w="15" w:type="dxa"/>
                    <w:left w:w="15" w:type="dxa"/>
                    <w:bottom w:w="15" w:type="dxa"/>
                    <w:right w:w="15" w:type="dxa"/>
                  </w:tcMar>
                  <w:vAlign w:val="center"/>
                </w:tcPr>
                <w:p>
                  <w:pPr>
                    <w:autoSpaceDE w:val="0"/>
                    <w:autoSpaceDN w:val="0"/>
                    <w:adjustRightInd w:val="0"/>
                    <w:jc w:val="center"/>
                    <w:rPr>
                      <w:rFonts w:hint="default" w:ascii="Times New Roman" w:hAnsi="Times New Roman" w:cs="Times New Roman"/>
                    </w:rPr>
                  </w:pPr>
                  <w:r>
                    <w:rPr>
                      <w:rFonts w:hint="default" w:ascii="Times New Roman" w:hAnsi="Times New Roman" w:cs="Times New Roman"/>
                    </w:rPr>
                    <w:t>二氧化硫</w:t>
                  </w:r>
                </w:p>
              </w:tc>
              <w:tc>
                <w:tcPr>
                  <w:tcW w:w="1257" w:type="dxa"/>
                  <w:noWrap w:val="0"/>
                  <w:tcMar>
                    <w:top w:w="15" w:type="dxa"/>
                    <w:left w:w="15" w:type="dxa"/>
                    <w:bottom w:w="15" w:type="dxa"/>
                    <w:right w:w="15" w:type="dxa"/>
                  </w:tcMar>
                  <w:vAlign w:val="center"/>
                </w:tcPr>
                <w:p>
                  <w:pPr>
                    <w:autoSpaceDE w:val="0"/>
                    <w:autoSpaceDN w:val="0"/>
                    <w:jc w:val="center"/>
                    <w:rPr>
                      <w:rFonts w:hint="default" w:ascii="Times New Roman" w:hAnsi="Times New Roman" w:eastAsia="宋体" w:cs="Times New Roman"/>
                      <w:lang w:val="en-US" w:eastAsia="zh-CN"/>
                    </w:rPr>
                  </w:pPr>
                  <w:r>
                    <w:rPr>
                      <w:rFonts w:hint="eastAsia" w:ascii="Times New Roman" w:hAnsi="Times New Roman" w:cs="Times New Roman"/>
                      <w:lang w:val="en-US" w:eastAsia="zh-CN"/>
                    </w:rPr>
                    <w:t>1.</w:t>
                  </w:r>
                  <w:r>
                    <w:rPr>
                      <w:rFonts w:hint="eastAsia" w:cs="Times New Roman"/>
                      <w:lang w:val="en-US" w:eastAsia="zh-CN"/>
                    </w:rPr>
                    <w:t>57</w:t>
                  </w:r>
                </w:p>
              </w:tc>
              <w:tc>
                <w:tcPr>
                  <w:tcW w:w="1317" w:type="dxa"/>
                  <w:noWrap w:val="0"/>
                  <w:tcMar>
                    <w:top w:w="15" w:type="dxa"/>
                    <w:left w:w="15" w:type="dxa"/>
                    <w:bottom w:w="15" w:type="dxa"/>
                    <w:right w:w="15" w:type="dxa"/>
                  </w:tcMar>
                  <w:vAlign w:val="center"/>
                </w:tcPr>
                <w:p>
                  <w:pPr>
                    <w:widowControl/>
                    <w:jc w:val="center"/>
                    <w:textAlignment w:val="center"/>
                    <w:rPr>
                      <w:rFonts w:hint="default" w:ascii="Times New Roman" w:hAnsi="Times New Roman" w:eastAsia="宋体" w:cs="Times New Roman"/>
                      <w:color w:val="000000"/>
                      <w:kern w:val="0"/>
                      <w:szCs w:val="21"/>
                      <w:lang w:val="en-US" w:eastAsia="zh-CN" w:bidi="ar"/>
                    </w:rPr>
                  </w:pPr>
                  <w:r>
                    <w:rPr>
                      <w:rFonts w:hint="default" w:ascii="Times New Roman" w:hAnsi="Times New Roman" w:cs="Times New Roman"/>
                      <w:color w:val="000000"/>
                      <w:kern w:val="0"/>
                      <w:szCs w:val="21"/>
                      <w:lang w:bidi="ar"/>
                    </w:rPr>
                    <w:t>0.00</w:t>
                  </w:r>
                  <w:r>
                    <w:rPr>
                      <w:rFonts w:hint="eastAsia" w:ascii="Times New Roman" w:hAnsi="Times New Roman" w:cs="Times New Roman"/>
                      <w:color w:val="000000"/>
                      <w:kern w:val="0"/>
                      <w:szCs w:val="21"/>
                      <w:lang w:val="en-US" w:eastAsia="zh-CN" w:bidi="ar"/>
                    </w:rPr>
                    <w:t>25</w:t>
                  </w:r>
                </w:p>
              </w:tc>
              <w:tc>
                <w:tcPr>
                  <w:tcW w:w="1408" w:type="dxa"/>
                  <w:noWrap w:val="0"/>
                  <w:tcMar>
                    <w:top w:w="15" w:type="dxa"/>
                    <w:left w:w="15" w:type="dxa"/>
                    <w:bottom w:w="15" w:type="dxa"/>
                    <w:right w:w="15" w:type="dxa"/>
                  </w:tcMar>
                  <w:vAlign w:val="center"/>
                </w:tcPr>
                <w:p>
                  <w:pPr>
                    <w:widowControl/>
                    <w:jc w:val="center"/>
                    <w:textAlignment w:val="center"/>
                    <w:rPr>
                      <w:rFonts w:hint="eastAsia" w:ascii="Times New Roman" w:hAnsi="Times New Roman" w:eastAsia="宋体" w:cs="Times New Roman"/>
                      <w:color w:val="000000"/>
                      <w:kern w:val="0"/>
                      <w:szCs w:val="21"/>
                      <w:lang w:eastAsia="zh-CN" w:bidi="ar"/>
                    </w:rPr>
                  </w:pPr>
                  <w:r>
                    <w:rPr>
                      <w:rFonts w:hint="default" w:ascii="Times New Roman" w:hAnsi="Times New Roman" w:cs="Times New Roman"/>
                      <w:color w:val="000000"/>
                      <w:kern w:val="0"/>
                      <w:szCs w:val="21"/>
                      <w:lang w:bidi="ar"/>
                    </w:rPr>
                    <w:t>0.00</w:t>
                  </w:r>
                  <w:r>
                    <w:rPr>
                      <w:rFonts w:hint="eastAsia" w:ascii="Times New Roman" w:hAnsi="Times New Roman" w:cs="Times New Roman"/>
                      <w:color w:val="000000"/>
                      <w:kern w:val="0"/>
                      <w:szCs w:val="21"/>
                      <w:lang w:val="en-US" w:eastAsia="zh-CN" w:bidi="ar"/>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6" w:hRule="atLeast"/>
                <w:jc w:val="center"/>
              </w:trPr>
              <w:tc>
                <w:tcPr>
                  <w:tcW w:w="648" w:type="dxa"/>
                  <w:vMerge w:val="continue"/>
                  <w:noWrap w:val="0"/>
                  <w:tcMar>
                    <w:top w:w="15" w:type="dxa"/>
                    <w:left w:w="15" w:type="dxa"/>
                    <w:bottom w:w="15" w:type="dxa"/>
                    <w:right w:w="15" w:type="dxa"/>
                  </w:tcMar>
                  <w:vAlign w:val="center"/>
                </w:tcPr>
                <w:p>
                  <w:pPr>
                    <w:autoSpaceDE w:val="0"/>
                    <w:autoSpaceDN w:val="0"/>
                    <w:jc w:val="center"/>
                    <w:rPr>
                      <w:rFonts w:hint="default" w:ascii="Times New Roman" w:hAnsi="Times New Roman" w:cs="Times New Roman"/>
                      <w:szCs w:val="21"/>
                      <w:lang w:bidi="ar"/>
                    </w:rPr>
                  </w:pPr>
                </w:p>
              </w:tc>
              <w:tc>
                <w:tcPr>
                  <w:tcW w:w="1642" w:type="dxa"/>
                  <w:vMerge w:val="continue"/>
                  <w:noWrap w:val="0"/>
                  <w:tcMar>
                    <w:top w:w="15" w:type="dxa"/>
                    <w:left w:w="15" w:type="dxa"/>
                    <w:bottom w:w="15" w:type="dxa"/>
                    <w:right w:w="15" w:type="dxa"/>
                  </w:tcMar>
                  <w:vAlign w:val="center"/>
                </w:tcPr>
                <w:p>
                  <w:pPr>
                    <w:autoSpaceDE w:val="0"/>
                    <w:autoSpaceDN w:val="0"/>
                    <w:adjustRightInd w:val="0"/>
                    <w:snapToGrid w:val="0"/>
                    <w:spacing w:line="300" w:lineRule="exact"/>
                    <w:jc w:val="center"/>
                    <w:rPr>
                      <w:rFonts w:hint="default" w:ascii="Times New Roman" w:hAnsi="Times New Roman" w:cs="Times New Roman"/>
                      <w:szCs w:val="21"/>
                    </w:rPr>
                  </w:pPr>
                </w:p>
              </w:tc>
              <w:tc>
                <w:tcPr>
                  <w:tcW w:w="916" w:type="dxa"/>
                  <w:vMerge w:val="continue"/>
                  <w:noWrap w:val="0"/>
                  <w:vAlign w:val="center"/>
                </w:tcPr>
                <w:p>
                  <w:pPr>
                    <w:tabs>
                      <w:tab w:val="left" w:pos="0"/>
                    </w:tabs>
                    <w:autoSpaceDE w:val="0"/>
                    <w:autoSpaceDN w:val="0"/>
                    <w:adjustRightInd w:val="0"/>
                    <w:jc w:val="center"/>
                    <w:rPr>
                      <w:rFonts w:hint="default" w:ascii="Times New Roman" w:hAnsi="Times New Roman" w:cs="Times New Roman"/>
                      <w:szCs w:val="21"/>
                      <w:lang w:bidi="ar"/>
                    </w:rPr>
                  </w:pPr>
                </w:p>
              </w:tc>
              <w:tc>
                <w:tcPr>
                  <w:tcW w:w="1082" w:type="dxa"/>
                  <w:noWrap w:val="0"/>
                  <w:tcMar>
                    <w:top w:w="15" w:type="dxa"/>
                    <w:left w:w="15" w:type="dxa"/>
                    <w:bottom w:w="15" w:type="dxa"/>
                    <w:right w:w="15" w:type="dxa"/>
                  </w:tcMar>
                  <w:vAlign w:val="center"/>
                </w:tcPr>
                <w:p>
                  <w:pPr>
                    <w:autoSpaceDE w:val="0"/>
                    <w:autoSpaceDN w:val="0"/>
                    <w:adjustRightInd w:val="0"/>
                    <w:jc w:val="center"/>
                    <w:rPr>
                      <w:rFonts w:hint="default" w:ascii="Times New Roman" w:hAnsi="Times New Roman" w:cs="Times New Roman"/>
                    </w:rPr>
                  </w:pPr>
                  <w:r>
                    <w:rPr>
                      <w:rFonts w:hint="default" w:ascii="Times New Roman" w:hAnsi="Times New Roman" w:cs="Times New Roman"/>
                    </w:rPr>
                    <w:t>氮氧化物</w:t>
                  </w:r>
                </w:p>
              </w:tc>
              <w:tc>
                <w:tcPr>
                  <w:tcW w:w="1257" w:type="dxa"/>
                  <w:noWrap w:val="0"/>
                  <w:tcMar>
                    <w:top w:w="15" w:type="dxa"/>
                    <w:left w:w="15" w:type="dxa"/>
                    <w:bottom w:w="15" w:type="dxa"/>
                    <w:right w:w="15" w:type="dxa"/>
                  </w:tcMar>
                  <w:vAlign w:val="center"/>
                </w:tcPr>
                <w:p>
                  <w:pPr>
                    <w:autoSpaceDE w:val="0"/>
                    <w:autoSpaceDN w:val="0"/>
                    <w:jc w:val="center"/>
                    <w:rPr>
                      <w:rFonts w:hint="default" w:ascii="Times New Roman" w:hAnsi="Times New Roman" w:eastAsia="宋体" w:cs="Times New Roman"/>
                      <w:lang w:val="en-US" w:eastAsia="zh-CN"/>
                    </w:rPr>
                  </w:pPr>
                  <w:r>
                    <w:rPr>
                      <w:rFonts w:hint="eastAsia" w:cs="Times New Roman"/>
                      <w:lang w:val="en-US" w:eastAsia="zh-CN"/>
                    </w:rPr>
                    <w:t>29.4</w:t>
                  </w:r>
                </w:p>
              </w:tc>
              <w:tc>
                <w:tcPr>
                  <w:tcW w:w="1317" w:type="dxa"/>
                  <w:noWrap w:val="0"/>
                  <w:tcMar>
                    <w:top w:w="15" w:type="dxa"/>
                    <w:left w:w="15" w:type="dxa"/>
                    <w:bottom w:w="15" w:type="dxa"/>
                    <w:right w:w="15" w:type="dxa"/>
                  </w:tcMar>
                  <w:vAlign w:val="center"/>
                </w:tcPr>
                <w:p>
                  <w:pPr>
                    <w:widowControl/>
                    <w:jc w:val="center"/>
                    <w:textAlignment w:val="center"/>
                    <w:rPr>
                      <w:rFonts w:hint="default" w:ascii="Times New Roman" w:hAnsi="Times New Roman" w:eastAsia="宋体" w:cs="Times New Roman"/>
                      <w:color w:val="000000"/>
                      <w:kern w:val="0"/>
                      <w:szCs w:val="21"/>
                      <w:lang w:val="en-US" w:eastAsia="zh-CN" w:bidi="ar"/>
                    </w:rPr>
                  </w:pPr>
                  <w:r>
                    <w:rPr>
                      <w:rFonts w:hint="default" w:ascii="Times New Roman" w:hAnsi="Times New Roman" w:cs="Times New Roman"/>
                      <w:color w:val="000000"/>
                      <w:kern w:val="0"/>
                      <w:szCs w:val="21"/>
                      <w:lang w:bidi="ar"/>
                    </w:rPr>
                    <w:t>0.0</w:t>
                  </w:r>
                  <w:r>
                    <w:rPr>
                      <w:rFonts w:hint="eastAsia" w:ascii="Times New Roman" w:hAnsi="Times New Roman" w:cs="Times New Roman"/>
                      <w:color w:val="000000"/>
                      <w:kern w:val="0"/>
                      <w:szCs w:val="21"/>
                      <w:lang w:val="en-US" w:eastAsia="zh-CN" w:bidi="ar"/>
                    </w:rPr>
                    <w:t>4</w:t>
                  </w:r>
                  <w:r>
                    <w:rPr>
                      <w:rFonts w:hint="eastAsia" w:cs="Times New Roman"/>
                      <w:color w:val="000000"/>
                      <w:kern w:val="0"/>
                      <w:szCs w:val="21"/>
                      <w:lang w:val="en-US" w:eastAsia="zh-CN" w:bidi="ar"/>
                    </w:rPr>
                    <w:t>69</w:t>
                  </w:r>
                </w:p>
              </w:tc>
              <w:tc>
                <w:tcPr>
                  <w:tcW w:w="1408" w:type="dxa"/>
                  <w:noWrap w:val="0"/>
                  <w:tcMar>
                    <w:top w:w="15" w:type="dxa"/>
                    <w:left w:w="15" w:type="dxa"/>
                    <w:bottom w:w="15" w:type="dxa"/>
                    <w:right w:w="15" w:type="dxa"/>
                  </w:tcMar>
                  <w:vAlign w:val="center"/>
                </w:tcPr>
                <w:p>
                  <w:pPr>
                    <w:widowControl/>
                    <w:jc w:val="center"/>
                    <w:textAlignment w:val="center"/>
                    <w:rPr>
                      <w:rFonts w:hint="default" w:ascii="Times New Roman" w:hAnsi="Times New Roman" w:eastAsia="宋体" w:cs="Times New Roman"/>
                      <w:color w:val="000000"/>
                      <w:kern w:val="0"/>
                      <w:szCs w:val="21"/>
                      <w:lang w:val="en-US" w:eastAsia="zh-CN" w:bidi="ar"/>
                    </w:rPr>
                  </w:pPr>
                  <w:r>
                    <w:rPr>
                      <w:rFonts w:hint="default" w:ascii="Times New Roman" w:hAnsi="Times New Roman" w:cs="Times New Roman"/>
                      <w:color w:val="000000"/>
                      <w:kern w:val="0"/>
                      <w:szCs w:val="21"/>
                      <w:lang w:bidi="ar"/>
                    </w:rPr>
                    <w:t>0.0</w:t>
                  </w:r>
                  <w:r>
                    <w:rPr>
                      <w:rFonts w:hint="eastAsia" w:cs="Times New Roman"/>
                      <w:color w:val="000000"/>
                      <w:kern w:val="0"/>
                      <w:szCs w:val="21"/>
                      <w:lang w:val="en-US" w:eastAsia="zh-CN" w:bidi="ar"/>
                    </w:rPr>
                    <w:t>75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6" w:hRule="atLeast"/>
                <w:jc w:val="center"/>
              </w:trPr>
              <w:tc>
                <w:tcPr>
                  <w:tcW w:w="3206" w:type="dxa"/>
                  <w:gridSpan w:val="3"/>
                  <w:vMerge w:val="restart"/>
                  <w:noWrap w:val="0"/>
                  <w:tcMar>
                    <w:top w:w="15" w:type="dxa"/>
                    <w:left w:w="15" w:type="dxa"/>
                    <w:bottom w:w="15" w:type="dxa"/>
                    <w:right w:w="15" w:type="dxa"/>
                  </w:tcMar>
                  <w:vAlign w:val="center"/>
                </w:tcPr>
                <w:p>
                  <w:pPr>
                    <w:autoSpaceDE w:val="0"/>
                    <w:autoSpaceDN w:val="0"/>
                    <w:jc w:val="center"/>
                    <w:rPr>
                      <w:rFonts w:hint="default" w:ascii="Times New Roman" w:hAnsi="Times New Roman" w:cs="Times New Roman"/>
                      <w:szCs w:val="21"/>
                      <w:lang w:bidi="ar"/>
                    </w:rPr>
                  </w:pPr>
                  <w:r>
                    <w:rPr>
                      <w:rFonts w:hint="default" w:ascii="Times New Roman" w:hAnsi="Times New Roman" w:cs="Times New Roman"/>
                      <w:szCs w:val="21"/>
                      <w:lang w:bidi="ar"/>
                    </w:rPr>
                    <w:t>一般排放口合计</w:t>
                  </w:r>
                </w:p>
              </w:tc>
              <w:tc>
                <w:tcPr>
                  <w:tcW w:w="3656" w:type="dxa"/>
                  <w:gridSpan w:val="3"/>
                  <w:noWrap w:val="0"/>
                  <w:tcMar>
                    <w:top w:w="15" w:type="dxa"/>
                    <w:left w:w="15" w:type="dxa"/>
                    <w:bottom w:w="15" w:type="dxa"/>
                    <w:right w:w="15" w:type="dxa"/>
                  </w:tcMar>
                  <w:vAlign w:val="center"/>
                </w:tcPr>
                <w:p>
                  <w:pPr>
                    <w:autoSpaceDE w:val="0"/>
                    <w:autoSpaceDN w:val="0"/>
                    <w:adjustRightInd w:val="0"/>
                    <w:jc w:val="center"/>
                    <w:rPr>
                      <w:rFonts w:hint="default" w:ascii="Times New Roman" w:hAnsi="Times New Roman" w:cs="Times New Roman"/>
                    </w:rPr>
                  </w:pPr>
                  <w:r>
                    <w:rPr>
                      <w:rFonts w:hint="default" w:ascii="Times New Roman" w:hAnsi="Times New Roman" w:cs="Times New Roman"/>
                    </w:rPr>
                    <w:t>颗粒物</w:t>
                  </w:r>
                </w:p>
              </w:tc>
              <w:tc>
                <w:tcPr>
                  <w:tcW w:w="1408" w:type="dxa"/>
                  <w:noWrap w:val="0"/>
                  <w:tcMar>
                    <w:top w:w="15" w:type="dxa"/>
                    <w:left w:w="15" w:type="dxa"/>
                    <w:bottom w:w="15" w:type="dxa"/>
                    <w:right w:w="15" w:type="dxa"/>
                  </w:tcMar>
                  <w:vAlign w:val="center"/>
                </w:tcPr>
                <w:p>
                  <w:pPr>
                    <w:widowControl/>
                    <w:jc w:val="center"/>
                    <w:textAlignment w:val="center"/>
                    <w:rPr>
                      <w:rFonts w:hint="default" w:ascii="Times New Roman" w:hAnsi="Times New Roman" w:cs="Times New Roman"/>
                      <w:szCs w:val="21"/>
                      <w:lang w:val="en-US"/>
                    </w:rPr>
                  </w:pPr>
                  <w:r>
                    <w:rPr>
                      <w:rFonts w:hint="default" w:ascii="Times New Roman" w:hAnsi="Times New Roman" w:cs="Times New Roman"/>
                      <w:szCs w:val="21"/>
                    </w:rPr>
                    <w:t>0.01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6" w:hRule="atLeast"/>
                <w:jc w:val="center"/>
              </w:trPr>
              <w:tc>
                <w:tcPr>
                  <w:tcW w:w="3206" w:type="dxa"/>
                  <w:gridSpan w:val="3"/>
                  <w:vMerge w:val="continue"/>
                  <w:noWrap w:val="0"/>
                  <w:tcMar>
                    <w:top w:w="15" w:type="dxa"/>
                    <w:left w:w="15" w:type="dxa"/>
                    <w:bottom w:w="15" w:type="dxa"/>
                    <w:right w:w="15" w:type="dxa"/>
                  </w:tcMar>
                  <w:vAlign w:val="center"/>
                </w:tcPr>
                <w:p>
                  <w:pPr>
                    <w:autoSpaceDE w:val="0"/>
                    <w:autoSpaceDN w:val="0"/>
                    <w:jc w:val="center"/>
                    <w:rPr>
                      <w:rFonts w:hint="default" w:ascii="Times New Roman" w:hAnsi="Times New Roman" w:cs="Times New Roman"/>
                      <w:szCs w:val="21"/>
                      <w:lang w:bidi="ar"/>
                    </w:rPr>
                  </w:pPr>
                </w:p>
              </w:tc>
              <w:tc>
                <w:tcPr>
                  <w:tcW w:w="3656" w:type="dxa"/>
                  <w:gridSpan w:val="3"/>
                  <w:noWrap w:val="0"/>
                  <w:tcMar>
                    <w:top w:w="15" w:type="dxa"/>
                    <w:left w:w="15" w:type="dxa"/>
                    <w:bottom w:w="15" w:type="dxa"/>
                    <w:right w:w="15" w:type="dxa"/>
                  </w:tcMar>
                  <w:vAlign w:val="center"/>
                </w:tcPr>
                <w:p>
                  <w:pPr>
                    <w:autoSpaceDE w:val="0"/>
                    <w:autoSpaceDN w:val="0"/>
                    <w:adjustRightInd w:val="0"/>
                    <w:jc w:val="center"/>
                    <w:rPr>
                      <w:rFonts w:hint="default" w:ascii="Times New Roman" w:hAnsi="Times New Roman" w:cs="Times New Roman"/>
                    </w:rPr>
                  </w:pPr>
                  <w:r>
                    <w:rPr>
                      <w:rFonts w:hint="default" w:ascii="Times New Roman" w:hAnsi="Times New Roman" w:cs="Times New Roman"/>
                    </w:rPr>
                    <w:t>二氧化硫</w:t>
                  </w:r>
                </w:p>
              </w:tc>
              <w:tc>
                <w:tcPr>
                  <w:tcW w:w="1408" w:type="dxa"/>
                  <w:noWrap w:val="0"/>
                  <w:tcMar>
                    <w:top w:w="15" w:type="dxa"/>
                    <w:left w:w="15" w:type="dxa"/>
                    <w:bottom w:w="15" w:type="dxa"/>
                    <w:right w:w="15" w:type="dxa"/>
                  </w:tcMar>
                  <w:vAlign w:val="center"/>
                </w:tcPr>
                <w:p>
                  <w:pPr>
                    <w:widowControl/>
                    <w:jc w:val="center"/>
                    <w:textAlignment w:val="center"/>
                    <w:rPr>
                      <w:rFonts w:hint="default" w:ascii="Times New Roman" w:hAnsi="Times New Roman" w:cs="Times New Roman"/>
                      <w:szCs w:val="21"/>
                    </w:rPr>
                  </w:pPr>
                  <w:r>
                    <w:rPr>
                      <w:rFonts w:hint="default" w:ascii="Times New Roman" w:hAnsi="Times New Roman" w:cs="Times New Roman"/>
                      <w:color w:val="000000"/>
                      <w:kern w:val="0"/>
                      <w:szCs w:val="21"/>
                      <w:lang w:bidi="ar"/>
                    </w:rPr>
                    <w:t>0.00</w:t>
                  </w:r>
                  <w:r>
                    <w:rPr>
                      <w:rFonts w:hint="eastAsia" w:ascii="Times New Roman" w:hAnsi="Times New Roman" w:cs="Times New Roman"/>
                      <w:color w:val="000000"/>
                      <w:kern w:val="0"/>
                      <w:szCs w:val="21"/>
                      <w:lang w:val="en-US" w:eastAsia="zh-CN" w:bidi="ar"/>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6" w:hRule="atLeast"/>
                <w:jc w:val="center"/>
              </w:trPr>
              <w:tc>
                <w:tcPr>
                  <w:tcW w:w="3206" w:type="dxa"/>
                  <w:gridSpan w:val="3"/>
                  <w:vMerge w:val="continue"/>
                  <w:noWrap w:val="0"/>
                  <w:tcMar>
                    <w:top w:w="15" w:type="dxa"/>
                    <w:left w:w="15" w:type="dxa"/>
                    <w:bottom w:w="15" w:type="dxa"/>
                    <w:right w:w="15" w:type="dxa"/>
                  </w:tcMar>
                  <w:vAlign w:val="center"/>
                </w:tcPr>
                <w:p>
                  <w:pPr>
                    <w:autoSpaceDE w:val="0"/>
                    <w:autoSpaceDN w:val="0"/>
                    <w:jc w:val="center"/>
                    <w:rPr>
                      <w:rFonts w:hint="default" w:ascii="Times New Roman" w:hAnsi="Times New Roman" w:cs="Times New Roman"/>
                      <w:szCs w:val="21"/>
                      <w:lang w:bidi="ar"/>
                    </w:rPr>
                  </w:pPr>
                </w:p>
              </w:tc>
              <w:tc>
                <w:tcPr>
                  <w:tcW w:w="3656" w:type="dxa"/>
                  <w:gridSpan w:val="3"/>
                  <w:noWrap w:val="0"/>
                  <w:tcMar>
                    <w:top w:w="15" w:type="dxa"/>
                    <w:left w:w="15" w:type="dxa"/>
                    <w:bottom w:w="15" w:type="dxa"/>
                    <w:right w:w="15" w:type="dxa"/>
                  </w:tcMar>
                  <w:vAlign w:val="center"/>
                </w:tcPr>
                <w:p>
                  <w:pPr>
                    <w:autoSpaceDE w:val="0"/>
                    <w:autoSpaceDN w:val="0"/>
                    <w:adjustRightInd w:val="0"/>
                    <w:jc w:val="center"/>
                    <w:rPr>
                      <w:rFonts w:hint="default" w:ascii="Times New Roman" w:hAnsi="Times New Roman" w:cs="Times New Roman"/>
                    </w:rPr>
                  </w:pPr>
                  <w:r>
                    <w:rPr>
                      <w:rFonts w:hint="default" w:ascii="Times New Roman" w:hAnsi="Times New Roman" w:cs="Times New Roman"/>
                    </w:rPr>
                    <w:t>氮氧化物</w:t>
                  </w:r>
                </w:p>
              </w:tc>
              <w:tc>
                <w:tcPr>
                  <w:tcW w:w="1408" w:type="dxa"/>
                  <w:noWrap w:val="0"/>
                  <w:tcMar>
                    <w:top w:w="15" w:type="dxa"/>
                    <w:left w:w="15" w:type="dxa"/>
                    <w:bottom w:w="15" w:type="dxa"/>
                    <w:right w:w="15" w:type="dxa"/>
                  </w:tcMar>
                  <w:vAlign w:val="center"/>
                </w:tcPr>
                <w:p>
                  <w:pPr>
                    <w:widowControl/>
                    <w:jc w:val="center"/>
                    <w:textAlignment w:val="center"/>
                    <w:rPr>
                      <w:rFonts w:hint="default" w:ascii="Times New Roman" w:hAnsi="Times New Roman" w:cs="Times New Roman"/>
                      <w:szCs w:val="21"/>
                      <w:lang w:val="en-US"/>
                    </w:rPr>
                  </w:pPr>
                  <w:r>
                    <w:rPr>
                      <w:rFonts w:hint="default" w:ascii="Times New Roman" w:hAnsi="Times New Roman" w:cs="Times New Roman"/>
                      <w:color w:val="000000"/>
                      <w:kern w:val="0"/>
                      <w:szCs w:val="21"/>
                      <w:lang w:bidi="ar"/>
                    </w:rPr>
                    <w:t>0.0</w:t>
                  </w:r>
                  <w:r>
                    <w:rPr>
                      <w:rFonts w:hint="eastAsia" w:cs="Times New Roman"/>
                      <w:color w:val="000000"/>
                      <w:kern w:val="0"/>
                      <w:szCs w:val="21"/>
                      <w:lang w:val="en-US" w:eastAsia="zh-CN" w:bidi="ar"/>
                    </w:rPr>
                    <w:t>75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6" w:hRule="exact"/>
                <w:jc w:val="center"/>
              </w:trPr>
              <w:tc>
                <w:tcPr>
                  <w:tcW w:w="8270" w:type="dxa"/>
                  <w:gridSpan w:val="7"/>
                  <w:noWrap w:val="0"/>
                  <w:tcMar>
                    <w:top w:w="15" w:type="dxa"/>
                    <w:left w:w="15" w:type="dxa"/>
                    <w:bottom w:w="15" w:type="dxa"/>
                    <w:right w:w="15" w:type="dxa"/>
                  </w:tcMar>
                  <w:vAlign w:val="center"/>
                </w:tcPr>
                <w:p>
                  <w:pPr>
                    <w:autoSpaceDE w:val="0"/>
                    <w:autoSpaceDN w:val="0"/>
                    <w:jc w:val="center"/>
                    <w:rPr>
                      <w:rFonts w:hint="default" w:ascii="Times New Roman" w:hAnsi="Times New Roman" w:cs="Times New Roman"/>
                      <w:szCs w:val="21"/>
                      <w:lang w:bidi="ar"/>
                    </w:rPr>
                  </w:pPr>
                  <w:r>
                    <w:rPr>
                      <w:rFonts w:hint="default" w:ascii="Times New Roman" w:hAnsi="Times New Roman" w:cs="Times New Roman"/>
                      <w:szCs w:val="21"/>
                      <w:lang w:bidi="ar"/>
                    </w:rPr>
                    <w:t>有组织排放总计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3" w:hRule="atLeast"/>
                <w:jc w:val="center"/>
              </w:trPr>
              <w:tc>
                <w:tcPr>
                  <w:tcW w:w="3206" w:type="dxa"/>
                  <w:gridSpan w:val="3"/>
                  <w:vMerge w:val="restart"/>
                  <w:noWrap w:val="0"/>
                  <w:tcMar>
                    <w:top w:w="15" w:type="dxa"/>
                    <w:left w:w="15" w:type="dxa"/>
                    <w:bottom w:w="15" w:type="dxa"/>
                    <w:right w:w="15" w:type="dxa"/>
                  </w:tcMar>
                  <w:vAlign w:val="center"/>
                </w:tcPr>
                <w:p>
                  <w:pPr>
                    <w:autoSpaceDE w:val="0"/>
                    <w:autoSpaceDN w:val="0"/>
                    <w:jc w:val="center"/>
                    <w:rPr>
                      <w:rFonts w:hint="default" w:ascii="Times New Roman" w:hAnsi="Times New Roman" w:cs="Times New Roman"/>
                      <w:szCs w:val="21"/>
                      <w:lang w:bidi="ar"/>
                    </w:rPr>
                  </w:pPr>
                  <w:r>
                    <w:rPr>
                      <w:rFonts w:hint="default" w:ascii="Times New Roman" w:hAnsi="Times New Roman" w:cs="Times New Roman"/>
                      <w:szCs w:val="21"/>
                      <w:lang w:bidi="ar"/>
                    </w:rPr>
                    <w:t>有组织排放总计</w:t>
                  </w:r>
                </w:p>
              </w:tc>
              <w:tc>
                <w:tcPr>
                  <w:tcW w:w="3656" w:type="dxa"/>
                  <w:gridSpan w:val="3"/>
                  <w:noWrap w:val="0"/>
                  <w:tcMar>
                    <w:top w:w="15" w:type="dxa"/>
                    <w:left w:w="15" w:type="dxa"/>
                    <w:bottom w:w="15" w:type="dxa"/>
                    <w:right w:w="15" w:type="dxa"/>
                  </w:tcMar>
                  <w:vAlign w:val="center"/>
                </w:tcPr>
                <w:p>
                  <w:pPr>
                    <w:autoSpaceDE w:val="0"/>
                    <w:autoSpaceDN w:val="0"/>
                    <w:adjustRightInd w:val="0"/>
                    <w:jc w:val="center"/>
                    <w:rPr>
                      <w:rFonts w:hint="default" w:ascii="Times New Roman" w:hAnsi="Times New Roman" w:cs="Times New Roman"/>
                    </w:rPr>
                  </w:pPr>
                  <w:r>
                    <w:rPr>
                      <w:rFonts w:hint="default" w:ascii="Times New Roman" w:hAnsi="Times New Roman" w:cs="Times New Roman"/>
                    </w:rPr>
                    <w:t>颗粒物</w:t>
                  </w:r>
                </w:p>
              </w:tc>
              <w:tc>
                <w:tcPr>
                  <w:tcW w:w="1408" w:type="dxa"/>
                  <w:noWrap w:val="0"/>
                  <w:tcMar>
                    <w:top w:w="15" w:type="dxa"/>
                    <w:left w:w="15" w:type="dxa"/>
                    <w:bottom w:w="15" w:type="dxa"/>
                    <w:right w:w="15" w:type="dxa"/>
                  </w:tcMar>
                  <w:vAlign w:val="center"/>
                </w:tcPr>
                <w:p>
                  <w:pPr>
                    <w:widowControl/>
                    <w:jc w:val="center"/>
                    <w:textAlignment w:val="center"/>
                    <w:rPr>
                      <w:rFonts w:hint="default" w:ascii="Times New Roman" w:hAnsi="Times New Roman" w:cs="Times New Roman"/>
                      <w:szCs w:val="21"/>
                      <w:lang w:val="en-US"/>
                    </w:rPr>
                  </w:pPr>
                  <w:r>
                    <w:rPr>
                      <w:rFonts w:hint="default" w:ascii="Times New Roman" w:hAnsi="Times New Roman" w:cs="Times New Roman"/>
                      <w:szCs w:val="21"/>
                    </w:rPr>
                    <w:t>0.01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3" w:hRule="atLeast"/>
                <w:jc w:val="center"/>
              </w:trPr>
              <w:tc>
                <w:tcPr>
                  <w:tcW w:w="3206" w:type="dxa"/>
                  <w:gridSpan w:val="3"/>
                  <w:vMerge w:val="continue"/>
                  <w:noWrap w:val="0"/>
                  <w:tcMar>
                    <w:top w:w="15" w:type="dxa"/>
                    <w:left w:w="15" w:type="dxa"/>
                    <w:bottom w:w="15" w:type="dxa"/>
                    <w:right w:w="15" w:type="dxa"/>
                  </w:tcMar>
                  <w:vAlign w:val="center"/>
                </w:tcPr>
                <w:p>
                  <w:pPr>
                    <w:autoSpaceDE w:val="0"/>
                    <w:autoSpaceDN w:val="0"/>
                    <w:jc w:val="center"/>
                    <w:rPr>
                      <w:rFonts w:hint="default" w:ascii="Times New Roman" w:hAnsi="Times New Roman" w:cs="Times New Roman"/>
                      <w:szCs w:val="21"/>
                      <w:lang w:bidi="ar"/>
                    </w:rPr>
                  </w:pPr>
                </w:p>
              </w:tc>
              <w:tc>
                <w:tcPr>
                  <w:tcW w:w="3656" w:type="dxa"/>
                  <w:gridSpan w:val="3"/>
                  <w:noWrap w:val="0"/>
                  <w:tcMar>
                    <w:top w:w="15" w:type="dxa"/>
                    <w:left w:w="15" w:type="dxa"/>
                    <w:bottom w:w="15" w:type="dxa"/>
                    <w:right w:w="15" w:type="dxa"/>
                  </w:tcMar>
                  <w:vAlign w:val="center"/>
                </w:tcPr>
                <w:p>
                  <w:pPr>
                    <w:autoSpaceDE w:val="0"/>
                    <w:autoSpaceDN w:val="0"/>
                    <w:adjustRightInd w:val="0"/>
                    <w:jc w:val="center"/>
                    <w:rPr>
                      <w:rFonts w:hint="default" w:ascii="Times New Roman" w:hAnsi="Times New Roman" w:cs="Times New Roman"/>
                    </w:rPr>
                  </w:pPr>
                  <w:r>
                    <w:rPr>
                      <w:rFonts w:hint="default" w:ascii="Times New Roman" w:hAnsi="Times New Roman" w:cs="Times New Roman"/>
                    </w:rPr>
                    <w:t>二氧化硫</w:t>
                  </w:r>
                </w:p>
              </w:tc>
              <w:tc>
                <w:tcPr>
                  <w:tcW w:w="1408" w:type="dxa"/>
                  <w:noWrap w:val="0"/>
                  <w:tcMar>
                    <w:top w:w="15" w:type="dxa"/>
                    <w:left w:w="15" w:type="dxa"/>
                    <w:bottom w:w="15" w:type="dxa"/>
                    <w:right w:w="15" w:type="dxa"/>
                  </w:tcMar>
                  <w:vAlign w:val="center"/>
                </w:tcPr>
                <w:p>
                  <w:pPr>
                    <w:widowControl/>
                    <w:jc w:val="center"/>
                    <w:textAlignment w:val="center"/>
                    <w:rPr>
                      <w:rFonts w:hint="default" w:ascii="Times New Roman" w:hAnsi="Times New Roman" w:cs="Times New Roman"/>
                      <w:szCs w:val="21"/>
                    </w:rPr>
                  </w:pPr>
                  <w:r>
                    <w:rPr>
                      <w:rFonts w:hint="default" w:ascii="Times New Roman" w:hAnsi="Times New Roman" w:cs="Times New Roman"/>
                      <w:color w:val="000000"/>
                      <w:kern w:val="0"/>
                      <w:szCs w:val="21"/>
                      <w:lang w:bidi="ar"/>
                    </w:rPr>
                    <w:t>0.00</w:t>
                  </w:r>
                  <w:r>
                    <w:rPr>
                      <w:rFonts w:hint="eastAsia" w:ascii="Times New Roman" w:hAnsi="Times New Roman" w:cs="Times New Roman"/>
                      <w:color w:val="000000"/>
                      <w:kern w:val="0"/>
                      <w:szCs w:val="21"/>
                      <w:lang w:val="en-US" w:eastAsia="zh-CN" w:bidi="ar"/>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3" w:hRule="atLeast"/>
                <w:jc w:val="center"/>
              </w:trPr>
              <w:tc>
                <w:tcPr>
                  <w:tcW w:w="3206" w:type="dxa"/>
                  <w:gridSpan w:val="3"/>
                  <w:vMerge w:val="continue"/>
                  <w:noWrap w:val="0"/>
                  <w:tcMar>
                    <w:top w:w="15" w:type="dxa"/>
                    <w:left w:w="15" w:type="dxa"/>
                    <w:bottom w:w="15" w:type="dxa"/>
                    <w:right w:w="15" w:type="dxa"/>
                  </w:tcMar>
                  <w:vAlign w:val="center"/>
                </w:tcPr>
                <w:p>
                  <w:pPr>
                    <w:autoSpaceDE w:val="0"/>
                    <w:autoSpaceDN w:val="0"/>
                    <w:jc w:val="center"/>
                    <w:rPr>
                      <w:rFonts w:hint="default" w:ascii="Times New Roman" w:hAnsi="Times New Roman" w:cs="Times New Roman"/>
                      <w:szCs w:val="21"/>
                      <w:lang w:bidi="ar"/>
                    </w:rPr>
                  </w:pPr>
                </w:p>
              </w:tc>
              <w:tc>
                <w:tcPr>
                  <w:tcW w:w="3656" w:type="dxa"/>
                  <w:gridSpan w:val="3"/>
                  <w:noWrap w:val="0"/>
                  <w:tcMar>
                    <w:top w:w="15" w:type="dxa"/>
                    <w:left w:w="15" w:type="dxa"/>
                    <w:bottom w:w="15" w:type="dxa"/>
                    <w:right w:w="15" w:type="dxa"/>
                  </w:tcMar>
                  <w:vAlign w:val="center"/>
                </w:tcPr>
                <w:p>
                  <w:pPr>
                    <w:autoSpaceDE w:val="0"/>
                    <w:autoSpaceDN w:val="0"/>
                    <w:adjustRightInd w:val="0"/>
                    <w:jc w:val="center"/>
                    <w:rPr>
                      <w:rFonts w:hint="default" w:ascii="Times New Roman" w:hAnsi="Times New Roman" w:cs="Times New Roman"/>
                    </w:rPr>
                  </w:pPr>
                  <w:r>
                    <w:rPr>
                      <w:rFonts w:hint="default" w:ascii="Times New Roman" w:hAnsi="Times New Roman" w:cs="Times New Roman"/>
                    </w:rPr>
                    <w:t>氮氧化物</w:t>
                  </w:r>
                </w:p>
              </w:tc>
              <w:tc>
                <w:tcPr>
                  <w:tcW w:w="1408" w:type="dxa"/>
                  <w:noWrap w:val="0"/>
                  <w:tcMar>
                    <w:top w:w="15" w:type="dxa"/>
                    <w:left w:w="15" w:type="dxa"/>
                    <w:bottom w:w="15" w:type="dxa"/>
                    <w:right w:w="15" w:type="dxa"/>
                  </w:tcMar>
                  <w:vAlign w:val="center"/>
                </w:tcPr>
                <w:p>
                  <w:pPr>
                    <w:widowControl/>
                    <w:jc w:val="center"/>
                    <w:textAlignment w:val="center"/>
                    <w:rPr>
                      <w:rFonts w:hint="default" w:ascii="Times New Roman" w:hAnsi="Times New Roman" w:cs="Times New Roman"/>
                      <w:szCs w:val="21"/>
                      <w:lang w:val="en-US"/>
                    </w:rPr>
                  </w:pPr>
                  <w:r>
                    <w:rPr>
                      <w:rFonts w:hint="default" w:ascii="Times New Roman" w:hAnsi="Times New Roman" w:cs="Times New Roman"/>
                      <w:color w:val="000000"/>
                      <w:kern w:val="0"/>
                      <w:szCs w:val="21"/>
                      <w:lang w:bidi="ar"/>
                    </w:rPr>
                    <w:t>0.0</w:t>
                  </w:r>
                  <w:r>
                    <w:rPr>
                      <w:rFonts w:hint="eastAsia" w:cs="Times New Roman"/>
                      <w:color w:val="000000"/>
                      <w:kern w:val="0"/>
                      <w:szCs w:val="21"/>
                      <w:lang w:val="en-US" w:eastAsia="zh-CN" w:bidi="ar"/>
                    </w:rPr>
                    <w:t>75</w:t>
                  </w:r>
                </w:p>
              </w:tc>
            </w:tr>
          </w:tbl>
          <w:p>
            <w:pPr>
              <w:autoSpaceDE w:val="0"/>
              <w:autoSpaceDN w:val="0"/>
              <w:jc w:val="center"/>
              <w:rPr>
                <w:rFonts w:hint="default"/>
                <w:b/>
                <w:bCs/>
                <w:sz w:val="21"/>
                <w:szCs w:val="21"/>
              </w:rPr>
            </w:pPr>
          </w:p>
          <w:p>
            <w:pPr>
              <w:autoSpaceDE w:val="0"/>
              <w:autoSpaceDN w:val="0"/>
              <w:jc w:val="center"/>
              <w:rPr>
                <w:rFonts w:hint="default"/>
                <w:b/>
                <w:bCs/>
                <w:sz w:val="21"/>
                <w:szCs w:val="21"/>
              </w:rPr>
            </w:pPr>
            <w:r>
              <w:rPr>
                <w:rFonts w:hint="default"/>
                <w:b/>
                <w:bCs/>
                <w:sz w:val="21"/>
                <w:szCs w:val="21"/>
              </w:rPr>
              <w:t>表</w:t>
            </w:r>
            <w:r>
              <w:rPr>
                <w:rFonts w:hint="eastAsia"/>
                <w:b/>
                <w:bCs/>
                <w:sz w:val="21"/>
                <w:szCs w:val="21"/>
                <w:lang w:val="en-US" w:eastAsia="zh-CN"/>
              </w:rPr>
              <w:t>4-6</w:t>
            </w:r>
            <w:r>
              <w:rPr>
                <w:rFonts w:hint="default"/>
                <w:b/>
                <w:bCs/>
                <w:sz w:val="21"/>
                <w:szCs w:val="21"/>
              </w:rPr>
              <w:t xml:space="preserve">   大气污染物年排放量核算表</w:t>
            </w:r>
          </w:p>
          <w:tbl>
            <w:tblPr>
              <w:tblStyle w:val="30"/>
              <w:tblW w:w="793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817"/>
              <w:gridCol w:w="4569"/>
              <w:gridCol w:w="155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1897" w:type="dxa"/>
                  <w:noWrap w:val="0"/>
                  <w:tcMar>
                    <w:top w:w="15" w:type="dxa"/>
                    <w:left w:w="15" w:type="dxa"/>
                    <w:bottom w:w="15" w:type="dxa"/>
                    <w:right w:w="15" w:type="dxa"/>
                  </w:tcMar>
                  <w:vAlign w:val="center"/>
                </w:tcPr>
                <w:p>
                  <w:pPr>
                    <w:autoSpaceDE w:val="0"/>
                    <w:autoSpaceDN w:val="0"/>
                    <w:jc w:val="center"/>
                    <w:rPr>
                      <w:rFonts w:hint="default" w:ascii="Times New Roman" w:hAnsi="Times New Roman" w:cs="Times New Roman"/>
                      <w:szCs w:val="21"/>
                      <w:lang w:bidi="ar"/>
                    </w:rPr>
                  </w:pPr>
                  <w:r>
                    <w:rPr>
                      <w:rFonts w:hint="default" w:ascii="Times New Roman" w:hAnsi="Times New Roman" w:cs="Times New Roman"/>
                      <w:szCs w:val="21"/>
                      <w:lang w:bidi="ar"/>
                    </w:rPr>
                    <w:t>序号</w:t>
                  </w:r>
                </w:p>
              </w:tc>
              <w:tc>
                <w:tcPr>
                  <w:tcW w:w="4764" w:type="dxa"/>
                  <w:noWrap w:val="0"/>
                  <w:tcMar>
                    <w:top w:w="15" w:type="dxa"/>
                    <w:left w:w="15" w:type="dxa"/>
                    <w:bottom w:w="15" w:type="dxa"/>
                    <w:right w:w="15" w:type="dxa"/>
                  </w:tcMar>
                  <w:vAlign w:val="center"/>
                </w:tcPr>
                <w:p>
                  <w:pPr>
                    <w:autoSpaceDE w:val="0"/>
                    <w:autoSpaceDN w:val="0"/>
                    <w:jc w:val="center"/>
                    <w:rPr>
                      <w:rFonts w:hint="default" w:ascii="Times New Roman" w:hAnsi="Times New Roman" w:cs="Times New Roman"/>
                      <w:szCs w:val="21"/>
                      <w:lang w:bidi="ar"/>
                    </w:rPr>
                  </w:pPr>
                  <w:r>
                    <w:rPr>
                      <w:rFonts w:hint="default" w:ascii="Times New Roman" w:hAnsi="Times New Roman" w:cs="Times New Roman"/>
                      <w:szCs w:val="21"/>
                      <w:lang w:bidi="ar"/>
                    </w:rPr>
                    <w:t>污染物</w:t>
                  </w:r>
                </w:p>
              </w:tc>
              <w:tc>
                <w:tcPr>
                  <w:tcW w:w="1618" w:type="dxa"/>
                  <w:noWrap w:val="0"/>
                  <w:tcMar>
                    <w:top w:w="15" w:type="dxa"/>
                    <w:left w:w="15" w:type="dxa"/>
                    <w:bottom w:w="15" w:type="dxa"/>
                    <w:right w:w="15" w:type="dxa"/>
                  </w:tcMar>
                  <w:vAlign w:val="center"/>
                </w:tcPr>
                <w:p>
                  <w:pPr>
                    <w:autoSpaceDE w:val="0"/>
                    <w:autoSpaceDN w:val="0"/>
                    <w:jc w:val="center"/>
                    <w:rPr>
                      <w:rFonts w:hint="default" w:ascii="Times New Roman" w:hAnsi="Times New Roman" w:cs="Times New Roman"/>
                      <w:szCs w:val="21"/>
                      <w:lang w:bidi="ar"/>
                    </w:rPr>
                  </w:pPr>
                  <w:r>
                    <w:rPr>
                      <w:rFonts w:hint="default" w:ascii="Times New Roman" w:hAnsi="Times New Roman" w:cs="Times New Roman"/>
                      <w:szCs w:val="21"/>
                      <w:lang w:bidi="ar"/>
                    </w:rPr>
                    <w:t>年排放量/（t/a）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1897" w:type="dxa"/>
                  <w:noWrap w:val="0"/>
                  <w:tcMar>
                    <w:top w:w="15" w:type="dxa"/>
                    <w:left w:w="15" w:type="dxa"/>
                    <w:bottom w:w="15" w:type="dxa"/>
                    <w:right w:w="15" w:type="dxa"/>
                  </w:tcMar>
                  <w:vAlign w:val="center"/>
                </w:tcPr>
                <w:p>
                  <w:pPr>
                    <w:autoSpaceDE w:val="0"/>
                    <w:autoSpaceDN w:val="0"/>
                    <w:jc w:val="center"/>
                    <w:rPr>
                      <w:rFonts w:hint="default" w:ascii="Times New Roman" w:hAnsi="Times New Roman" w:cs="Times New Roman"/>
                      <w:szCs w:val="21"/>
                      <w:lang w:bidi="ar"/>
                    </w:rPr>
                  </w:pPr>
                  <w:r>
                    <w:rPr>
                      <w:rFonts w:hint="default" w:ascii="Times New Roman" w:hAnsi="Times New Roman" w:cs="Times New Roman"/>
                      <w:szCs w:val="21"/>
                      <w:lang w:bidi="ar"/>
                    </w:rPr>
                    <w:t>1</w:t>
                  </w:r>
                </w:p>
              </w:tc>
              <w:tc>
                <w:tcPr>
                  <w:tcW w:w="4764" w:type="dxa"/>
                  <w:noWrap w:val="0"/>
                  <w:vAlign w:val="center"/>
                </w:tcPr>
                <w:p>
                  <w:pPr>
                    <w:autoSpaceDE w:val="0"/>
                    <w:autoSpaceDN w:val="0"/>
                    <w:jc w:val="center"/>
                    <w:rPr>
                      <w:rFonts w:hint="default" w:ascii="Times New Roman" w:hAnsi="Times New Roman" w:cs="Times New Roman"/>
                      <w:szCs w:val="21"/>
                      <w:lang w:bidi="ar"/>
                    </w:rPr>
                  </w:pPr>
                  <w:r>
                    <w:rPr>
                      <w:rFonts w:hint="default" w:ascii="Times New Roman" w:hAnsi="Times New Roman" w:cs="Times New Roman"/>
                      <w:szCs w:val="21"/>
                      <w:lang w:bidi="ar"/>
                    </w:rPr>
                    <w:t>颗粒物</w:t>
                  </w:r>
                </w:p>
              </w:tc>
              <w:tc>
                <w:tcPr>
                  <w:tcW w:w="1618" w:type="dxa"/>
                  <w:noWrap w:val="0"/>
                  <w:tcMar>
                    <w:top w:w="15" w:type="dxa"/>
                    <w:left w:w="15" w:type="dxa"/>
                    <w:bottom w:w="15" w:type="dxa"/>
                    <w:right w:w="15" w:type="dxa"/>
                  </w:tcMar>
                  <w:vAlign w:val="center"/>
                </w:tcPr>
                <w:p>
                  <w:pPr>
                    <w:widowControl/>
                    <w:jc w:val="center"/>
                    <w:textAlignment w:val="center"/>
                    <w:rPr>
                      <w:rFonts w:hint="default" w:ascii="Times New Roman" w:hAnsi="Times New Roman" w:eastAsia="宋体" w:cs="Times New Roman"/>
                      <w:szCs w:val="21"/>
                      <w:lang w:val="en-US" w:eastAsia="zh-CN" w:bidi="ar"/>
                    </w:rPr>
                  </w:pPr>
                  <w:r>
                    <w:rPr>
                      <w:rFonts w:hint="default" w:ascii="Times New Roman" w:hAnsi="Times New Roman" w:cs="Times New Roman"/>
                      <w:szCs w:val="21"/>
                    </w:rPr>
                    <w:t>0.01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1897" w:type="dxa"/>
                  <w:noWrap w:val="0"/>
                  <w:tcMar>
                    <w:top w:w="15" w:type="dxa"/>
                    <w:left w:w="15" w:type="dxa"/>
                    <w:bottom w:w="15" w:type="dxa"/>
                    <w:right w:w="15" w:type="dxa"/>
                  </w:tcMar>
                  <w:vAlign w:val="center"/>
                </w:tcPr>
                <w:p>
                  <w:pPr>
                    <w:autoSpaceDE w:val="0"/>
                    <w:autoSpaceDN w:val="0"/>
                    <w:jc w:val="center"/>
                    <w:rPr>
                      <w:rFonts w:hint="default" w:ascii="Times New Roman" w:hAnsi="Times New Roman" w:eastAsia="宋体" w:cs="Times New Roman"/>
                      <w:szCs w:val="21"/>
                      <w:lang w:val="en-US" w:eastAsia="zh-CN" w:bidi="ar"/>
                    </w:rPr>
                  </w:pPr>
                  <w:r>
                    <w:rPr>
                      <w:rFonts w:hint="default" w:ascii="Times New Roman" w:hAnsi="Times New Roman" w:cs="Times New Roman"/>
                      <w:szCs w:val="21"/>
                      <w:lang w:val="en-US" w:eastAsia="zh-CN" w:bidi="ar"/>
                    </w:rPr>
                    <w:t>2</w:t>
                  </w:r>
                </w:p>
              </w:tc>
              <w:tc>
                <w:tcPr>
                  <w:tcW w:w="4764" w:type="dxa"/>
                  <w:noWrap w:val="0"/>
                  <w:vAlign w:val="center"/>
                </w:tcPr>
                <w:p>
                  <w:pPr>
                    <w:autoSpaceDE w:val="0"/>
                    <w:autoSpaceDN w:val="0"/>
                    <w:adjustRightInd w:val="0"/>
                    <w:jc w:val="center"/>
                    <w:rPr>
                      <w:rFonts w:hint="default" w:ascii="Times New Roman" w:hAnsi="Times New Roman" w:cs="Times New Roman"/>
                      <w:szCs w:val="21"/>
                      <w:lang w:bidi="ar"/>
                    </w:rPr>
                  </w:pPr>
                  <w:r>
                    <w:rPr>
                      <w:rFonts w:hint="default" w:ascii="Times New Roman" w:hAnsi="Times New Roman" w:cs="Times New Roman"/>
                    </w:rPr>
                    <w:t>二氧化硫</w:t>
                  </w:r>
                </w:p>
              </w:tc>
              <w:tc>
                <w:tcPr>
                  <w:tcW w:w="1618" w:type="dxa"/>
                  <w:noWrap w:val="0"/>
                  <w:tcMar>
                    <w:top w:w="15" w:type="dxa"/>
                    <w:left w:w="15" w:type="dxa"/>
                    <w:bottom w:w="15" w:type="dxa"/>
                    <w:right w:w="15" w:type="dxa"/>
                  </w:tcMar>
                  <w:vAlign w:val="center"/>
                </w:tcPr>
                <w:p>
                  <w:pPr>
                    <w:widowControl/>
                    <w:jc w:val="center"/>
                    <w:textAlignment w:val="center"/>
                    <w:rPr>
                      <w:rFonts w:hint="default" w:ascii="Times New Roman" w:hAnsi="Times New Roman" w:cs="Times New Roman"/>
                      <w:szCs w:val="21"/>
                      <w:lang w:val="en-US" w:bidi="ar"/>
                    </w:rPr>
                  </w:pPr>
                  <w:r>
                    <w:rPr>
                      <w:rFonts w:hint="default" w:ascii="Times New Roman" w:hAnsi="Times New Roman" w:cs="Times New Roman"/>
                      <w:color w:val="000000"/>
                      <w:kern w:val="0"/>
                      <w:szCs w:val="21"/>
                      <w:lang w:bidi="ar"/>
                    </w:rPr>
                    <w:t>0.00</w:t>
                  </w:r>
                  <w:r>
                    <w:rPr>
                      <w:rFonts w:hint="eastAsia" w:ascii="Times New Roman" w:hAnsi="Times New Roman" w:cs="Times New Roman"/>
                      <w:color w:val="000000"/>
                      <w:kern w:val="0"/>
                      <w:szCs w:val="21"/>
                      <w:lang w:val="en-US" w:eastAsia="zh-CN" w:bidi="ar"/>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1897" w:type="dxa"/>
                  <w:noWrap w:val="0"/>
                  <w:tcMar>
                    <w:top w:w="15" w:type="dxa"/>
                    <w:left w:w="15" w:type="dxa"/>
                    <w:bottom w:w="15" w:type="dxa"/>
                    <w:right w:w="15" w:type="dxa"/>
                  </w:tcMar>
                  <w:vAlign w:val="center"/>
                </w:tcPr>
                <w:p>
                  <w:pPr>
                    <w:autoSpaceDE w:val="0"/>
                    <w:autoSpaceDN w:val="0"/>
                    <w:jc w:val="center"/>
                    <w:rPr>
                      <w:rFonts w:hint="default" w:ascii="Times New Roman" w:hAnsi="Times New Roman" w:eastAsia="宋体" w:cs="Times New Roman"/>
                      <w:szCs w:val="21"/>
                      <w:lang w:val="en-US" w:eastAsia="zh-CN" w:bidi="ar"/>
                    </w:rPr>
                  </w:pPr>
                  <w:r>
                    <w:rPr>
                      <w:rFonts w:hint="default" w:ascii="Times New Roman" w:hAnsi="Times New Roman" w:cs="Times New Roman"/>
                      <w:szCs w:val="21"/>
                      <w:lang w:val="en-US" w:eastAsia="zh-CN" w:bidi="ar"/>
                    </w:rPr>
                    <w:t>3</w:t>
                  </w:r>
                </w:p>
              </w:tc>
              <w:tc>
                <w:tcPr>
                  <w:tcW w:w="4764" w:type="dxa"/>
                  <w:noWrap w:val="0"/>
                  <w:vAlign w:val="center"/>
                </w:tcPr>
                <w:p>
                  <w:pPr>
                    <w:autoSpaceDE w:val="0"/>
                    <w:autoSpaceDN w:val="0"/>
                    <w:adjustRightInd w:val="0"/>
                    <w:jc w:val="center"/>
                    <w:rPr>
                      <w:rFonts w:hint="default" w:ascii="Times New Roman" w:hAnsi="Times New Roman" w:cs="Times New Roman"/>
                      <w:szCs w:val="21"/>
                      <w:lang w:bidi="ar"/>
                    </w:rPr>
                  </w:pPr>
                  <w:r>
                    <w:rPr>
                      <w:rFonts w:hint="default" w:ascii="Times New Roman" w:hAnsi="Times New Roman" w:cs="Times New Roman"/>
                    </w:rPr>
                    <w:t>氮氧化物</w:t>
                  </w:r>
                </w:p>
              </w:tc>
              <w:tc>
                <w:tcPr>
                  <w:tcW w:w="1618" w:type="dxa"/>
                  <w:noWrap w:val="0"/>
                  <w:tcMar>
                    <w:top w:w="15" w:type="dxa"/>
                    <w:left w:w="15" w:type="dxa"/>
                    <w:bottom w:w="15" w:type="dxa"/>
                    <w:right w:w="15" w:type="dxa"/>
                  </w:tcMar>
                  <w:vAlign w:val="center"/>
                </w:tcPr>
                <w:p>
                  <w:pPr>
                    <w:widowControl/>
                    <w:jc w:val="center"/>
                    <w:textAlignment w:val="center"/>
                    <w:rPr>
                      <w:rFonts w:hint="default" w:ascii="Times New Roman" w:hAnsi="Times New Roman" w:cs="Times New Roman"/>
                      <w:szCs w:val="21"/>
                      <w:lang w:val="en-US" w:bidi="ar"/>
                    </w:rPr>
                  </w:pPr>
                  <w:r>
                    <w:rPr>
                      <w:rFonts w:hint="default" w:ascii="Times New Roman" w:hAnsi="Times New Roman" w:cs="Times New Roman"/>
                      <w:color w:val="000000"/>
                      <w:kern w:val="0"/>
                      <w:szCs w:val="21"/>
                      <w:lang w:bidi="ar"/>
                    </w:rPr>
                    <w:t>0.0</w:t>
                  </w:r>
                  <w:r>
                    <w:rPr>
                      <w:rFonts w:hint="eastAsia" w:cs="Times New Roman"/>
                      <w:color w:val="000000"/>
                      <w:kern w:val="0"/>
                      <w:szCs w:val="21"/>
                      <w:lang w:val="en-US" w:eastAsia="zh-CN" w:bidi="ar"/>
                    </w:rPr>
                    <w:t>75</w:t>
                  </w:r>
                </w:p>
              </w:tc>
            </w:tr>
          </w:tbl>
          <w:p>
            <w:pPr>
              <w:autoSpaceDE w:val="0"/>
              <w:autoSpaceDN w:val="0"/>
              <w:jc w:val="center"/>
              <w:rPr>
                <w:rFonts w:hint="default"/>
                <w:sz w:val="21"/>
                <w:szCs w:val="21"/>
              </w:rPr>
            </w:pPr>
          </w:p>
          <w:p>
            <w:pPr>
              <w:autoSpaceDE w:val="0"/>
              <w:autoSpaceDN w:val="0"/>
              <w:jc w:val="center"/>
              <w:rPr>
                <w:rFonts w:hint="default"/>
                <w:b/>
                <w:bCs/>
                <w:sz w:val="21"/>
                <w:szCs w:val="21"/>
              </w:rPr>
            </w:pPr>
            <w:r>
              <w:rPr>
                <w:rFonts w:hint="default"/>
                <w:b/>
                <w:bCs/>
                <w:sz w:val="21"/>
                <w:szCs w:val="21"/>
              </w:rPr>
              <w:t>表</w:t>
            </w:r>
            <w:r>
              <w:rPr>
                <w:rFonts w:hint="eastAsia"/>
                <w:b/>
                <w:bCs/>
                <w:sz w:val="21"/>
                <w:szCs w:val="21"/>
                <w:lang w:val="en-US" w:eastAsia="zh-CN"/>
              </w:rPr>
              <w:t>4-7</w:t>
            </w:r>
            <w:r>
              <w:rPr>
                <w:rFonts w:hint="default"/>
                <w:b/>
                <w:bCs/>
                <w:sz w:val="21"/>
                <w:szCs w:val="21"/>
              </w:rPr>
              <w:t xml:space="preserve">  污染源非正常排放量核算表</w:t>
            </w:r>
          </w:p>
          <w:tbl>
            <w:tblPr>
              <w:tblStyle w:val="30"/>
              <w:tblW w:w="801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351"/>
              <w:gridCol w:w="943"/>
              <w:gridCol w:w="943"/>
              <w:gridCol w:w="870"/>
              <w:gridCol w:w="975"/>
              <w:gridCol w:w="840"/>
              <w:gridCol w:w="660"/>
              <w:gridCol w:w="705"/>
              <w:gridCol w:w="680"/>
              <w:gridCol w:w="104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68" w:hRule="atLeast"/>
                <w:jc w:val="center"/>
              </w:trPr>
              <w:tc>
                <w:tcPr>
                  <w:tcW w:w="351" w:type="dxa"/>
                  <w:noWrap w:val="0"/>
                  <w:tcMar>
                    <w:top w:w="15" w:type="dxa"/>
                    <w:left w:w="15" w:type="dxa"/>
                    <w:bottom w:w="15" w:type="dxa"/>
                    <w:right w:w="15" w:type="dxa"/>
                  </w:tcMar>
                  <w:vAlign w:val="center"/>
                </w:tcPr>
                <w:p>
                  <w:pPr>
                    <w:autoSpaceDE w:val="0"/>
                    <w:autoSpaceDN w:val="0"/>
                    <w:jc w:val="center"/>
                    <w:rPr>
                      <w:rFonts w:hint="default"/>
                      <w:sz w:val="21"/>
                      <w:szCs w:val="21"/>
                    </w:rPr>
                  </w:pPr>
                  <w:r>
                    <w:rPr>
                      <w:rFonts w:hint="default"/>
                      <w:sz w:val="21"/>
                      <w:szCs w:val="21"/>
                    </w:rPr>
                    <w:t>序号</w:t>
                  </w:r>
                </w:p>
              </w:tc>
              <w:tc>
                <w:tcPr>
                  <w:tcW w:w="943" w:type="dxa"/>
                  <w:noWrap w:val="0"/>
                  <w:tcMar>
                    <w:top w:w="15" w:type="dxa"/>
                    <w:left w:w="15" w:type="dxa"/>
                    <w:bottom w:w="15" w:type="dxa"/>
                    <w:right w:w="15" w:type="dxa"/>
                  </w:tcMar>
                  <w:vAlign w:val="center"/>
                </w:tcPr>
                <w:p>
                  <w:pPr>
                    <w:autoSpaceDE w:val="0"/>
                    <w:autoSpaceDN w:val="0"/>
                    <w:jc w:val="center"/>
                    <w:rPr>
                      <w:rFonts w:hint="default"/>
                      <w:sz w:val="21"/>
                      <w:szCs w:val="21"/>
                    </w:rPr>
                  </w:pPr>
                  <w:r>
                    <w:rPr>
                      <w:rFonts w:hint="default"/>
                      <w:sz w:val="21"/>
                      <w:szCs w:val="21"/>
                    </w:rPr>
                    <w:t>污染源</w:t>
                  </w:r>
                </w:p>
              </w:tc>
              <w:tc>
                <w:tcPr>
                  <w:tcW w:w="943" w:type="dxa"/>
                  <w:noWrap w:val="0"/>
                  <w:tcMar>
                    <w:top w:w="15" w:type="dxa"/>
                    <w:left w:w="15" w:type="dxa"/>
                    <w:bottom w:w="15" w:type="dxa"/>
                    <w:right w:w="15" w:type="dxa"/>
                  </w:tcMar>
                  <w:vAlign w:val="center"/>
                </w:tcPr>
                <w:p>
                  <w:pPr>
                    <w:autoSpaceDE w:val="0"/>
                    <w:autoSpaceDN w:val="0"/>
                    <w:jc w:val="center"/>
                    <w:rPr>
                      <w:rFonts w:hint="default"/>
                      <w:sz w:val="21"/>
                      <w:szCs w:val="21"/>
                    </w:rPr>
                  </w:pPr>
                  <w:r>
                    <w:rPr>
                      <w:rFonts w:hint="default"/>
                      <w:sz w:val="21"/>
                      <w:szCs w:val="21"/>
                    </w:rPr>
                    <w:t>非正常排放原因</w:t>
                  </w:r>
                </w:p>
              </w:tc>
              <w:tc>
                <w:tcPr>
                  <w:tcW w:w="870" w:type="dxa"/>
                  <w:noWrap w:val="0"/>
                  <w:tcMar>
                    <w:top w:w="15" w:type="dxa"/>
                    <w:left w:w="15" w:type="dxa"/>
                    <w:bottom w:w="15" w:type="dxa"/>
                    <w:right w:w="15" w:type="dxa"/>
                  </w:tcMar>
                  <w:vAlign w:val="center"/>
                </w:tcPr>
                <w:p>
                  <w:pPr>
                    <w:autoSpaceDE w:val="0"/>
                    <w:autoSpaceDN w:val="0"/>
                    <w:jc w:val="center"/>
                    <w:rPr>
                      <w:rFonts w:hint="default"/>
                      <w:sz w:val="21"/>
                      <w:szCs w:val="21"/>
                    </w:rPr>
                  </w:pPr>
                  <w:r>
                    <w:rPr>
                      <w:rFonts w:hint="default"/>
                      <w:sz w:val="21"/>
                      <w:szCs w:val="21"/>
                    </w:rPr>
                    <w:t>污染物</w:t>
                  </w:r>
                </w:p>
              </w:tc>
              <w:tc>
                <w:tcPr>
                  <w:tcW w:w="975" w:type="dxa"/>
                  <w:noWrap w:val="0"/>
                  <w:tcMar>
                    <w:top w:w="15" w:type="dxa"/>
                    <w:left w:w="15" w:type="dxa"/>
                    <w:bottom w:w="15" w:type="dxa"/>
                    <w:right w:w="15" w:type="dxa"/>
                  </w:tcMar>
                  <w:vAlign w:val="center"/>
                </w:tcPr>
                <w:p>
                  <w:pPr>
                    <w:autoSpaceDE w:val="0"/>
                    <w:autoSpaceDN w:val="0"/>
                    <w:jc w:val="center"/>
                    <w:rPr>
                      <w:rFonts w:hint="default"/>
                      <w:sz w:val="21"/>
                      <w:szCs w:val="21"/>
                    </w:rPr>
                  </w:pPr>
                  <w:r>
                    <w:rPr>
                      <w:rFonts w:hint="default"/>
                      <w:sz w:val="21"/>
                      <w:szCs w:val="21"/>
                    </w:rPr>
                    <w:t>非正常排放浓度（mg/m</w:t>
                  </w:r>
                  <w:r>
                    <w:rPr>
                      <w:rFonts w:hint="default"/>
                      <w:sz w:val="21"/>
                      <w:szCs w:val="21"/>
                      <w:vertAlign w:val="superscript"/>
                    </w:rPr>
                    <w:t>3</w:t>
                  </w:r>
                  <w:r>
                    <w:rPr>
                      <w:rFonts w:hint="default"/>
                      <w:sz w:val="21"/>
                      <w:szCs w:val="21"/>
                    </w:rPr>
                    <w:t>）</w:t>
                  </w:r>
                </w:p>
              </w:tc>
              <w:tc>
                <w:tcPr>
                  <w:tcW w:w="840" w:type="dxa"/>
                  <w:noWrap w:val="0"/>
                  <w:tcMar>
                    <w:top w:w="15" w:type="dxa"/>
                    <w:left w:w="15" w:type="dxa"/>
                    <w:bottom w:w="15" w:type="dxa"/>
                    <w:right w:w="15" w:type="dxa"/>
                  </w:tcMar>
                  <w:vAlign w:val="center"/>
                </w:tcPr>
                <w:p>
                  <w:pPr>
                    <w:autoSpaceDE w:val="0"/>
                    <w:autoSpaceDN w:val="0"/>
                    <w:jc w:val="center"/>
                    <w:rPr>
                      <w:rFonts w:hint="default"/>
                      <w:sz w:val="21"/>
                      <w:szCs w:val="21"/>
                    </w:rPr>
                  </w:pPr>
                  <w:r>
                    <w:rPr>
                      <w:rFonts w:hint="default"/>
                      <w:sz w:val="21"/>
                      <w:szCs w:val="21"/>
                    </w:rPr>
                    <w:t>非正常排放速率（kg/h）</w:t>
                  </w:r>
                </w:p>
              </w:tc>
              <w:tc>
                <w:tcPr>
                  <w:tcW w:w="660" w:type="dxa"/>
                  <w:tcBorders>
                    <w:right w:val="single" w:color="auto" w:sz="4" w:space="0"/>
                  </w:tcBorders>
                  <w:noWrap w:val="0"/>
                  <w:tcMar>
                    <w:top w:w="15" w:type="dxa"/>
                    <w:left w:w="15" w:type="dxa"/>
                    <w:bottom w:w="15" w:type="dxa"/>
                    <w:right w:w="15" w:type="dxa"/>
                  </w:tcMar>
                  <w:vAlign w:val="center"/>
                </w:tcPr>
                <w:p>
                  <w:pPr>
                    <w:autoSpaceDE w:val="0"/>
                    <w:autoSpaceDN w:val="0"/>
                    <w:jc w:val="center"/>
                    <w:rPr>
                      <w:rFonts w:hint="default"/>
                      <w:sz w:val="21"/>
                      <w:szCs w:val="21"/>
                    </w:rPr>
                  </w:pPr>
                  <w:r>
                    <w:rPr>
                      <w:rFonts w:hint="default"/>
                      <w:sz w:val="21"/>
                      <w:szCs w:val="21"/>
                    </w:rPr>
                    <w:t>单次持续时间（h）</w:t>
                  </w:r>
                </w:p>
              </w:tc>
              <w:tc>
                <w:tcPr>
                  <w:tcW w:w="705" w:type="dxa"/>
                  <w:tcBorders>
                    <w:left w:val="single" w:color="auto" w:sz="4" w:space="0"/>
                  </w:tcBorders>
                  <w:noWrap w:val="0"/>
                  <w:tcMar>
                    <w:top w:w="15" w:type="dxa"/>
                    <w:left w:w="15" w:type="dxa"/>
                    <w:bottom w:w="15" w:type="dxa"/>
                    <w:right w:w="15" w:type="dxa"/>
                  </w:tcMar>
                  <w:vAlign w:val="center"/>
                </w:tcPr>
                <w:p>
                  <w:pPr>
                    <w:autoSpaceDE w:val="0"/>
                    <w:autoSpaceDN w:val="0"/>
                    <w:jc w:val="center"/>
                    <w:rPr>
                      <w:rFonts w:hint="default"/>
                      <w:sz w:val="21"/>
                      <w:szCs w:val="21"/>
                    </w:rPr>
                  </w:pPr>
                  <w:r>
                    <w:rPr>
                      <w:rFonts w:hint="eastAsia"/>
                      <w:sz w:val="21"/>
                      <w:szCs w:val="21"/>
                      <w:lang w:val="en-US" w:eastAsia="zh-CN"/>
                    </w:rPr>
                    <w:t>非正常工况排放量</w:t>
                  </w:r>
                  <w:r>
                    <w:rPr>
                      <w:rFonts w:hint="default"/>
                      <w:sz w:val="21"/>
                      <w:szCs w:val="21"/>
                    </w:rPr>
                    <w:t>（</w:t>
                  </w:r>
                  <w:r>
                    <w:rPr>
                      <w:rFonts w:hint="eastAsia"/>
                      <w:sz w:val="21"/>
                      <w:szCs w:val="21"/>
                      <w:lang w:val="en-US" w:eastAsia="zh-CN"/>
                    </w:rPr>
                    <w:t>kg</w:t>
                  </w:r>
                  <w:r>
                    <w:rPr>
                      <w:rFonts w:hint="default"/>
                      <w:sz w:val="21"/>
                      <w:szCs w:val="21"/>
                    </w:rPr>
                    <w:t>）</w:t>
                  </w:r>
                </w:p>
              </w:tc>
              <w:tc>
                <w:tcPr>
                  <w:tcW w:w="680" w:type="dxa"/>
                  <w:noWrap w:val="0"/>
                  <w:tcMar>
                    <w:top w:w="15" w:type="dxa"/>
                    <w:left w:w="15" w:type="dxa"/>
                    <w:bottom w:w="15" w:type="dxa"/>
                    <w:right w:w="15" w:type="dxa"/>
                  </w:tcMar>
                  <w:vAlign w:val="center"/>
                </w:tcPr>
                <w:p>
                  <w:pPr>
                    <w:autoSpaceDE w:val="0"/>
                    <w:autoSpaceDN w:val="0"/>
                    <w:jc w:val="center"/>
                    <w:rPr>
                      <w:rFonts w:hint="default"/>
                      <w:sz w:val="21"/>
                      <w:szCs w:val="21"/>
                    </w:rPr>
                  </w:pPr>
                  <w:r>
                    <w:rPr>
                      <w:rFonts w:hint="default"/>
                      <w:sz w:val="21"/>
                      <w:szCs w:val="21"/>
                    </w:rPr>
                    <w:t>年发生频次（次）</w:t>
                  </w:r>
                </w:p>
              </w:tc>
              <w:tc>
                <w:tcPr>
                  <w:tcW w:w="1049" w:type="dxa"/>
                  <w:noWrap w:val="0"/>
                  <w:tcMar>
                    <w:top w:w="15" w:type="dxa"/>
                    <w:left w:w="15" w:type="dxa"/>
                    <w:bottom w:w="15" w:type="dxa"/>
                    <w:right w:w="15" w:type="dxa"/>
                  </w:tcMar>
                  <w:vAlign w:val="center"/>
                </w:tcPr>
                <w:p>
                  <w:pPr>
                    <w:autoSpaceDE w:val="0"/>
                    <w:autoSpaceDN w:val="0"/>
                    <w:jc w:val="center"/>
                    <w:rPr>
                      <w:rFonts w:hint="default"/>
                      <w:sz w:val="21"/>
                      <w:szCs w:val="21"/>
                    </w:rPr>
                  </w:pPr>
                  <w:r>
                    <w:rPr>
                      <w:rFonts w:hint="default"/>
                      <w:sz w:val="21"/>
                      <w:szCs w:val="21"/>
                    </w:rPr>
                    <w:t>应对措施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351" w:type="dxa"/>
                  <w:noWrap w:val="0"/>
                  <w:tcMar>
                    <w:top w:w="15" w:type="dxa"/>
                    <w:left w:w="15" w:type="dxa"/>
                    <w:bottom w:w="15" w:type="dxa"/>
                    <w:right w:w="15" w:type="dxa"/>
                  </w:tcMar>
                  <w:vAlign w:val="center"/>
                </w:tcPr>
                <w:p>
                  <w:pPr>
                    <w:autoSpaceDE w:val="0"/>
                    <w:autoSpaceDN w:val="0"/>
                    <w:jc w:val="center"/>
                    <w:rPr>
                      <w:rFonts w:hint="default"/>
                      <w:sz w:val="21"/>
                      <w:szCs w:val="21"/>
                    </w:rPr>
                  </w:pPr>
                  <w:r>
                    <w:rPr>
                      <w:rFonts w:hint="default"/>
                      <w:sz w:val="21"/>
                      <w:szCs w:val="21"/>
                    </w:rPr>
                    <w:t>1</w:t>
                  </w:r>
                </w:p>
              </w:tc>
              <w:tc>
                <w:tcPr>
                  <w:tcW w:w="943" w:type="dxa"/>
                  <w:noWrap w:val="0"/>
                  <w:vAlign w:val="center"/>
                </w:tcPr>
                <w:p>
                  <w:pPr>
                    <w:autoSpaceDE w:val="0"/>
                    <w:autoSpaceDN w:val="0"/>
                    <w:adjustRightInd w:val="0"/>
                    <w:snapToGrid w:val="0"/>
                    <w:spacing w:line="300" w:lineRule="exact"/>
                    <w:jc w:val="center"/>
                    <w:rPr>
                      <w:rFonts w:hint="default"/>
                      <w:sz w:val="21"/>
                      <w:szCs w:val="21"/>
                      <w:lang w:val="en-US" w:eastAsia="zh-CN"/>
                    </w:rPr>
                  </w:pPr>
                  <w:r>
                    <w:rPr>
                      <w:rFonts w:hint="eastAsia"/>
                      <w:sz w:val="21"/>
                      <w:szCs w:val="21"/>
                      <w:lang w:val="en-US" w:eastAsia="zh-CN"/>
                    </w:rPr>
                    <w:t>锅炉生产</w:t>
                  </w:r>
                </w:p>
              </w:tc>
              <w:tc>
                <w:tcPr>
                  <w:tcW w:w="943" w:type="dxa"/>
                  <w:noWrap w:val="0"/>
                  <w:vAlign w:val="center"/>
                </w:tcPr>
                <w:p>
                  <w:pPr>
                    <w:autoSpaceDE w:val="0"/>
                    <w:autoSpaceDN w:val="0"/>
                    <w:jc w:val="center"/>
                    <w:rPr>
                      <w:rFonts w:hint="default"/>
                      <w:sz w:val="21"/>
                      <w:szCs w:val="21"/>
                      <w:lang w:val="en-US" w:eastAsia="zh-CN"/>
                    </w:rPr>
                  </w:pPr>
                  <w:r>
                    <w:rPr>
                      <w:rFonts w:hint="eastAsia"/>
                      <w:sz w:val="21"/>
                      <w:szCs w:val="21"/>
                      <w:lang w:val="en-US" w:eastAsia="zh-CN"/>
                    </w:rPr>
                    <w:t>低氮燃烧器</w:t>
                  </w:r>
                  <w:r>
                    <w:rPr>
                      <w:rFonts w:hint="default"/>
                      <w:sz w:val="21"/>
                      <w:szCs w:val="21"/>
                    </w:rPr>
                    <w:t>效率下降为</w:t>
                  </w:r>
                  <w:r>
                    <w:rPr>
                      <w:rFonts w:hint="eastAsia"/>
                      <w:sz w:val="21"/>
                      <w:szCs w:val="21"/>
                      <w:lang w:val="en-US" w:eastAsia="zh-CN"/>
                    </w:rPr>
                    <w:t>0</w:t>
                  </w:r>
                </w:p>
              </w:tc>
              <w:tc>
                <w:tcPr>
                  <w:tcW w:w="870" w:type="dxa"/>
                  <w:noWrap w:val="0"/>
                  <w:vAlign w:val="center"/>
                </w:tcPr>
                <w:p>
                  <w:pPr>
                    <w:autoSpaceDE w:val="0"/>
                    <w:autoSpaceDN w:val="0"/>
                    <w:jc w:val="center"/>
                    <w:rPr>
                      <w:rFonts w:hint="eastAsia" w:eastAsia="宋体"/>
                      <w:sz w:val="21"/>
                      <w:szCs w:val="21"/>
                      <w:lang w:val="en-US" w:eastAsia="zh-CN"/>
                    </w:rPr>
                  </w:pPr>
                  <w:r>
                    <w:rPr>
                      <w:rFonts w:hint="eastAsia"/>
                      <w:sz w:val="21"/>
                      <w:szCs w:val="21"/>
                      <w:lang w:val="en-US" w:eastAsia="zh-CN"/>
                    </w:rPr>
                    <w:t>氮氧化物</w:t>
                  </w:r>
                </w:p>
              </w:tc>
              <w:tc>
                <w:tcPr>
                  <w:tcW w:w="975" w:type="dxa"/>
                  <w:noWrap w:val="0"/>
                  <w:vAlign w:val="center"/>
                </w:tcPr>
                <w:p>
                  <w:pPr>
                    <w:jc w:val="center"/>
                    <w:rPr>
                      <w:rFonts w:hint="default"/>
                      <w:sz w:val="21"/>
                      <w:szCs w:val="21"/>
                      <w:lang w:val="en-US"/>
                    </w:rPr>
                  </w:pPr>
                  <w:r>
                    <w:rPr>
                      <w:rFonts w:hint="eastAsia"/>
                      <w:sz w:val="21"/>
                      <w:szCs w:val="21"/>
                      <w:lang w:val="en-US" w:eastAsia="zh-CN"/>
                    </w:rPr>
                    <w:t>147.4</w:t>
                  </w:r>
                </w:p>
              </w:tc>
              <w:tc>
                <w:tcPr>
                  <w:tcW w:w="840" w:type="dxa"/>
                  <w:noWrap w:val="0"/>
                  <w:vAlign w:val="center"/>
                </w:tcPr>
                <w:p>
                  <w:pPr>
                    <w:jc w:val="center"/>
                    <w:rPr>
                      <w:rFonts w:hint="default"/>
                      <w:sz w:val="21"/>
                      <w:szCs w:val="21"/>
                      <w:lang w:val="en-US" w:eastAsia="zh-CN"/>
                    </w:rPr>
                  </w:pPr>
                  <w:r>
                    <w:rPr>
                      <w:rFonts w:hint="eastAsia"/>
                      <w:sz w:val="21"/>
                      <w:szCs w:val="21"/>
                      <w:lang w:val="en-US" w:eastAsia="zh-CN"/>
                    </w:rPr>
                    <w:t>0.234</w:t>
                  </w:r>
                </w:p>
              </w:tc>
              <w:tc>
                <w:tcPr>
                  <w:tcW w:w="660" w:type="dxa"/>
                  <w:tcBorders>
                    <w:right w:val="single" w:color="auto" w:sz="4" w:space="0"/>
                  </w:tcBorders>
                  <w:noWrap w:val="0"/>
                  <w:vAlign w:val="center"/>
                </w:tcPr>
                <w:p>
                  <w:pPr>
                    <w:autoSpaceDE w:val="0"/>
                    <w:autoSpaceDN w:val="0"/>
                    <w:jc w:val="center"/>
                    <w:rPr>
                      <w:rFonts w:hint="default"/>
                      <w:sz w:val="21"/>
                      <w:szCs w:val="21"/>
                    </w:rPr>
                  </w:pPr>
                  <w:r>
                    <w:rPr>
                      <w:rFonts w:hint="default"/>
                      <w:sz w:val="21"/>
                      <w:szCs w:val="21"/>
                    </w:rPr>
                    <w:t>1</w:t>
                  </w:r>
                </w:p>
              </w:tc>
              <w:tc>
                <w:tcPr>
                  <w:tcW w:w="705" w:type="dxa"/>
                  <w:tcBorders>
                    <w:left w:val="single" w:color="auto" w:sz="4" w:space="0"/>
                  </w:tcBorders>
                  <w:noWrap w:val="0"/>
                  <w:vAlign w:val="center"/>
                </w:tcPr>
                <w:p>
                  <w:pPr>
                    <w:autoSpaceDE w:val="0"/>
                    <w:autoSpaceDN w:val="0"/>
                    <w:jc w:val="center"/>
                    <w:rPr>
                      <w:rFonts w:hint="default" w:eastAsia="宋体"/>
                      <w:sz w:val="21"/>
                      <w:szCs w:val="21"/>
                      <w:lang w:val="en-US" w:eastAsia="zh-CN"/>
                    </w:rPr>
                  </w:pPr>
                  <w:r>
                    <w:rPr>
                      <w:rFonts w:hint="eastAsia"/>
                      <w:sz w:val="21"/>
                      <w:szCs w:val="21"/>
                      <w:lang w:val="en-US" w:eastAsia="zh-CN"/>
                    </w:rPr>
                    <w:t>0.234</w:t>
                  </w:r>
                </w:p>
              </w:tc>
              <w:tc>
                <w:tcPr>
                  <w:tcW w:w="680" w:type="dxa"/>
                  <w:noWrap w:val="0"/>
                  <w:vAlign w:val="center"/>
                </w:tcPr>
                <w:p>
                  <w:pPr>
                    <w:autoSpaceDE w:val="0"/>
                    <w:autoSpaceDN w:val="0"/>
                    <w:jc w:val="center"/>
                    <w:rPr>
                      <w:rFonts w:hint="eastAsia" w:eastAsia="宋体"/>
                      <w:sz w:val="21"/>
                      <w:szCs w:val="21"/>
                      <w:lang w:eastAsia="zh-CN"/>
                    </w:rPr>
                  </w:pPr>
                  <w:r>
                    <w:rPr>
                      <w:rFonts w:hint="eastAsia"/>
                      <w:sz w:val="21"/>
                      <w:szCs w:val="21"/>
                      <w:lang w:val="en-US" w:eastAsia="zh-CN"/>
                    </w:rPr>
                    <w:t>1</w:t>
                  </w:r>
                </w:p>
              </w:tc>
              <w:tc>
                <w:tcPr>
                  <w:tcW w:w="1049" w:type="dxa"/>
                  <w:noWrap w:val="0"/>
                  <w:tcMar>
                    <w:top w:w="15" w:type="dxa"/>
                    <w:left w:w="15" w:type="dxa"/>
                    <w:bottom w:w="15" w:type="dxa"/>
                    <w:right w:w="15" w:type="dxa"/>
                  </w:tcMar>
                  <w:vAlign w:val="center"/>
                </w:tcPr>
                <w:p>
                  <w:pPr>
                    <w:autoSpaceDE w:val="0"/>
                    <w:autoSpaceDN w:val="0"/>
                    <w:jc w:val="center"/>
                    <w:rPr>
                      <w:rFonts w:hint="default"/>
                      <w:sz w:val="21"/>
                      <w:szCs w:val="21"/>
                    </w:rPr>
                  </w:pPr>
                  <w:r>
                    <w:rPr>
                      <w:rFonts w:hint="default"/>
                      <w:sz w:val="21"/>
                      <w:szCs w:val="21"/>
                    </w:rPr>
                    <w:t>立即停产，待修复后再生产</w:t>
                  </w:r>
                </w:p>
              </w:tc>
            </w:tr>
          </w:tbl>
          <w:p>
            <w:pPr>
              <w:spacing w:line="500" w:lineRule="exact"/>
              <w:ind w:firstLine="48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w:t>
            </w:r>
            <w:r>
              <w:rPr>
                <w:rFonts w:hint="eastAsia" w:ascii="宋体" w:hAnsi="宋体" w:cs="宋体"/>
                <w:b w:val="0"/>
                <w:bCs w:val="0"/>
                <w:sz w:val="21"/>
                <w:szCs w:val="21"/>
                <w:lang w:val="en-US" w:eastAsia="zh-CN"/>
              </w:rPr>
              <w:t>5</w:t>
            </w:r>
            <w:r>
              <w:rPr>
                <w:rFonts w:hint="eastAsia" w:ascii="宋体" w:hAnsi="宋体" w:eastAsia="宋体" w:cs="宋体"/>
                <w:b w:val="0"/>
                <w:bCs w:val="0"/>
                <w:sz w:val="21"/>
                <w:szCs w:val="21"/>
              </w:rPr>
              <w:t>废气监测计划</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20" w:firstLineChars="200"/>
              <w:textAlignment w:val="auto"/>
              <w:rPr>
                <w:rFonts w:hint="default"/>
                <w:lang w:val="en-US" w:eastAsia="zh-CN"/>
              </w:rPr>
            </w:pPr>
            <w:r>
              <w:rPr>
                <w:rFonts w:hint="eastAsia"/>
                <w:lang w:val="en-US" w:eastAsia="zh-CN"/>
              </w:rPr>
              <w:t>根据本项目扩建完成后，针对本厂区废气排放情况，制定废气监测计划，具体计划见下表。</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表</w:t>
            </w:r>
            <w:r>
              <w:rPr>
                <w:rFonts w:hint="eastAsia" w:ascii="宋体" w:hAnsi="宋体" w:eastAsia="宋体" w:cs="宋体"/>
                <w:b/>
                <w:bCs/>
                <w:sz w:val="21"/>
                <w:szCs w:val="21"/>
                <w:lang w:val="en-US" w:eastAsia="zh-CN"/>
              </w:rPr>
              <w:t>4-</w:t>
            </w:r>
            <w:r>
              <w:rPr>
                <w:rFonts w:hint="eastAsia" w:ascii="宋体" w:hAnsi="宋体" w:cs="宋体"/>
                <w:b/>
                <w:bCs/>
                <w:sz w:val="21"/>
                <w:szCs w:val="21"/>
                <w:lang w:val="en-US" w:eastAsia="zh-CN"/>
              </w:rPr>
              <w:t>8</w:t>
            </w:r>
            <w:r>
              <w:rPr>
                <w:rFonts w:hint="eastAsia" w:ascii="宋体" w:hAnsi="宋体" w:eastAsia="宋体" w:cs="宋体"/>
                <w:b/>
                <w:bCs/>
                <w:sz w:val="21"/>
                <w:szCs w:val="21"/>
              </w:rPr>
              <w:t xml:space="preserve">  废气监测计划一览表</w:t>
            </w:r>
          </w:p>
          <w:tbl>
            <w:tblPr>
              <w:tblStyle w:val="30"/>
              <w:tblW w:w="79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52"/>
              <w:gridCol w:w="835"/>
              <w:gridCol w:w="1675"/>
              <w:gridCol w:w="2569"/>
              <w:gridCol w:w="1141"/>
              <w:gridCol w:w="11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2" w:type="dxa"/>
                  <w:vMerge w:val="restart"/>
                  <w:tcBorders>
                    <w:tl2br w:val="nil"/>
                    <w:tr2bl w:val="nil"/>
                  </w:tcBorders>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类别</w:t>
                  </w:r>
                </w:p>
              </w:tc>
              <w:tc>
                <w:tcPr>
                  <w:tcW w:w="835" w:type="dxa"/>
                  <w:vMerge w:val="restart"/>
                  <w:tcBorders>
                    <w:tl2br w:val="nil"/>
                    <w:tr2bl w:val="nil"/>
                  </w:tcBorders>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监测点位</w:t>
                  </w:r>
                </w:p>
              </w:tc>
              <w:tc>
                <w:tcPr>
                  <w:tcW w:w="1675" w:type="dxa"/>
                  <w:vMerge w:val="restart"/>
                  <w:tcBorders>
                    <w:tl2br w:val="nil"/>
                    <w:tr2bl w:val="nil"/>
                  </w:tcBorders>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监测指标</w:t>
                  </w:r>
                </w:p>
              </w:tc>
              <w:tc>
                <w:tcPr>
                  <w:tcW w:w="3710" w:type="dxa"/>
                  <w:gridSpan w:val="2"/>
                  <w:tcBorders>
                    <w:tl2br w:val="nil"/>
                    <w:tr2bl w:val="nil"/>
                  </w:tcBorders>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执行标准及限值</w:t>
                  </w:r>
                </w:p>
              </w:tc>
              <w:tc>
                <w:tcPr>
                  <w:tcW w:w="1165" w:type="dxa"/>
                  <w:vMerge w:val="restart"/>
                  <w:tcBorders>
                    <w:tl2br w:val="nil"/>
                    <w:tr2bl w:val="nil"/>
                  </w:tcBorders>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监测频次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2" w:type="dxa"/>
                  <w:vMerge w:val="continue"/>
                  <w:tcBorders>
                    <w:tl2br w:val="nil"/>
                    <w:tr2bl w:val="nil"/>
                  </w:tcBorders>
                  <w:noWrap w:val="0"/>
                  <w:vAlign w:val="center"/>
                </w:tcPr>
                <w:p>
                  <w:pPr>
                    <w:spacing w:line="240" w:lineRule="atLeast"/>
                    <w:jc w:val="center"/>
                    <w:rPr>
                      <w:rFonts w:hint="eastAsia" w:ascii="宋体" w:hAnsi="宋体" w:eastAsia="宋体" w:cs="宋体"/>
                      <w:sz w:val="21"/>
                      <w:szCs w:val="21"/>
                    </w:rPr>
                  </w:pPr>
                </w:p>
              </w:tc>
              <w:tc>
                <w:tcPr>
                  <w:tcW w:w="835" w:type="dxa"/>
                  <w:vMerge w:val="continue"/>
                  <w:tcBorders>
                    <w:tl2br w:val="nil"/>
                    <w:tr2bl w:val="nil"/>
                  </w:tcBorders>
                  <w:noWrap w:val="0"/>
                  <w:vAlign w:val="center"/>
                </w:tcPr>
                <w:p>
                  <w:pPr>
                    <w:spacing w:line="240" w:lineRule="atLeast"/>
                    <w:jc w:val="center"/>
                    <w:rPr>
                      <w:rFonts w:hint="eastAsia" w:ascii="宋体" w:hAnsi="宋体" w:eastAsia="宋体" w:cs="宋体"/>
                      <w:sz w:val="21"/>
                      <w:szCs w:val="21"/>
                    </w:rPr>
                  </w:pPr>
                </w:p>
              </w:tc>
              <w:tc>
                <w:tcPr>
                  <w:tcW w:w="1675" w:type="dxa"/>
                  <w:vMerge w:val="continue"/>
                  <w:tcBorders>
                    <w:tl2br w:val="nil"/>
                    <w:tr2bl w:val="nil"/>
                  </w:tcBorders>
                  <w:noWrap w:val="0"/>
                  <w:vAlign w:val="center"/>
                </w:tcPr>
                <w:p>
                  <w:pPr>
                    <w:spacing w:line="240" w:lineRule="atLeast"/>
                    <w:jc w:val="center"/>
                    <w:rPr>
                      <w:rFonts w:hint="eastAsia" w:ascii="宋体" w:hAnsi="宋体" w:eastAsia="宋体" w:cs="宋体"/>
                      <w:sz w:val="21"/>
                      <w:szCs w:val="21"/>
                    </w:rPr>
                  </w:pPr>
                </w:p>
              </w:tc>
              <w:tc>
                <w:tcPr>
                  <w:tcW w:w="2569" w:type="dxa"/>
                  <w:tcBorders>
                    <w:tl2br w:val="nil"/>
                    <w:tr2bl w:val="nil"/>
                  </w:tcBorders>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标准名称</w:t>
                  </w:r>
                </w:p>
              </w:tc>
              <w:tc>
                <w:tcPr>
                  <w:tcW w:w="1141" w:type="dxa"/>
                  <w:tcBorders>
                    <w:tl2br w:val="nil"/>
                    <w:tr2bl w:val="nil"/>
                  </w:tcBorders>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标准限值</w:t>
                  </w:r>
                </w:p>
              </w:tc>
              <w:tc>
                <w:tcPr>
                  <w:tcW w:w="1165" w:type="dxa"/>
                  <w:vMerge w:val="continue"/>
                  <w:tcBorders>
                    <w:tl2br w:val="nil"/>
                    <w:tr2bl w:val="nil"/>
                  </w:tcBorders>
                  <w:noWrap w:val="0"/>
                  <w:vAlign w:val="center"/>
                </w:tcPr>
                <w:p>
                  <w:pPr>
                    <w:spacing w:line="240" w:lineRule="atLeast"/>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38" w:hRule="atLeast"/>
                <w:jc w:val="center"/>
              </w:trPr>
              <w:tc>
                <w:tcPr>
                  <w:tcW w:w="552" w:type="dxa"/>
                  <w:tcBorders>
                    <w:tl2br w:val="nil"/>
                    <w:tr2bl w:val="nil"/>
                  </w:tcBorders>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废气</w:t>
                  </w:r>
                </w:p>
              </w:tc>
              <w:tc>
                <w:tcPr>
                  <w:tcW w:w="835" w:type="dxa"/>
                  <w:tcBorders>
                    <w:tl2br w:val="nil"/>
                    <w:tr2bl w:val="nil"/>
                  </w:tcBorders>
                  <w:noWrap w:val="0"/>
                  <w:vAlign w:val="center"/>
                </w:tcPr>
                <w:p>
                  <w:pPr>
                    <w:spacing w:line="240" w:lineRule="atLeast"/>
                    <w:jc w:val="center"/>
                    <w:rPr>
                      <w:rFonts w:hint="default" w:ascii="宋体" w:hAnsi="宋体" w:eastAsia="宋体" w:cs="宋体"/>
                      <w:sz w:val="21"/>
                      <w:szCs w:val="21"/>
                      <w:lang w:val="en-US" w:eastAsia="zh-CN"/>
                    </w:rPr>
                  </w:pPr>
                  <w:r>
                    <w:rPr>
                      <w:rFonts w:hint="eastAsia" w:ascii="宋体" w:hAnsi="宋体" w:cs="宋体"/>
                      <w:snapToGrid w:val="0"/>
                      <w:kern w:val="0"/>
                      <w:sz w:val="21"/>
                      <w:szCs w:val="21"/>
                      <w:lang w:val="en-US" w:eastAsia="zh-CN"/>
                    </w:rPr>
                    <w:t>锅炉废气排放筒</w:t>
                  </w:r>
                  <w:r>
                    <w:rPr>
                      <w:rFonts w:hint="eastAsia" w:ascii="宋体" w:hAnsi="宋体" w:eastAsia="宋体" w:cs="宋体"/>
                      <w:snapToGrid w:val="0"/>
                      <w:kern w:val="0"/>
                      <w:sz w:val="21"/>
                      <w:szCs w:val="21"/>
                      <w:lang w:val="en-US" w:eastAsia="zh-CN"/>
                    </w:rPr>
                    <w:t>（DA</w:t>
                  </w:r>
                  <w:r>
                    <w:rPr>
                      <w:rFonts w:hint="eastAsia" w:ascii="宋体" w:hAnsi="宋体" w:cs="宋体"/>
                      <w:snapToGrid w:val="0"/>
                      <w:kern w:val="0"/>
                      <w:sz w:val="21"/>
                      <w:szCs w:val="21"/>
                      <w:lang w:val="en-US" w:eastAsia="zh-CN"/>
                    </w:rPr>
                    <w:t>002</w:t>
                  </w:r>
                  <w:r>
                    <w:rPr>
                      <w:rFonts w:hint="eastAsia" w:ascii="宋体" w:hAnsi="宋体" w:eastAsia="宋体" w:cs="宋体"/>
                      <w:snapToGrid w:val="0"/>
                      <w:kern w:val="0"/>
                      <w:sz w:val="21"/>
                      <w:szCs w:val="21"/>
                      <w:lang w:val="en-US" w:eastAsia="zh-CN"/>
                    </w:rPr>
                    <w:t>）</w:t>
                  </w:r>
                </w:p>
              </w:tc>
              <w:tc>
                <w:tcPr>
                  <w:tcW w:w="1675" w:type="dxa"/>
                  <w:tcBorders>
                    <w:tl2br w:val="nil"/>
                    <w:tr2bl w:val="nil"/>
                  </w:tcBorders>
                  <w:noWrap w:val="0"/>
                  <w:vAlign w:val="center"/>
                </w:tcPr>
                <w:p>
                  <w:pPr>
                    <w:spacing w:line="240" w:lineRule="atLeas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颗粒物、SO</w:t>
                  </w:r>
                  <w:r>
                    <w:rPr>
                      <w:rFonts w:hint="eastAsia" w:ascii="宋体" w:hAnsi="宋体" w:eastAsia="宋体" w:cs="宋体"/>
                      <w:sz w:val="21"/>
                      <w:szCs w:val="21"/>
                      <w:vertAlign w:val="subscript"/>
                      <w:lang w:val="en-US" w:eastAsia="zh-CN"/>
                    </w:rPr>
                    <w:t>2</w:t>
                  </w:r>
                  <w:r>
                    <w:rPr>
                      <w:rFonts w:hint="eastAsia" w:ascii="宋体" w:hAnsi="宋体" w:eastAsia="宋体" w:cs="宋体"/>
                      <w:sz w:val="21"/>
                      <w:szCs w:val="21"/>
                      <w:lang w:val="en-US" w:eastAsia="zh-CN"/>
                    </w:rPr>
                    <w:t>、NO</w:t>
                  </w:r>
                  <w:r>
                    <w:rPr>
                      <w:rFonts w:hint="eastAsia" w:ascii="宋体" w:hAnsi="宋体" w:eastAsia="宋体" w:cs="宋体"/>
                      <w:sz w:val="21"/>
                      <w:szCs w:val="21"/>
                      <w:vertAlign w:val="subscript"/>
                      <w:lang w:val="en-US" w:eastAsia="zh-CN"/>
                    </w:rPr>
                    <w:t>X</w:t>
                  </w:r>
                </w:p>
              </w:tc>
              <w:tc>
                <w:tcPr>
                  <w:tcW w:w="2569" w:type="dxa"/>
                  <w:tcBorders>
                    <w:tl2br w:val="nil"/>
                    <w:tr2bl w:val="nil"/>
                  </w:tcBorders>
                  <w:noWrap w:val="0"/>
                  <w:vAlign w:val="center"/>
                </w:tcPr>
                <w:p>
                  <w:pPr>
                    <w:spacing w:line="24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唐气领办〔2021〕15号《唐山市大气污染防治工作领导小组办公室关于印发《唐山市钢铁行业整治提升工作方案》等10项方案的通知》的要求中标准限值</w:t>
                  </w:r>
                </w:p>
                <w:p>
                  <w:pPr>
                    <w:spacing w:line="240" w:lineRule="atLeast"/>
                    <w:jc w:val="center"/>
                    <w:rPr>
                      <w:rFonts w:hint="eastAsia" w:ascii="宋体" w:hAnsi="宋体" w:eastAsia="宋体" w:cs="宋体"/>
                      <w:kern w:val="24"/>
                      <w:sz w:val="21"/>
                      <w:szCs w:val="21"/>
                    </w:rPr>
                  </w:pPr>
                </w:p>
              </w:tc>
              <w:tc>
                <w:tcPr>
                  <w:tcW w:w="1141" w:type="dxa"/>
                  <w:tcBorders>
                    <w:tl2br w:val="nil"/>
                    <w:tr2bl w:val="nil"/>
                  </w:tcBorders>
                  <w:noWrap w:val="0"/>
                  <w:vAlign w:val="center"/>
                </w:tcPr>
                <w:p>
                  <w:pPr>
                    <w:widowControl/>
                    <w:autoSpaceDE w:val="0"/>
                    <w:autoSpaceDN w:val="0"/>
                    <w:adjustRightInd w:val="0"/>
                    <w:spacing w:line="240" w:lineRule="atLeast"/>
                    <w:jc w:val="center"/>
                    <w:rPr>
                      <w:rFonts w:hint="eastAsia" w:ascii="宋体" w:hAnsi="宋体" w:eastAsia="宋体" w:cs="宋体"/>
                      <w:bCs/>
                      <w:sz w:val="21"/>
                      <w:szCs w:val="21"/>
                    </w:rPr>
                  </w:pPr>
                  <w:r>
                    <w:rPr>
                      <w:rFonts w:hint="eastAsia" w:ascii="宋体" w:hAnsi="宋体" w:cs="宋体"/>
                      <w:bCs/>
                      <w:sz w:val="21"/>
                      <w:szCs w:val="21"/>
                      <w:lang w:val="en-US" w:eastAsia="zh-CN"/>
                    </w:rPr>
                    <w:t>5</w:t>
                  </w:r>
                  <w:r>
                    <w:rPr>
                      <w:rFonts w:hint="eastAsia" w:ascii="宋体" w:hAnsi="宋体" w:eastAsia="宋体" w:cs="宋体"/>
                      <w:bCs/>
                      <w:sz w:val="21"/>
                      <w:szCs w:val="21"/>
                    </w:rPr>
                    <w:t>mg/m</w:t>
                  </w:r>
                  <w:r>
                    <w:rPr>
                      <w:rFonts w:hint="eastAsia" w:ascii="宋体" w:hAnsi="宋体" w:eastAsia="宋体" w:cs="宋体"/>
                      <w:bCs/>
                      <w:sz w:val="21"/>
                      <w:szCs w:val="21"/>
                      <w:vertAlign w:val="superscript"/>
                    </w:rPr>
                    <w:t>3</w:t>
                  </w:r>
                </w:p>
                <w:p>
                  <w:pPr>
                    <w:widowControl/>
                    <w:autoSpaceDE w:val="0"/>
                    <w:autoSpaceDN w:val="0"/>
                    <w:adjustRightInd w:val="0"/>
                    <w:spacing w:line="240" w:lineRule="atLeast"/>
                    <w:jc w:val="center"/>
                    <w:rPr>
                      <w:rFonts w:hint="eastAsia" w:ascii="宋体" w:hAnsi="宋体" w:eastAsia="宋体" w:cs="宋体"/>
                      <w:bCs/>
                      <w:sz w:val="21"/>
                      <w:szCs w:val="21"/>
                      <w:lang w:val="zh-CN"/>
                    </w:rPr>
                  </w:pPr>
                  <w:r>
                    <w:rPr>
                      <w:rFonts w:hint="eastAsia" w:ascii="宋体" w:hAnsi="宋体" w:cs="宋体"/>
                      <w:bCs/>
                      <w:sz w:val="21"/>
                      <w:szCs w:val="21"/>
                      <w:lang w:val="en-US" w:eastAsia="zh-CN"/>
                    </w:rPr>
                    <w:t>10</w:t>
                  </w:r>
                  <w:r>
                    <w:rPr>
                      <w:rFonts w:hint="eastAsia" w:ascii="宋体" w:hAnsi="宋体" w:eastAsia="宋体" w:cs="宋体"/>
                      <w:bCs/>
                      <w:sz w:val="21"/>
                      <w:szCs w:val="21"/>
                    </w:rPr>
                    <w:t>mg/m</w:t>
                  </w:r>
                  <w:r>
                    <w:rPr>
                      <w:rFonts w:hint="eastAsia" w:ascii="宋体" w:hAnsi="宋体" w:eastAsia="宋体" w:cs="宋体"/>
                      <w:bCs/>
                      <w:sz w:val="21"/>
                      <w:szCs w:val="21"/>
                      <w:vertAlign w:val="superscript"/>
                    </w:rPr>
                    <w:t>3</w:t>
                  </w:r>
                </w:p>
                <w:p>
                  <w:pPr>
                    <w:autoSpaceDE w:val="0"/>
                    <w:autoSpaceDN w:val="0"/>
                    <w:adjustRightInd w:val="0"/>
                    <w:spacing w:line="240" w:lineRule="atLeast"/>
                    <w:jc w:val="center"/>
                    <w:rPr>
                      <w:rFonts w:hint="eastAsia" w:ascii="宋体" w:hAnsi="宋体" w:eastAsia="宋体" w:cs="宋体"/>
                      <w:sz w:val="21"/>
                      <w:szCs w:val="21"/>
                    </w:rPr>
                  </w:pPr>
                  <w:r>
                    <w:rPr>
                      <w:rFonts w:hint="eastAsia" w:ascii="宋体" w:hAnsi="宋体" w:cs="宋体"/>
                      <w:bCs/>
                      <w:sz w:val="21"/>
                      <w:szCs w:val="21"/>
                      <w:lang w:val="en-US" w:eastAsia="zh-CN"/>
                    </w:rPr>
                    <w:t>30</w:t>
                  </w:r>
                  <w:r>
                    <w:rPr>
                      <w:rFonts w:hint="eastAsia" w:ascii="宋体" w:hAnsi="宋体" w:eastAsia="宋体" w:cs="宋体"/>
                      <w:bCs/>
                      <w:sz w:val="21"/>
                      <w:szCs w:val="21"/>
                    </w:rPr>
                    <w:t>mg/m</w:t>
                  </w:r>
                  <w:r>
                    <w:rPr>
                      <w:rFonts w:hint="eastAsia" w:ascii="宋体" w:hAnsi="宋体" w:eastAsia="宋体" w:cs="宋体"/>
                      <w:bCs/>
                      <w:sz w:val="21"/>
                      <w:szCs w:val="21"/>
                      <w:vertAlign w:val="superscript"/>
                    </w:rPr>
                    <w:t>3</w:t>
                  </w:r>
                </w:p>
              </w:tc>
              <w:tc>
                <w:tcPr>
                  <w:tcW w:w="1165" w:type="dxa"/>
                  <w:tcBorders>
                    <w:tl2br w:val="nil"/>
                    <w:tr2bl w:val="nil"/>
                  </w:tcBorders>
                  <w:noWrap w:val="0"/>
                  <w:vAlign w:val="center"/>
                </w:tcPr>
                <w:p>
                  <w:pPr>
                    <w:pStyle w:val="17"/>
                    <w:rPr>
                      <w:rFonts w:hint="eastAsia" w:ascii="宋体" w:hAnsi="宋体" w:eastAsia="宋体" w:cs="宋体"/>
                      <w:sz w:val="21"/>
                      <w:szCs w:val="21"/>
                    </w:rPr>
                  </w:pPr>
                  <w:r>
                    <w:rPr>
                      <w:rFonts w:hint="default"/>
                      <w:sz w:val="21"/>
                      <w:szCs w:val="16"/>
                    </w:rPr>
                    <w:t>1次/年</w:t>
                  </w:r>
                </w:p>
              </w:tc>
            </w:tr>
          </w:tbl>
          <w:p>
            <w:pPr>
              <w:keepNext w:val="0"/>
              <w:keepLines w:val="0"/>
              <w:pageBreakBefore w:val="0"/>
              <w:widowControl w:val="0"/>
              <w:numPr>
                <w:ilvl w:val="0"/>
                <w:numId w:val="13"/>
              </w:numPr>
              <w:kinsoku/>
              <w:wordWrap/>
              <w:overflowPunct/>
              <w:topLinePunct w:val="0"/>
              <w:autoSpaceDE/>
              <w:autoSpaceDN/>
              <w:bidi w:val="0"/>
              <w:adjustRightInd w:val="0"/>
              <w:snapToGrid w:val="0"/>
              <w:spacing w:line="400" w:lineRule="exact"/>
              <w:ind w:left="0" w:leftChars="0" w:firstLine="422" w:firstLineChars="200"/>
              <w:textAlignment w:val="auto"/>
              <w:rPr>
                <w:rFonts w:hint="eastAsia"/>
                <w:b/>
                <w:bCs/>
                <w:sz w:val="21"/>
                <w:szCs w:val="21"/>
                <w:lang w:val="en-US" w:eastAsia="zh-CN"/>
              </w:rPr>
            </w:pPr>
            <w:r>
              <w:rPr>
                <w:rFonts w:hint="eastAsia"/>
                <w:b/>
                <w:bCs/>
                <w:sz w:val="21"/>
                <w:szCs w:val="21"/>
                <w:lang w:val="en-US" w:eastAsia="zh-CN"/>
              </w:rPr>
              <w:t>废水</w:t>
            </w:r>
          </w:p>
          <w:p>
            <w:pPr>
              <w:pStyle w:val="68"/>
              <w:keepNext w:val="0"/>
              <w:keepLines w:val="0"/>
              <w:pageBreakBefore w:val="0"/>
              <w:widowControl w:val="0"/>
              <w:kinsoku/>
              <w:wordWrap/>
              <w:overflowPunct/>
              <w:topLinePunct w:val="0"/>
              <w:autoSpaceDE/>
              <w:autoSpaceDN/>
              <w:bidi w:val="0"/>
              <w:spacing w:beforeLines="0" w:line="400" w:lineRule="exact"/>
              <w:ind w:firstLine="447"/>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本项目用水主要为锅炉用水，</w:t>
            </w:r>
            <w:r>
              <w:rPr>
                <w:rFonts w:hint="eastAsia" w:ascii="宋体" w:hAnsi="宋体" w:eastAsia="宋体" w:cs="宋体"/>
                <w:color w:val="auto"/>
                <w:kern w:val="0"/>
                <w:sz w:val="21"/>
                <w:szCs w:val="21"/>
              </w:rPr>
              <w:t>生产废水主要包括</w:t>
            </w:r>
            <w:r>
              <w:rPr>
                <w:rFonts w:hint="eastAsia" w:ascii="宋体" w:hAnsi="宋体" w:eastAsia="宋体" w:cs="宋体"/>
                <w:color w:val="auto"/>
                <w:kern w:val="0"/>
                <w:sz w:val="21"/>
                <w:szCs w:val="21"/>
                <w:lang w:val="en-US" w:eastAsia="zh-CN"/>
              </w:rPr>
              <w:t>软化水装置废水</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锅炉排污废水</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量约</w:t>
            </w:r>
            <w:r>
              <w:rPr>
                <w:rFonts w:hint="eastAsia" w:ascii="宋体" w:hAnsi="宋体" w:eastAsia="宋体" w:cs="宋体"/>
                <w:color w:val="auto"/>
                <w:kern w:val="0"/>
                <w:sz w:val="21"/>
                <w:szCs w:val="21"/>
                <w:lang w:val="en-US" w:eastAsia="zh-CN"/>
              </w:rPr>
              <w:t>4.8</w:t>
            </w:r>
            <w:r>
              <w:rPr>
                <w:rFonts w:hint="eastAsia" w:ascii="宋体" w:hAnsi="宋体" w:eastAsia="宋体" w:cs="宋体"/>
                <w:color w:val="auto"/>
                <w:sz w:val="21"/>
                <w:szCs w:val="21"/>
              </w:rPr>
              <w:t>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w:t>
            </w:r>
            <w:r>
              <w:rPr>
                <w:rFonts w:hint="eastAsia" w:ascii="宋体" w:hAnsi="宋体" w:eastAsia="宋体" w:cs="宋体"/>
                <w:color w:val="auto"/>
                <w:kern w:val="0"/>
                <w:sz w:val="21"/>
                <w:szCs w:val="21"/>
              </w:rPr>
              <w:t>，主要污染物为SS。</w:t>
            </w:r>
          </w:p>
          <w:p>
            <w:pPr>
              <w:pStyle w:val="68"/>
              <w:keepNext w:val="0"/>
              <w:keepLines w:val="0"/>
              <w:pageBreakBefore w:val="0"/>
              <w:widowControl w:val="0"/>
              <w:kinsoku/>
              <w:wordWrap/>
              <w:overflowPunct/>
              <w:topLinePunct w:val="0"/>
              <w:autoSpaceDE/>
              <w:autoSpaceDN/>
              <w:bidi w:val="0"/>
              <w:spacing w:beforeLines="0" w:line="400" w:lineRule="exact"/>
              <w:ind w:firstLine="447"/>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⑴</w:t>
            </w:r>
            <w:r>
              <w:rPr>
                <w:rFonts w:hint="eastAsia" w:ascii="宋体" w:hAnsi="宋体" w:eastAsia="宋体" w:cs="宋体"/>
                <w:color w:val="auto"/>
                <w:sz w:val="21"/>
                <w:szCs w:val="21"/>
                <w:lang w:val="en-US" w:eastAsia="zh-CN"/>
              </w:rPr>
              <w:t xml:space="preserve"> 生产用水：软化水装置，新水用量为20m³/d，浓盐水产生量为4m³/d，软水量量为16m³/d，锅炉排污水为0.8m³/d，产生的蒸汽全部用于聚苯板成型工序，蒸汽直接外排不冷凝回用</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废水为浓盐水和锅炉排污水，全部排放至循环水池，做为冷却用水，循环使用，不外排。</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综上所述，项目废水全部回用，无废水外排。</w:t>
            </w:r>
          </w:p>
          <w:p>
            <w:pPr>
              <w:pStyle w:val="68"/>
              <w:keepNext w:val="0"/>
              <w:keepLines w:val="0"/>
              <w:pageBreakBefore w:val="0"/>
              <w:widowControl w:val="0"/>
              <w:kinsoku/>
              <w:wordWrap/>
              <w:overflowPunct/>
              <w:topLinePunct w:val="0"/>
              <w:autoSpaceDE/>
              <w:autoSpaceDN/>
              <w:bidi w:val="0"/>
              <w:spacing w:beforeLines="0" w:line="400" w:lineRule="exact"/>
              <w:ind w:firstLine="447"/>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⑵生活用水：本项目职工为项目原有职工，因此无新增生活废水排放。</w:t>
            </w:r>
          </w:p>
          <w:p>
            <w:pPr>
              <w:pStyle w:val="65"/>
              <w:keepNext w:val="0"/>
              <w:keepLines w:val="0"/>
              <w:pageBreakBefore w:val="0"/>
              <w:widowControl w:val="0"/>
              <w:kinsoku/>
              <w:wordWrap/>
              <w:overflowPunct/>
              <w:topLinePunct w:val="0"/>
              <w:autoSpaceDE/>
              <w:autoSpaceDN/>
              <w:bidi w:val="0"/>
              <w:snapToGrid w:val="0"/>
              <w:spacing w:line="400" w:lineRule="exact"/>
              <w:ind w:firstLine="420" w:firstLineChars="200"/>
              <w:rPr>
                <w:rFonts w:hint="default"/>
                <w:sz w:val="21"/>
                <w:szCs w:val="21"/>
              </w:rPr>
            </w:pPr>
            <w:r>
              <w:rPr>
                <w:rFonts w:hint="default"/>
                <w:sz w:val="21"/>
                <w:szCs w:val="21"/>
              </w:rPr>
              <w:t>本项目废水类别、污染物及污染物治理设施信息表见下表。</w:t>
            </w:r>
          </w:p>
          <w:p>
            <w:pPr>
              <w:keepNext w:val="0"/>
              <w:keepLines w:val="0"/>
              <w:pageBreakBefore w:val="0"/>
              <w:widowControl w:val="0"/>
              <w:kinsoku/>
              <w:wordWrap/>
              <w:overflowPunct/>
              <w:topLinePunct w:val="0"/>
              <w:autoSpaceDE/>
              <w:autoSpaceDN/>
              <w:bidi w:val="0"/>
              <w:spacing w:line="400" w:lineRule="exact"/>
              <w:jc w:val="center"/>
              <w:rPr>
                <w:rFonts w:hint="default"/>
                <w:b/>
                <w:bCs/>
                <w:sz w:val="21"/>
                <w:szCs w:val="21"/>
              </w:rPr>
            </w:pPr>
            <w:r>
              <w:rPr>
                <w:rFonts w:hint="default"/>
                <w:b/>
                <w:bCs/>
                <w:sz w:val="21"/>
                <w:szCs w:val="21"/>
              </w:rPr>
              <w:t>表</w:t>
            </w:r>
            <w:r>
              <w:rPr>
                <w:rFonts w:hint="eastAsia"/>
                <w:b/>
                <w:bCs/>
                <w:sz w:val="21"/>
                <w:szCs w:val="21"/>
                <w:lang w:val="en-US" w:eastAsia="zh-CN"/>
              </w:rPr>
              <w:t>4-9</w:t>
            </w:r>
            <w:r>
              <w:rPr>
                <w:rFonts w:hint="default"/>
                <w:b/>
                <w:bCs/>
                <w:sz w:val="21"/>
                <w:szCs w:val="21"/>
              </w:rPr>
              <w:t xml:space="preserve">   废水类别、污染物及污染物治理设施信息表</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
            <w:tblGrid>
              <w:gridCol w:w="283"/>
              <w:gridCol w:w="603"/>
              <w:gridCol w:w="675"/>
              <w:gridCol w:w="713"/>
              <w:gridCol w:w="794"/>
              <w:gridCol w:w="702"/>
              <w:gridCol w:w="704"/>
              <w:gridCol w:w="861"/>
              <w:gridCol w:w="651"/>
              <w:gridCol w:w="649"/>
              <w:gridCol w:w="12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43" w:hRule="atLeast"/>
                <w:jc w:val="center"/>
              </w:trPr>
              <w:tc>
                <w:tcPr>
                  <w:tcW w:w="283" w:type="dxa"/>
                  <w:vMerge w:val="restart"/>
                  <w:noWrap w:val="0"/>
                  <w:vAlign w:val="center"/>
                </w:tcPr>
                <w:p>
                  <w:pPr>
                    <w:spacing w:line="0" w:lineRule="atLeast"/>
                    <w:jc w:val="center"/>
                    <w:rPr>
                      <w:rFonts w:hint="default"/>
                      <w:sz w:val="21"/>
                      <w:szCs w:val="21"/>
                    </w:rPr>
                  </w:pPr>
                  <w:r>
                    <w:rPr>
                      <w:rFonts w:hint="default"/>
                      <w:sz w:val="21"/>
                      <w:szCs w:val="21"/>
                    </w:rPr>
                    <w:t>序</w:t>
                  </w:r>
                </w:p>
                <w:p>
                  <w:pPr>
                    <w:spacing w:line="0" w:lineRule="atLeast"/>
                    <w:jc w:val="center"/>
                    <w:rPr>
                      <w:rFonts w:hint="default"/>
                      <w:sz w:val="21"/>
                      <w:szCs w:val="21"/>
                    </w:rPr>
                  </w:pPr>
                  <w:r>
                    <w:rPr>
                      <w:rFonts w:hint="default"/>
                      <w:sz w:val="21"/>
                      <w:szCs w:val="21"/>
                    </w:rPr>
                    <w:t>号</w:t>
                  </w:r>
                </w:p>
              </w:tc>
              <w:tc>
                <w:tcPr>
                  <w:tcW w:w="603" w:type="dxa"/>
                  <w:vMerge w:val="restart"/>
                  <w:noWrap w:val="0"/>
                  <w:vAlign w:val="center"/>
                </w:tcPr>
                <w:p>
                  <w:pPr>
                    <w:spacing w:line="0" w:lineRule="atLeast"/>
                    <w:jc w:val="center"/>
                    <w:rPr>
                      <w:rFonts w:hint="default"/>
                      <w:sz w:val="21"/>
                      <w:szCs w:val="21"/>
                    </w:rPr>
                  </w:pPr>
                  <w:r>
                    <w:rPr>
                      <w:rFonts w:hint="default"/>
                      <w:sz w:val="21"/>
                      <w:szCs w:val="21"/>
                    </w:rPr>
                    <w:t>废水类别</w:t>
                  </w:r>
                </w:p>
              </w:tc>
              <w:tc>
                <w:tcPr>
                  <w:tcW w:w="675" w:type="dxa"/>
                  <w:vMerge w:val="restart"/>
                  <w:noWrap w:val="0"/>
                  <w:vAlign w:val="center"/>
                </w:tcPr>
                <w:p>
                  <w:pPr>
                    <w:spacing w:line="0" w:lineRule="atLeast"/>
                    <w:jc w:val="center"/>
                    <w:rPr>
                      <w:rFonts w:hint="default"/>
                      <w:sz w:val="21"/>
                      <w:szCs w:val="21"/>
                    </w:rPr>
                  </w:pPr>
                  <w:r>
                    <w:rPr>
                      <w:rFonts w:hint="default"/>
                      <w:sz w:val="21"/>
                      <w:szCs w:val="21"/>
                    </w:rPr>
                    <w:t>污染物</w:t>
                  </w:r>
                </w:p>
                <w:p>
                  <w:pPr>
                    <w:spacing w:line="0" w:lineRule="atLeast"/>
                    <w:jc w:val="center"/>
                    <w:rPr>
                      <w:rFonts w:hint="default"/>
                      <w:sz w:val="21"/>
                      <w:szCs w:val="21"/>
                    </w:rPr>
                  </w:pPr>
                  <w:r>
                    <w:rPr>
                      <w:rFonts w:hint="default"/>
                      <w:sz w:val="21"/>
                      <w:szCs w:val="21"/>
                    </w:rPr>
                    <w:t>种类</w:t>
                  </w:r>
                </w:p>
              </w:tc>
              <w:tc>
                <w:tcPr>
                  <w:tcW w:w="713" w:type="dxa"/>
                  <w:vMerge w:val="restart"/>
                  <w:noWrap w:val="0"/>
                  <w:vAlign w:val="center"/>
                </w:tcPr>
                <w:p>
                  <w:pPr>
                    <w:spacing w:line="0" w:lineRule="atLeast"/>
                    <w:jc w:val="center"/>
                    <w:rPr>
                      <w:rFonts w:hint="default"/>
                      <w:sz w:val="21"/>
                      <w:szCs w:val="21"/>
                    </w:rPr>
                  </w:pPr>
                  <w:r>
                    <w:rPr>
                      <w:rFonts w:hint="default"/>
                      <w:sz w:val="21"/>
                      <w:szCs w:val="21"/>
                    </w:rPr>
                    <w:t>排放</w:t>
                  </w:r>
                </w:p>
                <w:p>
                  <w:pPr>
                    <w:spacing w:line="0" w:lineRule="atLeast"/>
                    <w:jc w:val="center"/>
                    <w:rPr>
                      <w:rFonts w:hint="default"/>
                      <w:sz w:val="21"/>
                      <w:szCs w:val="21"/>
                    </w:rPr>
                  </w:pPr>
                  <w:r>
                    <w:rPr>
                      <w:rFonts w:hint="default"/>
                      <w:sz w:val="21"/>
                      <w:szCs w:val="21"/>
                    </w:rPr>
                    <w:t>去向</w:t>
                  </w:r>
                </w:p>
              </w:tc>
              <w:tc>
                <w:tcPr>
                  <w:tcW w:w="794" w:type="dxa"/>
                  <w:vMerge w:val="restart"/>
                  <w:noWrap w:val="0"/>
                  <w:vAlign w:val="center"/>
                </w:tcPr>
                <w:p>
                  <w:pPr>
                    <w:spacing w:line="0" w:lineRule="atLeast"/>
                    <w:jc w:val="center"/>
                    <w:rPr>
                      <w:rFonts w:hint="default"/>
                      <w:sz w:val="21"/>
                      <w:szCs w:val="21"/>
                    </w:rPr>
                  </w:pPr>
                  <w:r>
                    <w:rPr>
                      <w:rFonts w:hint="default"/>
                      <w:sz w:val="21"/>
                      <w:szCs w:val="21"/>
                    </w:rPr>
                    <w:t>排放规律</w:t>
                  </w:r>
                </w:p>
              </w:tc>
              <w:tc>
                <w:tcPr>
                  <w:tcW w:w="2267" w:type="dxa"/>
                  <w:gridSpan w:val="3"/>
                  <w:noWrap w:val="0"/>
                  <w:vAlign w:val="center"/>
                </w:tcPr>
                <w:p>
                  <w:pPr>
                    <w:spacing w:line="0" w:lineRule="atLeast"/>
                    <w:jc w:val="center"/>
                    <w:rPr>
                      <w:rFonts w:hint="default"/>
                      <w:sz w:val="21"/>
                      <w:szCs w:val="21"/>
                    </w:rPr>
                  </w:pPr>
                  <w:r>
                    <w:rPr>
                      <w:rFonts w:hint="default"/>
                      <w:sz w:val="21"/>
                      <w:szCs w:val="21"/>
                    </w:rPr>
                    <w:t>污染治理设施</w:t>
                  </w:r>
                </w:p>
              </w:tc>
              <w:tc>
                <w:tcPr>
                  <w:tcW w:w="651" w:type="dxa"/>
                  <w:vMerge w:val="restart"/>
                  <w:noWrap w:val="0"/>
                  <w:vAlign w:val="center"/>
                </w:tcPr>
                <w:p>
                  <w:pPr>
                    <w:spacing w:line="0" w:lineRule="atLeast"/>
                    <w:jc w:val="center"/>
                    <w:rPr>
                      <w:rFonts w:hint="default"/>
                      <w:sz w:val="21"/>
                      <w:szCs w:val="21"/>
                    </w:rPr>
                  </w:pPr>
                  <w:r>
                    <w:rPr>
                      <w:rFonts w:hint="default"/>
                      <w:sz w:val="21"/>
                      <w:szCs w:val="21"/>
                    </w:rPr>
                    <w:t>排放口编号</w:t>
                  </w:r>
                </w:p>
              </w:tc>
              <w:tc>
                <w:tcPr>
                  <w:tcW w:w="649" w:type="dxa"/>
                  <w:vMerge w:val="restart"/>
                  <w:noWrap w:val="0"/>
                  <w:vAlign w:val="center"/>
                </w:tcPr>
                <w:p>
                  <w:pPr>
                    <w:spacing w:line="0" w:lineRule="atLeast"/>
                    <w:jc w:val="center"/>
                    <w:rPr>
                      <w:rFonts w:hint="default"/>
                      <w:sz w:val="21"/>
                      <w:szCs w:val="21"/>
                    </w:rPr>
                  </w:pPr>
                  <w:r>
                    <w:rPr>
                      <w:rFonts w:hint="default"/>
                      <w:sz w:val="21"/>
                      <w:szCs w:val="21"/>
                    </w:rPr>
                    <w:t>排放口设置是 否符合要求</w:t>
                  </w:r>
                </w:p>
              </w:tc>
              <w:tc>
                <w:tcPr>
                  <w:tcW w:w="1299" w:type="dxa"/>
                  <w:vMerge w:val="restart"/>
                  <w:noWrap w:val="0"/>
                  <w:vAlign w:val="center"/>
                </w:tcPr>
                <w:p>
                  <w:pPr>
                    <w:spacing w:line="0" w:lineRule="atLeast"/>
                    <w:jc w:val="center"/>
                    <w:rPr>
                      <w:rFonts w:hint="default"/>
                      <w:sz w:val="21"/>
                      <w:szCs w:val="21"/>
                    </w:rPr>
                  </w:pPr>
                  <w:r>
                    <w:rPr>
                      <w:rFonts w:hint="default"/>
                      <w:sz w:val="21"/>
                      <w:szCs w:val="21"/>
                    </w:rPr>
                    <w:t>排放口</w:t>
                  </w:r>
                </w:p>
                <w:p>
                  <w:pPr>
                    <w:spacing w:line="0" w:lineRule="atLeast"/>
                    <w:jc w:val="center"/>
                    <w:rPr>
                      <w:rFonts w:hint="default"/>
                      <w:sz w:val="21"/>
                      <w:szCs w:val="21"/>
                    </w:rPr>
                  </w:pPr>
                  <w:r>
                    <w:rPr>
                      <w:rFonts w:hint="default"/>
                      <w:sz w:val="21"/>
                      <w:szCs w:val="21"/>
                    </w:rPr>
                    <w:t>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18" w:hRule="atLeast"/>
                <w:jc w:val="center"/>
              </w:trPr>
              <w:tc>
                <w:tcPr>
                  <w:tcW w:w="283" w:type="dxa"/>
                  <w:vMerge w:val="continue"/>
                  <w:noWrap w:val="0"/>
                  <w:vAlign w:val="center"/>
                </w:tcPr>
                <w:p>
                  <w:pPr>
                    <w:spacing w:line="0" w:lineRule="atLeast"/>
                    <w:jc w:val="center"/>
                    <w:rPr>
                      <w:rFonts w:hint="default"/>
                      <w:sz w:val="21"/>
                      <w:szCs w:val="21"/>
                    </w:rPr>
                  </w:pPr>
                </w:p>
              </w:tc>
              <w:tc>
                <w:tcPr>
                  <w:tcW w:w="603" w:type="dxa"/>
                  <w:vMerge w:val="continue"/>
                  <w:noWrap w:val="0"/>
                  <w:vAlign w:val="center"/>
                </w:tcPr>
                <w:p>
                  <w:pPr>
                    <w:spacing w:line="0" w:lineRule="atLeast"/>
                    <w:jc w:val="center"/>
                    <w:rPr>
                      <w:rFonts w:hint="default"/>
                      <w:sz w:val="21"/>
                      <w:szCs w:val="21"/>
                    </w:rPr>
                  </w:pPr>
                </w:p>
              </w:tc>
              <w:tc>
                <w:tcPr>
                  <w:tcW w:w="675" w:type="dxa"/>
                  <w:vMerge w:val="continue"/>
                  <w:noWrap w:val="0"/>
                  <w:vAlign w:val="center"/>
                </w:tcPr>
                <w:p>
                  <w:pPr>
                    <w:spacing w:line="0" w:lineRule="atLeast"/>
                    <w:jc w:val="center"/>
                    <w:rPr>
                      <w:rFonts w:hint="default"/>
                      <w:sz w:val="21"/>
                      <w:szCs w:val="21"/>
                    </w:rPr>
                  </w:pPr>
                </w:p>
              </w:tc>
              <w:tc>
                <w:tcPr>
                  <w:tcW w:w="713" w:type="dxa"/>
                  <w:vMerge w:val="continue"/>
                  <w:noWrap w:val="0"/>
                  <w:vAlign w:val="center"/>
                </w:tcPr>
                <w:p>
                  <w:pPr>
                    <w:spacing w:line="0" w:lineRule="atLeast"/>
                    <w:jc w:val="center"/>
                    <w:rPr>
                      <w:rFonts w:hint="default"/>
                      <w:sz w:val="21"/>
                      <w:szCs w:val="21"/>
                    </w:rPr>
                  </w:pPr>
                </w:p>
              </w:tc>
              <w:tc>
                <w:tcPr>
                  <w:tcW w:w="794" w:type="dxa"/>
                  <w:vMerge w:val="continue"/>
                  <w:noWrap w:val="0"/>
                  <w:vAlign w:val="center"/>
                </w:tcPr>
                <w:p>
                  <w:pPr>
                    <w:spacing w:line="0" w:lineRule="atLeast"/>
                    <w:jc w:val="center"/>
                    <w:rPr>
                      <w:rFonts w:hint="default"/>
                      <w:sz w:val="21"/>
                      <w:szCs w:val="21"/>
                    </w:rPr>
                  </w:pPr>
                </w:p>
              </w:tc>
              <w:tc>
                <w:tcPr>
                  <w:tcW w:w="702" w:type="dxa"/>
                  <w:noWrap w:val="0"/>
                  <w:vAlign w:val="center"/>
                </w:tcPr>
                <w:p>
                  <w:pPr>
                    <w:spacing w:line="0" w:lineRule="atLeast"/>
                    <w:jc w:val="center"/>
                    <w:rPr>
                      <w:rFonts w:hint="default"/>
                      <w:sz w:val="21"/>
                      <w:szCs w:val="21"/>
                    </w:rPr>
                  </w:pPr>
                  <w:r>
                    <w:rPr>
                      <w:rFonts w:hint="default"/>
                      <w:sz w:val="21"/>
                      <w:szCs w:val="21"/>
                    </w:rPr>
                    <w:t>污染治理设施编号</w:t>
                  </w:r>
                </w:p>
              </w:tc>
              <w:tc>
                <w:tcPr>
                  <w:tcW w:w="704" w:type="dxa"/>
                  <w:noWrap w:val="0"/>
                  <w:vAlign w:val="center"/>
                </w:tcPr>
                <w:p>
                  <w:pPr>
                    <w:spacing w:line="0" w:lineRule="atLeast"/>
                    <w:jc w:val="center"/>
                    <w:rPr>
                      <w:rFonts w:hint="default"/>
                      <w:sz w:val="21"/>
                      <w:szCs w:val="21"/>
                    </w:rPr>
                  </w:pPr>
                  <w:r>
                    <w:rPr>
                      <w:rFonts w:hint="default"/>
                      <w:sz w:val="21"/>
                      <w:szCs w:val="21"/>
                    </w:rPr>
                    <w:t>污染治理设施名称</w:t>
                  </w:r>
                </w:p>
              </w:tc>
              <w:tc>
                <w:tcPr>
                  <w:tcW w:w="861" w:type="dxa"/>
                  <w:noWrap w:val="0"/>
                  <w:vAlign w:val="center"/>
                </w:tcPr>
                <w:p>
                  <w:pPr>
                    <w:spacing w:line="0" w:lineRule="atLeast"/>
                    <w:jc w:val="center"/>
                    <w:rPr>
                      <w:rFonts w:hint="default"/>
                      <w:sz w:val="21"/>
                      <w:szCs w:val="21"/>
                    </w:rPr>
                  </w:pPr>
                  <w:r>
                    <w:rPr>
                      <w:rFonts w:hint="default"/>
                      <w:sz w:val="21"/>
                      <w:szCs w:val="21"/>
                    </w:rPr>
                    <w:t>污染治理设施工艺</w:t>
                  </w:r>
                </w:p>
              </w:tc>
              <w:tc>
                <w:tcPr>
                  <w:tcW w:w="651" w:type="dxa"/>
                  <w:vMerge w:val="continue"/>
                  <w:noWrap w:val="0"/>
                  <w:vAlign w:val="center"/>
                </w:tcPr>
                <w:p>
                  <w:pPr>
                    <w:spacing w:line="0" w:lineRule="atLeast"/>
                    <w:jc w:val="center"/>
                    <w:rPr>
                      <w:rFonts w:hint="default"/>
                      <w:sz w:val="21"/>
                      <w:szCs w:val="21"/>
                    </w:rPr>
                  </w:pPr>
                </w:p>
              </w:tc>
              <w:tc>
                <w:tcPr>
                  <w:tcW w:w="649" w:type="dxa"/>
                  <w:vMerge w:val="continue"/>
                  <w:noWrap w:val="0"/>
                  <w:vAlign w:val="center"/>
                </w:tcPr>
                <w:p>
                  <w:pPr>
                    <w:spacing w:line="0" w:lineRule="atLeast"/>
                    <w:jc w:val="center"/>
                    <w:rPr>
                      <w:rFonts w:hint="default"/>
                      <w:sz w:val="21"/>
                      <w:szCs w:val="21"/>
                    </w:rPr>
                  </w:pPr>
                </w:p>
              </w:tc>
              <w:tc>
                <w:tcPr>
                  <w:tcW w:w="1299" w:type="dxa"/>
                  <w:vMerge w:val="continue"/>
                  <w:noWrap w:val="0"/>
                  <w:vAlign w:val="center"/>
                </w:tcPr>
                <w:p>
                  <w:pPr>
                    <w:spacing w:line="0" w:lineRule="atLeast"/>
                    <w:jc w:val="center"/>
                    <w:rPr>
                      <w:rFonts w:hint="default"/>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1285" w:hRule="atLeast"/>
                <w:jc w:val="center"/>
              </w:trPr>
              <w:tc>
                <w:tcPr>
                  <w:tcW w:w="283" w:type="dxa"/>
                  <w:noWrap w:val="0"/>
                  <w:vAlign w:val="center"/>
                </w:tcPr>
                <w:p>
                  <w:pPr>
                    <w:spacing w:line="0" w:lineRule="atLeast"/>
                    <w:jc w:val="center"/>
                    <w:rPr>
                      <w:rFonts w:hint="default"/>
                      <w:sz w:val="21"/>
                      <w:szCs w:val="21"/>
                      <w:lang w:eastAsia="zh-CN"/>
                    </w:rPr>
                  </w:pPr>
                  <w:r>
                    <w:rPr>
                      <w:rFonts w:hint="default"/>
                      <w:sz w:val="21"/>
                      <w:szCs w:val="21"/>
                      <w:lang w:val="en-US" w:eastAsia="zh-CN"/>
                    </w:rPr>
                    <w:t>1</w:t>
                  </w:r>
                </w:p>
              </w:tc>
              <w:tc>
                <w:tcPr>
                  <w:tcW w:w="603" w:type="dxa"/>
                  <w:noWrap w:val="0"/>
                  <w:vAlign w:val="center"/>
                </w:tcPr>
                <w:p>
                  <w:pPr>
                    <w:spacing w:line="0" w:lineRule="atLeast"/>
                    <w:jc w:val="center"/>
                    <w:rPr>
                      <w:rFonts w:hint="default"/>
                      <w:sz w:val="21"/>
                      <w:szCs w:val="21"/>
                    </w:rPr>
                  </w:pPr>
                  <w:r>
                    <w:rPr>
                      <w:rFonts w:hint="eastAsia"/>
                      <w:sz w:val="21"/>
                      <w:szCs w:val="21"/>
                      <w:lang w:val="en-US" w:eastAsia="zh-CN"/>
                    </w:rPr>
                    <w:t>锅炉软化装置废水、排污</w:t>
                  </w:r>
                  <w:r>
                    <w:rPr>
                      <w:rFonts w:hint="default"/>
                      <w:sz w:val="21"/>
                      <w:szCs w:val="21"/>
                    </w:rPr>
                    <w:t>废水</w:t>
                  </w:r>
                </w:p>
              </w:tc>
              <w:tc>
                <w:tcPr>
                  <w:tcW w:w="675" w:type="dxa"/>
                  <w:noWrap w:val="0"/>
                  <w:vAlign w:val="center"/>
                </w:tcPr>
                <w:p>
                  <w:pPr>
                    <w:spacing w:line="0" w:lineRule="atLeast"/>
                    <w:jc w:val="center"/>
                    <w:rPr>
                      <w:rFonts w:hint="eastAsia"/>
                      <w:sz w:val="21"/>
                      <w:szCs w:val="21"/>
                      <w:lang w:eastAsia="zh-CN"/>
                    </w:rPr>
                  </w:pPr>
                  <w:r>
                    <w:rPr>
                      <w:rFonts w:hint="eastAsia"/>
                      <w:sz w:val="21"/>
                      <w:szCs w:val="21"/>
                      <w:lang w:val="en-US" w:eastAsia="zh-CN"/>
                    </w:rPr>
                    <w:t>温度</w:t>
                  </w:r>
                </w:p>
              </w:tc>
              <w:tc>
                <w:tcPr>
                  <w:tcW w:w="713" w:type="dxa"/>
                  <w:noWrap w:val="0"/>
                  <w:vAlign w:val="center"/>
                </w:tcPr>
                <w:p>
                  <w:pPr>
                    <w:spacing w:line="0" w:lineRule="atLeast"/>
                    <w:jc w:val="center"/>
                    <w:rPr>
                      <w:rFonts w:hint="default"/>
                      <w:sz w:val="21"/>
                      <w:szCs w:val="21"/>
                    </w:rPr>
                  </w:pPr>
                  <w:r>
                    <w:rPr>
                      <w:rFonts w:hint="eastAsia"/>
                      <w:sz w:val="21"/>
                      <w:szCs w:val="21"/>
                      <w:lang w:val="en-US" w:eastAsia="zh-CN"/>
                    </w:rPr>
                    <w:t>排放至循环水池，循环使用，不外排</w:t>
                  </w:r>
                </w:p>
              </w:tc>
              <w:tc>
                <w:tcPr>
                  <w:tcW w:w="794" w:type="dxa"/>
                  <w:noWrap w:val="0"/>
                  <w:vAlign w:val="center"/>
                </w:tcPr>
                <w:p>
                  <w:pPr>
                    <w:spacing w:line="0" w:lineRule="atLeast"/>
                    <w:jc w:val="center"/>
                    <w:rPr>
                      <w:rFonts w:hint="default"/>
                      <w:sz w:val="21"/>
                      <w:szCs w:val="21"/>
                    </w:rPr>
                  </w:pPr>
                  <w:r>
                    <w:rPr>
                      <w:rFonts w:hint="default"/>
                      <w:sz w:val="21"/>
                      <w:szCs w:val="21"/>
                    </w:rPr>
                    <w:t>/</w:t>
                  </w:r>
                </w:p>
              </w:tc>
              <w:tc>
                <w:tcPr>
                  <w:tcW w:w="702" w:type="dxa"/>
                  <w:noWrap w:val="0"/>
                  <w:vAlign w:val="center"/>
                </w:tcPr>
                <w:p>
                  <w:pPr>
                    <w:spacing w:line="0" w:lineRule="atLeast"/>
                    <w:jc w:val="center"/>
                    <w:rPr>
                      <w:rFonts w:hint="default"/>
                      <w:sz w:val="21"/>
                      <w:szCs w:val="21"/>
                      <w:lang w:eastAsia="zh-CN"/>
                    </w:rPr>
                  </w:pPr>
                  <w:r>
                    <w:rPr>
                      <w:rFonts w:hint="default"/>
                      <w:sz w:val="21"/>
                      <w:szCs w:val="21"/>
                    </w:rPr>
                    <w:t>TW00</w:t>
                  </w:r>
                  <w:r>
                    <w:rPr>
                      <w:rFonts w:hint="default"/>
                      <w:sz w:val="21"/>
                      <w:szCs w:val="21"/>
                      <w:lang w:val="en-US" w:eastAsia="zh-CN"/>
                    </w:rPr>
                    <w:t>1</w:t>
                  </w:r>
                </w:p>
              </w:tc>
              <w:tc>
                <w:tcPr>
                  <w:tcW w:w="704" w:type="dxa"/>
                  <w:noWrap w:val="0"/>
                  <w:vAlign w:val="center"/>
                </w:tcPr>
                <w:p>
                  <w:pPr>
                    <w:spacing w:line="0" w:lineRule="atLeast"/>
                    <w:jc w:val="center"/>
                    <w:rPr>
                      <w:rFonts w:hint="default"/>
                      <w:sz w:val="21"/>
                      <w:szCs w:val="21"/>
                    </w:rPr>
                  </w:pPr>
                  <w:r>
                    <w:rPr>
                      <w:rFonts w:hint="eastAsia"/>
                      <w:sz w:val="21"/>
                      <w:szCs w:val="21"/>
                      <w:lang w:val="en-US" w:eastAsia="zh-CN"/>
                    </w:rPr>
                    <w:t>循环水</w:t>
                  </w:r>
                  <w:r>
                    <w:rPr>
                      <w:rFonts w:hint="default"/>
                      <w:sz w:val="21"/>
                      <w:szCs w:val="21"/>
                    </w:rPr>
                    <w:t>池</w:t>
                  </w:r>
                </w:p>
              </w:tc>
              <w:tc>
                <w:tcPr>
                  <w:tcW w:w="861" w:type="dxa"/>
                  <w:noWrap w:val="0"/>
                  <w:vAlign w:val="center"/>
                </w:tcPr>
                <w:p>
                  <w:pPr>
                    <w:spacing w:line="240" w:lineRule="atLeast"/>
                    <w:jc w:val="center"/>
                    <w:rPr>
                      <w:rFonts w:hint="eastAsia"/>
                      <w:sz w:val="21"/>
                      <w:szCs w:val="21"/>
                      <w:lang w:eastAsia="zh-CN"/>
                    </w:rPr>
                  </w:pPr>
                  <w:r>
                    <w:rPr>
                      <w:rFonts w:hint="eastAsia"/>
                      <w:sz w:val="21"/>
                      <w:szCs w:val="21"/>
                      <w:lang w:val="en-US" w:eastAsia="zh-CN"/>
                    </w:rPr>
                    <w:t>冷却</w:t>
                  </w:r>
                </w:p>
              </w:tc>
              <w:tc>
                <w:tcPr>
                  <w:tcW w:w="651" w:type="dxa"/>
                  <w:noWrap w:val="0"/>
                  <w:vAlign w:val="center"/>
                </w:tcPr>
                <w:p>
                  <w:pPr>
                    <w:spacing w:line="0" w:lineRule="atLeast"/>
                    <w:jc w:val="center"/>
                    <w:rPr>
                      <w:rFonts w:hint="default"/>
                      <w:sz w:val="21"/>
                      <w:szCs w:val="21"/>
                    </w:rPr>
                  </w:pPr>
                  <w:r>
                    <w:rPr>
                      <w:rFonts w:hint="default"/>
                      <w:sz w:val="21"/>
                      <w:szCs w:val="21"/>
                    </w:rPr>
                    <w:t>/</w:t>
                  </w:r>
                </w:p>
              </w:tc>
              <w:tc>
                <w:tcPr>
                  <w:tcW w:w="649" w:type="dxa"/>
                  <w:noWrap w:val="0"/>
                  <w:vAlign w:val="center"/>
                </w:tcPr>
                <w:p>
                  <w:pPr>
                    <w:spacing w:line="0" w:lineRule="atLeast"/>
                    <w:jc w:val="center"/>
                    <w:rPr>
                      <w:rFonts w:hint="default"/>
                      <w:sz w:val="21"/>
                      <w:szCs w:val="21"/>
                    </w:rPr>
                  </w:pPr>
                  <w:r>
                    <w:rPr>
                      <w:rFonts w:hint="default"/>
                      <w:sz w:val="21"/>
                      <w:szCs w:val="21"/>
                    </w:rPr>
                    <w:t>/</w:t>
                  </w:r>
                </w:p>
              </w:tc>
              <w:tc>
                <w:tcPr>
                  <w:tcW w:w="1299" w:type="dxa"/>
                  <w:noWrap w:val="0"/>
                  <w:vAlign w:val="center"/>
                </w:tcPr>
                <w:p>
                  <w:pPr>
                    <w:spacing w:line="0" w:lineRule="atLeast"/>
                    <w:jc w:val="center"/>
                    <w:rPr>
                      <w:rFonts w:hint="default"/>
                      <w:sz w:val="21"/>
                      <w:szCs w:val="21"/>
                    </w:rPr>
                  </w:pPr>
                  <w:r>
                    <w:rPr>
                      <w:rFonts w:hint="default"/>
                      <w:sz w:val="21"/>
                      <w:szCs w:val="21"/>
                    </w:rPr>
                    <w:t>/</w:t>
                  </w:r>
                </w:p>
              </w:tc>
            </w:tr>
          </w:tbl>
          <w:p>
            <w:pPr>
              <w:pStyle w:val="6"/>
              <w:keepNext w:val="0"/>
              <w:keepLines w:val="0"/>
              <w:pageBreakBefore w:val="0"/>
              <w:widowControl w:val="0"/>
              <w:numPr>
                <w:ilvl w:val="0"/>
                <w:numId w:val="0"/>
              </w:numPr>
              <w:kinsoku/>
              <w:wordWrap/>
              <w:overflowPunct/>
              <w:topLinePunct w:val="0"/>
              <w:autoSpaceDE/>
              <w:autoSpaceDN/>
              <w:bidi w:val="0"/>
              <w:adjustRightInd w:val="0"/>
              <w:spacing w:before="0" w:beforeLines="0" w:after="0" w:afterLines="0" w:line="400" w:lineRule="exact"/>
              <w:ind w:leftChars="0" w:firstLine="422" w:firstLineChars="200"/>
              <w:textAlignment w:val="baseline"/>
              <w:rPr>
                <w:rFonts w:hint="eastAsia"/>
                <w:b/>
                <w:bCs/>
                <w:sz w:val="21"/>
                <w:szCs w:val="21"/>
                <w:lang w:val="en-US" w:eastAsia="zh-CN"/>
              </w:rPr>
            </w:pPr>
            <w:r>
              <w:rPr>
                <w:rFonts w:hint="eastAsia"/>
                <w:b/>
                <w:bCs/>
                <w:sz w:val="21"/>
                <w:szCs w:val="21"/>
                <w:lang w:val="en-US" w:eastAsia="zh-CN"/>
              </w:rPr>
              <w:t>3、噪声</w:t>
            </w:r>
          </w:p>
          <w:p>
            <w:pPr>
              <w:spacing w:line="480" w:lineRule="exact"/>
              <w:ind w:firstLine="420" w:firstLineChars="200"/>
              <w:rPr>
                <w:rFonts w:hint="default" w:ascii="Times New Roman" w:hAnsi="Times New Roman" w:eastAsia="宋体" w:cs="Times New Roman"/>
                <w:color w:val="auto"/>
                <w:sz w:val="21"/>
                <w:szCs w:val="21"/>
                <w:lang w:val="en-US"/>
              </w:rPr>
            </w:pPr>
            <w:r>
              <w:rPr>
                <w:rFonts w:hint="default" w:ascii="Times New Roman" w:hAnsi="Times New Roman" w:cs="Times New Roman"/>
                <w:snapToGrid w:val="0"/>
                <w:color w:val="auto"/>
                <w:sz w:val="21"/>
                <w:szCs w:val="21"/>
              </w:rPr>
              <w:t>本项目噪声源</w:t>
            </w:r>
            <w:r>
              <w:rPr>
                <w:rFonts w:hint="default" w:ascii="Times New Roman" w:hAnsi="Times New Roman" w:cs="Times New Roman"/>
                <w:bCs/>
                <w:color w:val="auto"/>
                <w:sz w:val="21"/>
                <w:szCs w:val="21"/>
              </w:rPr>
              <w:t>主</w:t>
            </w:r>
            <w:r>
              <w:rPr>
                <w:rFonts w:hint="default" w:ascii="Times New Roman" w:hAnsi="Times New Roman" w:cs="Times New Roman"/>
                <w:bCs/>
                <w:color w:val="auto"/>
                <w:sz w:val="21"/>
                <w:szCs w:val="21"/>
                <w:highlight w:val="none"/>
              </w:rPr>
              <w:t>要为水泵、</w:t>
            </w:r>
            <w:r>
              <w:rPr>
                <w:rFonts w:hint="eastAsia" w:ascii="Times New Roman" w:hAnsi="Times New Roman" w:cs="Times New Roman"/>
                <w:bCs/>
                <w:color w:val="auto"/>
                <w:sz w:val="21"/>
                <w:szCs w:val="21"/>
                <w:highlight w:val="none"/>
                <w:lang w:val="en-US" w:eastAsia="zh-CN"/>
              </w:rPr>
              <w:t>锅炉</w:t>
            </w:r>
            <w:r>
              <w:rPr>
                <w:rFonts w:hint="default" w:ascii="Times New Roman" w:hAnsi="Times New Roman" w:cs="Times New Roman"/>
                <w:color w:val="auto"/>
                <w:sz w:val="21"/>
                <w:szCs w:val="21"/>
              </w:rPr>
              <w:t>等设备运行时产生的噪声，噪声源强约</w:t>
            </w:r>
            <w:r>
              <w:rPr>
                <w:rFonts w:hint="eastAsia" w:ascii="Times New Roman" w:hAnsi="Times New Roman" w:cs="Times New Roman"/>
                <w:bCs/>
                <w:color w:val="auto"/>
                <w:sz w:val="21"/>
                <w:szCs w:val="21"/>
                <w:lang w:val="en-US" w:eastAsia="zh-CN"/>
              </w:rPr>
              <w:t>70</w:t>
            </w:r>
            <w:r>
              <w:rPr>
                <w:rFonts w:hint="default" w:ascii="Times New Roman" w:hAnsi="Times New Roman" w:cs="Times New Roman"/>
                <w:color w:val="auto"/>
                <w:sz w:val="21"/>
                <w:szCs w:val="21"/>
                <w:lang w:val="pt-BR"/>
              </w:rPr>
              <w:t>~</w:t>
            </w:r>
            <w:r>
              <w:rPr>
                <w:rFonts w:hint="eastAsia" w:ascii="Times New Roman" w:hAnsi="Times New Roman" w:cs="Times New Roman"/>
                <w:color w:val="auto"/>
                <w:sz w:val="21"/>
                <w:szCs w:val="21"/>
                <w:lang w:val="en-US" w:eastAsia="zh-CN"/>
              </w:rPr>
              <w:t>85</w:t>
            </w:r>
            <w:r>
              <w:rPr>
                <w:rFonts w:hint="default" w:ascii="Times New Roman" w:hAnsi="Times New Roman" w:cs="Times New Roman"/>
                <w:bCs/>
                <w:color w:val="auto"/>
                <w:sz w:val="21"/>
                <w:szCs w:val="21"/>
              </w:rPr>
              <w:t>(A)。为减少噪声对周围环境的影响，建设单位采取如下措施：对于固定声源，将主要产噪设备设置在封闭车间内；设备底部加装减振基础。</w:t>
            </w:r>
            <w:r>
              <w:rPr>
                <w:rFonts w:hint="eastAsia" w:ascii="Times New Roman" w:hAnsi="Times New Roman" w:cs="Times New Roman"/>
                <w:bCs/>
                <w:color w:val="auto"/>
                <w:sz w:val="21"/>
                <w:szCs w:val="21"/>
                <w:lang w:val="en-US" w:eastAsia="zh-CN"/>
              </w:rPr>
              <w:t>本项目为改建项目，无新增产噪设备，治理设施通过技改拆除原有的布袋除尘器的风机等产噪设备，产噪源强应降低。因此本项目不对噪声源强进行预测，通过企业提供的检测报告可知，现有工程噪声符合标准，</w:t>
            </w:r>
            <w:r>
              <w:rPr>
                <w:rFonts w:hint="eastAsia" w:cs="Times New Roman"/>
                <w:bCs/>
                <w:color w:val="auto"/>
                <w:sz w:val="21"/>
                <w:szCs w:val="21"/>
                <w:lang w:val="en-US" w:eastAsia="zh-CN"/>
              </w:rPr>
              <w:t>改建</w:t>
            </w:r>
            <w:r>
              <w:rPr>
                <w:rFonts w:hint="eastAsia" w:ascii="Times New Roman" w:hAnsi="Times New Roman" w:cs="Times New Roman"/>
                <w:bCs/>
                <w:color w:val="auto"/>
                <w:sz w:val="21"/>
                <w:szCs w:val="21"/>
                <w:lang w:val="en-US" w:eastAsia="zh-CN"/>
              </w:rPr>
              <w:t>后噪声应相应减小。</w:t>
            </w:r>
          </w:p>
          <w:p>
            <w:pPr>
              <w:spacing w:line="480" w:lineRule="exact"/>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zh-CN"/>
              </w:rPr>
              <w:t>本底值来源于企业提供的检测报告（报告编号：</w:t>
            </w:r>
            <w:r>
              <w:rPr>
                <w:rFonts w:hint="eastAsia" w:ascii="Times New Roman" w:hAnsi="Times New Roman" w:cs="Times New Roman"/>
                <w:color w:val="auto"/>
                <w:sz w:val="21"/>
                <w:szCs w:val="21"/>
                <w:lang w:val="en-US" w:eastAsia="zh-CN"/>
              </w:rPr>
              <w:t>HHJC2019Y001</w:t>
            </w:r>
            <w:r>
              <w:rPr>
                <w:rFonts w:hint="default" w:ascii="Times New Roman" w:hAnsi="Times New Roman" w:cs="Times New Roman"/>
                <w:color w:val="auto"/>
                <w:sz w:val="21"/>
                <w:szCs w:val="21"/>
                <w:lang w:val="zh-CN"/>
              </w:rPr>
              <w:t>），</w:t>
            </w:r>
            <w:r>
              <w:rPr>
                <w:rFonts w:hint="default" w:ascii="Times New Roman" w:hAnsi="Times New Roman" w:eastAsia="宋体" w:cs="Times New Roman"/>
                <w:snapToGrid w:val="0"/>
                <w:color w:val="auto"/>
                <w:kern w:val="0"/>
                <w:sz w:val="21"/>
                <w:szCs w:val="21"/>
              </w:rPr>
              <w:t>声环境</w:t>
            </w:r>
            <w:r>
              <w:rPr>
                <w:rFonts w:hint="eastAsia" w:ascii="Times New Roman" w:hAnsi="Times New Roman" w:eastAsia="宋体" w:cs="Times New Roman"/>
                <w:snapToGrid w:val="0"/>
                <w:color w:val="auto"/>
                <w:kern w:val="0"/>
                <w:sz w:val="21"/>
                <w:szCs w:val="21"/>
                <w:lang w:val="en-US" w:eastAsia="zh-CN"/>
              </w:rPr>
              <w:t>现状</w:t>
            </w:r>
            <w:r>
              <w:rPr>
                <w:rFonts w:hint="default" w:ascii="Times New Roman" w:hAnsi="Times New Roman" w:eastAsia="宋体" w:cs="Times New Roman"/>
                <w:snapToGrid w:val="0"/>
                <w:color w:val="auto"/>
                <w:kern w:val="0"/>
                <w:sz w:val="21"/>
                <w:szCs w:val="21"/>
                <w:lang w:eastAsia="zh-CN"/>
              </w:rPr>
              <w:t>结果</w:t>
            </w:r>
            <w:r>
              <w:rPr>
                <w:rFonts w:hint="default" w:ascii="Times New Roman" w:hAnsi="Times New Roman" w:eastAsia="宋体" w:cs="Times New Roman"/>
                <w:snapToGrid w:val="0"/>
                <w:color w:val="auto"/>
                <w:kern w:val="0"/>
                <w:sz w:val="21"/>
                <w:szCs w:val="21"/>
              </w:rPr>
              <w:t>见</w:t>
            </w:r>
            <w:r>
              <w:rPr>
                <w:rFonts w:hint="default" w:ascii="Times New Roman" w:hAnsi="Times New Roman" w:eastAsia="宋体" w:cs="Times New Roman"/>
                <w:snapToGrid w:val="0"/>
                <w:color w:val="auto"/>
                <w:kern w:val="0"/>
                <w:sz w:val="21"/>
                <w:szCs w:val="21"/>
                <w:lang w:eastAsia="zh-CN"/>
              </w:rPr>
              <w:t>下表</w:t>
            </w:r>
            <w:r>
              <w:rPr>
                <w:rFonts w:hint="default" w:ascii="Times New Roman" w:hAnsi="Times New Roman" w:cs="Times New Roman"/>
                <w:color w:val="auto"/>
                <w:sz w:val="21"/>
                <w:szCs w:val="21"/>
              </w:rPr>
              <w:t>。</w:t>
            </w:r>
          </w:p>
          <w:p>
            <w:pPr>
              <w:spacing w:line="420" w:lineRule="exact"/>
              <w:ind w:firstLine="2108" w:firstLineChars="1000"/>
              <w:rPr>
                <w:rFonts w:hint="default" w:ascii="Times New Roman" w:hAnsi="Times New Roman" w:cs="Times New Roman"/>
                <w:color w:val="auto"/>
                <w:sz w:val="21"/>
                <w:szCs w:val="21"/>
              </w:rPr>
            </w:pPr>
            <w:r>
              <w:rPr>
                <w:rFonts w:hint="default" w:ascii="Times New Roman" w:hAnsi="Times New Roman" w:cs="Times New Roman"/>
                <w:b/>
                <w:bCs/>
                <w:color w:val="auto"/>
                <w:sz w:val="21"/>
                <w:szCs w:val="21"/>
              </w:rPr>
              <w:t>表</w:t>
            </w:r>
            <w:r>
              <w:rPr>
                <w:rFonts w:hint="eastAsia" w:cs="Times New Roman"/>
                <w:b/>
                <w:bCs/>
                <w:color w:val="auto"/>
                <w:sz w:val="21"/>
                <w:szCs w:val="21"/>
                <w:lang w:val="en-US" w:eastAsia="zh-CN"/>
              </w:rPr>
              <w:t>4-10</w:t>
            </w:r>
            <w:r>
              <w:rPr>
                <w:rFonts w:hint="default" w:ascii="Times New Roman" w:hAnsi="Times New Roman" w:cs="Times New Roman"/>
                <w:b/>
                <w:bCs/>
                <w:color w:val="auto"/>
                <w:sz w:val="21"/>
                <w:szCs w:val="21"/>
              </w:rPr>
              <w:t xml:space="preserve">   声环境影响</w:t>
            </w:r>
            <w:r>
              <w:rPr>
                <w:rFonts w:hint="eastAsia" w:ascii="Times New Roman" w:hAnsi="Times New Roman" w:cs="Times New Roman"/>
                <w:b/>
                <w:bCs/>
                <w:color w:val="auto"/>
                <w:sz w:val="21"/>
                <w:szCs w:val="21"/>
                <w:lang w:val="en-US" w:eastAsia="zh-CN"/>
              </w:rPr>
              <w:t>检测</w:t>
            </w:r>
            <w:r>
              <w:rPr>
                <w:rFonts w:hint="default" w:ascii="Times New Roman" w:hAnsi="Times New Roman" w:cs="Times New Roman"/>
                <w:b/>
                <w:bCs/>
                <w:color w:val="auto"/>
                <w:sz w:val="21"/>
                <w:szCs w:val="21"/>
              </w:rPr>
              <w:t>结果</w:t>
            </w:r>
            <w:r>
              <w:rPr>
                <w:rFonts w:hint="default" w:ascii="Times New Roman" w:hAnsi="Times New Roman" w:cs="Times New Roman"/>
                <w:b/>
                <w:bCs/>
                <w:color w:val="auto"/>
                <w:spacing w:val="28"/>
                <w:sz w:val="21"/>
                <w:szCs w:val="21"/>
              </w:rPr>
              <w:t xml:space="preserve">    </w:t>
            </w:r>
            <w:r>
              <w:rPr>
                <w:rFonts w:hint="default" w:ascii="Times New Roman" w:hAnsi="Times New Roman" w:cs="Times New Roman"/>
                <w:color w:val="auto"/>
                <w:spacing w:val="28"/>
                <w:sz w:val="21"/>
                <w:szCs w:val="21"/>
              </w:rPr>
              <w:t xml:space="preserve"> </w:t>
            </w:r>
            <w:r>
              <w:rPr>
                <w:rFonts w:hint="default" w:ascii="Times New Roman" w:hAnsi="Times New Roman" w:cs="Times New Roman"/>
                <w:color w:val="auto"/>
                <w:sz w:val="21"/>
                <w:szCs w:val="21"/>
              </w:rPr>
              <w:t>单位:dB(A)</w:t>
            </w:r>
          </w:p>
          <w:tbl>
            <w:tblPr>
              <w:tblStyle w:val="30"/>
              <w:tblW w:w="793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226"/>
              <w:gridCol w:w="632"/>
              <w:gridCol w:w="660"/>
              <w:gridCol w:w="726"/>
              <w:gridCol w:w="701"/>
              <w:gridCol w:w="752"/>
              <w:gridCol w:w="701"/>
              <w:gridCol w:w="650"/>
              <w:gridCol w:w="701"/>
              <w:gridCol w:w="589"/>
              <w:gridCol w:w="59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0" w:hRule="exact"/>
                <w:jc w:val="center"/>
              </w:trPr>
              <w:tc>
                <w:tcPr>
                  <w:tcW w:w="1422" w:type="dxa"/>
                  <w:vMerge w:val="restart"/>
                  <w:tcBorders>
                    <w:tl2br w:val="nil"/>
                    <w:tr2bl w:val="nil"/>
                  </w:tcBorders>
                  <w:noWrap w:val="0"/>
                  <w:vAlign w:val="center"/>
                </w:tcPr>
                <w:p>
                  <w:pPr>
                    <w:spacing w:line="240" w:lineRule="exact"/>
                    <w:jc w:val="center"/>
                    <w:rPr>
                      <w:rFonts w:hint="default" w:ascii="Times New Roman" w:hAnsi="Times New Roman" w:cs="Times New Roman"/>
                      <w:caps/>
                      <w:color w:val="auto"/>
                      <w:szCs w:val="21"/>
                    </w:rPr>
                  </w:pPr>
                  <w:r>
                    <w:rPr>
                      <w:rFonts w:hint="default" w:ascii="Times New Roman" w:hAnsi="Times New Roman" w:cs="Times New Roman"/>
                      <w:color w:val="auto"/>
                      <w:szCs w:val="21"/>
                    </w:rPr>
                    <w:t>预测点</w:t>
                  </w:r>
                </w:p>
              </w:tc>
              <w:tc>
                <w:tcPr>
                  <w:tcW w:w="1458" w:type="dxa"/>
                  <w:gridSpan w:val="2"/>
                  <w:tcBorders>
                    <w:tl2br w:val="nil"/>
                    <w:tr2bl w:val="nil"/>
                  </w:tcBorders>
                  <w:noWrap w:val="0"/>
                  <w:vAlign w:val="center"/>
                </w:tcPr>
                <w:p>
                  <w:pPr>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本底值</w:t>
                  </w:r>
                </w:p>
              </w:tc>
              <w:tc>
                <w:tcPr>
                  <w:tcW w:w="1620" w:type="dxa"/>
                  <w:gridSpan w:val="2"/>
                  <w:tcBorders>
                    <w:tl2br w:val="nil"/>
                    <w:tr2bl w:val="nil"/>
                  </w:tcBorders>
                  <w:noWrap w:val="0"/>
                  <w:vAlign w:val="center"/>
                </w:tcPr>
                <w:p>
                  <w:pPr>
                    <w:spacing w:line="240" w:lineRule="exact"/>
                    <w:jc w:val="center"/>
                    <w:rPr>
                      <w:rFonts w:hint="default" w:ascii="Times New Roman" w:hAnsi="Times New Roman" w:cs="Times New Roman"/>
                      <w:caps/>
                      <w:color w:val="auto"/>
                      <w:szCs w:val="21"/>
                    </w:rPr>
                  </w:pPr>
                  <w:r>
                    <w:rPr>
                      <w:rFonts w:hint="default" w:ascii="Times New Roman" w:hAnsi="Times New Roman" w:cs="Times New Roman"/>
                      <w:color w:val="auto"/>
                      <w:szCs w:val="21"/>
                    </w:rPr>
                    <w:t>贡献值</w:t>
                  </w:r>
                </w:p>
              </w:tc>
              <w:tc>
                <w:tcPr>
                  <w:tcW w:w="1650" w:type="dxa"/>
                  <w:gridSpan w:val="2"/>
                  <w:tcBorders>
                    <w:tl2br w:val="nil"/>
                    <w:tr2bl w:val="nil"/>
                  </w:tcBorders>
                  <w:noWrap w:val="0"/>
                  <w:vAlign w:val="center"/>
                </w:tcPr>
                <w:p>
                  <w:pPr>
                    <w:spacing w:line="240" w:lineRule="exact"/>
                    <w:jc w:val="center"/>
                    <w:rPr>
                      <w:rFonts w:hint="default" w:ascii="Times New Roman" w:hAnsi="Times New Roman" w:cs="Times New Roman"/>
                      <w:caps/>
                      <w:color w:val="auto"/>
                      <w:szCs w:val="21"/>
                    </w:rPr>
                  </w:pPr>
                  <w:r>
                    <w:rPr>
                      <w:rFonts w:hint="default" w:ascii="Times New Roman" w:hAnsi="Times New Roman" w:cs="Times New Roman"/>
                      <w:caps/>
                      <w:color w:val="auto"/>
                      <w:szCs w:val="21"/>
                    </w:rPr>
                    <w:t>叠加值</w:t>
                  </w:r>
                </w:p>
              </w:tc>
              <w:tc>
                <w:tcPr>
                  <w:tcW w:w="1529" w:type="dxa"/>
                  <w:gridSpan w:val="2"/>
                  <w:tcBorders>
                    <w:tl2br w:val="nil"/>
                    <w:tr2bl w:val="nil"/>
                  </w:tcBorders>
                  <w:noWrap w:val="0"/>
                  <w:vAlign w:val="center"/>
                </w:tcPr>
                <w:p>
                  <w:pPr>
                    <w:spacing w:line="240" w:lineRule="exact"/>
                    <w:jc w:val="center"/>
                    <w:rPr>
                      <w:rFonts w:hint="default" w:ascii="Times New Roman" w:hAnsi="Times New Roman" w:cs="Times New Roman"/>
                      <w:caps/>
                      <w:color w:val="auto"/>
                      <w:szCs w:val="21"/>
                    </w:rPr>
                  </w:pPr>
                  <w:r>
                    <w:rPr>
                      <w:rFonts w:hint="default" w:ascii="Times New Roman" w:hAnsi="Times New Roman" w:cs="Times New Roman"/>
                      <w:caps/>
                      <w:color w:val="auto"/>
                      <w:szCs w:val="21"/>
                    </w:rPr>
                    <w:t>标准值</w:t>
                  </w:r>
                </w:p>
              </w:tc>
              <w:tc>
                <w:tcPr>
                  <w:tcW w:w="1332" w:type="dxa"/>
                  <w:gridSpan w:val="2"/>
                  <w:tcBorders>
                    <w:tl2br w:val="nil"/>
                    <w:tr2bl w:val="nil"/>
                  </w:tcBorders>
                  <w:noWrap w:val="0"/>
                  <w:vAlign w:val="center"/>
                </w:tcPr>
                <w:p>
                  <w:pPr>
                    <w:spacing w:line="240" w:lineRule="exact"/>
                    <w:jc w:val="center"/>
                    <w:rPr>
                      <w:rFonts w:hint="default" w:ascii="Times New Roman" w:hAnsi="Times New Roman" w:cs="Times New Roman"/>
                      <w:caps/>
                      <w:color w:val="auto"/>
                      <w:szCs w:val="21"/>
                    </w:rPr>
                  </w:pPr>
                  <w:r>
                    <w:rPr>
                      <w:rFonts w:hint="default" w:ascii="Times New Roman" w:hAnsi="Times New Roman" w:cs="Times New Roman"/>
                      <w:caps/>
                      <w:color w:val="auto"/>
                      <w:szCs w:val="21"/>
                    </w:rPr>
                    <w:t>达标情况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0" w:hRule="exact"/>
                <w:jc w:val="center"/>
              </w:trPr>
              <w:tc>
                <w:tcPr>
                  <w:tcW w:w="1422" w:type="dxa"/>
                  <w:vMerge w:val="continue"/>
                  <w:tcBorders>
                    <w:tl2br w:val="nil"/>
                    <w:tr2bl w:val="nil"/>
                  </w:tcBorders>
                  <w:noWrap w:val="0"/>
                  <w:vAlign w:val="center"/>
                </w:tcPr>
                <w:p>
                  <w:pPr>
                    <w:spacing w:line="240" w:lineRule="exact"/>
                    <w:jc w:val="center"/>
                    <w:rPr>
                      <w:rFonts w:hint="default" w:ascii="Times New Roman" w:hAnsi="Times New Roman" w:cs="Times New Roman"/>
                      <w:caps/>
                      <w:color w:val="auto"/>
                      <w:szCs w:val="21"/>
                    </w:rPr>
                  </w:pPr>
                </w:p>
              </w:tc>
              <w:tc>
                <w:tcPr>
                  <w:tcW w:w="712" w:type="dxa"/>
                  <w:tcBorders>
                    <w:tl2br w:val="nil"/>
                    <w:tr2bl w:val="nil"/>
                  </w:tcBorders>
                  <w:noWrap w:val="0"/>
                  <w:vAlign w:val="center"/>
                </w:tcPr>
                <w:p>
                  <w:pPr>
                    <w:spacing w:line="240" w:lineRule="exact"/>
                    <w:jc w:val="center"/>
                    <w:rPr>
                      <w:rFonts w:hint="default" w:ascii="Times New Roman" w:hAnsi="Times New Roman" w:cs="Times New Roman"/>
                      <w:caps/>
                      <w:color w:val="auto"/>
                      <w:szCs w:val="21"/>
                    </w:rPr>
                  </w:pPr>
                  <w:r>
                    <w:rPr>
                      <w:rFonts w:hint="default" w:ascii="Times New Roman" w:hAnsi="Times New Roman" w:cs="Times New Roman"/>
                      <w:caps/>
                      <w:color w:val="auto"/>
                      <w:szCs w:val="21"/>
                    </w:rPr>
                    <w:t>昼间</w:t>
                  </w:r>
                </w:p>
              </w:tc>
              <w:tc>
                <w:tcPr>
                  <w:tcW w:w="746" w:type="dxa"/>
                  <w:tcBorders>
                    <w:tl2br w:val="nil"/>
                    <w:tr2bl w:val="nil"/>
                  </w:tcBorders>
                  <w:noWrap w:val="0"/>
                  <w:vAlign w:val="center"/>
                </w:tcPr>
                <w:p>
                  <w:pPr>
                    <w:spacing w:line="240" w:lineRule="exact"/>
                    <w:jc w:val="center"/>
                    <w:rPr>
                      <w:rFonts w:hint="default" w:ascii="Times New Roman" w:hAnsi="Times New Roman" w:cs="Times New Roman"/>
                      <w:caps/>
                      <w:color w:val="auto"/>
                      <w:szCs w:val="21"/>
                    </w:rPr>
                  </w:pPr>
                  <w:r>
                    <w:rPr>
                      <w:rFonts w:hint="default" w:ascii="Times New Roman" w:hAnsi="Times New Roman" w:cs="Times New Roman"/>
                      <w:caps/>
                      <w:color w:val="auto"/>
                      <w:szCs w:val="21"/>
                    </w:rPr>
                    <w:t>夜间</w:t>
                  </w:r>
                </w:p>
              </w:tc>
              <w:tc>
                <w:tcPr>
                  <w:tcW w:w="825" w:type="dxa"/>
                  <w:tcBorders>
                    <w:tl2br w:val="nil"/>
                    <w:tr2bl w:val="nil"/>
                  </w:tcBorders>
                  <w:noWrap w:val="0"/>
                  <w:vAlign w:val="center"/>
                </w:tcPr>
                <w:p>
                  <w:pPr>
                    <w:spacing w:line="240" w:lineRule="exact"/>
                    <w:jc w:val="center"/>
                    <w:rPr>
                      <w:rFonts w:hint="default" w:ascii="Times New Roman" w:hAnsi="Times New Roman" w:cs="Times New Roman"/>
                      <w:caps/>
                      <w:color w:val="auto"/>
                      <w:szCs w:val="21"/>
                    </w:rPr>
                  </w:pPr>
                  <w:r>
                    <w:rPr>
                      <w:rFonts w:hint="default" w:ascii="Times New Roman" w:hAnsi="Times New Roman" w:cs="Times New Roman"/>
                      <w:caps/>
                      <w:color w:val="auto"/>
                      <w:szCs w:val="21"/>
                    </w:rPr>
                    <w:t>昼间</w:t>
                  </w:r>
                </w:p>
              </w:tc>
              <w:tc>
                <w:tcPr>
                  <w:tcW w:w="795" w:type="dxa"/>
                  <w:tcBorders>
                    <w:tl2br w:val="nil"/>
                    <w:tr2bl w:val="nil"/>
                  </w:tcBorders>
                  <w:noWrap w:val="0"/>
                  <w:vAlign w:val="center"/>
                </w:tcPr>
                <w:p>
                  <w:pPr>
                    <w:spacing w:line="240" w:lineRule="exact"/>
                    <w:jc w:val="center"/>
                    <w:rPr>
                      <w:rFonts w:hint="default" w:ascii="Times New Roman" w:hAnsi="Times New Roman" w:cs="Times New Roman"/>
                      <w:caps/>
                      <w:color w:val="auto"/>
                      <w:szCs w:val="21"/>
                    </w:rPr>
                  </w:pPr>
                  <w:r>
                    <w:rPr>
                      <w:rFonts w:hint="default" w:ascii="Times New Roman" w:hAnsi="Times New Roman" w:cs="Times New Roman"/>
                      <w:caps/>
                      <w:color w:val="auto"/>
                      <w:szCs w:val="21"/>
                    </w:rPr>
                    <w:t>夜间</w:t>
                  </w:r>
                </w:p>
              </w:tc>
              <w:tc>
                <w:tcPr>
                  <w:tcW w:w="855" w:type="dxa"/>
                  <w:tcBorders>
                    <w:tl2br w:val="nil"/>
                    <w:tr2bl w:val="nil"/>
                  </w:tcBorders>
                  <w:noWrap w:val="0"/>
                  <w:vAlign w:val="center"/>
                </w:tcPr>
                <w:p>
                  <w:pPr>
                    <w:spacing w:line="240" w:lineRule="exact"/>
                    <w:jc w:val="center"/>
                    <w:rPr>
                      <w:rFonts w:hint="default" w:ascii="Times New Roman" w:hAnsi="Times New Roman" w:cs="Times New Roman"/>
                      <w:caps/>
                      <w:color w:val="auto"/>
                      <w:szCs w:val="21"/>
                    </w:rPr>
                  </w:pPr>
                  <w:r>
                    <w:rPr>
                      <w:rFonts w:hint="default" w:ascii="Times New Roman" w:hAnsi="Times New Roman" w:cs="Times New Roman"/>
                      <w:caps/>
                      <w:color w:val="auto"/>
                      <w:szCs w:val="21"/>
                    </w:rPr>
                    <w:t>昼间</w:t>
                  </w:r>
                </w:p>
              </w:tc>
              <w:tc>
                <w:tcPr>
                  <w:tcW w:w="795" w:type="dxa"/>
                  <w:tcBorders>
                    <w:tl2br w:val="nil"/>
                    <w:tr2bl w:val="nil"/>
                  </w:tcBorders>
                  <w:noWrap w:val="0"/>
                  <w:vAlign w:val="center"/>
                </w:tcPr>
                <w:p>
                  <w:pPr>
                    <w:spacing w:line="240" w:lineRule="exact"/>
                    <w:jc w:val="center"/>
                    <w:rPr>
                      <w:rFonts w:hint="default" w:ascii="Times New Roman" w:hAnsi="Times New Roman" w:cs="Times New Roman"/>
                      <w:caps/>
                      <w:color w:val="auto"/>
                      <w:szCs w:val="21"/>
                    </w:rPr>
                  </w:pPr>
                  <w:r>
                    <w:rPr>
                      <w:rFonts w:hint="default" w:ascii="Times New Roman" w:hAnsi="Times New Roman" w:cs="Times New Roman"/>
                      <w:caps/>
                      <w:color w:val="auto"/>
                      <w:szCs w:val="21"/>
                    </w:rPr>
                    <w:t>夜间</w:t>
                  </w:r>
                </w:p>
              </w:tc>
              <w:tc>
                <w:tcPr>
                  <w:tcW w:w="734" w:type="dxa"/>
                  <w:tcBorders>
                    <w:tl2br w:val="nil"/>
                    <w:tr2bl w:val="nil"/>
                  </w:tcBorders>
                  <w:noWrap w:val="0"/>
                  <w:vAlign w:val="center"/>
                </w:tcPr>
                <w:p>
                  <w:pPr>
                    <w:spacing w:line="240" w:lineRule="exact"/>
                    <w:jc w:val="center"/>
                    <w:rPr>
                      <w:rFonts w:hint="default" w:ascii="Times New Roman" w:hAnsi="Times New Roman" w:cs="Times New Roman"/>
                      <w:caps/>
                      <w:color w:val="auto"/>
                      <w:szCs w:val="21"/>
                    </w:rPr>
                  </w:pPr>
                  <w:r>
                    <w:rPr>
                      <w:rFonts w:hint="default" w:ascii="Times New Roman" w:hAnsi="Times New Roman" w:cs="Times New Roman"/>
                      <w:color w:val="auto"/>
                      <w:szCs w:val="21"/>
                    </w:rPr>
                    <w:t>昼间</w:t>
                  </w:r>
                </w:p>
              </w:tc>
              <w:tc>
                <w:tcPr>
                  <w:tcW w:w="795" w:type="dxa"/>
                  <w:tcBorders>
                    <w:tl2br w:val="nil"/>
                    <w:tr2bl w:val="nil"/>
                  </w:tcBorders>
                  <w:noWrap w:val="0"/>
                  <w:vAlign w:val="center"/>
                </w:tcPr>
                <w:p>
                  <w:pPr>
                    <w:spacing w:line="240" w:lineRule="exact"/>
                    <w:jc w:val="center"/>
                    <w:rPr>
                      <w:rFonts w:hint="default" w:ascii="Times New Roman" w:hAnsi="Times New Roman" w:cs="Times New Roman"/>
                      <w:caps/>
                      <w:color w:val="auto"/>
                      <w:szCs w:val="21"/>
                    </w:rPr>
                  </w:pPr>
                  <w:r>
                    <w:rPr>
                      <w:rFonts w:hint="default" w:ascii="Times New Roman" w:hAnsi="Times New Roman" w:cs="Times New Roman"/>
                      <w:color w:val="auto"/>
                      <w:szCs w:val="21"/>
                    </w:rPr>
                    <w:t>夜间</w:t>
                  </w:r>
                </w:p>
              </w:tc>
              <w:tc>
                <w:tcPr>
                  <w:tcW w:w="660" w:type="dxa"/>
                  <w:tcBorders>
                    <w:tl2br w:val="nil"/>
                    <w:tr2bl w:val="nil"/>
                  </w:tcBorders>
                  <w:noWrap w:val="0"/>
                  <w:vAlign w:val="center"/>
                </w:tcPr>
                <w:p>
                  <w:pPr>
                    <w:spacing w:line="240" w:lineRule="exact"/>
                    <w:jc w:val="center"/>
                    <w:rPr>
                      <w:rFonts w:hint="default" w:ascii="Times New Roman" w:hAnsi="Times New Roman" w:cs="Times New Roman"/>
                      <w:caps/>
                      <w:color w:val="auto"/>
                      <w:szCs w:val="21"/>
                    </w:rPr>
                  </w:pPr>
                  <w:r>
                    <w:rPr>
                      <w:rFonts w:hint="default" w:ascii="Times New Roman" w:hAnsi="Times New Roman" w:cs="Times New Roman"/>
                      <w:color w:val="auto"/>
                      <w:szCs w:val="21"/>
                    </w:rPr>
                    <w:t>昼间</w:t>
                  </w:r>
                </w:p>
              </w:tc>
              <w:tc>
                <w:tcPr>
                  <w:tcW w:w="672" w:type="dxa"/>
                  <w:tcBorders>
                    <w:tl2br w:val="nil"/>
                    <w:tr2bl w:val="nil"/>
                  </w:tcBorders>
                  <w:noWrap w:val="0"/>
                  <w:vAlign w:val="center"/>
                </w:tcPr>
                <w:p>
                  <w:pPr>
                    <w:spacing w:line="240" w:lineRule="exact"/>
                    <w:jc w:val="center"/>
                    <w:rPr>
                      <w:rFonts w:hint="default" w:ascii="Times New Roman" w:hAnsi="Times New Roman" w:cs="Times New Roman"/>
                      <w:caps/>
                      <w:color w:val="auto"/>
                      <w:szCs w:val="21"/>
                    </w:rPr>
                  </w:pPr>
                  <w:r>
                    <w:rPr>
                      <w:rFonts w:hint="default" w:ascii="Times New Roman" w:hAnsi="Times New Roman" w:cs="Times New Roman"/>
                      <w:color w:val="auto"/>
                      <w:szCs w:val="21"/>
                    </w:rPr>
                    <w:t>夜间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0" w:hRule="exact"/>
                <w:jc w:val="center"/>
              </w:trPr>
              <w:tc>
                <w:tcPr>
                  <w:tcW w:w="1422" w:type="dxa"/>
                  <w:tcBorders>
                    <w:tl2br w:val="nil"/>
                    <w:tr2bl w:val="nil"/>
                  </w:tcBorders>
                  <w:noWrap w:val="0"/>
                  <w:vAlign w:val="center"/>
                </w:tcPr>
                <w:p>
                  <w:pPr>
                    <w:spacing w:line="240" w:lineRule="exact"/>
                    <w:jc w:val="center"/>
                    <w:rPr>
                      <w:rFonts w:hint="default" w:ascii="Times New Roman" w:hAnsi="Times New Roman" w:cs="Times New Roman"/>
                      <w:caps/>
                      <w:color w:val="auto"/>
                      <w:szCs w:val="21"/>
                    </w:rPr>
                  </w:pPr>
                  <w:r>
                    <w:rPr>
                      <w:rFonts w:hint="default" w:ascii="Times New Roman" w:hAnsi="Times New Roman" w:cs="Times New Roman"/>
                      <w:color w:val="auto"/>
                      <w:szCs w:val="21"/>
                    </w:rPr>
                    <w:t>东厂界</w:t>
                  </w:r>
                </w:p>
              </w:tc>
              <w:tc>
                <w:tcPr>
                  <w:tcW w:w="712" w:type="dxa"/>
                  <w:tcBorders>
                    <w:tl2br w:val="nil"/>
                    <w:tr2bl w:val="nil"/>
                  </w:tcBorders>
                  <w:noWrap w:val="0"/>
                  <w:vAlign w:val="center"/>
                </w:tcPr>
                <w:p>
                  <w:pPr>
                    <w:spacing w:line="240" w:lineRule="exact"/>
                    <w:jc w:val="center"/>
                    <w:rPr>
                      <w:rFonts w:hint="default" w:ascii="Times New Roman" w:hAnsi="Times New Roman" w:eastAsia="宋体" w:cs="Times New Roman"/>
                      <w:caps/>
                      <w:color w:val="auto"/>
                      <w:szCs w:val="21"/>
                      <w:lang w:val="en-US" w:eastAsia="zh-CN"/>
                    </w:rPr>
                  </w:pPr>
                  <w:r>
                    <w:rPr>
                      <w:rFonts w:hint="eastAsia" w:ascii="Times New Roman" w:hAnsi="Times New Roman" w:eastAsia="宋体" w:cs="Times New Roman"/>
                      <w:caps/>
                      <w:color w:val="auto"/>
                      <w:szCs w:val="21"/>
                      <w:lang w:val="en-US" w:eastAsia="zh-CN"/>
                    </w:rPr>
                    <w:t>49.3</w:t>
                  </w:r>
                </w:p>
              </w:tc>
              <w:tc>
                <w:tcPr>
                  <w:tcW w:w="746" w:type="dxa"/>
                  <w:tcBorders>
                    <w:tl2br w:val="nil"/>
                    <w:tr2bl w:val="nil"/>
                  </w:tcBorders>
                  <w:noWrap w:val="0"/>
                  <w:vAlign w:val="center"/>
                </w:tcPr>
                <w:p>
                  <w:pPr>
                    <w:spacing w:line="240" w:lineRule="exact"/>
                    <w:jc w:val="center"/>
                    <w:rPr>
                      <w:rFonts w:hint="default" w:ascii="Times New Roman" w:hAnsi="Times New Roman" w:eastAsia="宋体" w:cs="Times New Roman"/>
                      <w:caps/>
                      <w:color w:val="auto"/>
                      <w:szCs w:val="21"/>
                      <w:lang w:val="en-US" w:eastAsia="zh-CN"/>
                    </w:rPr>
                  </w:pPr>
                  <w:r>
                    <w:rPr>
                      <w:rFonts w:hint="eastAsia" w:ascii="Times New Roman" w:hAnsi="Times New Roman" w:eastAsia="宋体" w:cs="Times New Roman"/>
                      <w:caps/>
                      <w:color w:val="auto"/>
                      <w:szCs w:val="21"/>
                      <w:lang w:val="en-US" w:eastAsia="zh-CN"/>
                    </w:rPr>
                    <w:t>/</w:t>
                  </w:r>
                </w:p>
              </w:tc>
              <w:tc>
                <w:tcPr>
                  <w:tcW w:w="825" w:type="dxa"/>
                  <w:tcBorders>
                    <w:tl2br w:val="nil"/>
                    <w:tr2bl w:val="nil"/>
                  </w:tcBorders>
                  <w:noWrap w:val="0"/>
                  <w:vAlign w:val="center"/>
                </w:tcPr>
                <w:p>
                  <w:pPr>
                    <w:spacing w:line="240" w:lineRule="exact"/>
                    <w:jc w:val="center"/>
                    <w:rPr>
                      <w:rFonts w:hint="default" w:ascii="Times New Roman" w:hAnsi="Times New Roman" w:eastAsia="宋体" w:cs="Times New Roman"/>
                      <w:caps/>
                      <w:color w:val="auto"/>
                      <w:szCs w:val="21"/>
                      <w:lang w:val="en-US" w:eastAsia="zh-CN"/>
                    </w:rPr>
                  </w:pPr>
                  <w:r>
                    <w:rPr>
                      <w:rFonts w:hint="eastAsia" w:ascii="Times New Roman" w:hAnsi="Times New Roman" w:eastAsia="宋体" w:cs="Times New Roman"/>
                      <w:caps/>
                      <w:color w:val="auto"/>
                      <w:szCs w:val="21"/>
                      <w:lang w:val="en-US" w:eastAsia="zh-CN"/>
                    </w:rPr>
                    <w:t>0</w:t>
                  </w:r>
                </w:p>
              </w:tc>
              <w:tc>
                <w:tcPr>
                  <w:tcW w:w="795" w:type="dxa"/>
                  <w:tcBorders>
                    <w:tl2br w:val="nil"/>
                    <w:tr2bl w:val="nil"/>
                  </w:tcBorders>
                  <w:noWrap w:val="0"/>
                  <w:vAlign w:val="center"/>
                </w:tcPr>
                <w:p>
                  <w:pPr>
                    <w:spacing w:line="240" w:lineRule="exact"/>
                    <w:jc w:val="center"/>
                    <w:rPr>
                      <w:rFonts w:hint="default" w:ascii="Times New Roman" w:hAnsi="Times New Roman" w:eastAsia="宋体" w:cs="Times New Roman"/>
                      <w:caps/>
                      <w:color w:val="auto"/>
                      <w:kern w:val="2"/>
                      <w:sz w:val="21"/>
                      <w:szCs w:val="21"/>
                      <w:lang w:val="en-US" w:eastAsia="zh-CN" w:bidi="ar-SA"/>
                    </w:rPr>
                  </w:pPr>
                  <w:r>
                    <w:rPr>
                      <w:rFonts w:hint="eastAsia" w:ascii="Times New Roman" w:hAnsi="Times New Roman" w:eastAsia="宋体" w:cs="Times New Roman"/>
                      <w:caps/>
                      <w:color w:val="auto"/>
                      <w:szCs w:val="21"/>
                      <w:lang w:val="en-US" w:eastAsia="zh-CN"/>
                    </w:rPr>
                    <w:t>0</w:t>
                  </w:r>
                </w:p>
              </w:tc>
              <w:tc>
                <w:tcPr>
                  <w:tcW w:w="855" w:type="dxa"/>
                  <w:tcBorders>
                    <w:tl2br w:val="nil"/>
                    <w:tr2bl w:val="nil"/>
                  </w:tcBorders>
                  <w:noWrap w:val="0"/>
                  <w:vAlign w:val="center"/>
                </w:tcPr>
                <w:p>
                  <w:pPr>
                    <w:spacing w:line="240" w:lineRule="exact"/>
                    <w:jc w:val="center"/>
                    <w:rPr>
                      <w:rFonts w:hint="default" w:ascii="Times New Roman" w:hAnsi="Times New Roman" w:eastAsia="宋体" w:cs="Times New Roman"/>
                      <w:caps/>
                      <w:color w:val="auto"/>
                      <w:lang w:val="en-US" w:eastAsia="zh-CN"/>
                    </w:rPr>
                  </w:pPr>
                  <w:r>
                    <w:rPr>
                      <w:rFonts w:hint="eastAsia" w:ascii="Times New Roman" w:hAnsi="Times New Roman" w:eastAsia="宋体" w:cs="Times New Roman"/>
                      <w:caps/>
                      <w:color w:val="auto"/>
                      <w:szCs w:val="21"/>
                      <w:lang w:val="en-US" w:eastAsia="zh-CN"/>
                    </w:rPr>
                    <w:t>49.3</w:t>
                  </w:r>
                </w:p>
              </w:tc>
              <w:tc>
                <w:tcPr>
                  <w:tcW w:w="795" w:type="dxa"/>
                  <w:tcBorders>
                    <w:tl2br w:val="nil"/>
                    <w:tr2bl w:val="nil"/>
                  </w:tcBorders>
                  <w:noWrap w:val="0"/>
                  <w:vAlign w:val="center"/>
                </w:tcPr>
                <w:p>
                  <w:pPr>
                    <w:spacing w:line="240" w:lineRule="exact"/>
                    <w:jc w:val="center"/>
                    <w:rPr>
                      <w:rFonts w:hint="default" w:ascii="Times New Roman" w:hAnsi="Times New Roman" w:eastAsia="宋体" w:cs="Times New Roman"/>
                      <w:caps/>
                      <w:color w:val="auto"/>
                      <w:kern w:val="2"/>
                      <w:sz w:val="21"/>
                      <w:szCs w:val="21"/>
                      <w:lang w:val="en-US" w:eastAsia="zh-CN" w:bidi="ar-SA"/>
                    </w:rPr>
                  </w:pPr>
                  <w:r>
                    <w:rPr>
                      <w:rFonts w:hint="eastAsia" w:ascii="Times New Roman" w:hAnsi="Times New Roman" w:eastAsia="宋体" w:cs="Times New Roman"/>
                      <w:caps/>
                      <w:color w:val="auto"/>
                      <w:szCs w:val="21"/>
                      <w:lang w:val="en-US" w:eastAsia="zh-CN"/>
                    </w:rPr>
                    <w:t>/</w:t>
                  </w:r>
                </w:p>
              </w:tc>
              <w:tc>
                <w:tcPr>
                  <w:tcW w:w="734" w:type="dxa"/>
                  <w:tcBorders>
                    <w:tl2br w:val="nil"/>
                    <w:tr2bl w:val="nil"/>
                  </w:tcBorders>
                  <w:noWrap w:val="0"/>
                  <w:vAlign w:val="center"/>
                </w:tcPr>
                <w:p>
                  <w:pPr>
                    <w:spacing w:line="300" w:lineRule="exact"/>
                    <w:jc w:val="center"/>
                    <w:rPr>
                      <w:rFonts w:hint="default" w:ascii="Times New Roman" w:hAnsi="Times New Roman" w:eastAsia="宋体" w:cs="Times New Roman"/>
                      <w:caps/>
                      <w:color w:val="auto"/>
                      <w:kern w:val="2"/>
                      <w:sz w:val="21"/>
                      <w:szCs w:val="21"/>
                      <w:lang w:val="en-US" w:eastAsia="zh-CN" w:bidi="ar-SA"/>
                    </w:rPr>
                  </w:pPr>
                  <w:r>
                    <w:rPr>
                      <w:rFonts w:hint="default" w:ascii="Times New Roman" w:hAnsi="Times New Roman" w:eastAsia="宋体" w:cs="Times New Roman"/>
                      <w:caps/>
                      <w:color w:val="auto"/>
                      <w:szCs w:val="21"/>
                      <w:lang w:val="en-US" w:eastAsia="zh-CN"/>
                    </w:rPr>
                    <w:t>60</w:t>
                  </w:r>
                </w:p>
              </w:tc>
              <w:tc>
                <w:tcPr>
                  <w:tcW w:w="795" w:type="dxa"/>
                  <w:tcBorders>
                    <w:tl2br w:val="nil"/>
                    <w:tr2bl w:val="nil"/>
                  </w:tcBorders>
                  <w:noWrap w:val="0"/>
                  <w:vAlign w:val="center"/>
                </w:tcPr>
                <w:p>
                  <w:pPr>
                    <w:spacing w:line="300" w:lineRule="exact"/>
                    <w:jc w:val="center"/>
                    <w:rPr>
                      <w:rFonts w:hint="default" w:ascii="Times New Roman" w:hAnsi="Times New Roman" w:eastAsia="宋体" w:cs="Times New Roman"/>
                      <w:caps/>
                      <w:color w:val="auto"/>
                      <w:kern w:val="2"/>
                      <w:sz w:val="21"/>
                      <w:szCs w:val="21"/>
                      <w:lang w:val="en-US" w:eastAsia="zh-CN" w:bidi="ar-SA"/>
                    </w:rPr>
                  </w:pPr>
                  <w:r>
                    <w:rPr>
                      <w:rFonts w:hint="default" w:ascii="Times New Roman" w:hAnsi="Times New Roman" w:eastAsia="宋体" w:cs="Times New Roman"/>
                      <w:caps/>
                      <w:color w:val="auto"/>
                      <w:szCs w:val="21"/>
                      <w:lang w:val="en-US" w:eastAsia="zh-CN"/>
                    </w:rPr>
                    <w:t>50</w:t>
                  </w:r>
                </w:p>
              </w:tc>
              <w:tc>
                <w:tcPr>
                  <w:tcW w:w="660" w:type="dxa"/>
                  <w:vMerge w:val="restart"/>
                  <w:tcBorders>
                    <w:tl2br w:val="nil"/>
                    <w:tr2bl w:val="nil"/>
                  </w:tcBorders>
                  <w:noWrap w:val="0"/>
                  <w:vAlign w:val="center"/>
                </w:tcPr>
                <w:p>
                  <w:pPr>
                    <w:spacing w:line="240" w:lineRule="exact"/>
                    <w:jc w:val="center"/>
                    <w:rPr>
                      <w:rFonts w:hint="default" w:ascii="Times New Roman" w:hAnsi="Times New Roman" w:cs="Times New Roman"/>
                      <w:caps/>
                      <w:color w:val="auto"/>
                      <w:szCs w:val="21"/>
                    </w:rPr>
                  </w:pPr>
                  <w:r>
                    <w:rPr>
                      <w:rFonts w:hint="default" w:ascii="Times New Roman" w:hAnsi="Times New Roman" w:cs="Times New Roman"/>
                      <w:color w:val="auto"/>
                      <w:szCs w:val="21"/>
                    </w:rPr>
                    <w:t>达标</w:t>
                  </w:r>
                </w:p>
              </w:tc>
              <w:tc>
                <w:tcPr>
                  <w:tcW w:w="672" w:type="dxa"/>
                  <w:vMerge w:val="restart"/>
                  <w:tcBorders>
                    <w:tl2br w:val="nil"/>
                    <w:tr2bl w:val="nil"/>
                  </w:tcBorders>
                  <w:noWrap w:val="0"/>
                  <w:vAlign w:val="center"/>
                </w:tcPr>
                <w:p>
                  <w:pPr>
                    <w:spacing w:line="240" w:lineRule="exact"/>
                    <w:jc w:val="center"/>
                    <w:rPr>
                      <w:rFonts w:hint="default" w:ascii="Times New Roman" w:hAnsi="Times New Roman" w:cs="Times New Roman"/>
                      <w:caps/>
                      <w:color w:val="auto"/>
                      <w:szCs w:val="21"/>
                    </w:rPr>
                  </w:pPr>
                  <w:r>
                    <w:rPr>
                      <w:rFonts w:hint="default" w:ascii="Times New Roman" w:hAnsi="Times New Roman" w:cs="Times New Roman"/>
                      <w:color w:val="auto"/>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0" w:hRule="exact"/>
                <w:jc w:val="center"/>
              </w:trPr>
              <w:tc>
                <w:tcPr>
                  <w:tcW w:w="1422" w:type="dxa"/>
                  <w:tcBorders>
                    <w:tl2br w:val="nil"/>
                    <w:tr2bl w:val="nil"/>
                  </w:tcBorders>
                  <w:noWrap w:val="0"/>
                  <w:vAlign w:val="center"/>
                </w:tcPr>
                <w:p>
                  <w:pPr>
                    <w:spacing w:line="240" w:lineRule="exact"/>
                    <w:jc w:val="center"/>
                    <w:rPr>
                      <w:rFonts w:hint="default" w:ascii="Times New Roman" w:hAnsi="Times New Roman" w:cs="Times New Roman"/>
                      <w:caps/>
                      <w:color w:val="auto"/>
                      <w:szCs w:val="21"/>
                    </w:rPr>
                  </w:pPr>
                  <w:r>
                    <w:rPr>
                      <w:rFonts w:hint="default" w:ascii="Times New Roman" w:hAnsi="Times New Roman" w:cs="Times New Roman"/>
                      <w:caps/>
                      <w:color w:val="auto"/>
                      <w:szCs w:val="21"/>
                    </w:rPr>
                    <w:t>南</w:t>
                  </w:r>
                  <w:r>
                    <w:rPr>
                      <w:rFonts w:hint="default" w:ascii="Times New Roman" w:hAnsi="Times New Roman" w:cs="Times New Roman"/>
                      <w:color w:val="auto"/>
                      <w:szCs w:val="21"/>
                    </w:rPr>
                    <w:t>厂界</w:t>
                  </w:r>
                </w:p>
              </w:tc>
              <w:tc>
                <w:tcPr>
                  <w:tcW w:w="712" w:type="dxa"/>
                  <w:tcBorders>
                    <w:tl2br w:val="nil"/>
                    <w:tr2bl w:val="nil"/>
                  </w:tcBorders>
                  <w:noWrap w:val="0"/>
                  <w:vAlign w:val="center"/>
                </w:tcPr>
                <w:p>
                  <w:pPr>
                    <w:spacing w:line="240" w:lineRule="exact"/>
                    <w:jc w:val="center"/>
                    <w:rPr>
                      <w:rFonts w:hint="default" w:ascii="Times New Roman" w:hAnsi="Times New Roman" w:eastAsia="宋体" w:cs="Times New Roman"/>
                      <w:caps/>
                      <w:color w:val="auto"/>
                      <w:szCs w:val="21"/>
                      <w:lang w:val="en-US" w:eastAsia="zh-CN"/>
                    </w:rPr>
                  </w:pPr>
                  <w:r>
                    <w:rPr>
                      <w:rFonts w:hint="eastAsia" w:ascii="Times New Roman" w:hAnsi="Times New Roman" w:eastAsia="宋体" w:cs="Times New Roman"/>
                      <w:caps/>
                      <w:color w:val="auto"/>
                      <w:szCs w:val="21"/>
                      <w:lang w:val="en-US" w:eastAsia="zh-CN"/>
                    </w:rPr>
                    <w:t>48.8</w:t>
                  </w:r>
                </w:p>
              </w:tc>
              <w:tc>
                <w:tcPr>
                  <w:tcW w:w="746" w:type="dxa"/>
                  <w:tcBorders>
                    <w:tl2br w:val="nil"/>
                    <w:tr2bl w:val="nil"/>
                  </w:tcBorders>
                  <w:noWrap w:val="0"/>
                  <w:vAlign w:val="center"/>
                </w:tcPr>
                <w:p>
                  <w:pPr>
                    <w:spacing w:line="240" w:lineRule="exact"/>
                    <w:jc w:val="center"/>
                    <w:rPr>
                      <w:rFonts w:hint="default" w:ascii="Times New Roman" w:hAnsi="Times New Roman" w:eastAsia="宋体" w:cs="Times New Roman"/>
                      <w:caps/>
                      <w:color w:val="auto"/>
                      <w:szCs w:val="21"/>
                      <w:lang w:val="en-US" w:eastAsia="zh-CN"/>
                    </w:rPr>
                  </w:pPr>
                  <w:r>
                    <w:rPr>
                      <w:rFonts w:hint="eastAsia" w:ascii="Times New Roman" w:hAnsi="Times New Roman" w:eastAsia="宋体" w:cs="Times New Roman"/>
                      <w:caps/>
                      <w:color w:val="auto"/>
                      <w:szCs w:val="21"/>
                      <w:lang w:val="en-US" w:eastAsia="zh-CN"/>
                    </w:rPr>
                    <w:t>/</w:t>
                  </w:r>
                </w:p>
              </w:tc>
              <w:tc>
                <w:tcPr>
                  <w:tcW w:w="825" w:type="dxa"/>
                  <w:tcBorders>
                    <w:tl2br w:val="nil"/>
                    <w:tr2bl w:val="nil"/>
                  </w:tcBorders>
                  <w:noWrap w:val="0"/>
                  <w:vAlign w:val="center"/>
                </w:tcPr>
                <w:p>
                  <w:pPr>
                    <w:spacing w:line="240" w:lineRule="exact"/>
                    <w:jc w:val="center"/>
                    <w:rPr>
                      <w:rFonts w:hint="default" w:ascii="Times New Roman" w:hAnsi="Times New Roman" w:eastAsia="宋体" w:cs="Times New Roman"/>
                      <w:caps/>
                      <w:color w:val="auto"/>
                      <w:szCs w:val="21"/>
                      <w:lang w:val="en-US" w:eastAsia="zh-CN"/>
                    </w:rPr>
                  </w:pPr>
                  <w:r>
                    <w:rPr>
                      <w:rFonts w:hint="eastAsia" w:ascii="Times New Roman" w:hAnsi="Times New Roman" w:eastAsia="宋体" w:cs="Times New Roman"/>
                      <w:caps/>
                      <w:color w:val="auto"/>
                      <w:szCs w:val="21"/>
                      <w:lang w:val="en-US" w:eastAsia="zh-CN"/>
                    </w:rPr>
                    <w:t>0</w:t>
                  </w:r>
                </w:p>
              </w:tc>
              <w:tc>
                <w:tcPr>
                  <w:tcW w:w="795" w:type="dxa"/>
                  <w:tcBorders>
                    <w:tl2br w:val="nil"/>
                    <w:tr2bl w:val="nil"/>
                  </w:tcBorders>
                  <w:noWrap w:val="0"/>
                  <w:vAlign w:val="center"/>
                </w:tcPr>
                <w:p>
                  <w:pPr>
                    <w:spacing w:line="240" w:lineRule="exact"/>
                    <w:jc w:val="center"/>
                    <w:rPr>
                      <w:rFonts w:hint="default" w:ascii="Times New Roman" w:hAnsi="Times New Roman" w:eastAsia="宋体" w:cs="Times New Roman"/>
                      <w:caps/>
                      <w:color w:val="auto"/>
                      <w:kern w:val="2"/>
                      <w:sz w:val="21"/>
                      <w:szCs w:val="21"/>
                      <w:lang w:val="en-US" w:eastAsia="zh-CN" w:bidi="ar-SA"/>
                    </w:rPr>
                  </w:pPr>
                  <w:r>
                    <w:rPr>
                      <w:rFonts w:hint="eastAsia" w:ascii="Times New Roman" w:hAnsi="Times New Roman" w:eastAsia="宋体" w:cs="Times New Roman"/>
                      <w:caps/>
                      <w:color w:val="auto"/>
                      <w:kern w:val="2"/>
                      <w:sz w:val="21"/>
                      <w:szCs w:val="21"/>
                      <w:lang w:val="en-US" w:eastAsia="zh-CN" w:bidi="ar-SA"/>
                    </w:rPr>
                    <w:t>0</w:t>
                  </w:r>
                </w:p>
              </w:tc>
              <w:tc>
                <w:tcPr>
                  <w:tcW w:w="855" w:type="dxa"/>
                  <w:tcBorders>
                    <w:tl2br w:val="nil"/>
                    <w:tr2bl w:val="nil"/>
                  </w:tcBorders>
                  <w:noWrap w:val="0"/>
                  <w:vAlign w:val="center"/>
                </w:tcPr>
                <w:p>
                  <w:pPr>
                    <w:spacing w:line="240" w:lineRule="exact"/>
                    <w:jc w:val="center"/>
                    <w:rPr>
                      <w:rFonts w:hint="default" w:ascii="Times New Roman" w:hAnsi="Times New Roman" w:eastAsia="宋体" w:cs="Times New Roman"/>
                      <w:caps/>
                      <w:color w:val="auto"/>
                      <w:lang w:val="en-US" w:eastAsia="zh-CN"/>
                    </w:rPr>
                  </w:pPr>
                  <w:r>
                    <w:rPr>
                      <w:rFonts w:hint="eastAsia" w:ascii="Times New Roman" w:hAnsi="Times New Roman" w:eastAsia="宋体" w:cs="Times New Roman"/>
                      <w:caps/>
                      <w:color w:val="auto"/>
                      <w:szCs w:val="21"/>
                      <w:lang w:val="en-US" w:eastAsia="zh-CN"/>
                    </w:rPr>
                    <w:t>48.8</w:t>
                  </w:r>
                </w:p>
              </w:tc>
              <w:tc>
                <w:tcPr>
                  <w:tcW w:w="795" w:type="dxa"/>
                  <w:tcBorders>
                    <w:tl2br w:val="nil"/>
                    <w:tr2bl w:val="nil"/>
                  </w:tcBorders>
                  <w:noWrap w:val="0"/>
                  <w:vAlign w:val="center"/>
                </w:tcPr>
                <w:p>
                  <w:pPr>
                    <w:spacing w:line="240" w:lineRule="exact"/>
                    <w:jc w:val="center"/>
                    <w:rPr>
                      <w:rFonts w:hint="default" w:ascii="Times New Roman" w:hAnsi="Times New Roman" w:eastAsia="宋体" w:cs="Times New Roman"/>
                      <w:caps/>
                      <w:color w:val="auto"/>
                      <w:kern w:val="2"/>
                      <w:sz w:val="21"/>
                      <w:szCs w:val="21"/>
                      <w:lang w:val="en-US" w:eastAsia="zh-CN" w:bidi="ar-SA"/>
                    </w:rPr>
                  </w:pPr>
                  <w:r>
                    <w:rPr>
                      <w:rFonts w:hint="eastAsia" w:ascii="Times New Roman" w:hAnsi="Times New Roman" w:eastAsia="宋体" w:cs="Times New Roman"/>
                      <w:caps/>
                      <w:color w:val="auto"/>
                      <w:szCs w:val="21"/>
                      <w:lang w:val="en-US" w:eastAsia="zh-CN"/>
                    </w:rPr>
                    <w:t>/</w:t>
                  </w:r>
                </w:p>
              </w:tc>
              <w:tc>
                <w:tcPr>
                  <w:tcW w:w="734" w:type="dxa"/>
                  <w:tcBorders>
                    <w:tl2br w:val="nil"/>
                    <w:tr2bl w:val="nil"/>
                  </w:tcBorders>
                  <w:noWrap w:val="0"/>
                  <w:vAlign w:val="center"/>
                </w:tcPr>
                <w:p>
                  <w:pPr>
                    <w:spacing w:line="300" w:lineRule="exact"/>
                    <w:jc w:val="center"/>
                    <w:rPr>
                      <w:rFonts w:hint="default" w:ascii="Times New Roman" w:hAnsi="Times New Roman" w:eastAsia="宋体" w:cs="Times New Roman"/>
                      <w:caps/>
                      <w:color w:val="auto"/>
                      <w:kern w:val="2"/>
                      <w:sz w:val="21"/>
                      <w:szCs w:val="21"/>
                      <w:lang w:val="en-US" w:eastAsia="zh-CN" w:bidi="ar-SA"/>
                    </w:rPr>
                  </w:pPr>
                  <w:r>
                    <w:rPr>
                      <w:rFonts w:hint="default" w:ascii="Times New Roman" w:hAnsi="Times New Roman" w:eastAsia="宋体" w:cs="Times New Roman"/>
                      <w:caps/>
                      <w:color w:val="auto"/>
                      <w:szCs w:val="21"/>
                      <w:lang w:val="en-US" w:eastAsia="zh-CN"/>
                    </w:rPr>
                    <w:t>60</w:t>
                  </w:r>
                </w:p>
              </w:tc>
              <w:tc>
                <w:tcPr>
                  <w:tcW w:w="795" w:type="dxa"/>
                  <w:tcBorders>
                    <w:tl2br w:val="nil"/>
                    <w:tr2bl w:val="nil"/>
                  </w:tcBorders>
                  <w:noWrap w:val="0"/>
                  <w:vAlign w:val="center"/>
                </w:tcPr>
                <w:p>
                  <w:pPr>
                    <w:spacing w:line="300" w:lineRule="exact"/>
                    <w:jc w:val="center"/>
                    <w:rPr>
                      <w:rFonts w:hint="default" w:ascii="Times New Roman" w:hAnsi="Times New Roman" w:eastAsia="宋体" w:cs="Times New Roman"/>
                      <w:caps/>
                      <w:color w:val="auto"/>
                      <w:kern w:val="2"/>
                      <w:sz w:val="21"/>
                      <w:szCs w:val="21"/>
                      <w:lang w:val="en-US" w:eastAsia="zh-CN" w:bidi="ar-SA"/>
                    </w:rPr>
                  </w:pPr>
                  <w:r>
                    <w:rPr>
                      <w:rFonts w:hint="default" w:ascii="Times New Roman" w:hAnsi="Times New Roman" w:eastAsia="宋体" w:cs="Times New Roman"/>
                      <w:caps/>
                      <w:color w:val="auto"/>
                      <w:szCs w:val="21"/>
                      <w:lang w:val="en-US" w:eastAsia="zh-CN"/>
                    </w:rPr>
                    <w:t>50</w:t>
                  </w:r>
                </w:p>
              </w:tc>
              <w:tc>
                <w:tcPr>
                  <w:tcW w:w="660" w:type="dxa"/>
                  <w:vMerge w:val="continue"/>
                  <w:tcBorders>
                    <w:tl2br w:val="nil"/>
                    <w:tr2bl w:val="nil"/>
                  </w:tcBorders>
                  <w:noWrap w:val="0"/>
                  <w:vAlign w:val="center"/>
                </w:tcPr>
                <w:p>
                  <w:pPr>
                    <w:spacing w:line="240" w:lineRule="exact"/>
                    <w:jc w:val="center"/>
                    <w:rPr>
                      <w:rFonts w:hint="default" w:ascii="Times New Roman" w:hAnsi="Times New Roman" w:cs="Times New Roman"/>
                      <w:caps/>
                      <w:color w:val="auto"/>
                      <w:szCs w:val="21"/>
                    </w:rPr>
                  </w:pPr>
                </w:p>
              </w:tc>
              <w:tc>
                <w:tcPr>
                  <w:tcW w:w="672" w:type="dxa"/>
                  <w:vMerge w:val="continue"/>
                  <w:tcBorders>
                    <w:tl2br w:val="nil"/>
                    <w:tr2bl w:val="nil"/>
                  </w:tcBorders>
                  <w:noWrap w:val="0"/>
                  <w:vAlign w:val="center"/>
                </w:tcPr>
                <w:p>
                  <w:pPr>
                    <w:spacing w:line="240" w:lineRule="exact"/>
                    <w:jc w:val="center"/>
                    <w:rPr>
                      <w:rFonts w:hint="default" w:ascii="Times New Roman" w:hAnsi="Times New Roman" w:cs="Times New Roman"/>
                      <w:caps/>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0" w:hRule="exact"/>
                <w:jc w:val="center"/>
              </w:trPr>
              <w:tc>
                <w:tcPr>
                  <w:tcW w:w="1422" w:type="dxa"/>
                  <w:tcBorders>
                    <w:tl2br w:val="nil"/>
                    <w:tr2bl w:val="nil"/>
                  </w:tcBorders>
                  <w:noWrap w:val="0"/>
                  <w:vAlign w:val="center"/>
                </w:tcPr>
                <w:p>
                  <w:pPr>
                    <w:spacing w:line="240" w:lineRule="exact"/>
                    <w:jc w:val="center"/>
                    <w:rPr>
                      <w:rFonts w:hint="default" w:ascii="Times New Roman" w:hAnsi="Times New Roman" w:eastAsia="宋体" w:cs="Times New Roman"/>
                      <w:caps/>
                      <w:color w:val="auto"/>
                      <w:szCs w:val="21"/>
                      <w:lang w:val="en-US" w:eastAsia="zh-CN"/>
                    </w:rPr>
                  </w:pPr>
                  <w:r>
                    <w:rPr>
                      <w:rFonts w:hint="eastAsia" w:ascii="Times New Roman" w:hAnsi="Times New Roman" w:cs="Times New Roman"/>
                      <w:caps/>
                      <w:color w:val="auto"/>
                      <w:szCs w:val="21"/>
                      <w:lang w:val="en-US" w:eastAsia="zh-CN"/>
                    </w:rPr>
                    <w:t>西厂界</w:t>
                  </w:r>
                </w:p>
              </w:tc>
              <w:tc>
                <w:tcPr>
                  <w:tcW w:w="712" w:type="dxa"/>
                  <w:tcBorders>
                    <w:tl2br w:val="nil"/>
                    <w:tr2bl w:val="nil"/>
                  </w:tcBorders>
                  <w:noWrap w:val="0"/>
                  <w:vAlign w:val="center"/>
                </w:tcPr>
                <w:p>
                  <w:pPr>
                    <w:spacing w:line="240" w:lineRule="exact"/>
                    <w:jc w:val="center"/>
                    <w:rPr>
                      <w:rFonts w:hint="default" w:ascii="Times New Roman" w:hAnsi="Times New Roman" w:eastAsia="宋体" w:cs="Times New Roman"/>
                      <w:caps/>
                      <w:color w:val="auto"/>
                      <w:szCs w:val="21"/>
                      <w:lang w:val="en-US" w:eastAsia="zh-CN"/>
                    </w:rPr>
                  </w:pPr>
                  <w:r>
                    <w:rPr>
                      <w:rFonts w:hint="eastAsia" w:ascii="Times New Roman" w:hAnsi="Times New Roman" w:eastAsia="宋体" w:cs="Times New Roman"/>
                      <w:caps/>
                      <w:color w:val="auto"/>
                      <w:szCs w:val="21"/>
                      <w:lang w:val="en-US" w:eastAsia="zh-CN"/>
                    </w:rPr>
                    <w:t>48.6</w:t>
                  </w:r>
                </w:p>
              </w:tc>
              <w:tc>
                <w:tcPr>
                  <w:tcW w:w="746" w:type="dxa"/>
                  <w:tcBorders>
                    <w:tl2br w:val="nil"/>
                    <w:tr2bl w:val="nil"/>
                  </w:tcBorders>
                  <w:noWrap w:val="0"/>
                  <w:vAlign w:val="center"/>
                </w:tcPr>
                <w:p>
                  <w:pPr>
                    <w:spacing w:line="240" w:lineRule="exact"/>
                    <w:jc w:val="center"/>
                    <w:rPr>
                      <w:rFonts w:hint="default" w:ascii="Times New Roman" w:hAnsi="Times New Roman" w:eastAsia="宋体" w:cs="Times New Roman"/>
                      <w:caps/>
                      <w:color w:val="auto"/>
                      <w:szCs w:val="21"/>
                      <w:lang w:val="en-US" w:eastAsia="zh-CN"/>
                    </w:rPr>
                  </w:pPr>
                  <w:r>
                    <w:rPr>
                      <w:rFonts w:hint="eastAsia" w:ascii="Times New Roman" w:hAnsi="Times New Roman" w:eastAsia="宋体" w:cs="Times New Roman"/>
                      <w:caps/>
                      <w:color w:val="auto"/>
                      <w:szCs w:val="21"/>
                      <w:lang w:val="en-US" w:eastAsia="zh-CN"/>
                    </w:rPr>
                    <w:t>/</w:t>
                  </w:r>
                </w:p>
              </w:tc>
              <w:tc>
                <w:tcPr>
                  <w:tcW w:w="825" w:type="dxa"/>
                  <w:tcBorders>
                    <w:tl2br w:val="nil"/>
                    <w:tr2bl w:val="nil"/>
                  </w:tcBorders>
                  <w:noWrap w:val="0"/>
                  <w:vAlign w:val="center"/>
                </w:tcPr>
                <w:p>
                  <w:pPr>
                    <w:spacing w:line="240" w:lineRule="exact"/>
                    <w:jc w:val="center"/>
                    <w:rPr>
                      <w:rFonts w:hint="default" w:ascii="Times New Roman" w:hAnsi="Times New Roman" w:eastAsia="宋体" w:cs="Times New Roman"/>
                      <w:caps/>
                      <w:color w:val="auto"/>
                      <w:szCs w:val="21"/>
                      <w:lang w:val="en-US" w:eastAsia="zh-CN"/>
                    </w:rPr>
                  </w:pPr>
                  <w:r>
                    <w:rPr>
                      <w:rFonts w:hint="eastAsia" w:ascii="Times New Roman" w:hAnsi="Times New Roman" w:eastAsia="宋体" w:cs="Times New Roman"/>
                      <w:caps/>
                      <w:color w:val="auto"/>
                      <w:szCs w:val="21"/>
                      <w:lang w:val="en-US" w:eastAsia="zh-CN"/>
                    </w:rPr>
                    <w:t>0</w:t>
                  </w:r>
                </w:p>
              </w:tc>
              <w:tc>
                <w:tcPr>
                  <w:tcW w:w="795" w:type="dxa"/>
                  <w:tcBorders>
                    <w:tl2br w:val="nil"/>
                    <w:tr2bl w:val="nil"/>
                  </w:tcBorders>
                  <w:noWrap w:val="0"/>
                  <w:vAlign w:val="center"/>
                </w:tcPr>
                <w:p>
                  <w:pPr>
                    <w:spacing w:line="240" w:lineRule="exact"/>
                    <w:jc w:val="center"/>
                    <w:rPr>
                      <w:rFonts w:hint="default" w:ascii="Times New Roman" w:hAnsi="Times New Roman" w:eastAsia="宋体" w:cs="Times New Roman"/>
                      <w:caps/>
                      <w:color w:val="auto"/>
                      <w:kern w:val="2"/>
                      <w:sz w:val="21"/>
                      <w:szCs w:val="21"/>
                      <w:lang w:val="en-US" w:eastAsia="zh-CN" w:bidi="ar-SA"/>
                    </w:rPr>
                  </w:pPr>
                  <w:r>
                    <w:rPr>
                      <w:rFonts w:hint="eastAsia" w:ascii="Times New Roman" w:hAnsi="Times New Roman" w:eastAsia="宋体" w:cs="Times New Roman"/>
                      <w:caps/>
                      <w:color w:val="auto"/>
                      <w:kern w:val="2"/>
                      <w:sz w:val="21"/>
                      <w:szCs w:val="21"/>
                      <w:lang w:val="en-US" w:eastAsia="zh-CN" w:bidi="ar-SA"/>
                    </w:rPr>
                    <w:t>0</w:t>
                  </w:r>
                </w:p>
              </w:tc>
              <w:tc>
                <w:tcPr>
                  <w:tcW w:w="855" w:type="dxa"/>
                  <w:tcBorders>
                    <w:tl2br w:val="nil"/>
                    <w:tr2bl w:val="nil"/>
                  </w:tcBorders>
                  <w:noWrap w:val="0"/>
                  <w:vAlign w:val="center"/>
                </w:tcPr>
                <w:p>
                  <w:pPr>
                    <w:spacing w:line="240" w:lineRule="exact"/>
                    <w:jc w:val="center"/>
                    <w:rPr>
                      <w:rFonts w:hint="eastAsia" w:ascii="Times New Roman" w:hAnsi="Times New Roman" w:eastAsia="宋体" w:cs="Times New Roman"/>
                      <w:caps/>
                      <w:color w:val="auto"/>
                      <w:szCs w:val="21"/>
                      <w:lang w:val="en-US" w:eastAsia="zh-CN"/>
                    </w:rPr>
                  </w:pPr>
                  <w:r>
                    <w:rPr>
                      <w:rFonts w:hint="eastAsia" w:ascii="Times New Roman" w:hAnsi="Times New Roman" w:eastAsia="宋体" w:cs="Times New Roman"/>
                      <w:caps/>
                      <w:color w:val="auto"/>
                      <w:szCs w:val="21"/>
                      <w:lang w:val="en-US" w:eastAsia="zh-CN"/>
                    </w:rPr>
                    <w:t>48.6</w:t>
                  </w:r>
                </w:p>
              </w:tc>
              <w:tc>
                <w:tcPr>
                  <w:tcW w:w="795" w:type="dxa"/>
                  <w:tcBorders>
                    <w:tl2br w:val="nil"/>
                    <w:tr2bl w:val="nil"/>
                  </w:tcBorders>
                  <w:noWrap w:val="0"/>
                  <w:vAlign w:val="center"/>
                </w:tcPr>
                <w:p>
                  <w:pPr>
                    <w:spacing w:line="240" w:lineRule="exact"/>
                    <w:jc w:val="center"/>
                    <w:rPr>
                      <w:rFonts w:hint="eastAsia" w:ascii="Times New Roman" w:hAnsi="Times New Roman" w:eastAsia="宋体" w:cs="Times New Roman"/>
                      <w:caps/>
                      <w:color w:val="auto"/>
                      <w:szCs w:val="21"/>
                      <w:lang w:val="en-US" w:eastAsia="zh-CN"/>
                    </w:rPr>
                  </w:pPr>
                  <w:r>
                    <w:rPr>
                      <w:rFonts w:hint="eastAsia" w:ascii="Times New Roman" w:hAnsi="Times New Roman" w:eastAsia="宋体" w:cs="Times New Roman"/>
                      <w:caps/>
                      <w:color w:val="auto"/>
                      <w:szCs w:val="21"/>
                      <w:lang w:val="en-US" w:eastAsia="zh-CN"/>
                    </w:rPr>
                    <w:t>/</w:t>
                  </w:r>
                </w:p>
              </w:tc>
              <w:tc>
                <w:tcPr>
                  <w:tcW w:w="734" w:type="dxa"/>
                  <w:tcBorders>
                    <w:tl2br w:val="nil"/>
                    <w:tr2bl w:val="nil"/>
                  </w:tcBorders>
                  <w:noWrap w:val="0"/>
                  <w:vAlign w:val="center"/>
                </w:tcPr>
                <w:p>
                  <w:pPr>
                    <w:spacing w:line="300" w:lineRule="exact"/>
                    <w:jc w:val="center"/>
                    <w:rPr>
                      <w:rFonts w:hint="default" w:ascii="Times New Roman" w:hAnsi="Times New Roman" w:eastAsia="宋体" w:cs="Times New Roman"/>
                      <w:caps/>
                      <w:color w:val="auto"/>
                      <w:szCs w:val="21"/>
                      <w:lang w:val="en-US" w:eastAsia="zh-CN"/>
                    </w:rPr>
                  </w:pPr>
                  <w:r>
                    <w:rPr>
                      <w:rFonts w:hint="default" w:ascii="Times New Roman" w:hAnsi="Times New Roman" w:eastAsia="宋体" w:cs="Times New Roman"/>
                      <w:caps/>
                      <w:color w:val="auto"/>
                      <w:szCs w:val="21"/>
                      <w:lang w:val="en-US" w:eastAsia="zh-CN"/>
                    </w:rPr>
                    <w:t>60</w:t>
                  </w:r>
                </w:p>
              </w:tc>
              <w:tc>
                <w:tcPr>
                  <w:tcW w:w="795" w:type="dxa"/>
                  <w:tcBorders>
                    <w:tl2br w:val="nil"/>
                    <w:tr2bl w:val="nil"/>
                  </w:tcBorders>
                  <w:noWrap w:val="0"/>
                  <w:vAlign w:val="center"/>
                </w:tcPr>
                <w:p>
                  <w:pPr>
                    <w:spacing w:line="300" w:lineRule="exact"/>
                    <w:jc w:val="center"/>
                    <w:rPr>
                      <w:rFonts w:hint="default" w:ascii="Times New Roman" w:hAnsi="Times New Roman" w:eastAsia="宋体" w:cs="Times New Roman"/>
                      <w:caps/>
                      <w:color w:val="auto"/>
                      <w:szCs w:val="21"/>
                      <w:lang w:val="en-US" w:eastAsia="zh-CN"/>
                    </w:rPr>
                  </w:pPr>
                  <w:r>
                    <w:rPr>
                      <w:rFonts w:hint="default" w:ascii="Times New Roman" w:hAnsi="Times New Roman" w:eastAsia="宋体" w:cs="Times New Roman"/>
                      <w:caps/>
                      <w:color w:val="auto"/>
                      <w:szCs w:val="21"/>
                      <w:lang w:val="en-US" w:eastAsia="zh-CN"/>
                    </w:rPr>
                    <w:t>50</w:t>
                  </w:r>
                </w:p>
              </w:tc>
              <w:tc>
                <w:tcPr>
                  <w:tcW w:w="660" w:type="dxa"/>
                  <w:vMerge w:val="continue"/>
                  <w:tcBorders>
                    <w:tl2br w:val="nil"/>
                    <w:tr2bl w:val="nil"/>
                  </w:tcBorders>
                  <w:noWrap w:val="0"/>
                  <w:vAlign w:val="center"/>
                </w:tcPr>
                <w:p>
                  <w:pPr>
                    <w:spacing w:line="240" w:lineRule="exact"/>
                    <w:jc w:val="center"/>
                    <w:rPr>
                      <w:rFonts w:hint="default" w:ascii="Times New Roman" w:hAnsi="Times New Roman" w:cs="Times New Roman"/>
                      <w:caps/>
                      <w:color w:val="auto"/>
                      <w:szCs w:val="21"/>
                    </w:rPr>
                  </w:pPr>
                </w:p>
              </w:tc>
              <w:tc>
                <w:tcPr>
                  <w:tcW w:w="672" w:type="dxa"/>
                  <w:vMerge w:val="continue"/>
                  <w:tcBorders>
                    <w:tl2br w:val="nil"/>
                    <w:tr2bl w:val="nil"/>
                  </w:tcBorders>
                  <w:noWrap w:val="0"/>
                  <w:vAlign w:val="center"/>
                </w:tcPr>
                <w:p>
                  <w:pPr>
                    <w:spacing w:line="240" w:lineRule="exact"/>
                    <w:jc w:val="center"/>
                    <w:rPr>
                      <w:rFonts w:hint="default" w:ascii="Times New Roman" w:hAnsi="Times New Roman" w:cs="Times New Roman"/>
                      <w:caps/>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0" w:hRule="exact"/>
                <w:jc w:val="center"/>
              </w:trPr>
              <w:tc>
                <w:tcPr>
                  <w:tcW w:w="1422" w:type="dxa"/>
                  <w:tcBorders>
                    <w:tl2br w:val="nil"/>
                    <w:tr2bl w:val="nil"/>
                  </w:tcBorders>
                  <w:noWrap w:val="0"/>
                  <w:vAlign w:val="center"/>
                </w:tcPr>
                <w:p>
                  <w:pPr>
                    <w:spacing w:line="240" w:lineRule="exact"/>
                    <w:jc w:val="center"/>
                    <w:rPr>
                      <w:rFonts w:hint="default" w:ascii="Times New Roman" w:hAnsi="Times New Roman" w:cs="Times New Roman"/>
                      <w:caps/>
                      <w:color w:val="auto"/>
                      <w:szCs w:val="21"/>
                    </w:rPr>
                  </w:pPr>
                  <w:r>
                    <w:rPr>
                      <w:rFonts w:hint="eastAsia" w:ascii="Times New Roman" w:hAnsi="Times New Roman" w:cs="Times New Roman"/>
                      <w:color w:val="auto"/>
                      <w:szCs w:val="21"/>
                      <w:lang w:val="en-US" w:eastAsia="zh-CN"/>
                    </w:rPr>
                    <w:t>北</w:t>
                  </w:r>
                  <w:r>
                    <w:rPr>
                      <w:rFonts w:hint="default" w:ascii="Times New Roman" w:hAnsi="Times New Roman" w:cs="Times New Roman"/>
                      <w:color w:val="auto"/>
                      <w:szCs w:val="21"/>
                    </w:rPr>
                    <w:t>厂界</w:t>
                  </w:r>
                </w:p>
              </w:tc>
              <w:tc>
                <w:tcPr>
                  <w:tcW w:w="712" w:type="dxa"/>
                  <w:tcBorders>
                    <w:tl2br w:val="nil"/>
                    <w:tr2bl w:val="nil"/>
                  </w:tcBorders>
                  <w:noWrap w:val="0"/>
                  <w:vAlign w:val="center"/>
                </w:tcPr>
                <w:p>
                  <w:pPr>
                    <w:spacing w:line="240" w:lineRule="exact"/>
                    <w:jc w:val="center"/>
                    <w:rPr>
                      <w:rFonts w:hint="default" w:ascii="Times New Roman" w:hAnsi="Times New Roman" w:eastAsia="宋体" w:cs="Times New Roman"/>
                      <w:caps/>
                      <w:color w:val="auto"/>
                      <w:szCs w:val="21"/>
                      <w:lang w:val="en-US" w:eastAsia="zh-CN"/>
                    </w:rPr>
                  </w:pPr>
                  <w:r>
                    <w:rPr>
                      <w:rFonts w:hint="eastAsia" w:ascii="Times New Roman" w:hAnsi="Times New Roman" w:eastAsia="宋体" w:cs="Times New Roman"/>
                      <w:caps/>
                      <w:color w:val="auto"/>
                      <w:szCs w:val="21"/>
                      <w:lang w:val="en-US" w:eastAsia="zh-CN"/>
                    </w:rPr>
                    <w:t>48.0</w:t>
                  </w:r>
                </w:p>
              </w:tc>
              <w:tc>
                <w:tcPr>
                  <w:tcW w:w="746" w:type="dxa"/>
                  <w:tcBorders>
                    <w:tl2br w:val="nil"/>
                    <w:tr2bl w:val="nil"/>
                  </w:tcBorders>
                  <w:noWrap w:val="0"/>
                  <w:vAlign w:val="center"/>
                </w:tcPr>
                <w:p>
                  <w:pPr>
                    <w:spacing w:line="240" w:lineRule="exact"/>
                    <w:jc w:val="center"/>
                    <w:rPr>
                      <w:rFonts w:hint="default" w:ascii="Times New Roman" w:hAnsi="Times New Roman" w:eastAsia="宋体" w:cs="Times New Roman"/>
                      <w:caps/>
                      <w:color w:val="auto"/>
                      <w:szCs w:val="21"/>
                      <w:lang w:val="en-US" w:eastAsia="zh-CN"/>
                    </w:rPr>
                  </w:pPr>
                  <w:r>
                    <w:rPr>
                      <w:rFonts w:hint="eastAsia" w:ascii="Times New Roman" w:hAnsi="Times New Roman" w:eastAsia="宋体" w:cs="Times New Roman"/>
                      <w:caps/>
                      <w:color w:val="auto"/>
                      <w:szCs w:val="21"/>
                      <w:lang w:val="en-US" w:eastAsia="zh-CN"/>
                    </w:rPr>
                    <w:t>/</w:t>
                  </w:r>
                </w:p>
              </w:tc>
              <w:tc>
                <w:tcPr>
                  <w:tcW w:w="825" w:type="dxa"/>
                  <w:tcBorders>
                    <w:tl2br w:val="nil"/>
                    <w:tr2bl w:val="nil"/>
                  </w:tcBorders>
                  <w:noWrap w:val="0"/>
                  <w:vAlign w:val="center"/>
                </w:tcPr>
                <w:p>
                  <w:pPr>
                    <w:spacing w:line="240" w:lineRule="exact"/>
                    <w:jc w:val="center"/>
                    <w:rPr>
                      <w:rFonts w:hint="default" w:ascii="Times New Roman" w:hAnsi="Times New Roman" w:eastAsia="宋体" w:cs="Times New Roman"/>
                      <w:caps/>
                      <w:color w:val="auto"/>
                      <w:szCs w:val="21"/>
                      <w:lang w:val="en-US" w:eastAsia="zh-CN"/>
                    </w:rPr>
                  </w:pPr>
                  <w:r>
                    <w:rPr>
                      <w:rFonts w:hint="eastAsia" w:ascii="Times New Roman" w:hAnsi="Times New Roman" w:eastAsia="宋体" w:cs="Times New Roman"/>
                      <w:caps/>
                      <w:color w:val="auto"/>
                      <w:szCs w:val="21"/>
                      <w:lang w:val="en-US" w:eastAsia="zh-CN"/>
                    </w:rPr>
                    <w:t>0</w:t>
                  </w:r>
                </w:p>
              </w:tc>
              <w:tc>
                <w:tcPr>
                  <w:tcW w:w="795" w:type="dxa"/>
                  <w:tcBorders>
                    <w:tl2br w:val="nil"/>
                    <w:tr2bl w:val="nil"/>
                  </w:tcBorders>
                  <w:noWrap w:val="0"/>
                  <w:vAlign w:val="center"/>
                </w:tcPr>
                <w:p>
                  <w:pPr>
                    <w:spacing w:line="240" w:lineRule="exact"/>
                    <w:jc w:val="center"/>
                    <w:rPr>
                      <w:rFonts w:hint="default" w:ascii="Times New Roman" w:hAnsi="Times New Roman" w:eastAsia="宋体" w:cs="Times New Roman"/>
                      <w:caps/>
                      <w:color w:val="auto"/>
                      <w:kern w:val="2"/>
                      <w:sz w:val="21"/>
                      <w:szCs w:val="21"/>
                      <w:lang w:val="en-US" w:eastAsia="zh-CN" w:bidi="ar-SA"/>
                    </w:rPr>
                  </w:pPr>
                  <w:r>
                    <w:rPr>
                      <w:rFonts w:hint="eastAsia" w:ascii="Times New Roman" w:hAnsi="Times New Roman" w:eastAsia="宋体" w:cs="Times New Roman"/>
                      <w:caps/>
                      <w:color w:val="auto"/>
                      <w:kern w:val="2"/>
                      <w:sz w:val="21"/>
                      <w:szCs w:val="21"/>
                      <w:lang w:val="en-US" w:eastAsia="zh-CN" w:bidi="ar-SA"/>
                    </w:rPr>
                    <w:t>0</w:t>
                  </w:r>
                </w:p>
              </w:tc>
              <w:tc>
                <w:tcPr>
                  <w:tcW w:w="855" w:type="dxa"/>
                  <w:tcBorders>
                    <w:tl2br w:val="nil"/>
                    <w:tr2bl w:val="nil"/>
                  </w:tcBorders>
                  <w:noWrap w:val="0"/>
                  <w:vAlign w:val="center"/>
                </w:tcPr>
                <w:p>
                  <w:pPr>
                    <w:spacing w:line="240" w:lineRule="exact"/>
                    <w:jc w:val="center"/>
                    <w:rPr>
                      <w:rFonts w:hint="default" w:ascii="Times New Roman" w:hAnsi="Times New Roman" w:eastAsia="宋体" w:cs="Times New Roman"/>
                      <w:caps/>
                      <w:color w:val="auto"/>
                      <w:lang w:val="en-US" w:eastAsia="zh-CN"/>
                    </w:rPr>
                  </w:pPr>
                  <w:r>
                    <w:rPr>
                      <w:rFonts w:hint="eastAsia" w:ascii="Times New Roman" w:hAnsi="Times New Roman" w:eastAsia="宋体" w:cs="Times New Roman"/>
                      <w:caps/>
                      <w:color w:val="auto"/>
                      <w:szCs w:val="21"/>
                      <w:lang w:val="en-US" w:eastAsia="zh-CN"/>
                    </w:rPr>
                    <w:t>48.0</w:t>
                  </w:r>
                </w:p>
              </w:tc>
              <w:tc>
                <w:tcPr>
                  <w:tcW w:w="795" w:type="dxa"/>
                  <w:tcBorders>
                    <w:tl2br w:val="nil"/>
                    <w:tr2bl w:val="nil"/>
                  </w:tcBorders>
                  <w:noWrap w:val="0"/>
                  <w:vAlign w:val="center"/>
                </w:tcPr>
                <w:p>
                  <w:pPr>
                    <w:spacing w:line="240" w:lineRule="exact"/>
                    <w:jc w:val="center"/>
                    <w:rPr>
                      <w:rFonts w:hint="default" w:ascii="Times New Roman" w:hAnsi="Times New Roman" w:eastAsia="宋体" w:cs="Times New Roman"/>
                      <w:caps/>
                      <w:color w:val="auto"/>
                      <w:kern w:val="2"/>
                      <w:sz w:val="21"/>
                      <w:szCs w:val="21"/>
                      <w:lang w:val="en-US" w:eastAsia="zh-CN" w:bidi="ar-SA"/>
                    </w:rPr>
                  </w:pPr>
                  <w:r>
                    <w:rPr>
                      <w:rFonts w:hint="eastAsia" w:ascii="Times New Roman" w:hAnsi="Times New Roman" w:eastAsia="宋体" w:cs="Times New Roman"/>
                      <w:caps/>
                      <w:color w:val="auto"/>
                      <w:szCs w:val="21"/>
                      <w:lang w:val="en-US" w:eastAsia="zh-CN"/>
                    </w:rPr>
                    <w:t>/</w:t>
                  </w:r>
                </w:p>
              </w:tc>
              <w:tc>
                <w:tcPr>
                  <w:tcW w:w="734" w:type="dxa"/>
                  <w:tcBorders>
                    <w:tl2br w:val="nil"/>
                    <w:tr2bl w:val="nil"/>
                  </w:tcBorders>
                  <w:noWrap w:val="0"/>
                  <w:vAlign w:val="center"/>
                </w:tcPr>
                <w:p>
                  <w:pPr>
                    <w:spacing w:line="300" w:lineRule="exact"/>
                    <w:jc w:val="center"/>
                    <w:rPr>
                      <w:rFonts w:hint="default" w:ascii="Times New Roman" w:hAnsi="Times New Roman" w:eastAsia="宋体" w:cs="Times New Roman"/>
                      <w:caps/>
                      <w:color w:val="auto"/>
                      <w:kern w:val="2"/>
                      <w:sz w:val="21"/>
                      <w:szCs w:val="21"/>
                      <w:lang w:val="en-US" w:eastAsia="zh-CN" w:bidi="ar-SA"/>
                    </w:rPr>
                  </w:pPr>
                  <w:r>
                    <w:rPr>
                      <w:rFonts w:hint="default" w:ascii="Times New Roman" w:hAnsi="Times New Roman" w:eastAsia="宋体" w:cs="Times New Roman"/>
                      <w:caps/>
                      <w:color w:val="auto"/>
                      <w:szCs w:val="21"/>
                      <w:lang w:val="en-US" w:eastAsia="zh-CN"/>
                    </w:rPr>
                    <w:t>60</w:t>
                  </w:r>
                </w:p>
              </w:tc>
              <w:tc>
                <w:tcPr>
                  <w:tcW w:w="795" w:type="dxa"/>
                  <w:tcBorders>
                    <w:tl2br w:val="nil"/>
                    <w:tr2bl w:val="nil"/>
                  </w:tcBorders>
                  <w:noWrap w:val="0"/>
                  <w:vAlign w:val="center"/>
                </w:tcPr>
                <w:p>
                  <w:pPr>
                    <w:spacing w:line="300" w:lineRule="exact"/>
                    <w:jc w:val="center"/>
                    <w:rPr>
                      <w:rFonts w:hint="default" w:ascii="Times New Roman" w:hAnsi="Times New Roman" w:eastAsia="宋体" w:cs="Times New Roman"/>
                      <w:caps/>
                      <w:color w:val="auto"/>
                      <w:kern w:val="2"/>
                      <w:sz w:val="21"/>
                      <w:szCs w:val="21"/>
                      <w:lang w:val="en-US" w:eastAsia="zh-CN" w:bidi="ar-SA"/>
                    </w:rPr>
                  </w:pPr>
                  <w:r>
                    <w:rPr>
                      <w:rFonts w:hint="default" w:ascii="Times New Roman" w:hAnsi="Times New Roman" w:eastAsia="宋体" w:cs="Times New Roman"/>
                      <w:caps/>
                      <w:color w:val="auto"/>
                      <w:szCs w:val="21"/>
                      <w:lang w:val="en-US" w:eastAsia="zh-CN"/>
                    </w:rPr>
                    <w:t>50</w:t>
                  </w:r>
                </w:p>
              </w:tc>
              <w:tc>
                <w:tcPr>
                  <w:tcW w:w="660" w:type="dxa"/>
                  <w:vMerge w:val="continue"/>
                  <w:tcBorders>
                    <w:tl2br w:val="nil"/>
                    <w:tr2bl w:val="nil"/>
                  </w:tcBorders>
                  <w:noWrap w:val="0"/>
                  <w:vAlign w:val="center"/>
                </w:tcPr>
                <w:p>
                  <w:pPr>
                    <w:spacing w:line="240" w:lineRule="exact"/>
                    <w:jc w:val="center"/>
                    <w:rPr>
                      <w:rFonts w:hint="default" w:ascii="Times New Roman" w:hAnsi="Times New Roman" w:cs="Times New Roman"/>
                      <w:caps/>
                      <w:color w:val="auto"/>
                      <w:szCs w:val="21"/>
                    </w:rPr>
                  </w:pPr>
                </w:p>
              </w:tc>
              <w:tc>
                <w:tcPr>
                  <w:tcW w:w="672" w:type="dxa"/>
                  <w:vMerge w:val="continue"/>
                  <w:tcBorders>
                    <w:tl2br w:val="nil"/>
                    <w:tr2bl w:val="nil"/>
                  </w:tcBorders>
                  <w:noWrap w:val="0"/>
                  <w:vAlign w:val="center"/>
                </w:tcPr>
                <w:p>
                  <w:pPr>
                    <w:spacing w:line="240" w:lineRule="exact"/>
                    <w:jc w:val="center"/>
                    <w:rPr>
                      <w:rFonts w:hint="default" w:ascii="Times New Roman" w:hAnsi="Times New Roman" w:cs="Times New Roman"/>
                      <w:caps/>
                      <w:color w:val="auto"/>
                      <w:szCs w:val="21"/>
                    </w:rPr>
                  </w:pPr>
                </w:p>
              </w:tc>
            </w:tr>
          </w:tbl>
          <w:p>
            <w:pPr>
              <w:keepNext w:val="0"/>
              <w:keepLines w:val="0"/>
              <w:pageBreakBefore w:val="0"/>
              <w:tabs>
                <w:tab w:val="left" w:pos="3060"/>
              </w:tabs>
              <w:kinsoku/>
              <w:wordWrap/>
              <w:overflowPunct/>
              <w:topLinePunct w:val="0"/>
              <w:autoSpaceDE w:val="0"/>
              <w:autoSpaceDN w:val="0"/>
              <w:bidi w:val="0"/>
              <w:spacing w:line="480" w:lineRule="exact"/>
              <w:ind w:firstLine="420" w:firstLineChars="200"/>
              <w:textAlignment w:val="auto"/>
              <w:rPr>
                <w:rFonts w:hint="default" w:ascii="Times New Roman" w:hAnsi="Times New Roman" w:cs="Times New Roman"/>
                <w:snapToGrid w:val="0"/>
                <w:color w:val="auto"/>
                <w:kern w:val="0"/>
                <w:sz w:val="21"/>
                <w:szCs w:val="21"/>
              </w:rPr>
            </w:pPr>
            <w:r>
              <w:rPr>
                <w:rFonts w:hint="default" w:ascii="Times New Roman" w:hAnsi="Times New Roman" w:cs="Times New Roman"/>
                <w:snapToGrid w:val="0"/>
                <w:color w:val="auto"/>
                <w:kern w:val="0"/>
                <w:sz w:val="21"/>
                <w:szCs w:val="21"/>
              </w:rPr>
              <w:t>由上表结果可见，</w:t>
            </w:r>
            <w:r>
              <w:rPr>
                <w:rFonts w:hint="default" w:ascii="Times New Roman" w:hAnsi="Times New Roman" w:cs="Times New Roman"/>
                <w:color w:val="auto"/>
                <w:sz w:val="21"/>
                <w:szCs w:val="21"/>
              </w:rPr>
              <w:t>厂界噪声范围为昼间</w:t>
            </w:r>
            <w:r>
              <w:rPr>
                <w:rFonts w:hint="eastAsia" w:ascii="Times New Roman" w:hAnsi="Times New Roman" w:cs="Times New Roman"/>
                <w:color w:val="auto"/>
                <w:sz w:val="21"/>
                <w:szCs w:val="21"/>
                <w:highlight w:val="none"/>
                <w:lang w:val="en-US" w:eastAsia="zh-CN"/>
              </w:rPr>
              <w:t>48.0</w:t>
            </w:r>
            <w:r>
              <w:rPr>
                <w:rFonts w:hint="default"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49.3</w:t>
            </w:r>
            <w:r>
              <w:rPr>
                <w:rFonts w:hint="default" w:ascii="Times New Roman" w:hAnsi="Times New Roman" w:cs="Times New Roman"/>
                <w:color w:val="auto"/>
                <w:sz w:val="21"/>
                <w:szCs w:val="21"/>
                <w:highlight w:val="none"/>
              </w:rPr>
              <w:t>dB(A)</w:t>
            </w:r>
            <w:r>
              <w:rPr>
                <w:rFonts w:hint="default" w:ascii="Times New Roman" w:hAnsi="Times New Roman" w:cs="Times New Roman"/>
                <w:snapToGrid w:val="0"/>
                <w:color w:val="auto"/>
                <w:kern w:val="0"/>
                <w:sz w:val="21"/>
                <w:szCs w:val="21"/>
                <w:highlight w:val="none"/>
              </w:rPr>
              <w:t>，</w:t>
            </w:r>
            <w:r>
              <w:rPr>
                <w:rFonts w:hint="default" w:ascii="Times New Roman" w:hAnsi="Times New Roman" w:eastAsia="宋体" w:cs="Times New Roman"/>
                <w:color w:val="auto"/>
                <w:sz w:val="21"/>
                <w:szCs w:val="21"/>
                <w:highlight w:val="none"/>
                <w:lang w:eastAsia="zh-CN"/>
              </w:rPr>
              <w:t>夜间</w:t>
            </w:r>
            <w:r>
              <w:rPr>
                <w:rFonts w:hint="eastAsia" w:ascii="Times New Roman" w:hAnsi="Times New Roman" w:eastAsia="宋体" w:cs="Times New Roman"/>
                <w:color w:val="auto"/>
                <w:sz w:val="21"/>
                <w:szCs w:val="21"/>
                <w:highlight w:val="none"/>
                <w:lang w:val="en-US" w:eastAsia="zh-CN"/>
              </w:rPr>
              <w:t>未进行检测</w:t>
            </w:r>
            <w:r>
              <w:rPr>
                <w:rFonts w:hint="default"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夜间只</w:t>
            </w:r>
            <w:r>
              <w:rPr>
                <w:rFonts w:hint="eastAsia" w:cs="Times New Roman"/>
                <w:color w:val="auto"/>
                <w:sz w:val="21"/>
                <w:szCs w:val="21"/>
                <w:highlight w:val="none"/>
                <w:lang w:val="en-US" w:eastAsia="zh-CN"/>
              </w:rPr>
              <w:t>挤塑板、</w:t>
            </w:r>
            <w:r>
              <w:rPr>
                <w:rFonts w:hint="eastAsia" w:ascii="Times New Roman" w:hAnsi="Times New Roman" w:eastAsia="宋体" w:cs="Times New Roman"/>
                <w:color w:val="auto"/>
                <w:sz w:val="21"/>
                <w:szCs w:val="21"/>
                <w:highlight w:val="none"/>
                <w:lang w:val="en-US" w:eastAsia="zh-CN"/>
              </w:rPr>
              <w:t>聚苯板生产车间作业，噪声值小于昼间噪声，因此判定为达标。</w:t>
            </w:r>
            <w:r>
              <w:rPr>
                <w:rFonts w:hint="default" w:ascii="Times New Roman" w:hAnsi="Times New Roman" w:cs="Times New Roman"/>
                <w:color w:val="auto"/>
                <w:sz w:val="21"/>
                <w:szCs w:val="21"/>
                <w:highlight w:val="none"/>
              </w:rPr>
              <w:t>满</w:t>
            </w:r>
            <w:r>
              <w:rPr>
                <w:rFonts w:hint="default" w:ascii="Times New Roman" w:hAnsi="Times New Roman" w:cs="Times New Roman"/>
                <w:color w:val="auto"/>
                <w:sz w:val="21"/>
                <w:szCs w:val="21"/>
              </w:rPr>
              <w:t>足《工业企业厂界环境噪声排放标准》(GB12348-2008) 2类标准</w:t>
            </w:r>
            <w:r>
              <w:rPr>
                <w:rFonts w:hint="default" w:ascii="Times New Roman" w:hAnsi="Times New Roman" w:cs="Times New Roman"/>
                <w:snapToGrid w:val="0"/>
                <w:color w:val="auto"/>
                <w:kern w:val="0"/>
                <w:sz w:val="21"/>
                <w:szCs w:val="21"/>
              </w:rPr>
              <w:t>的相应限值要求。项目200米范围内无环境敏感点，噪声对周围环境影响较小。</w:t>
            </w:r>
          </w:p>
          <w:p>
            <w:pPr>
              <w:adjustRightInd w:val="0"/>
              <w:snapToGrid w:val="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⑶噪声监测计划</w:t>
            </w:r>
          </w:p>
          <w:p>
            <w:pPr>
              <w:spacing w:line="240" w:lineRule="atLeast"/>
              <w:jc w:val="center"/>
              <w:rPr>
                <w:rFonts w:hint="eastAsia" w:ascii="宋体" w:hAnsi="宋体" w:eastAsia="宋体" w:cs="宋体"/>
                <w:b/>
                <w:bCs/>
                <w:sz w:val="21"/>
                <w:szCs w:val="21"/>
              </w:rPr>
            </w:pPr>
            <w:r>
              <w:rPr>
                <w:rFonts w:hint="eastAsia" w:ascii="宋体" w:hAnsi="宋体" w:eastAsia="宋体" w:cs="宋体"/>
                <w:b/>
                <w:bCs/>
                <w:sz w:val="21"/>
                <w:szCs w:val="21"/>
              </w:rPr>
              <w:t>表</w:t>
            </w:r>
            <w:r>
              <w:rPr>
                <w:rFonts w:hint="eastAsia" w:ascii="宋体" w:hAnsi="宋体" w:eastAsia="宋体" w:cs="宋体"/>
                <w:b/>
                <w:bCs/>
                <w:sz w:val="21"/>
                <w:szCs w:val="21"/>
                <w:lang w:val="en-US" w:eastAsia="zh-CN"/>
              </w:rPr>
              <w:t>4-1</w:t>
            </w:r>
            <w:r>
              <w:rPr>
                <w:rFonts w:hint="eastAsia" w:ascii="宋体" w:hAnsi="宋体" w:cs="宋体"/>
                <w:b/>
                <w:bCs/>
                <w:sz w:val="21"/>
                <w:szCs w:val="21"/>
                <w:lang w:val="en-US" w:eastAsia="zh-CN"/>
              </w:rPr>
              <w:t>1</w:t>
            </w:r>
            <w:r>
              <w:rPr>
                <w:rFonts w:hint="eastAsia" w:ascii="宋体" w:hAnsi="宋体" w:eastAsia="宋体" w:cs="宋体"/>
                <w:b/>
                <w:bCs/>
                <w:sz w:val="21"/>
                <w:szCs w:val="21"/>
              </w:rPr>
              <w:t xml:space="preserve">      噪声监测计划一览表</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93"/>
              <w:gridCol w:w="2684"/>
              <w:gridCol w:w="994"/>
              <w:gridCol w:w="1510"/>
              <w:gridCol w:w="1449"/>
              <w:gridCol w:w="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4" w:type="pct"/>
                  <w:vMerge w:val="restart"/>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类别</w:t>
                  </w:r>
                </w:p>
              </w:tc>
              <w:tc>
                <w:tcPr>
                  <w:tcW w:w="1694" w:type="pct"/>
                  <w:vMerge w:val="restart"/>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监测点位</w:t>
                  </w:r>
                </w:p>
              </w:tc>
              <w:tc>
                <w:tcPr>
                  <w:tcW w:w="627" w:type="pct"/>
                  <w:vMerge w:val="restart"/>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监测指标</w:t>
                  </w:r>
                </w:p>
              </w:tc>
              <w:tc>
                <w:tcPr>
                  <w:tcW w:w="1867" w:type="pct"/>
                  <w:gridSpan w:val="2"/>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执行标准及限值</w:t>
                  </w:r>
                </w:p>
              </w:tc>
              <w:tc>
                <w:tcPr>
                  <w:tcW w:w="438" w:type="pct"/>
                  <w:vMerge w:val="restart"/>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监测频次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4" w:type="pct"/>
                  <w:vMerge w:val="continue"/>
                  <w:noWrap w:val="0"/>
                  <w:vAlign w:val="center"/>
                </w:tcPr>
                <w:p>
                  <w:pPr>
                    <w:spacing w:line="240" w:lineRule="atLeast"/>
                    <w:jc w:val="center"/>
                    <w:rPr>
                      <w:rFonts w:hint="eastAsia" w:ascii="宋体" w:hAnsi="宋体" w:eastAsia="宋体" w:cs="宋体"/>
                      <w:sz w:val="21"/>
                      <w:szCs w:val="21"/>
                    </w:rPr>
                  </w:pPr>
                </w:p>
              </w:tc>
              <w:tc>
                <w:tcPr>
                  <w:tcW w:w="1694" w:type="pct"/>
                  <w:vMerge w:val="continue"/>
                  <w:noWrap w:val="0"/>
                  <w:vAlign w:val="center"/>
                </w:tcPr>
                <w:p>
                  <w:pPr>
                    <w:spacing w:line="240" w:lineRule="atLeast"/>
                    <w:jc w:val="center"/>
                    <w:rPr>
                      <w:rFonts w:hint="eastAsia" w:ascii="宋体" w:hAnsi="宋体" w:eastAsia="宋体" w:cs="宋体"/>
                      <w:sz w:val="21"/>
                      <w:szCs w:val="21"/>
                    </w:rPr>
                  </w:pPr>
                </w:p>
              </w:tc>
              <w:tc>
                <w:tcPr>
                  <w:tcW w:w="627" w:type="pct"/>
                  <w:vMerge w:val="continue"/>
                  <w:noWrap w:val="0"/>
                  <w:vAlign w:val="center"/>
                </w:tcPr>
                <w:p>
                  <w:pPr>
                    <w:spacing w:line="240" w:lineRule="atLeast"/>
                    <w:jc w:val="center"/>
                    <w:rPr>
                      <w:rFonts w:hint="eastAsia" w:ascii="宋体" w:hAnsi="宋体" w:eastAsia="宋体" w:cs="宋体"/>
                      <w:sz w:val="21"/>
                      <w:szCs w:val="21"/>
                    </w:rPr>
                  </w:pPr>
                </w:p>
              </w:tc>
              <w:tc>
                <w:tcPr>
                  <w:tcW w:w="953" w:type="pct"/>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标准名称</w:t>
                  </w:r>
                </w:p>
              </w:tc>
              <w:tc>
                <w:tcPr>
                  <w:tcW w:w="915" w:type="pct"/>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标准限值</w:t>
                  </w:r>
                </w:p>
              </w:tc>
              <w:tc>
                <w:tcPr>
                  <w:tcW w:w="438" w:type="pct"/>
                  <w:vMerge w:val="continue"/>
                  <w:noWrap w:val="0"/>
                  <w:vAlign w:val="center"/>
                </w:tcPr>
                <w:p>
                  <w:pPr>
                    <w:spacing w:line="240" w:lineRule="atLeast"/>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374" w:type="pct"/>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噪声</w:t>
                  </w:r>
                </w:p>
              </w:tc>
              <w:tc>
                <w:tcPr>
                  <w:tcW w:w="1694" w:type="pct"/>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color w:val="000000"/>
                      <w:sz w:val="21"/>
                      <w:szCs w:val="21"/>
                      <w:highlight w:val="none"/>
                      <w:shd w:val="clear" w:color="auto" w:fill="auto"/>
                      <w:lang w:val="en-US" w:eastAsia="zh-CN"/>
                    </w:rPr>
                    <w:t>东、</w:t>
                  </w:r>
                  <w:r>
                    <w:rPr>
                      <w:rFonts w:hint="eastAsia" w:ascii="宋体" w:hAnsi="宋体" w:eastAsia="宋体" w:cs="宋体"/>
                      <w:color w:val="000000"/>
                      <w:sz w:val="21"/>
                      <w:szCs w:val="21"/>
                      <w:highlight w:val="none"/>
                      <w:shd w:val="clear" w:color="auto" w:fill="auto"/>
                    </w:rPr>
                    <w:t>南、</w:t>
                  </w:r>
                  <w:r>
                    <w:rPr>
                      <w:rFonts w:hint="eastAsia" w:ascii="宋体" w:hAnsi="宋体" w:eastAsia="宋体" w:cs="宋体"/>
                      <w:color w:val="000000"/>
                      <w:sz w:val="21"/>
                      <w:szCs w:val="21"/>
                      <w:highlight w:val="none"/>
                      <w:shd w:val="clear" w:color="auto" w:fill="auto"/>
                      <w:lang w:val="en-US" w:eastAsia="zh-CN"/>
                    </w:rPr>
                    <w:t>西</w:t>
                  </w:r>
                  <w:r>
                    <w:rPr>
                      <w:rFonts w:hint="eastAsia" w:ascii="宋体" w:hAnsi="宋体" w:cs="宋体"/>
                      <w:color w:val="000000"/>
                      <w:sz w:val="21"/>
                      <w:szCs w:val="21"/>
                      <w:highlight w:val="none"/>
                      <w:shd w:val="clear" w:color="auto" w:fill="auto"/>
                      <w:lang w:val="en-US" w:eastAsia="zh-CN"/>
                    </w:rPr>
                    <w:t>、北</w:t>
                  </w:r>
                  <w:r>
                    <w:rPr>
                      <w:rFonts w:hint="eastAsia" w:ascii="宋体" w:hAnsi="宋体" w:eastAsia="宋体" w:cs="宋体"/>
                      <w:color w:val="000000"/>
                      <w:sz w:val="21"/>
                      <w:szCs w:val="21"/>
                      <w:highlight w:val="none"/>
                      <w:shd w:val="clear" w:color="auto" w:fill="auto"/>
                    </w:rPr>
                    <w:t>厂界外1m处各1个点位，共计</w:t>
                  </w:r>
                  <w:r>
                    <w:rPr>
                      <w:rFonts w:hint="eastAsia" w:ascii="宋体" w:hAnsi="宋体" w:cs="宋体"/>
                      <w:color w:val="000000"/>
                      <w:sz w:val="21"/>
                      <w:szCs w:val="21"/>
                      <w:highlight w:val="none"/>
                      <w:shd w:val="clear" w:color="auto" w:fill="auto"/>
                      <w:lang w:val="en-US" w:eastAsia="zh-CN"/>
                    </w:rPr>
                    <w:t>4</w:t>
                  </w:r>
                  <w:r>
                    <w:rPr>
                      <w:rFonts w:hint="eastAsia" w:ascii="宋体" w:hAnsi="宋体" w:eastAsia="宋体" w:cs="宋体"/>
                      <w:color w:val="000000"/>
                      <w:sz w:val="21"/>
                      <w:szCs w:val="21"/>
                      <w:highlight w:val="none"/>
                      <w:shd w:val="clear" w:color="auto" w:fill="auto"/>
                    </w:rPr>
                    <w:t>个监测点位</w:t>
                  </w:r>
                </w:p>
              </w:tc>
              <w:tc>
                <w:tcPr>
                  <w:tcW w:w="627" w:type="pct"/>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等效连续A声级</w:t>
                  </w:r>
                </w:p>
              </w:tc>
              <w:tc>
                <w:tcPr>
                  <w:tcW w:w="953" w:type="pct"/>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《工业企业厂界环境噪声排放标准》</w:t>
                  </w:r>
                  <w:r>
                    <w:rPr>
                      <w:rFonts w:hint="eastAsia" w:ascii="宋体" w:hAnsi="宋体" w:eastAsia="宋体" w:cs="宋体"/>
                      <w:sz w:val="21"/>
                      <w:szCs w:val="21"/>
                      <w:lang w:val="en-US" w:eastAsia="zh-CN"/>
                    </w:rPr>
                    <w:t>2</w:t>
                  </w:r>
                  <w:r>
                    <w:rPr>
                      <w:rFonts w:hint="eastAsia" w:ascii="宋体" w:hAnsi="宋体" w:eastAsia="宋体" w:cs="宋体"/>
                      <w:sz w:val="21"/>
                      <w:szCs w:val="21"/>
                    </w:rPr>
                    <w:t>类</w:t>
                  </w:r>
                </w:p>
              </w:tc>
              <w:tc>
                <w:tcPr>
                  <w:tcW w:w="915" w:type="pct"/>
                  <w:noWrap w:val="0"/>
                  <w:vAlign w:val="center"/>
                </w:tcPr>
                <w:p>
                  <w:pPr>
                    <w:spacing w:line="240" w:lineRule="atLeast"/>
                    <w:jc w:val="center"/>
                    <w:rPr>
                      <w:rFonts w:hint="eastAsia" w:ascii="宋体" w:hAnsi="宋体" w:eastAsia="宋体" w:cs="宋体"/>
                      <w:sz w:val="21"/>
                      <w:szCs w:val="21"/>
                      <w:lang w:val="en-US" w:eastAsia="zh-CN"/>
                    </w:rPr>
                  </w:pPr>
                  <w:r>
                    <w:rPr>
                      <w:rFonts w:hint="eastAsia" w:ascii="宋体" w:hAnsi="宋体" w:eastAsia="宋体" w:cs="宋体"/>
                      <w:sz w:val="21"/>
                      <w:szCs w:val="21"/>
                    </w:rPr>
                    <w:t>昼间：60dB（A）</w:t>
                  </w:r>
                  <w:r>
                    <w:rPr>
                      <w:rFonts w:hint="eastAsia" w:ascii="宋体" w:hAnsi="宋体" w:eastAsia="宋体" w:cs="宋体"/>
                      <w:sz w:val="21"/>
                      <w:szCs w:val="21"/>
                      <w:lang w:val="en-US" w:eastAsia="zh-CN"/>
                    </w:rPr>
                    <w:t>夜间50</w:t>
                  </w:r>
                  <w:r>
                    <w:rPr>
                      <w:rFonts w:hint="eastAsia" w:ascii="宋体" w:hAnsi="宋体" w:eastAsia="宋体" w:cs="宋体"/>
                      <w:sz w:val="21"/>
                      <w:szCs w:val="21"/>
                    </w:rPr>
                    <w:t>dB（A）</w:t>
                  </w:r>
                </w:p>
              </w:tc>
              <w:tc>
                <w:tcPr>
                  <w:tcW w:w="438" w:type="pct"/>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4次/a</w:t>
                  </w:r>
                </w:p>
              </w:tc>
            </w:tr>
          </w:tbl>
          <w:p>
            <w:pPr>
              <w:pStyle w:val="13"/>
              <w:rPr>
                <w:rFonts w:hint="default"/>
                <w:sz w:val="21"/>
                <w:szCs w:val="21"/>
                <w:lang w:val="en-US" w:eastAsia="zh-CN"/>
              </w:rPr>
            </w:pPr>
          </w:p>
          <w:p>
            <w:pPr>
              <w:pStyle w:val="13"/>
              <w:rPr>
                <w:rFonts w:hint="default"/>
                <w:sz w:val="21"/>
                <w:szCs w:val="21"/>
                <w:lang w:val="en-US" w:eastAsia="zh-CN"/>
              </w:rPr>
            </w:pPr>
          </w:p>
        </w:tc>
      </w:tr>
    </w:tbl>
    <w:p>
      <w:pPr>
        <w:adjustRightInd w:val="0"/>
        <w:snapToGrid w:val="0"/>
        <w:jc w:val="center"/>
        <w:rPr>
          <w:rFonts w:hint="eastAsia" w:ascii="Times New Roman" w:hAnsi="Times New Roman" w:cs="宋体"/>
          <w:bCs/>
          <w:szCs w:val="21"/>
        </w:rPr>
        <w:sectPr>
          <w:pgSz w:w="11907" w:h="16840"/>
          <w:pgMar w:top="1701" w:right="1531" w:bottom="2126" w:left="1531" w:header="851" w:footer="850" w:gutter="0"/>
          <w:pgBorders>
            <w:top w:val="none" w:sz="0" w:space="0"/>
            <w:left w:val="none" w:sz="0" w:space="0"/>
            <w:bottom w:val="none" w:sz="0" w:space="0"/>
            <w:right w:val="none" w:sz="0" w:space="0"/>
          </w:pgBorders>
          <w:cols w:space="720" w:num="1"/>
          <w:rtlGutter w:val="0"/>
          <w:docGrid w:linePitch="312" w:charSpace="0"/>
        </w:sectPr>
      </w:pPr>
    </w:p>
    <w:tbl>
      <w:tblPr>
        <w:tblStyle w:val="30"/>
        <w:tblW w:w="502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2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99" w:hRule="atLeast"/>
          <w:jc w:val="center"/>
        </w:trPr>
        <w:tc>
          <w:tcPr>
            <w:tcW w:w="452" w:type="pct"/>
            <w:noWrap w:val="0"/>
            <w:tcMar>
              <w:left w:w="28" w:type="dxa"/>
              <w:right w:w="28" w:type="dxa"/>
            </w:tcMar>
            <w:vAlign w:val="center"/>
          </w:tcPr>
          <w:p>
            <w:pPr>
              <w:rPr>
                <w:rFonts w:hint="eastAsia" w:ascii="Times New Roman" w:hAnsi="Times New Roman"/>
                <w:sz w:val="21"/>
                <w:szCs w:val="21"/>
              </w:rPr>
            </w:pPr>
          </w:p>
        </w:tc>
        <w:tc>
          <w:tcPr>
            <w:tcW w:w="4547" w:type="pct"/>
            <w:noWrap w:val="0"/>
            <w:vAlign w:val="center"/>
          </w:tcPr>
          <w:p>
            <w:pPr>
              <w:pStyle w:val="19"/>
              <w:keepNext w:val="0"/>
              <w:keepLines w:val="0"/>
              <w:pageBreakBefore w:val="0"/>
              <w:widowControl w:val="0"/>
              <w:numPr>
                <w:ilvl w:val="0"/>
                <w:numId w:val="0"/>
              </w:numPr>
              <w:kinsoku/>
              <w:wordWrap/>
              <w:overflowPunct/>
              <w:topLinePunct w:val="0"/>
              <w:autoSpaceDE/>
              <w:autoSpaceDN/>
              <w:bidi w:val="0"/>
              <w:spacing w:line="400" w:lineRule="exact"/>
              <w:ind w:leftChars="200" w:right="0" w:rightChars="0"/>
              <w:textAlignment w:val="auto"/>
              <w:rPr>
                <w:rFonts w:hint="eastAsia" w:ascii="Times New Roman" w:hAnsi="Times New Roman"/>
                <w:b/>
                <w:bCs/>
                <w:w w:val="100"/>
                <w:sz w:val="21"/>
                <w:szCs w:val="21"/>
                <w:lang w:val="en-US" w:eastAsia="zh-CN"/>
              </w:rPr>
            </w:pPr>
            <w:r>
              <w:rPr>
                <w:rFonts w:hint="eastAsia"/>
                <w:b/>
                <w:bCs/>
                <w:w w:val="100"/>
                <w:sz w:val="21"/>
                <w:szCs w:val="21"/>
                <w:lang w:val="en-US" w:eastAsia="zh-CN"/>
              </w:rPr>
              <w:t>4、</w:t>
            </w:r>
            <w:r>
              <w:rPr>
                <w:rFonts w:hint="eastAsia" w:ascii="Times New Roman" w:hAnsi="Times New Roman"/>
                <w:b/>
                <w:bCs/>
                <w:w w:val="100"/>
                <w:sz w:val="21"/>
                <w:szCs w:val="21"/>
                <w:lang w:val="en-US" w:eastAsia="zh-CN"/>
              </w:rPr>
              <w:t>固体废物</w:t>
            </w:r>
          </w:p>
          <w:p>
            <w:pPr>
              <w:keepNext w:val="0"/>
              <w:keepLines w:val="0"/>
              <w:pageBreakBefore w:val="0"/>
              <w:widowControl/>
              <w:kinsoku/>
              <w:wordWrap/>
              <w:overflowPunct/>
              <w:topLinePunct w:val="0"/>
              <w:bidi w:val="0"/>
              <w:spacing w:line="480" w:lineRule="exact"/>
              <w:ind w:firstLine="42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1"/>
                <w:szCs w:val="21"/>
              </w:rPr>
              <w:t>本项目营运期</w:t>
            </w:r>
            <w:r>
              <w:rPr>
                <w:rFonts w:hint="eastAsia" w:ascii="Times New Roman" w:hAnsi="Times New Roman" w:cs="Times New Roman"/>
                <w:color w:val="auto"/>
                <w:sz w:val="21"/>
                <w:szCs w:val="21"/>
                <w:lang w:val="en-US" w:eastAsia="zh-CN"/>
              </w:rPr>
              <w:t>不新增职工，不新增生活垃圾，项目锅炉以天然气为燃料，天然气为清洁能源，无固废产生</w:t>
            </w:r>
            <w:r>
              <w:rPr>
                <w:rFonts w:hint="default" w:ascii="Times New Roman" w:hAnsi="Times New Roman" w:cs="Times New Roman"/>
                <w:color w:val="auto"/>
                <w:sz w:val="21"/>
                <w:szCs w:val="21"/>
              </w:rPr>
              <w:t>。</w:t>
            </w:r>
          </w:p>
          <w:p>
            <w:pPr>
              <w:keepNext w:val="0"/>
              <w:keepLines w:val="0"/>
              <w:pageBreakBefore w:val="0"/>
              <w:widowControl w:val="0"/>
              <w:numPr>
                <w:ilvl w:val="0"/>
                <w:numId w:val="14"/>
              </w:numPr>
              <w:kinsoku/>
              <w:wordWrap/>
              <w:overflowPunct/>
              <w:topLinePunct w:val="0"/>
              <w:autoSpaceDE/>
              <w:autoSpaceDN/>
              <w:bidi w:val="0"/>
              <w:adjustRightInd w:val="0"/>
              <w:snapToGrid w:val="0"/>
              <w:spacing w:line="5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地下水、土壤</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20" w:firstLineChars="200"/>
              <w:textAlignment w:val="auto"/>
              <w:rPr>
                <w:rFonts w:hint="default" w:ascii="宋体" w:hAnsi="宋体" w:eastAsia="宋体" w:cs="宋体"/>
                <w:bCs/>
                <w:sz w:val="21"/>
                <w:szCs w:val="21"/>
                <w:lang w:val="en-US" w:eastAsia="zh-CN"/>
              </w:rPr>
            </w:pPr>
            <w:r>
              <w:rPr>
                <w:rFonts w:hint="eastAsia" w:ascii="宋体" w:hAnsi="宋体" w:cs="宋体"/>
                <w:bCs/>
                <w:sz w:val="21"/>
                <w:szCs w:val="21"/>
                <w:lang w:val="en-US" w:eastAsia="zh-CN"/>
              </w:rPr>
              <w:t>本项目为锅炉改建项目，无危险废物产生和排放，不涉及地下水和土壤的污染，无需评价。</w:t>
            </w:r>
          </w:p>
          <w:p>
            <w:pPr>
              <w:pStyle w:val="2"/>
              <w:keepNext w:val="0"/>
              <w:keepLines w:val="0"/>
              <w:pageBreakBefore w:val="0"/>
              <w:widowControl w:val="0"/>
              <w:numPr>
                <w:ilvl w:val="0"/>
                <w:numId w:val="0"/>
              </w:numPr>
              <w:kinsoku/>
              <w:wordWrap/>
              <w:overflowPunct/>
              <w:topLinePunct w:val="0"/>
              <w:autoSpaceDE/>
              <w:autoSpaceDN/>
              <w:bidi w:val="0"/>
              <w:adjustRightInd w:val="0"/>
              <w:snapToGrid/>
              <w:spacing w:after="0" w:line="480" w:lineRule="exact"/>
              <w:ind w:firstLine="422" w:firstLineChars="200"/>
              <w:textAlignment w:val="auto"/>
              <w:rPr>
                <w:rFonts w:hint="eastAsia" w:ascii="宋体" w:hAnsi="宋体" w:eastAsia="宋体" w:cs="宋体"/>
                <w:b/>
                <w:color w:val="auto"/>
                <w:kern w:val="2"/>
                <w:sz w:val="21"/>
                <w:szCs w:val="21"/>
                <w:lang w:val="en-US" w:eastAsia="zh-CN" w:bidi="ar"/>
              </w:rPr>
            </w:pPr>
            <w:r>
              <w:rPr>
                <w:rFonts w:hint="eastAsia" w:ascii="宋体" w:hAnsi="宋体" w:eastAsia="宋体" w:cs="宋体"/>
                <w:b/>
                <w:color w:val="auto"/>
                <w:kern w:val="2"/>
                <w:sz w:val="21"/>
                <w:szCs w:val="21"/>
                <w:lang w:val="en-US" w:eastAsia="zh-CN" w:bidi="ar"/>
              </w:rPr>
              <w:t>6、生态</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20" w:firstLineChars="200"/>
              <w:textAlignment w:val="auto"/>
              <w:rPr>
                <w:rFonts w:hint="default"/>
                <w:lang w:val="en-US" w:eastAsia="zh-CN"/>
              </w:rPr>
            </w:pPr>
            <w:r>
              <w:rPr>
                <w:rFonts w:hint="eastAsia" w:ascii="宋体" w:hAnsi="宋体" w:eastAsia="宋体" w:cs="宋体"/>
                <w:sz w:val="21"/>
                <w:szCs w:val="21"/>
              </w:rPr>
              <w:t>本项目</w:t>
            </w:r>
            <w:r>
              <w:rPr>
                <w:rFonts w:hint="eastAsia" w:ascii="宋体" w:hAnsi="宋体" w:cs="宋体"/>
                <w:sz w:val="21"/>
                <w:szCs w:val="21"/>
                <w:lang w:val="en-US" w:eastAsia="zh-CN"/>
              </w:rPr>
              <w:t>厂区</w:t>
            </w:r>
            <w:r>
              <w:rPr>
                <w:rFonts w:hint="eastAsia" w:ascii="宋体" w:hAnsi="宋体" w:eastAsia="宋体" w:cs="宋体"/>
                <w:sz w:val="21"/>
                <w:szCs w:val="21"/>
              </w:rPr>
              <w:t>占地面积为</w:t>
            </w:r>
            <w:r>
              <w:rPr>
                <w:rFonts w:hint="eastAsia" w:ascii="宋体" w:hAnsi="宋体" w:cs="宋体"/>
                <w:sz w:val="21"/>
                <w:szCs w:val="21"/>
                <w:lang w:val="en-US" w:eastAsia="zh-CN"/>
              </w:rPr>
              <w:t>24000</w:t>
            </w:r>
            <w:r>
              <w:rPr>
                <w:rFonts w:hint="eastAsia" w:ascii="宋体" w:hAnsi="宋体" w:eastAsia="宋体" w:cs="宋体"/>
                <w:sz w:val="21"/>
                <w:szCs w:val="21"/>
                <w:lang w:val="en-US" w:eastAsia="zh-CN"/>
              </w:rPr>
              <w:t>平方米</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均为现有车间，不新增占地，项目附近无生态保护目标。</w:t>
            </w:r>
          </w:p>
          <w:p>
            <w:pPr>
              <w:pStyle w:val="2"/>
              <w:keepNext w:val="0"/>
              <w:keepLines w:val="0"/>
              <w:pageBreakBefore w:val="0"/>
              <w:widowControl w:val="0"/>
              <w:kinsoku/>
              <w:wordWrap/>
              <w:overflowPunct/>
              <w:topLinePunct w:val="0"/>
              <w:autoSpaceDE/>
              <w:autoSpaceDN/>
              <w:bidi w:val="0"/>
              <w:adjustRightInd w:val="0"/>
              <w:snapToGrid/>
              <w:spacing w:after="0" w:line="480" w:lineRule="exact"/>
              <w:ind w:left="0" w:leftChars="0" w:firstLine="422" w:firstLineChars="200"/>
              <w:textAlignment w:val="auto"/>
              <w:rPr>
                <w:rFonts w:hint="eastAsia" w:ascii="宋体" w:hAnsi="宋体" w:eastAsia="宋体" w:cs="宋体"/>
                <w:b/>
                <w:sz w:val="21"/>
                <w:szCs w:val="21"/>
                <w:lang w:bidi="ar"/>
              </w:rPr>
            </w:pPr>
            <w:r>
              <w:rPr>
                <w:rFonts w:hint="eastAsia" w:ascii="宋体" w:hAnsi="宋体" w:eastAsia="宋体" w:cs="宋体"/>
                <w:b/>
                <w:color w:val="auto"/>
                <w:kern w:val="2"/>
                <w:sz w:val="21"/>
                <w:szCs w:val="21"/>
                <w:lang w:bidi="ar"/>
              </w:rPr>
              <w:t>7、环境风险分析</w:t>
            </w:r>
          </w:p>
          <w:p>
            <w:pPr>
              <w:adjustRightInd w:val="0"/>
              <w:snapToGrid w:val="0"/>
              <w:spacing w:line="500" w:lineRule="exact"/>
              <w:ind w:firstLine="420" w:firstLineChars="200"/>
              <w:rPr>
                <w:rFonts w:hint="default" w:ascii="宋体" w:hAnsi="宋体" w:eastAsia="宋体" w:cs="宋体"/>
                <w:bCs/>
                <w:sz w:val="21"/>
                <w:szCs w:val="21"/>
                <w:lang w:val="en-US" w:eastAsia="zh-CN"/>
              </w:rPr>
            </w:pPr>
            <w:r>
              <w:rPr>
                <w:rFonts w:hint="eastAsia" w:ascii="宋体" w:hAnsi="宋体" w:eastAsia="宋体" w:cs="宋体"/>
                <w:bCs/>
                <w:sz w:val="21"/>
                <w:szCs w:val="21"/>
              </w:rPr>
              <w:t>本项目主要物料风险识别范围包括：主要原材料及辅助材料、中间产品、最终产品及生产过程中排放的“三废”污染物等。本项目涉及到的危险物质主要为</w:t>
            </w:r>
            <w:r>
              <w:rPr>
                <w:rFonts w:hint="eastAsia" w:ascii="宋体" w:hAnsi="宋体" w:cs="宋体"/>
                <w:bCs/>
                <w:sz w:val="21"/>
                <w:szCs w:val="21"/>
                <w:lang w:val="en-US" w:eastAsia="zh-CN"/>
              </w:rPr>
              <w:t>天然气</w:t>
            </w:r>
            <w:r>
              <w:rPr>
                <w:rFonts w:hint="eastAsia" w:ascii="宋体" w:hAnsi="宋体" w:eastAsia="宋体" w:cs="宋体"/>
                <w:bCs/>
                <w:sz w:val="21"/>
                <w:szCs w:val="21"/>
              </w:rPr>
              <w:t>。</w:t>
            </w:r>
            <w:r>
              <w:rPr>
                <w:rFonts w:hint="eastAsia" w:ascii="宋体" w:hAnsi="宋体" w:eastAsia="宋体" w:cs="宋体"/>
                <w:bCs/>
                <w:sz w:val="21"/>
                <w:szCs w:val="21"/>
                <w:lang w:val="en-US" w:eastAsia="zh-CN"/>
              </w:rPr>
              <w:t>天然气主要以</w:t>
            </w:r>
            <w:r>
              <w:rPr>
                <w:rFonts w:hint="eastAsia" w:ascii="宋体" w:hAnsi="宋体" w:cs="宋体"/>
                <w:bCs/>
                <w:sz w:val="21"/>
                <w:szCs w:val="21"/>
                <w:lang w:val="en-US" w:eastAsia="zh-CN"/>
              </w:rPr>
              <w:t>气瓶储存</w:t>
            </w:r>
            <w:r>
              <w:rPr>
                <w:rFonts w:hint="eastAsia" w:ascii="宋体" w:hAnsi="宋体" w:eastAsia="宋体" w:cs="宋体"/>
                <w:bCs/>
                <w:sz w:val="21"/>
                <w:szCs w:val="21"/>
                <w:lang w:val="en-US" w:eastAsia="zh-CN"/>
              </w:rPr>
              <w:t>（</w:t>
            </w:r>
            <w:r>
              <w:rPr>
                <w:rFonts w:hint="eastAsia" w:ascii="宋体" w:hAnsi="宋体" w:eastAsia="宋体" w:cs="宋体"/>
                <w:bCs/>
                <w:sz w:val="21"/>
                <w:szCs w:val="21"/>
              </w:rPr>
              <w:t>最大存储量约为</w:t>
            </w:r>
            <w:r>
              <w:rPr>
                <w:rFonts w:hint="eastAsia" w:ascii="宋体" w:hAnsi="宋体" w:cs="宋体"/>
                <w:bCs/>
                <w:sz w:val="21"/>
                <w:szCs w:val="21"/>
                <w:lang w:val="en-US" w:eastAsia="zh-CN"/>
              </w:rPr>
              <w:t>2.5</w:t>
            </w:r>
            <w:r>
              <w:rPr>
                <w:rFonts w:hint="eastAsia" w:ascii="宋体" w:hAnsi="宋体" w:eastAsia="宋体" w:cs="宋体"/>
                <w:bCs/>
                <w:sz w:val="21"/>
                <w:szCs w:val="21"/>
                <w:lang w:val="en-US" w:eastAsia="zh-CN"/>
              </w:rPr>
              <w:t>t）</w:t>
            </w:r>
          </w:p>
          <w:p>
            <w:pPr>
              <w:pStyle w:val="2"/>
              <w:spacing w:after="0" w:line="500" w:lineRule="exact"/>
              <w:ind w:left="0" w:leftChars="0" w:firstLine="480"/>
              <w:rPr>
                <w:rFonts w:hint="eastAsia" w:ascii="宋体" w:hAnsi="宋体" w:eastAsia="宋体" w:cs="宋体"/>
                <w:sz w:val="21"/>
                <w:szCs w:val="21"/>
              </w:rPr>
            </w:pPr>
            <w:r>
              <w:rPr>
                <w:rFonts w:hint="eastAsia" w:ascii="宋体" w:hAnsi="宋体" w:eastAsia="宋体" w:cs="宋体"/>
                <w:sz w:val="21"/>
                <w:szCs w:val="21"/>
              </w:rPr>
              <w:t>（1）物质危险性识别</w:t>
            </w:r>
          </w:p>
          <w:p>
            <w:pPr>
              <w:pStyle w:val="2"/>
              <w:spacing w:after="0" w:line="500" w:lineRule="exact"/>
              <w:ind w:left="0" w:leftChars="0" w:firstLine="480"/>
              <w:rPr>
                <w:rFonts w:hint="eastAsia" w:ascii="宋体" w:hAnsi="宋体" w:eastAsia="宋体" w:cs="宋体"/>
                <w:sz w:val="21"/>
                <w:szCs w:val="21"/>
              </w:rPr>
            </w:pPr>
            <w:r>
              <w:rPr>
                <w:rFonts w:hint="eastAsia" w:ascii="宋体" w:hAnsi="宋体" w:eastAsia="宋体" w:cs="宋体"/>
                <w:sz w:val="21"/>
                <w:szCs w:val="21"/>
              </w:rPr>
              <w:t>本项目涉及到的危险物质主要为</w:t>
            </w:r>
            <w:r>
              <w:rPr>
                <w:rFonts w:hint="eastAsia" w:ascii="宋体" w:hAnsi="宋体" w:eastAsia="宋体" w:cs="宋体"/>
                <w:sz w:val="21"/>
                <w:szCs w:val="21"/>
                <w:lang w:val="en-US" w:eastAsia="zh-CN"/>
              </w:rPr>
              <w:t>天然气</w:t>
            </w:r>
            <w:r>
              <w:rPr>
                <w:rFonts w:hint="eastAsia" w:ascii="宋体" w:hAnsi="宋体" w:eastAsia="宋体" w:cs="宋体"/>
                <w:sz w:val="21"/>
                <w:szCs w:val="21"/>
              </w:rPr>
              <w:t>，上述物质在设备故障、操作失控、自然灾害、管道破损等突发环境事件中存在引发突发环境事件的潜在风险。</w:t>
            </w:r>
          </w:p>
          <w:p>
            <w:pPr>
              <w:pStyle w:val="2"/>
              <w:spacing w:after="0" w:line="500" w:lineRule="exact"/>
              <w:ind w:left="0" w:leftChars="0" w:firstLine="480"/>
              <w:rPr>
                <w:rFonts w:hint="eastAsia" w:ascii="宋体" w:hAnsi="宋体" w:eastAsia="宋体" w:cs="宋体"/>
                <w:sz w:val="21"/>
                <w:szCs w:val="21"/>
              </w:rPr>
            </w:pPr>
            <w:r>
              <w:rPr>
                <w:rFonts w:hint="eastAsia" w:ascii="宋体" w:hAnsi="宋体" w:eastAsia="宋体" w:cs="宋体"/>
                <w:sz w:val="21"/>
                <w:szCs w:val="21"/>
              </w:rPr>
              <w:t>（2）生产系统危险性识别</w:t>
            </w:r>
          </w:p>
          <w:p>
            <w:pPr>
              <w:pStyle w:val="2"/>
              <w:spacing w:after="0" w:line="500" w:lineRule="exact"/>
              <w:ind w:left="0" w:leftChars="0" w:firstLine="480"/>
              <w:rPr>
                <w:rFonts w:hint="eastAsia" w:ascii="宋体" w:hAnsi="宋体" w:eastAsia="宋体" w:cs="宋体"/>
                <w:sz w:val="21"/>
                <w:szCs w:val="21"/>
              </w:rPr>
            </w:pPr>
            <w:r>
              <w:rPr>
                <w:rFonts w:hint="eastAsia" w:ascii="宋体" w:hAnsi="宋体" w:eastAsia="宋体" w:cs="宋体"/>
                <w:sz w:val="21"/>
                <w:szCs w:val="21"/>
              </w:rPr>
              <w:t>物质在储存、使用过程中由于储存设施故障导致风险物质泄漏，造成环境污染事故。</w:t>
            </w:r>
          </w:p>
          <w:p>
            <w:pPr>
              <w:pStyle w:val="2"/>
              <w:spacing w:after="0" w:line="500" w:lineRule="exact"/>
              <w:ind w:left="0" w:leftChars="0" w:firstLine="480"/>
              <w:rPr>
                <w:rFonts w:hint="eastAsia" w:ascii="宋体" w:hAnsi="宋体" w:eastAsia="宋体" w:cs="宋体"/>
                <w:sz w:val="21"/>
                <w:szCs w:val="21"/>
              </w:rPr>
            </w:pPr>
            <w:r>
              <w:rPr>
                <w:rFonts w:hint="eastAsia" w:ascii="宋体" w:hAnsi="宋体" w:eastAsia="宋体" w:cs="宋体"/>
                <w:sz w:val="21"/>
                <w:szCs w:val="21"/>
              </w:rPr>
              <w:t>（3）环境风险类型及危害分析</w:t>
            </w:r>
          </w:p>
          <w:p>
            <w:pPr>
              <w:adjustRightInd w:val="0"/>
              <w:snapToGrid w:val="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根据危险物质理化性质及上述分析可知，本项目环境风险类型主要为泄漏、火灾、爆炸事故；物料泄漏会对水环境造成影响，火灾、爆炸事故会对水环境、大气环境造成影响。</w:t>
            </w:r>
          </w:p>
          <w:p>
            <w:pPr>
              <w:pStyle w:val="15"/>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default" w:eastAsia="宋体"/>
                <w:lang w:val="en-US" w:eastAsia="zh-CN"/>
              </w:rPr>
            </w:pPr>
            <w:r>
              <w:rPr>
                <w:rFonts w:hint="eastAsia" w:eastAsia="宋体"/>
                <w:lang w:val="en-US" w:eastAsia="zh-CN"/>
              </w:rPr>
              <w:t xml:space="preserve">    其中风险源分布情况为天然气主要分布在</w:t>
            </w:r>
            <w:r>
              <w:rPr>
                <w:rFonts w:hint="eastAsia"/>
                <w:lang w:val="en-US" w:eastAsia="zh-CN"/>
              </w:rPr>
              <w:t>气瓶库和锅炉</w:t>
            </w:r>
            <w:r>
              <w:rPr>
                <w:rFonts w:hint="eastAsia" w:eastAsia="宋体"/>
                <w:lang w:val="en-US" w:eastAsia="zh-CN"/>
              </w:rPr>
              <w:t>管道内。</w:t>
            </w:r>
          </w:p>
          <w:p>
            <w:pPr>
              <w:pStyle w:val="2"/>
              <w:spacing w:after="0" w:line="500" w:lineRule="exact"/>
              <w:ind w:left="0" w:leftChars="0" w:firstLine="480"/>
              <w:rPr>
                <w:rFonts w:hint="eastAsia" w:ascii="宋体" w:hAnsi="宋体" w:eastAsia="宋体" w:cs="宋体"/>
                <w:sz w:val="21"/>
                <w:szCs w:val="21"/>
              </w:rPr>
            </w:pPr>
            <w:r>
              <w:rPr>
                <w:rFonts w:hint="eastAsia" w:ascii="宋体" w:hAnsi="宋体" w:eastAsia="宋体" w:cs="宋体"/>
                <w:sz w:val="21"/>
                <w:szCs w:val="21"/>
              </w:rPr>
              <w:t>本项目潜在风险分析见表</w:t>
            </w:r>
            <w:r>
              <w:rPr>
                <w:rFonts w:hint="eastAsia" w:ascii="宋体" w:hAnsi="宋体" w:eastAsia="宋体" w:cs="宋体"/>
                <w:sz w:val="21"/>
                <w:szCs w:val="21"/>
                <w:lang w:val="en-US" w:eastAsia="zh-CN"/>
              </w:rPr>
              <w:t>4-17</w:t>
            </w:r>
            <w:r>
              <w:rPr>
                <w:rFonts w:hint="eastAsia" w:ascii="宋体" w:hAnsi="宋体" w:eastAsia="宋体" w:cs="宋体"/>
                <w:sz w:val="21"/>
                <w:szCs w:val="21"/>
              </w:rPr>
              <w:t>。</w:t>
            </w:r>
          </w:p>
          <w:p>
            <w:pPr>
              <w:pStyle w:val="2"/>
              <w:spacing w:after="0" w:line="500" w:lineRule="exact"/>
              <w:ind w:left="0" w:lef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表</w:t>
            </w:r>
            <w:r>
              <w:rPr>
                <w:rFonts w:hint="eastAsia" w:ascii="宋体" w:hAnsi="宋体" w:eastAsia="宋体" w:cs="宋体"/>
                <w:b/>
                <w:bCs/>
                <w:sz w:val="21"/>
                <w:szCs w:val="21"/>
                <w:lang w:val="en-US" w:eastAsia="zh-CN"/>
              </w:rPr>
              <w:t>4-17</w:t>
            </w:r>
            <w:r>
              <w:rPr>
                <w:rFonts w:hint="eastAsia" w:ascii="宋体" w:hAnsi="宋体" w:eastAsia="宋体" w:cs="宋体"/>
                <w:b/>
                <w:bCs/>
                <w:sz w:val="21"/>
                <w:szCs w:val="21"/>
              </w:rPr>
              <w:t xml:space="preserve">     本项目潜在风险分析一览表</w:t>
            </w:r>
          </w:p>
          <w:tbl>
            <w:tblPr>
              <w:tblStyle w:val="30"/>
              <w:tblW w:w="79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1416"/>
              <w:gridCol w:w="1353"/>
              <w:gridCol w:w="33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87" w:type="dxa"/>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潜在风险源名称</w:t>
                  </w:r>
                </w:p>
              </w:tc>
              <w:tc>
                <w:tcPr>
                  <w:tcW w:w="1551" w:type="dxa"/>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事故原因</w:t>
                  </w:r>
                </w:p>
              </w:tc>
              <w:tc>
                <w:tcPr>
                  <w:tcW w:w="5196" w:type="dxa"/>
                  <w:gridSpan w:val="2"/>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事故危险性评估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87" w:type="dxa"/>
                  <w:vMerge w:val="restart"/>
                  <w:noWrap w:val="0"/>
                  <w:vAlign w:val="center"/>
                </w:tcPr>
                <w:p>
                  <w:pPr>
                    <w:spacing w:line="240" w:lineRule="atLeas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天然气</w:t>
                  </w:r>
                </w:p>
              </w:tc>
              <w:tc>
                <w:tcPr>
                  <w:tcW w:w="1551" w:type="dxa"/>
                  <w:vMerge w:val="restart"/>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泄漏、火灾、爆炸</w:t>
                  </w:r>
                </w:p>
              </w:tc>
              <w:tc>
                <w:tcPr>
                  <w:tcW w:w="1481" w:type="dxa"/>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产生污染物</w:t>
                  </w:r>
                </w:p>
              </w:tc>
              <w:tc>
                <w:tcPr>
                  <w:tcW w:w="3715" w:type="dxa"/>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CO、有害有机物、黑烟等污染物，消防废水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87" w:type="dxa"/>
                  <w:vMerge w:val="continue"/>
                  <w:noWrap w:val="0"/>
                  <w:vAlign w:val="center"/>
                </w:tcPr>
                <w:p>
                  <w:pPr>
                    <w:spacing w:line="240" w:lineRule="atLeast"/>
                    <w:jc w:val="center"/>
                    <w:rPr>
                      <w:rFonts w:hint="eastAsia" w:ascii="宋体" w:hAnsi="宋体" w:eastAsia="宋体" w:cs="宋体"/>
                      <w:sz w:val="21"/>
                      <w:szCs w:val="21"/>
                    </w:rPr>
                  </w:pPr>
                </w:p>
              </w:tc>
              <w:tc>
                <w:tcPr>
                  <w:tcW w:w="1551" w:type="dxa"/>
                  <w:vMerge w:val="continue"/>
                  <w:noWrap w:val="0"/>
                  <w:vAlign w:val="center"/>
                </w:tcPr>
                <w:p>
                  <w:pPr>
                    <w:spacing w:line="240" w:lineRule="atLeast"/>
                    <w:jc w:val="center"/>
                    <w:rPr>
                      <w:rFonts w:hint="eastAsia" w:ascii="宋体" w:hAnsi="宋体" w:eastAsia="宋体" w:cs="宋体"/>
                      <w:sz w:val="21"/>
                      <w:szCs w:val="21"/>
                    </w:rPr>
                  </w:pPr>
                </w:p>
              </w:tc>
              <w:tc>
                <w:tcPr>
                  <w:tcW w:w="1481" w:type="dxa"/>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波及范围</w:t>
                  </w:r>
                </w:p>
              </w:tc>
              <w:tc>
                <w:tcPr>
                  <w:tcW w:w="3715" w:type="dxa"/>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厂区及周边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87" w:type="dxa"/>
                  <w:vMerge w:val="continue"/>
                  <w:noWrap w:val="0"/>
                  <w:vAlign w:val="center"/>
                </w:tcPr>
                <w:p>
                  <w:pPr>
                    <w:spacing w:line="240" w:lineRule="atLeast"/>
                    <w:jc w:val="center"/>
                    <w:rPr>
                      <w:rFonts w:hint="eastAsia" w:ascii="宋体" w:hAnsi="宋体" w:eastAsia="宋体" w:cs="宋体"/>
                      <w:sz w:val="21"/>
                      <w:szCs w:val="21"/>
                    </w:rPr>
                  </w:pPr>
                </w:p>
              </w:tc>
              <w:tc>
                <w:tcPr>
                  <w:tcW w:w="1551" w:type="dxa"/>
                  <w:vMerge w:val="continue"/>
                  <w:noWrap w:val="0"/>
                  <w:vAlign w:val="center"/>
                </w:tcPr>
                <w:p>
                  <w:pPr>
                    <w:spacing w:line="240" w:lineRule="atLeast"/>
                    <w:jc w:val="center"/>
                    <w:rPr>
                      <w:rFonts w:hint="eastAsia" w:ascii="宋体" w:hAnsi="宋体" w:eastAsia="宋体" w:cs="宋体"/>
                      <w:sz w:val="21"/>
                      <w:szCs w:val="21"/>
                    </w:rPr>
                  </w:pPr>
                </w:p>
              </w:tc>
              <w:tc>
                <w:tcPr>
                  <w:tcW w:w="1481" w:type="dxa"/>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污染对象</w:t>
                  </w:r>
                </w:p>
              </w:tc>
              <w:tc>
                <w:tcPr>
                  <w:tcW w:w="3715" w:type="dxa"/>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空气、水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87" w:type="dxa"/>
                  <w:vMerge w:val="continue"/>
                  <w:noWrap w:val="0"/>
                  <w:vAlign w:val="center"/>
                </w:tcPr>
                <w:p>
                  <w:pPr>
                    <w:spacing w:line="240" w:lineRule="atLeast"/>
                    <w:jc w:val="center"/>
                    <w:rPr>
                      <w:rFonts w:hint="eastAsia" w:ascii="宋体" w:hAnsi="宋体" w:eastAsia="宋体" w:cs="宋体"/>
                      <w:sz w:val="21"/>
                      <w:szCs w:val="21"/>
                    </w:rPr>
                  </w:pPr>
                </w:p>
              </w:tc>
              <w:tc>
                <w:tcPr>
                  <w:tcW w:w="1551" w:type="dxa"/>
                  <w:vMerge w:val="continue"/>
                  <w:noWrap w:val="0"/>
                  <w:vAlign w:val="center"/>
                </w:tcPr>
                <w:p>
                  <w:pPr>
                    <w:spacing w:line="240" w:lineRule="atLeast"/>
                    <w:jc w:val="center"/>
                    <w:rPr>
                      <w:rFonts w:hint="eastAsia" w:ascii="宋体" w:hAnsi="宋体" w:eastAsia="宋体" w:cs="宋体"/>
                      <w:sz w:val="21"/>
                      <w:szCs w:val="21"/>
                    </w:rPr>
                  </w:pPr>
                </w:p>
              </w:tc>
              <w:tc>
                <w:tcPr>
                  <w:tcW w:w="1481" w:type="dxa"/>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污染后果</w:t>
                  </w:r>
                </w:p>
              </w:tc>
              <w:tc>
                <w:tcPr>
                  <w:tcW w:w="3715" w:type="dxa"/>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可能引起大气污染、水污染</w:t>
                  </w:r>
                </w:p>
              </w:tc>
            </w:tr>
          </w:tbl>
          <w:p>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 环境风险防范措施及应急要求</w:t>
            </w:r>
          </w:p>
          <w:p>
            <w:pPr>
              <w:tabs>
                <w:tab w:val="left" w:pos="0"/>
                <w:tab w:val="left" w:pos="1020"/>
              </w:tabs>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1）环境风险防范措施</w:t>
            </w:r>
          </w:p>
          <w:p>
            <w:pPr>
              <w:tabs>
                <w:tab w:val="left" w:pos="0"/>
                <w:tab w:val="left" w:pos="1020"/>
              </w:tabs>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①设计中严格执行国家、行业有关劳动安全卫生的法规和标准规范。</w:t>
            </w:r>
          </w:p>
          <w:p>
            <w:pPr>
              <w:tabs>
                <w:tab w:val="left" w:pos="0"/>
                <w:tab w:val="left" w:pos="1020"/>
              </w:tabs>
              <w:spacing w:line="500" w:lineRule="exact"/>
              <w:ind w:firstLine="411" w:firstLineChars="196"/>
              <w:rPr>
                <w:rFonts w:hint="eastAsia" w:ascii="宋体" w:hAnsi="宋体" w:eastAsia="宋体" w:cs="宋体"/>
                <w:sz w:val="21"/>
                <w:szCs w:val="21"/>
              </w:rPr>
            </w:pPr>
            <w:r>
              <w:rPr>
                <w:rFonts w:hint="eastAsia" w:ascii="宋体" w:hAnsi="宋体" w:eastAsia="宋体" w:cs="宋体"/>
                <w:sz w:val="21"/>
                <w:szCs w:val="21"/>
              </w:rPr>
              <w:t>②厂房内设备布置严格执行国家有关防火防爆的规范、规定，按区域分类，根据有关规范在厂房内划分专门的油类物质存储区，</w:t>
            </w:r>
            <w:r>
              <w:rPr>
                <w:rFonts w:hint="eastAsia" w:ascii="宋体" w:hAnsi="宋体" w:cs="宋体"/>
                <w:sz w:val="21"/>
                <w:szCs w:val="21"/>
                <w:lang w:val="en-US" w:eastAsia="zh-CN"/>
              </w:rPr>
              <w:t>液化气瓶储存区，</w:t>
            </w:r>
            <w:r>
              <w:rPr>
                <w:rFonts w:hint="eastAsia" w:ascii="宋体" w:hAnsi="宋体" w:eastAsia="宋体" w:cs="宋体"/>
                <w:sz w:val="21"/>
                <w:szCs w:val="21"/>
              </w:rPr>
              <w:t>存储区内安装的电器设备应按照相应的区域等级采用防爆级，所有的电气设备均应接地。远离火种、热源，工作场所严禁吸烟。</w:t>
            </w:r>
          </w:p>
          <w:p>
            <w:pPr>
              <w:tabs>
                <w:tab w:val="left" w:pos="0"/>
                <w:tab w:val="left" w:pos="1020"/>
              </w:tabs>
              <w:spacing w:line="500" w:lineRule="exact"/>
              <w:ind w:firstLine="411" w:firstLineChars="196"/>
              <w:rPr>
                <w:rFonts w:hint="eastAsia" w:ascii="宋体" w:hAnsi="宋体" w:eastAsia="宋体" w:cs="宋体"/>
                <w:sz w:val="21"/>
                <w:szCs w:val="21"/>
              </w:rPr>
            </w:pPr>
            <w:r>
              <w:rPr>
                <w:rFonts w:hint="eastAsia" w:ascii="宋体" w:hAnsi="宋体" w:eastAsia="宋体" w:cs="宋体"/>
                <w:sz w:val="21"/>
                <w:szCs w:val="21"/>
              </w:rPr>
              <w:t>③配备相应品种和数量的消防器材及泄漏应急处理设备。厂区制定风险应急措施，一旦发生环境风险物质泄漏时，及时采取措施。</w:t>
            </w:r>
          </w:p>
          <w:p>
            <w:pPr>
              <w:tabs>
                <w:tab w:val="left" w:pos="0"/>
                <w:tab w:val="left" w:pos="1020"/>
              </w:tabs>
              <w:spacing w:line="500" w:lineRule="exact"/>
              <w:ind w:firstLine="411" w:firstLineChars="196"/>
              <w:rPr>
                <w:rFonts w:hint="eastAsia" w:ascii="宋体" w:hAnsi="宋体" w:eastAsia="宋体" w:cs="宋体"/>
                <w:sz w:val="21"/>
                <w:szCs w:val="21"/>
              </w:rPr>
            </w:pPr>
            <w:r>
              <w:rPr>
                <w:rFonts w:hint="eastAsia" w:ascii="宋体" w:hAnsi="宋体" w:eastAsia="宋体" w:cs="宋体"/>
                <w:sz w:val="21"/>
                <w:szCs w:val="21"/>
              </w:rPr>
              <w:t>④制定</w:t>
            </w:r>
            <w:r>
              <w:rPr>
                <w:rFonts w:hint="eastAsia" w:ascii="宋体" w:hAnsi="宋体" w:eastAsia="宋体" w:cs="宋体"/>
                <w:sz w:val="21"/>
                <w:szCs w:val="21"/>
                <w:lang w:val="en-US" w:eastAsia="zh-CN"/>
              </w:rPr>
              <w:t>天然气</w:t>
            </w:r>
            <w:r>
              <w:rPr>
                <w:rFonts w:hint="eastAsia" w:ascii="宋体" w:hAnsi="宋体" w:cs="宋体"/>
                <w:sz w:val="21"/>
                <w:szCs w:val="21"/>
                <w:lang w:val="en-US" w:eastAsia="zh-CN"/>
              </w:rPr>
              <w:t>气瓶及管道</w:t>
            </w:r>
            <w:r>
              <w:rPr>
                <w:rFonts w:hint="eastAsia" w:ascii="宋体" w:hAnsi="宋体" w:eastAsia="宋体" w:cs="宋体"/>
                <w:sz w:val="21"/>
                <w:szCs w:val="21"/>
              </w:rPr>
              <w:t>的日常巡查制度，定期指派专人负责巡查。</w:t>
            </w:r>
          </w:p>
          <w:p>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⑤项目营运期间要加强管理，制定相应的规章制度。营运期严格杜绝</w:t>
            </w:r>
            <w:r>
              <w:rPr>
                <w:rFonts w:hint="eastAsia" w:ascii="宋体" w:hAnsi="宋体" w:eastAsia="宋体" w:cs="宋体"/>
                <w:sz w:val="21"/>
                <w:szCs w:val="21"/>
                <w:lang w:val="en-US" w:eastAsia="zh-CN"/>
              </w:rPr>
              <w:t>天然气</w:t>
            </w:r>
            <w:r>
              <w:rPr>
                <w:rFonts w:hint="eastAsia" w:ascii="宋体" w:hAnsi="宋体" w:eastAsia="宋体" w:cs="宋体"/>
                <w:sz w:val="21"/>
                <w:szCs w:val="21"/>
              </w:rPr>
              <w:t>的跑、冒、滴、漏现象的发生，同时要防火、防爆、防雷击，注意安全，杜绝一切不安全因素造成的对周围环境的影响。</w:t>
            </w:r>
          </w:p>
          <w:p>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2）应急要求</w:t>
            </w:r>
          </w:p>
          <w:p>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厂区制定风险应急措施，一旦发生</w:t>
            </w:r>
            <w:r>
              <w:rPr>
                <w:rFonts w:hint="eastAsia" w:ascii="宋体" w:hAnsi="宋体" w:cs="宋体"/>
                <w:sz w:val="21"/>
                <w:szCs w:val="21"/>
                <w:lang w:val="en-US" w:eastAsia="zh-CN"/>
              </w:rPr>
              <w:t>气瓶或</w:t>
            </w:r>
            <w:r>
              <w:rPr>
                <w:rFonts w:hint="eastAsia" w:ascii="宋体" w:hAnsi="宋体" w:eastAsia="宋体" w:cs="宋体"/>
                <w:sz w:val="21"/>
                <w:szCs w:val="21"/>
                <w:lang w:val="en-US" w:eastAsia="zh-CN"/>
              </w:rPr>
              <w:t>燃气管道</w:t>
            </w:r>
            <w:r>
              <w:rPr>
                <w:rFonts w:hint="eastAsia" w:ascii="宋体" w:hAnsi="宋体" w:eastAsia="宋体" w:cs="宋体"/>
                <w:sz w:val="21"/>
                <w:szCs w:val="21"/>
              </w:rPr>
              <w:t>泄漏，及时采取措施：泄露时，根据</w:t>
            </w:r>
            <w:r>
              <w:rPr>
                <w:rFonts w:hint="eastAsia" w:ascii="宋体" w:hAnsi="宋体" w:cs="宋体"/>
                <w:sz w:val="21"/>
                <w:szCs w:val="21"/>
                <w:lang w:val="en-US" w:eastAsia="zh-CN"/>
              </w:rPr>
              <w:t>燃气泄漏点</w:t>
            </w:r>
            <w:r>
              <w:rPr>
                <w:rFonts w:hint="eastAsia" w:ascii="宋体" w:hAnsi="宋体" w:eastAsia="宋体" w:cs="宋体"/>
                <w:sz w:val="21"/>
                <w:szCs w:val="21"/>
              </w:rPr>
              <w:t>区域设定警戒区，</w:t>
            </w:r>
            <w:r>
              <w:rPr>
                <w:rFonts w:hint="eastAsia" w:ascii="宋体" w:hAnsi="宋体" w:cs="宋体"/>
                <w:sz w:val="21"/>
                <w:szCs w:val="21"/>
                <w:lang w:val="en-US" w:eastAsia="zh-CN"/>
              </w:rPr>
              <w:t>疏散人群，</w:t>
            </w:r>
            <w:r>
              <w:rPr>
                <w:rFonts w:hint="eastAsia" w:ascii="宋体" w:hAnsi="宋体" w:eastAsia="宋体" w:cs="宋体"/>
                <w:sz w:val="21"/>
                <w:szCs w:val="21"/>
              </w:rPr>
              <w:t>消除所有点火源</w:t>
            </w:r>
            <w:r>
              <w:rPr>
                <w:rFonts w:hint="eastAsia" w:ascii="宋体" w:hAnsi="宋体" w:cs="宋体"/>
                <w:sz w:val="21"/>
                <w:szCs w:val="21"/>
                <w:lang w:eastAsia="zh-CN"/>
              </w:rPr>
              <w:t>，</w:t>
            </w:r>
            <w:r>
              <w:rPr>
                <w:rFonts w:hint="eastAsia" w:ascii="宋体" w:hAnsi="宋体" w:cs="宋体"/>
                <w:sz w:val="21"/>
                <w:szCs w:val="21"/>
                <w:lang w:val="en-US" w:eastAsia="zh-CN"/>
              </w:rPr>
              <w:t>切断阀门。</w:t>
            </w:r>
          </w:p>
          <w:p>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应急要求：设置必要消防设备，着火可用手提式灭火器。</w:t>
            </w:r>
            <w:r>
              <w:rPr>
                <w:rFonts w:hint="eastAsia" w:ascii="宋体" w:hAnsi="宋体" w:eastAsia="宋体" w:cs="宋体"/>
                <w:sz w:val="21"/>
                <w:szCs w:val="21"/>
                <w:lang w:bidi="zh-CN"/>
              </w:rPr>
              <w:t>加强对公司职工的教育培训，实行上岗证制度，增强职工风险意识，提高事故自救能力，制定和强化各种安全管理、安全生产的规程，减少人为风险事故（如误操作） 的发生。一旦发现起火，立即报警，通过消防灭火。</w:t>
            </w:r>
          </w:p>
          <w:p>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（5）分析结论</w:t>
            </w:r>
          </w:p>
          <w:p>
            <w:pPr>
              <w:keepNext w:val="0"/>
              <w:keepLines w:val="0"/>
              <w:pageBreakBefore w:val="0"/>
              <w:widowControl w:val="0"/>
              <w:numPr>
                <w:ilvl w:val="0"/>
                <w:numId w:val="0"/>
              </w:numPr>
              <w:tabs>
                <w:tab w:val="left" w:pos="5040"/>
              </w:tabs>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综合分析，环境风险主要为</w:t>
            </w:r>
            <w:r>
              <w:rPr>
                <w:rFonts w:hint="eastAsia" w:ascii="宋体" w:hAnsi="宋体" w:eastAsia="宋体" w:cs="宋体"/>
                <w:sz w:val="21"/>
                <w:szCs w:val="21"/>
                <w:lang w:val="en-US" w:eastAsia="zh-CN"/>
              </w:rPr>
              <w:t>天然气</w:t>
            </w:r>
            <w:r>
              <w:rPr>
                <w:rFonts w:hint="eastAsia" w:ascii="宋体" w:hAnsi="宋体" w:eastAsia="宋体" w:cs="宋体"/>
                <w:sz w:val="21"/>
                <w:szCs w:val="21"/>
              </w:rPr>
              <w:t>泄漏及火灾爆炸等潜在风险。本项目所在工厂从建设、生产、贮运等多方面积极采取防护措施，加强风险管理，通过相应的技术手段降低风险发生概率，并在风险事故发生后，及时采取风险防范措施及应急措施，可以使风险事故对环境的危害得到有效控制，将事故风险控制在可接受范围内。</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0"/>
              <w:jc w:val="left"/>
              <w:textAlignment w:val="auto"/>
              <w:rPr>
                <w:rFonts w:hint="default" w:ascii="宋体" w:hAnsi="宋体" w:eastAsia="宋体" w:cs="宋体"/>
                <w:b/>
                <w:bCs/>
                <w:caps w:val="0"/>
                <w:smallCaps w:val="0"/>
                <w:color w:val="auto"/>
                <w:w w:val="100"/>
                <w:sz w:val="21"/>
                <w:szCs w:val="21"/>
                <w:lang w:val="en-US" w:eastAsia="zh-CN"/>
              </w:rPr>
            </w:pPr>
            <w:r>
              <w:rPr>
                <w:rFonts w:hint="eastAsia" w:ascii="宋体" w:hAnsi="宋体" w:eastAsia="宋体" w:cs="宋体"/>
                <w:b/>
                <w:bCs/>
                <w:caps w:val="0"/>
                <w:smallCaps w:val="0"/>
                <w:color w:val="auto"/>
                <w:w w:val="100"/>
                <w:sz w:val="21"/>
                <w:szCs w:val="21"/>
                <w:lang w:val="en-US" w:eastAsia="zh-CN"/>
              </w:rPr>
              <w:t>8、电磁辐射</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本项目为</w:t>
            </w:r>
            <w:r>
              <w:rPr>
                <w:rFonts w:hint="eastAsia" w:ascii="宋体" w:hAnsi="宋体" w:cs="宋体"/>
                <w:sz w:val="21"/>
                <w:szCs w:val="21"/>
                <w:lang w:val="en-US" w:eastAsia="zh-CN"/>
              </w:rPr>
              <w:t>热力生产和供应</w:t>
            </w:r>
            <w:r>
              <w:rPr>
                <w:rFonts w:hint="eastAsia" w:ascii="宋体" w:hAnsi="宋体" w:eastAsia="宋体" w:cs="宋体"/>
                <w:sz w:val="21"/>
                <w:szCs w:val="21"/>
                <w:lang w:val="en-US" w:eastAsia="zh-CN"/>
              </w:rPr>
              <w:t>行业，不涉及电磁辐射类项目，无需开展评价。</w:t>
            </w:r>
          </w:p>
          <w:p>
            <w:pPr>
              <w:numPr>
                <w:ilvl w:val="0"/>
                <w:numId w:val="0"/>
              </w:numPr>
              <w:rPr>
                <w:rFonts w:hint="default" w:ascii="Times New Roman" w:hAnsi="Times New Roman"/>
                <w:sz w:val="21"/>
                <w:szCs w:val="21"/>
                <w:lang w:val="en-US" w:eastAsia="zh-CN"/>
              </w:rPr>
            </w:pPr>
          </w:p>
        </w:tc>
      </w:tr>
    </w:tbl>
    <w:p>
      <w:pPr>
        <w:adjustRightInd w:val="0"/>
        <w:snapToGrid w:val="0"/>
        <w:spacing w:line="360" w:lineRule="auto"/>
        <w:rPr>
          <w:rFonts w:hint="eastAsia" w:ascii="Times New Roman" w:hAnsi="Times New Roman" w:cs="宋体"/>
          <w:b/>
          <w:kern w:val="0"/>
          <w:sz w:val="28"/>
          <w:szCs w:val="28"/>
        </w:rPr>
        <w:sectPr>
          <w:pgSz w:w="11907" w:h="16840"/>
          <w:pgMar w:top="1701" w:right="1531" w:bottom="2126" w:left="1531" w:header="851" w:footer="850" w:gutter="0"/>
          <w:pgBorders>
            <w:top w:val="none" w:sz="0" w:space="0"/>
            <w:left w:val="none" w:sz="0" w:space="0"/>
            <w:bottom w:val="none" w:sz="0" w:space="0"/>
            <w:right w:val="none" w:sz="0" w:space="0"/>
          </w:pgBorders>
          <w:cols w:space="720" w:num="1"/>
          <w:rtlGutter w:val="0"/>
          <w:docGrid w:linePitch="312" w:charSpace="0"/>
        </w:sectPr>
      </w:pPr>
    </w:p>
    <w:p>
      <w:pPr>
        <w:pStyle w:val="27"/>
        <w:jc w:val="center"/>
        <w:outlineLvl w:val="0"/>
        <w:rPr>
          <w:rFonts w:ascii="Times New Roman" w:hAnsi="Times New Roman" w:eastAsia="黑体"/>
          <w:snapToGrid w:val="0"/>
          <w:sz w:val="30"/>
          <w:szCs w:val="30"/>
        </w:rPr>
      </w:pPr>
      <w:r>
        <w:rPr>
          <w:rFonts w:hint="eastAsia" w:ascii="Times New Roman" w:hAnsi="Times New Roman" w:eastAsia="黑体"/>
          <w:snapToGrid w:val="0"/>
          <w:sz w:val="30"/>
          <w:szCs w:val="30"/>
        </w:rPr>
        <w:t>五、</w:t>
      </w:r>
      <w:bookmarkStart w:id="2" w:name="_Hlk54167917"/>
      <w:r>
        <w:rPr>
          <w:rFonts w:hint="eastAsia" w:ascii="Times New Roman" w:hAnsi="Times New Roman" w:eastAsia="黑体"/>
          <w:snapToGrid w:val="0"/>
          <w:sz w:val="30"/>
          <w:szCs w:val="30"/>
        </w:rPr>
        <w:t>环境保护措施监督检查清单</w:t>
      </w:r>
      <w:bookmarkEnd w:id="2"/>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735"/>
        <w:gridCol w:w="1745"/>
        <w:gridCol w:w="1475"/>
        <w:gridCol w:w="1999"/>
        <w:gridCol w:w="21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35" w:type="dxa"/>
            <w:tcBorders>
              <w:tl2br w:val="single" w:color="auto" w:sz="4" w:space="0"/>
            </w:tcBorders>
            <w:noWrap w:val="0"/>
            <w:vAlign w:val="top"/>
          </w:tcPr>
          <w:p>
            <w:pPr>
              <w:adjustRightInd w:val="0"/>
              <w:snapToGrid w:val="0"/>
              <w:ind w:firstLine="840"/>
              <w:rPr>
                <w:rFonts w:hint="eastAsia" w:ascii="Times New Roman" w:hAnsi="Times New Roman" w:cs="宋体"/>
                <w:sz w:val="21"/>
                <w:szCs w:val="21"/>
              </w:rPr>
            </w:pPr>
            <w:r>
              <w:rPr>
                <w:rFonts w:hint="eastAsia" w:ascii="Times New Roman" w:hAnsi="Times New Roman" w:cs="宋体"/>
                <w:sz w:val="21"/>
                <w:szCs w:val="21"/>
              </w:rPr>
              <w:t>内容</w:t>
            </w:r>
          </w:p>
          <w:p>
            <w:pPr>
              <w:adjustRightInd w:val="0"/>
              <w:snapToGrid w:val="0"/>
              <w:rPr>
                <w:rFonts w:hint="eastAsia" w:ascii="Times New Roman" w:hAnsi="Times New Roman" w:cs="宋体"/>
                <w:sz w:val="21"/>
                <w:szCs w:val="21"/>
              </w:rPr>
            </w:pPr>
            <w:r>
              <w:rPr>
                <w:rFonts w:hint="eastAsia" w:ascii="Times New Roman" w:hAnsi="Times New Roman" w:cs="宋体"/>
                <w:sz w:val="21"/>
                <w:szCs w:val="21"/>
              </w:rPr>
              <w:t>要素</w:t>
            </w:r>
          </w:p>
        </w:tc>
        <w:tc>
          <w:tcPr>
            <w:tcW w:w="17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宋体"/>
                <w:sz w:val="21"/>
                <w:szCs w:val="21"/>
              </w:rPr>
            </w:pPr>
            <w:r>
              <w:rPr>
                <w:rFonts w:hint="eastAsia" w:ascii="Times New Roman" w:hAnsi="Times New Roman" w:cs="宋体"/>
                <w:sz w:val="21"/>
                <w:szCs w:val="21"/>
              </w:rPr>
              <w:t>排放口(编号、</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宋体"/>
                <w:sz w:val="21"/>
                <w:szCs w:val="21"/>
              </w:rPr>
            </w:pPr>
            <w:r>
              <w:rPr>
                <w:rFonts w:hint="eastAsia" w:ascii="Times New Roman" w:hAnsi="Times New Roman" w:cs="宋体"/>
                <w:sz w:val="21"/>
                <w:szCs w:val="21"/>
              </w:rPr>
              <w:t>名称)/污染源</w:t>
            </w:r>
          </w:p>
        </w:tc>
        <w:tc>
          <w:tcPr>
            <w:tcW w:w="14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宋体"/>
                <w:sz w:val="21"/>
                <w:szCs w:val="21"/>
              </w:rPr>
            </w:pPr>
            <w:r>
              <w:rPr>
                <w:rFonts w:hint="eastAsia" w:ascii="Times New Roman" w:hAnsi="Times New Roman" w:cs="宋体"/>
                <w:sz w:val="21"/>
                <w:szCs w:val="21"/>
              </w:rPr>
              <w:t>污染物项目</w:t>
            </w:r>
          </w:p>
        </w:tc>
        <w:tc>
          <w:tcPr>
            <w:tcW w:w="199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宋体"/>
                <w:sz w:val="21"/>
                <w:szCs w:val="21"/>
              </w:rPr>
            </w:pPr>
            <w:r>
              <w:rPr>
                <w:rFonts w:hint="eastAsia" w:ascii="Times New Roman" w:hAnsi="Times New Roman" w:cs="宋体"/>
                <w:sz w:val="21"/>
                <w:szCs w:val="21"/>
              </w:rPr>
              <w:t>环境保护措施</w:t>
            </w:r>
          </w:p>
        </w:tc>
        <w:tc>
          <w:tcPr>
            <w:tcW w:w="210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宋体"/>
                <w:sz w:val="21"/>
                <w:szCs w:val="21"/>
              </w:rPr>
            </w:pPr>
            <w:r>
              <w:rPr>
                <w:rFonts w:hint="eastAsia" w:ascii="Times New Roman" w:hAnsi="Times New Roman" w:cs="宋体"/>
                <w:sz w:val="21"/>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35" w:type="dxa"/>
            <w:noWrap w:val="0"/>
            <w:vAlign w:val="center"/>
          </w:tcPr>
          <w:p>
            <w:pPr>
              <w:adjustRightInd w:val="0"/>
              <w:snapToGrid w:val="0"/>
              <w:jc w:val="center"/>
              <w:rPr>
                <w:rFonts w:hint="eastAsia" w:ascii="Times New Roman" w:hAnsi="Times New Roman" w:cs="宋体"/>
                <w:sz w:val="21"/>
                <w:szCs w:val="21"/>
              </w:rPr>
            </w:pPr>
            <w:r>
              <w:rPr>
                <w:rFonts w:hint="eastAsia" w:ascii="Times New Roman" w:hAnsi="Times New Roman" w:cs="宋体"/>
                <w:sz w:val="21"/>
                <w:szCs w:val="21"/>
              </w:rPr>
              <w:t>大气环境</w:t>
            </w:r>
          </w:p>
        </w:tc>
        <w:tc>
          <w:tcPr>
            <w:tcW w:w="1745" w:type="dxa"/>
            <w:noWrap w:val="0"/>
            <w:vAlign w:val="center"/>
          </w:tcPr>
          <w:p>
            <w:pPr>
              <w:pStyle w:val="19"/>
              <w:keepNext w:val="0"/>
              <w:keepLines w:val="0"/>
              <w:pageBreakBefore w:val="0"/>
              <w:widowControl w:val="0"/>
              <w:kinsoku/>
              <w:wordWrap/>
              <w:overflowPunct/>
              <w:topLinePunct w:val="0"/>
              <w:autoSpaceDE/>
              <w:autoSpaceDN/>
              <w:bidi w:val="0"/>
              <w:spacing w:line="300" w:lineRule="exact"/>
              <w:ind w:left="0" w:leftChars="0" w:firstLine="0" w:firstLineChars="0"/>
              <w:textAlignment w:val="auto"/>
              <w:rPr>
                <w:rFonts w:hint="default"/>
                <w:sz w:val="21"/>
                <w:szCs w:val="21"/>
                <w:lang w:val="en-US" w:eastAsia="zh-CN"/>
              </w:rPr>
            </w:pPr>
            <w:r>
              <w:rPr>
                <w:rFonts w:hint="eastAsia" w:cs="Times New Roman"/>
                <w:sz w:val="21"/>
                <w:szCs w:val="21"/>
                <w:lang w:val="en-US" w:eastAsia="zh-CN"/>
              </w:rPr>
              <w:t>锅炉生产</w:t>
            </w:r>
          </w:p>
        </w:tc>
        <w:tc>
          <w:tcPr>
            <w:tcW w:w="14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宋体"/>
                <w:sz w:val="21"/>
                <w:szCs w:val="21"/>
                <w:lang w:val="en-US" w:eastAsia="zh-CN"/>
              </w:rPr>
            </w:pPr>
            <w:r>
              <w:rPr>
                <w:rFonts w:hint="eastAsia" w:ascii="Times New Roman" w:hAnsi="Times New Roman" w:cs="宋体"/>
                <w:sz w:val="21"/>
                <w:szCs w:val="21"/>
                <w:lang w:eastAsia="zh-CN"/>
              </w:rPr>
              <w:t>颗粒物</w:t>
            </w:r>
            <w:r>
              <w:rPr>
                <w:rFonts w:hint="eastAsia" w:cs="宋体"/>
                <w:sz w:val="21"/>
                <w:szCs w:val="21"/>
                <w:lang w:eastAsia="zh-CN"/>
              </w:rPr>
              <w:t>、</w:t>
            </w:r>
            <w:r>
              <w:rPr>
                <w:rFonts w:hint="eastAsia" w:cs="宋体"/>
                <w:sz w:val="21"/>
                <w:szCs w:val="21"/>
                <w:lang w:val="en-US" w:eastAsia="zh-CN"/>
              </w:rPr>
              <w:t>SO</w:t>
            </w:r>
            <w:r>
              <w:rPr>
                <w:rFonts w:hint="eastAsia" w:cs="宋体"/>
                <w:sz w:val="21"/>
                <w:szCs w:val="21"/>
                <w:vertAlign w:val="subscript"/>
                <w:lang w:val="en-US" w:eastAsia="zh-CN"/>
              </w:rPr>
              <w:t>2</w:t>
            </w:r>
            <w:r>
              <w:rPr>
                <w:rFonts w:hint="eastAsia" w:cs="宋体"/>
                <w:sz w:val="21"/>
                <w:szCs w:val="21"/>
                <w:lang w:val="en-US" w:eastAsia="zh-CN"/>
              </w:rPr>
              <w:t>、NO</w:t>
            </w:r>
            <w:r>
              <w:rPr>
                <w:rFonts w:hint="eastAsia" w:cs="宋体"/>
                <w:sz w:val="21"/>
                <w:szCs w:val="21"/>
                <w:vertAlign w:val="subscript"/>
                <w:lang w:val="en-US" w:eastAsia="zh-CN"/>
              </w:rPr>
              <w:t>X</w:t>
            </w:r>
          </w:p>
        </w:tc>
        <w:tc>
          <w:tcPr>
            <w:tcW w:w="199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cs="宋体"/>
                <w:sz w:val="21"/>
                <w:szCs w:val="21"/>
                <w:lang w:val="en-US"/>
              </w:rPr>
            </w:pPr>
            <w:r>
              <w:rPr>
                <w:rFonts w:hint="eastAsia" w:cs="Times New Roman"/>
                <w:sz w:val="21"/>
                <w:szCs w:val="21"/>
                <w:lang w:val="en-US" w:eastAsia="zh-CN"/>
              </w:rPr>
              <w:t>低氮燃烧器+烟气循环</w:t>
            </w:r>
          </w:p>
        </w:tc>
        <w:tc>
          <w:tcPr>
            <w:tcW w:w="2106" w:type="dxa"/>
            <w:noWrap w:val="0"/>
            <w:vAlign w:val="center"/>
          </w:tcPr>
          <w:p>
            <w:pPr>
              <w:autoSpaceDE w:val="0"/>
              <w:autoSpaceDN w:val="0"/>
              <w:adjustRightInd w:val="0"/>
              <w:snapToGrid w:val="0"/>
              <w:jc w:val="center"/>
              <w:rPr>
                <w:rFonts w:hint="default" w:ascii="Times New Roman" w:hAnsi="Times New Roman" w:cs="宋体"/>
                <w:sz w:val="21"/>
                <w:szCs w:val="21"/>
                <w:lang w:val="en-US"/>
              </w:rPr>
            </w:pP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锅炉</w:t>
            </w:r>
            <w:r>
              <w:rPr>
                <w:rFonts w:hint="default" w:ascii="Times New Roman" w:hAnsi="Times New Roman" w:cs="Times New Roman"/>
                <w:sz w:val="21"/>
                <w:szCs w:val="21"/>
              </w:rPr>
              <w:t xml:space="preserve">大气污染物排放标准》（DB13/ </w:t>
            </w:r>
            <w:r>
              <w:rPr>
                <w:rFonts w:hint="eastAsia" w:ascii="Times New Roman" w:hAnsi="Times New Roman" w:cs="Times New Roman"/>
                <w:sz w:val="21"/>
                <w:szCs w:val="21"/>
                <w:lang w:val="en-US" w:eastAsia="zh-CN"/>
              </w:rPr>
              <w:t>5161</w:t>
            </w:r>
            <w:r>
              <w:rPr>
                <w:rFonts w:hint="default" w:ascii="Times New Roman" w:hAnsi="Times New Roman" w:cs="Times New Roman"/>
                <w:sz w:val="21"/>
                <w:szCs w:val="21"/>
              </w:rPr>
              <w:t>—20</w:t>
            </w:r>
            <w:r>
              <w:rPr>
                <w:rFonts w:hint="eastAsia" w:ascii="Times New Roman" w:hAnsi="Times New Roman" w:cs="Times New Roman"/>
                <w:sz w:val="21"/>
                <w:szCs w:val="21"/>
                <w:lang w:val="en-US" w:eastAsia="zh-CN"/>
              </w:rPr>
              <w:t>20</w:t>
            </w:r>
            <w:r>
              <w:rPr>
                <w:rFonts w:hint="default" w:ascii="Times New Roman" w:hAnsi="Times New Roman" w:cs="Times New Roman"/>
                <w:sz w:val="21"/>
                <w:szCs w:val="21"/>
              </w:rPr>
              <w:t>）</w:t>
            </w:r>
            <w:r>
              <w:rPr>
                <w:rFonts w:hint="eastAsia" w:ascii="Times New Roman" w:hAnsi="Times New Roman" w:cs="Times New Roman"/>
                <w:sz w:val="21"/>
                <w:szCs w:val="21"/>
                <w:lang w:eastAsia="zh-CN"/>
              </w:rPr>
              <w:t>、</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关于做好2020年锅炉治理工作的通知</w:t>
            </w:r>
            <w:r>
              <w:rPr>
                <w:rFonts w:hint="default" w:ascii="Times New Roman" w:hAnsi="Times New Roman" w:cs="Times New Roman"/>
                <w:sz w:val="21"/>
                <w:szCs w:val="21"/>
              </w:rPr>
              <w:t>》</w:t>
            </w:r>
            <w:r>
              <w:rPr>
                <w:rFonts w:hint="default" w:ascii="Times New Roman" w:hAnsi="Times New Roman" w:cs="Times New Roman"/>
                <w:sz w:val="21"/>
                <w:szCs w:val="21"/>
                <w:lang w:eastAsia="zh-CN"/>
              </w:rPr>
              <w:t>（</w:t>
            </w:r>
            <w:r>
              <w:rPr>
                <w:rFonts w:hint="eastAsia" w:ascii="Times New Roman" w:hAnsi="Times New Roman" w:cs="Times New Roman"/>
                <w:sz w:val="21"/>
                <w:szCs w:val="21"/>
              </w:rPr>
              <w:t>冀气领办函[2020]16号</w:t>
            </w:r>
            <w:r>
              <w:rPr>
                <w:rFonts w:hint="default" w:ascii="Times New Roman" w:hAnsi="Times New Roman" w:cs="Times New Roman"/>
                <w:sz w:val="21"/>
                <w:szCs w:val="21"/>
                <w:lang w:eastAsia="zh-CN"/>
              </w:rPr>
              <w:t>）</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《关于开展锅炉整治提升专项行动的通知》（唐气领办[2021]21号）</w:t>
            </w:r>
            <w:r>
              <w:rPr>
                <w:rFonts w:hint="eastAsia" w:ascii="Times New Roman" w:hAnsi="Times New Roman" w:eastAsia="宋体" w:cs="Times New Roman"/>
                <w:bCs/>
                <w:color w:val="auto"/>
                <w:sz w:val="21"/>
                <w:szCs w:val="21"/>
                <w:highlight w:val="none"/>
                <w:lang w:val="en-US" w:eastAsia="zh-CN"/>
              </w:rPr>
              <w:t>（</w:t>
            </w:r>
            <w:r>
              <w:rPr>
                <w:rFonts w:hint="eastAsia" w:cs="Times New Roman"/>
                <w:bCs/>
                <w:color w:val="auto"/>
                <w:sz w:val="21"/>
                <w:szCs w:val="21"/>
                <w:highlight w:val="none"/>
                <w:lang w:val="en-US" w:eastAsia="zh-CN"/>
              </w:rPr>
              <w:t>颗粒物5</w:t>
            </w:r>
            <w:r>
              <w:rPr>
                <w:rFonts w:hint="eastAsia" w:ascii="Times New Roman" w:hAnsi="Times New Roman" w:eastAsia="宋体" w:cs="Times New Roman"/>
                <w:bCs/>
                <w:color w:val="auto"/>
                <w:sz w:val="21"/>
                <w:szCs w:val="21"/>
                <w:highlight w:val="none"/>
                <w:lang w:val="en-US" w:eastAsia="zh-CN"/>
              </w:rPr>
              <w:t>mg/m</w:t>
            </w:r>
            <w:r>
              <w:rPr>
                <w:rFonts w:hint="eastAsia" w:ascii="Times New Roman" w:hAnsi="Times New Roman" w:eastAsia="宋体" w:cs="Times New Roman"/>
                <w:bCs/>
                <w:color w:val="auto"/>
                <w:sz w:val="21"/>
                <w:szCs w:val="21"/>
                <w:highlight w:val="none"/>
                <w:vertAlign w:val="superscript"/>
                <w:lang w:val="en-US" w:eastAsia="zh-CN"/>
              </w:rPr>
              <w:t>3</w:t>
            </w:r>
            <w:r>
              <w:rPr>
                <w:rFonts w:hint="eastAsia" w:cs="Times New Roman"/>
                <w:bCs/>
                <w:color w:val="auto"/>
                <w:sz w:val="21"/>
                <w:szCs w:val="21"/>
                <w:highlight w:val="none"/>
                <w:vertAlign w:val="baseline"/>
                <w:lang w:val="en-US" w:eastAsia="zh-CN"/>
              </w:rPr>
              <w:t>、SO</w:t>
            </w:r>
            <w:r>
              <w:rPr>
                <w:rFonts w:hint="eastAsia" w:cs="Times New Roman"/>
                <w:bCs/>
                <w:color w:val="auto"/>
                <w:sz w:val="21"/>
                <w:szCs w:val="21"/>
                <w:highlight w:val="none"/>
                <w:vertAlign w:val="subscript"/>
                <w:lang w:val="en-US" w:eastAsia="zh-CN"/>
              </w:rPr>
              <w:t>2</w:t>
            </w:r>
            <w:r>
              <w:rPr>
                <w:rFonts w:hint="eastAsia" w:cs="Times New Roman"/>
                <w:bCs/>
                <w:color w:val="auto"/>
                <w:sz w:val="21"/>
                <w:szCs w:val="21"/>
                <w:highlight w:val="none"/>
                <w:lang w:val="en-US" w:eastAsia="zh-CN"/>
              </w:rPr>
              <w:t>10</w:t>
            </w:r>
            <w:r>
              <w:rPr>
                <w:rFonts w:hint="eastAsia" w:ascii="Times New Roman" w:hAnsi="Times New Roman" w:eastAsia="宋体" w:cs="Times New Roman"/>
                <w:bCs/>
                <w:color w:val="auto"/>
                <w:sz w:val="21"/>
                <w:szCs w:val="21"/>
                <w:highlight w:val="none"/>
                <w:lang w:val="en-US" w:eastAsia="zh-CN"/>
              </w:rPr>
              <w:t>mg/m</w:t>
            </w:r>
            <w:r>
              <w:rPr>
                <w:rFonts w:hint="eastAsia" w:ascii="Times New Roman" w:hAnsi="Times New Roman" w:eastAsia="宋体" w:cs="Times New Roman"/>
                <w:bCs/>
                <w:color w:val="auto"/>
                <w:sz w:val="21"/>
                <w:szCs w:val="21"/>
                <w:highlight w:val="none"/>
                <w:vertAlign w:val="superscript"/>
                <w:lang w:val="en-US" w:eastAsia="zh-CN"/>
              </w:rPr>
              <w:t>3</w:t>
            </w:r>
            <w:r>
              <w:rPr>
                <w:rFonts w:hint="eastAsia" w:ascii="Times New Roman" w:hAnsi="Times New Roman" w:cs="Times New Roman"/>
                <w:bCs/>
                <w:color w:val="auto"/>
                <w:sz w:val="21"/>
                <w:szCs w:val="21"/>
                <w:highlight w:val="none"/>
                <w:vertAlign w:val="baseline"/>
                <w:lang w:val="en-US" w:eastAsia="zh-CN"/>
              </w:rPr>
              <w:t>、</w:t>
            </w:r>
            <w:r>
              <w:rPr>
                <w:rFonts w:hint="eastAsia" w:cs="宋体"/>
                <w:sz w:val="21"/>
                <w:szCs w:val="21"/>
                <w:lang w:val="en-US" w:eastAsia="zh-CN"/>
              </w:rPr>
              <w:t>NO</w:t>
            </w:r>
            <w:r>
              <w:rPr>
                <w:rFonts w:hint="eastAsia" w:cs="宋体"/>
                <w:sz w:val="21"/>
                <w:szCs w:val="21"/>
                <w:vertAlign w:val="subscript"/>
                <w:lang w:val="en-US" w:eastAsia="zh-CN"/>
              </w:rPr>
              <w:t>X</w:t>
            </w:r>
            <w:r>
              <w:rPr>
                <w:rFonts w:hint="eastAsia" w:cs="Times New Roman"/>
                <w:bCs/>
                <w:color w:val="auto"/>
                <w:sz w:val="21"/>
                <w:szCs w:val="21"/>
                <w:highlight w:val="none"/>
                <w:lang w:val="en-US" w:eastAsia="zh-CN"/>
              </w:rPr>
              <w:t>30</w:t>
            </w:r>
            <w:r>
              <w:rPr>
                <w:rFonts w:hint="eastAsia" w:ascii="Times New Roman" w:hAnsi="Times New Roman" w:eastAsia="宋体" w:cs="Times New Roman"/>
                <w:bCs/>
                <w:color w:val="auto"/>
                <w:sz w:val="21"/>
                <w:szCs w:val="21"/>
                <w:highlight w:val="none"/>
                <w:lang w:val="en-US" w:eastAsia="zh-CN"/>
              </w:rPr>
              <w:t>mg/m</w:t>
            </w:r>
            <w:r>
              <w:rPr>
                <w:rFonts w:hint="eastAsia" w:ascii="Times New Roman" w:hAnsi="Times New Roman" w:eastAsia="宋体" w:cs="Times New Roman"/>
                <w:bCs/>
                <w:color w:val="auto"/>
                <w:sz w:val="21"/>
                <w:szCs w:val="21"/>
                <w:highlight w:val="none"/>
                <w:vertAlign w:val="superscript"/>
                <w:lang w:val="en-US" w:eastAsia="zh-CN"/>
              </w:rPr>
              <w:t>3</w:t>
            </w:r>
            <w:r>
              <w:rPr>
                <w:rFonts w:hint="eastAsia" w:ascii="Times New Roman" w:hAnsi="Times New Roman" w:eastAsia="宋体" w:cs="Times New Roman"/>
                <w:bCs/>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7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sz w:val="21"/>
                <w:szCs w:val="21"/>
              </w:rPr>
            </w:pPr>
            <w:r>
              <w:rPr>
                <w:rFonts w:hint="eastAsia" w:ascii="Times New Roman" w:hAnsi="Times New Roman" w:cs="宋体"/>
                <w:sz w:val="21"/>
                <w:szCs w:val="21"/>
              </w:rPr>
              <w:t>地表水环境</w:t>
            </w:r>
          </w:p>
        </w:tc>
        <w:tc>
          <w:tcPr>
            <w:tcW w:w="1745" w:type="dxa"/>
            <w:noWrap w:val="0"/>
            <w:vAlign w:val="center"/>
          </w:tcPr>
          <w:p>
            <w:pPr>
              <w:autoSpaceDE w:val="0"/>
              <w:autoSpaceDN w:val="0"/>
              <w:adjustRightInd w:val="0"/>
              <w:snapToGrid w:val="0"/>
              <w:jc w:val="center"/>
              <w:rPr>
                <w:rFonts w:hint="default" w:ascii="Times New Roman" w:hAnsi="Times New Roman" w:cs="宋体"/>
                <w:sz w:val="21"/>
                <w:szCs w:val="21"/>
                <w:lang w:val="en-US" w:eastAsia="zh-CN"/>
              </w:rPr>
            </w:pPr>
            <w:r>
              <w:rPr>
                <w:rFonts w:hint="eastAsia" w:cs="Times New Roman"/>
                <w:sz w:val="21"/>
                <w:szCs w:val="21"/>
                <w:lang w:val="en-US" w:eastAsia="zh-CN"/>
              </w:rPr>
              <w:t>软化水装置、锅炉排污废水</w:t>
            </w:r>
          </w:p>
        </w:tc>
        <w:tc>
          <w:tcPr>
            <w:tcW w:w="14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cs="宋体"/>
                <w:sz w:val="21"/>
                <w:szCs w:val="21"/>
                <w:lang w:val="en-US" w:eastAsia="zh-CN"/>
              </w:rPr>
            </w:pPr>
            <w:r>
              <w:rPr>
                <w:rFonts w:hint="eastAsia" w:ascii="Times New Roman" w:hAnsi="Times New Roman" w:cs="宋体"/>
                <w:sz w:val="21"/>
                <w:szCs w:val="21"/>
                <w:lang w:val="en-US" w:eastAsia="zh-CN"/>
              </w:rPr>
              <w:t>温度</w:t>
            </w:r>
          </w:p>
        </w:tc>
        <w:tc>
          <w:tcPr>
            <w:tcW w:w="1999" w:type="dxa"/>
            <w:noWrap w:val="0"/>
            <w:vAlign w:val="center"/>
          </w:tcPr>
          <w:p>
            <w:pPr>
              <w:autoSpaceDE w:val="0"/>
              <w:autoSpaceDN w:val="0"/>
              <w:adjustRightInd w:val="0"/>
              <w:snapToGrid w:val="0"/>
              <w:jc w:val="center"/>
              <w:rPr>
                <w:rFonts w:hint="eastAsia" w:ascii="Times New Roman" w:hAnsi="Times New Roman" w:cs="宋体"/>
                <w:sz w:val="21"/>
                <w:szCs w:val="21"/>
                <w:lang w:val="en-US" w:eastAsia="zh-CN"/>
              </w:rPr>
            </w:pPr>
            <w:r>
              <w:rPr>
                <w:rFonts w:hint="eastAsia" w:cs="Times New Roman"/>
                <w:sz w:val="21"/>
                <w:szCs w:val="21"/>
                <w:lang w:val="en-US" w:eastAsia="zh-CN"/>
              </w:rPr>
              <w:t>排放至循环水池，</w:t>
            </w:r>
            <w:r>
              <w:rPr>
                <w:rFonts w:hint="default" w:ascii="Times New Roman" w:hAnsi="Times New Roman" w:cs="Times New Roman"/>
                <w:sz w:val="21"/>
                <w:szCs w:val="21"/>
                <w:lang w:val="en-US" w:eastAsia="zh-CN"/>
              </w:rPr>
              <w:t>回用于</w:t>
            </w:r>
            <w:r>
              <w:rPr>
                <w:rFonts w:hint="eastAsia" w:ascii="Times New Roman" w:hAnsi="Times New Roman" w:cs="Times New Roman"/>
                <w:sz w:val="21"/>
                <w:szCs w:val="21"/>
                <w:lang w:val="en-US" w:eastAsia="zh-CN"/>
              </w:rPr>
              <w:t>循环冷却</w:t>
            </w:r>
            <w:r>
              <w:rPr>
                <w:rFonts w:hint="default" w:ascii="Times New Roman" w:hAnsi="Times New Roman" w:cs="Times New Roman"/>
                <w:sz w:val="21"/>
                <w:szCs w:val="21"/>
                <w:lang w:val="en-US" w:eastAsia="zh-CN"/>
              </w:rPr>
              <w:t>工序</w:t>
            </w:r>
          </w:p>
        </w:tc>
        <w:tc>
          <w:tcPr>
            <w:tcW w:w="210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cs="宋体"/>
                <w:sz w:val="21"/>
                <w:szCs w:val="21"/>
                <w:lang w:val="en-US" w:eastAsia="zh-CN"/>
              </w:rPr>
            </w:pPr>
            <w:r>
              <w:rPr>
                <w:rFonts w:hint="eastAsia" w:ascii="Times New Roman" w:hAnsi="Times New Roman" w:cs="宋体"/>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28" w:hRule="atLeast"/>
          <w:jc w:val="center"/>
        </w:trPr>
        <w:tc>
          <w:tcPr>
            <w:tcW w:w="1735" w:type="dxa"/>
            <w:noWrap w:val="0"/>
            <w:vAlign w:val="center"/>
          </w:tcPr>
          <w:p>
            <w:pPr>
              <w:adjustRightInd w:val="0"/>
              <w:snapToGrid w:val="0"/>
              <w:jc w:val="center"/>
              <w:rPr>
                <w:rFonts w:hint="eastAsia" w:ascii="Times New Roman" w:hAnsi="Times New Roman" w:cs="宋体"/>
                <w:sz w:val="21"/>
                <w:szCs w:val="21"/>
              </w:rPr>
            </w:pPr>
            <w:r>
              <w:rPr>
                <w:rFonts w:hint="eastAsia" w:ascii="Times New Roman" w:hAnsi="Times New Roman" w:cs="宋体"/>
                <w:sz w:val="21"/>
                <w:szCs w:val="21"/>
              </w:rPr>
              <w:t>声环境</w:t>
            </w:r>
          </w:p>
        </w:tc>
        <w:tc>
          <w:tcPr>
            <w:tcW w:w="17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宋体" w:cs="宋体"/>
                <w:sz w:val="21"/>
                <w:szCs w:val="21"/>
                <w:lang w:eastAsia="zh-CN"/>
              </w:rPr>
            </w:pPr>
            <w:r>
              <w:rPr>
                <w:rFonts w:hint="eastAsia" w:cs="Times New Roman"/>
                <w:sz w:val="21"/>
                <w:szCs w:val="21"/>
                <w:lang w:val="en-US" w:eastAsia="zh-CN"/>
              </w:rPr>
              <w:t>水泵，锅炉</w:t>
            </w:r>
            <w:r>
              <w:rPr>
                <w:rFonts w:hint="default" w:ascii="Times New Roman" w:hAnsi="Times New Roman" w:cs="Times New Roman"/>
                <w:sz w:val="21"/>
                <w:szCs w:val="21"/>
              </w:rPr>
              <w:t>等设备</w:t>
            </w:r>
          </w:p>
        </w:tc>
        <w:tc>
          <w:tcPr>
            <w:tcW w:w="14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宋体"/>
                <w:sz w:val="21"/>
                <w:szCs w:val="21"/>
                <w:lang w:val="en-US" w:eastAsia="zh-CN"/>
              </w:rPr>
            </w:pPr>
            <w:r>
              <w:rPr>
                <w:rFonts w:hint="eastAsia" w:ascii="Times New Roman" w:hAnsi="Times New Roman" w:cs="宋体"/>
                <w:sz w:val="21"/>
                <w:szCs w:val="21"/>
                <w:lang w:eastAsia="zh-CN"/>
              </w:rPr>
              <w:t>连续等效</w:t>
            </w:r>
            <w:r>
              <w:rPr>
                <w:rFonts w:hint="eastAsia" w:ascii="Times New Roman" w:hAnsi="Times New Roman" w:cs="宋体"/>
                <w:sz w:val="21"/>
                <w:szCs w:val="21"/>
                <w:lang w:val="en-US" w:eastAsia="zh-CN"/>
              </w:rPr>
              <w:t>A声级</w:t>
            </w:r>
          </w:p>
        </w:tc>
        <w:tc>
          <w:tcPr>
            <w:tcW w:w="199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宋体" w:cs="宋体"/>
                <w:sz w:val="21"/>
                <w:szCs w:val="21"/>
                <w:lang w:eastAsia="zh-CN"/>
              </w:rPr>
            </w:pPr>
            <w:r>
              <w:rPr>
                <w:rFonts w:hint="eastAsia" w:ascii="Times New Roman" w:hAnsi="Times New Roman" w:cs="宋体"/>
                <w:sz w:val="21"/>
                <w:szCs w:val="21"/>
                <w:lang w:eastAsia="zh-CN"/>
              </w:rPr>
              <w:t>厂房隔声、基础减振，</w:t>
            </w:r>
          </w:p>
        </w:tc>
        <w:tc>
          <w:tcPr>
            <w:tcW w:w="210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宋体"/>
                <w:sz w:val="21"/>
                <w:szCs w:val="21"/>
              </w:rPr>
            </w:pPr>
            <w:r>
              <w:rPr>
                <w:rFonts w:ascii="Times New Roman" w:hAnsi="Times New Roman"/>
                <w:bCs/>
                <w:color w:val="auto"/>
                <w:sz w:val="21"/>
                <w:szCs w:val="21"/>
              </w:rPr>
              <w:t>厂界噪声</w:t>
            </w:r>
            <w:r>
              <w:rPr>
                <w:rFonts w:hint="eastAsia" w:ascii="Times New Roman" w:hAnsi="Times New Roman"/>
                <w:bCs/>
                <w:color w:val="auto"/>
                <w:sz w:val="21"/>
                <w:szCs w:val="21"/>
              </w:rPr>
              <w:t>满足</w:t>
            </w:r>
            <w:r>
              <w:rPr>
                <w:rFonts w:ascii="Times New Roman" w:hAnsi="Times New Roman"/>
                <w:color w:val="auto"/>
                <w:sz w:val="21"/>
                <w:szCs w:val="21"/>
              </w:rPr>
              <w:t>《工业企业厂界环境噪声排放标准》（GB12348-2008）</w:t>
            </w:r>
            <w:r>
              <w:rPr>
                <w:rFonts w:ascii="Times New Roman" w:hAnsi="Times New Roman"/>
                <w:bCs/>
                <w:color w:val="auto"/>
                <w:sz w:val="21"/>
                <w:szCs w:val="21"/>
              </w:rPr>
              <w:t>中</w:t>
            </w:r>
            <w:r>
              <w:rPr>
                <w:rFonts w:hint="eastAsia" w:ascii="Times New Roman" w:hAnsi="Times New Roman"/>
                <w:bCs/>
                <w:color w:val="auto"/>
                <w:sz w:val="21"/>
                <w:szCs w:val="21"/>
                <w:lang w:val="en-US" w:eastAsia="zh-CN"/>
              </w:rPr>
              <w:t>2</w:t>
            </w:r>
            <w:r>
              <w:rPr>
                <w:rFonts w:ascii="Times New Roman" w:hAnsi="Times New Roman"/>
                <w:bCs/>
                <w:color w:val="auto"/>
                <w:sz w:val="21"/>
                <w:szCs w:val="21"/>
              </w:rPr>
              <w:t>类</w:t>
            </w:r>
            <w:r>
              <w:rPr>
                <w:rFonts w:hint="eastAsia" w:ascii="Times New Roman" w:hAnsi="Times New Roman"/>
                <w:bCs/>
                <w:color w:val="auto"/>
                <w:sz w:val="21"/>
                <w:szCs w:val="21"/>
                <w:lang w:val="en-US" w:eastAsia="zh-CN"/>
              </w:rPr>
              <w:t>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35" w:type="dxa"/>
            <w:noWrap w:val="0"/>
            <w:vAlign w:val="center"/>
          </w:tcPr>
          <w:p>
            <w:pPr>
              <w:adjustRightInd w:val="0"/>
              <w:snapToGrid w:val="0"/>
              <w:jc w:val="center"/>
              <w:rPr>
                <w:rFonts w:hint="eastAsia" w:ascii="Times New Roman" w:hAnsi="Times New Roman" w:cs="宋体"/>
                <w:sz w:val="21"/>
                <w:szCs w:val="21"/>
              </w:rPr>
            </w:pPr>
            <w:r>
              <w:rPr>
                <w:rFonts w:hint="eastAsia" w:ascii="Times New Roman" w:hAnsi="Times New Roman" w:cs="宋体"/>
                <w:sz w:val="21"/>
                <w:szCs w:val="21"/>
              </w:rPr>
              <w:t>电磁辐射</w:t>
            </w:r>
          </w:p>
        </w:tc>
        <w:tc>
          <w:tcPr>
            <w:tcW w:w="17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宋体" w:cs="宋体"/>
                <w:sz w:val="21"/>
                <w:szCs w:val="21"/>
                <w:lang w:eastAsia="zh-CN"/>
              </w:rPr>
            </w:pPr>
            <w:r>
              <w:rPr>
                <w:rFonts w:hint="eastAsia" w:ascii="Times New Roman" w:hAnsi="Times New Roman" w:cs="宋体"/>
                <w:sz w:val="21"/>
                <w:szCs w:val="21"/>
                <w:lang w:eastAsia="zh-CN"/>
              </w:rPr>
              <w:t>—</w:t>
            </w:r>
          </w:p>
        </w:tc>
        <w:tc>
          <w:tcPr>
            <w:tcW w:w="14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宋体"/>
                <w:sz w:val="21"/>
                <w:szCs w:val="21"/>
              </w:rPr>
            </w:pPr>
            <w:r>
              <w:rPr>
                <w:rFonts w:hint="eastAsia" w:ascii="Times New Roman" w:hAnsi="Times New Roman" w:cs="宋体"/>
                <w:sz w:val="21"/>
                <w:szCs w:val="21"/>
                <w:lang w:eastAsia="zh-CN"/>
              </w:rPr>
              <w:t>—</w:t>
            </w:r>
          </w:p>
        </w:tc>
        <w:tc>
          <w:tcPr>
            <w:tcW w:w="199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宋体"/>
                <w:sz w:val="21"/>
                <w:szCs w:val="21"/>
              </w:rPr>
            </w:pPr>
            <w:r>
              <w:rPr>
                <w:rFonts w:hint="eastAsia" w:ascii="Times New Roman" w:hAnsi="Times New Roman" w:cs="宋体"/>
                <w:sz w:val="21"/>
                <w:szCs w:val="21"/>
                <w:lang w:eastAsia="zh-CN"/>
              </w:rPr>
              <w:t>—</w:t>
            </w:r>
          </w:p>
        </w:tc>
        <w:tc>
          <w:tcPr>
            <w:tcW w:w="210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宋体"/>
                <w:sz w:val="21"/>
                <w:szCs w:val="21"/>
              </w:rPr>
            </w:pPr>
            <w:r>
              <w:rPr>
                <w:rFonts w:hint="eastAsia" w:ascii="Times New Roman" w:hAnsi="Times New Roman" w:cs="宋体"/>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735"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Times New Roman" w:hAnsi="Times New Roman" w:cs="宋体"/>
                <w:sz w:val="21"/>
                <w:szCs w:val="21"/>
              </w:rPr>
            </w:pPr>
            <w:r>
              <w:rPr>
                <w:rFonts w:hint="eastAsia" w:ascii="Times New Roman" w:hAnsi="Times New Roman" w:cs="宋体"/>
                <w:sz w:val="21"/>
                <w:szCs w:val="21"/>
              </w:rPr>
              <w:t>固体废物</w:t>
            </w:r>
          </w:p>
        </w:tc>
        <w:tc>
          <w:tcPr>
            <w:tcW w:w="7325"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Times New Roman" w:hAnsi="Times New Roman" w:cs="宋体"/>
                <w:sz w:val="21"/>
                <w:szCs w:val="21"/>
              </w:rPr>
            </w:pPr>
            <w:r>
              <w:rPr>
                <w:rFonts w:hint="eastAsia" w:ascii="Times New Roman" w:hAnsi="Times New Roman" w:cs="宋体"/>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35"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Times New Roman" w:hAnsi="Times New Roman" w:cs="宋体"/>
                <w:sz w:val="21"/>
                <w:szCs w:val="21"/>
              </w:rPr>
            </w:pPr>
            <w:r>
              <w:rPr>
                <w:rFonts w:hint="eastAsia" w:ascii="Times New Roman" w:hAnsi="Times New Roman" w:cs="宋体"/>
                <w:sz w:val="21"/>
                <w:szCs w:val="21"/>
              </w:rPr>
              <w:t>土壤及地下水</w:t>
            </w:r>
          </w:p>
          <w:p>
            <w:pPr>
              <w:keepNext w:val="0"/>
              <w:keepLines w:val="0"/>
              <w:pageBreakBefore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Times New Roman" w:hAnsi="Times New Roman" w:cs="宋体"/>
                <w:sz w:val="21"/>
                <w:szCs w:val="21"/>
              </w:rPr>
            </w:pPr>
            <w:r>
              <w:rPr>
                <w:rFonts w:hint="eastAsia" w:ascii="Times New Roman" w:hAnsi="Times New Roman" w:cs="宋体"/>
                <w:sz w:val="21"/>
                <w:szCs w:val="21"/>
              </w:rPr>
              <w:t>污染防治措施</w:t>
            </w:r>
          </w:p>
        </w:tc>
        <w:tc>
          <w:tcPr>
            <w:tcW w:w="7325" w:type="dxa"/>
            <w:gridSpan w:val="4"/>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360" w:lineRule="exact"/>
              <w:ind w:firstLine="420" w:firstLineChars="200"/>
              <w:jc w:val="center"/>
              <w:textAlignment w:val="auto"/>
              <w:rPr>
                <w:rFonts w:hint="eastAsia" w:ascii="Times New Roman" w:hAnsi="Times New Roman" w:cs="宋体"/>
                <w:sz w:val="21"/>
                <w:szCs w:val="21"/>
              </w:rPr>
            </w:pPr>
            <w:r>
              <w:rPr>
                <w:rFonts w:hint="eastAsia" w:ascii="Times New Roman" w:hAnsi="Times New Roman" w:cs="宋体"/>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1735"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Times New Roman" w:hAnsi="Times New Roman" w:cs="宋体"/>
                <w:sz w:val="21"/>
                <w:szCs w:val="21"/>
              </w:rPr>
            </w:pPr>
            <w:r>
              <w:rPr>
                <w:rFonts w:hint="eastAsia" w:ascii="Times New Roman" w:hAnsi="Times New Roman" w:cs="宋体"/>
                <w:sz w:val="21"/>
                <w:szCs w:val="21"/>
              </w:rPr>
              <w:t>生态保护措施</w:t>
            </w:r>
          </w:p>
        </w:tc>
        <w:tc>
          <w:tcPr>
            <w:tcW w:w="7325" w:type="dxa"/>
            <w:gridSpan w:val="4"/>
            <w:noWrap w:val="0"/>
            <w:vAlign w:val="center"/>
          </w:tcPr>
          <w:p>
            <w:pPr>
              <w:keepNext w:val="0"/>
              <w:keepLines w:val="0"/>
              <w:pageBreakBefore w:val="0"/>
              <w:kinsoku/>
              <w:wordWrap/>
              <w:overflowPunct/>
              <w:topLinePunct w:val="0"/>
              <w:autoSpaceDE/>
              <w:autoSpaceDN/>
              <w:bidi w:val="0"/>
              <w:spacing w:beforeAutospacing="0" w:afterAutospacing="0" w:line="360" w:lineRule="exact"/>
              <w:ind w:firstLine="420" w:firstLineChars="200"/>
              <w:jc w:val="both"/>
              <w:textAlignment w:val="auto"/>
              <w:rPr>
                <w:rFonts w:hint="eastAsia" w:ascii="Times New Roman" w:hAnsi="Times New Roman" w:cs="宋体"/>
                <w:sz w:val="21"/>
                <w:szCs w:val="21"/>
              </w:rPr>
            </w:pPr>
            <w:r>
              <w:rPr>
                <w:rFonts w:hint="eastAsia" w:ascii="Times New Roman" w:hAnsi="Times New Roman"/>
                <w:color w:val="auto"/>
                <w:w w:val="100"/>
                <w:kern w:val="24"/>
                <w:sz w:val="21"/>
                <w:szCs w:val="21"/>
              </w:rPr>
              <w:t>拟建工程</w:t>
            </w:r>
            <w:r>
              <w:rPr>
                <w:rFonts w:hint="eastAsia" w:ascii="Times New Roman" w:hAnsi="Times New Roman"/>
                <w:color w:val="auto"/>
                <w:w w:val="100"/>
                <w:kern w:val="24"/>
                <w:sz w:val="21"/>
                <w:szCs w:val="21"/>
                <w:lang w:eastAsia="zh-CN"/>
              </w:rPr>
              <w:t>位于现有生产车间内，项目产生的</w:t>
            </w:r>
            <w:r>
              <w:rPr>
                <w:rFonts w:hint="eastAsia" w:ascii="Times New Roman" w:hAnsi="Times New Roman"/>
                <w:color w:val="auto"/>
                <w:w w:val="100"/>
                <w:kern w:val="24"/>
                <w:sz w:val="21"/>
                <w:szCs w:val="21"/>
              </w:rPr>
              <w:t>各类污染物</w:t>
            </w:r>
            <w:r>
              <w:rPr>
                <w:rFonts w:hint="eastAsia" w:ascii="Times New Roman" w:hAnsi="Times New Roman"/>
                <w:color w:val="auto"/>
                <w:w w:val="100"/>
                <w:kern w:val="24"/>
                <w:sz w:val="21"/>
                <w:szCs w:val="21"/>
                <w:lang w:eastAsia="zh-CN"/>
              </w:rPr>
              <w:t>经</w:t>
            </w:r>
            <w:r>
              <w:rPr>
                <w:rFonts w:hint="eastAsia" w:ascii="Times New Roman" w:hAnsi="Times New Roman"/>
                <w:color w:val="auto"/>
                <w:w w:val="100"/>
                <w:kern w:val="24"/>
                <w:sz w:val="21"/>
                <w:szCs w:val="21"/>
              </w:rPr>
              <w:t>均有可行的处理措施，污染物能达标排放。</w:t>
            </w:r>
            <w:r>
              <w:rPr>
                <w:rFonts w:hint="eastAsia" w:ascii="Times New Roman" w:hAnsi="Times New Roman"/>
                <w:color w:val="auto"/>
                <w:w w:val="100"/>
                <w:kern w:val="24"/>
                <w:sz w:val="21"/>
                <w:szCs w:val="21"/>
                <w:lang w:eastAsia="zh-CN"/>
              </w:rPr>
              <w:t>现有工程</w:t>
            </w:r>
            <w:r>
              <w:rPr>
                <w:rFonts w:hint="eastAsia" w:ascii="Times New Roman" w:hAnsi="Times New Roman"/>
                <w:color w:val="auto"/>
                <w:w w:val="100"/>
                <w:kern w:val="24"/>
                <w:sz w:val="21"/>
                <w:szCs w:val="21"/>
              </w:rPr>
              <w:t>生产车间</w:t>
            </w:r>
            <w:r>
              <w:rPr>
                <w:rFonts w:hint="eastAsia" w:ascii="Times New Roman" w:hAnsi="Times New Roman"/>
                <w:color w:val="auto"/>
                <w:w w:val="100"/>
                <w:kern w:val="24"/>
                <w:sz w:val="21"/>
                <w:szCs w:val="21"/>
                <w:lang w:eastAsia="zh-CN"/>
              </w:rPr>
              <w:t>、道路</w:t>
            </w:r>
            <w:r>
              <w:rPr>
                <w:rFonts w:hint="eastAsia" w:ascii="Times New Roman" w:hAnsi="Times New Roman"/>
                <w:color w:val="auto"/>
                <w:w w:val="100"/>
                <w:kern w:val="24"/>
                <w:sz w:val="21"/>
                <w:szCs w:val="21"/>
              </w:rPr>
              <w:t>进行硬化处理，</w:t>
            </w:r>
            <w:r>
              <w:rPr>
                <w:rFonts w:hint="eastAsia" w:ascii="Times New Roman" w:hAnsi="Times New Roman"/>
                <w:color w:val="auto"/>
                <w:w w:val="100"/>
                <w:kern w:val="24"/>
                <w:sz w:val="21"/>
                <w:szCs w:val="21"/>
                <w:lang w:eastAsia="zh-CN"/>
              </w:rPr>
              <w:t>不会产生生态影响。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35"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360" w:lineRule="exact"/>
              <w:jc w:val="center"/>
              <w:textAlignment w:val="auto"/>
              <w:rPr>
                <w:rFonts w:ascii="Times New Roman" w:hAnsi="Times New Roman" w:cs="宋体"/>
                <w:spacing w:val="-8"/>
                <w:sz w:val="21"/>
                <w:szCs w:val="21"/>
              </w:rPr>
            </w:pPr>
            <w:r>
              <w:rPr>
                <w:rFonts w:hint="eastAsia" w:ascii="Times New Roman" w:hAnsi="Times New Roman" w:cs="宋体"/>
                <w:spacing w:val="-8"/>
                <w:sz w:val="21"/>
                <w:szCs w:val="21"/>
              </w:rPr>
              <w:t>环境风险</w:t>
            </w:r>
          </w:p>
          <w:p>
            <w:pPr>
              <w:keepNext w:val="0"/>
              <w:keepLines w:val="0"/>
              <w:pageBreakBefore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Times New Roman" w:hAnsi="Times New Roman" w:cs="宋体"/>
                <w:spacing w:val="-8"/>
                <w:sz w:val="21"/>
                <w:szCs w:val="21"/>
              </w:rPr>
            </w:pPr>
            <w:r>
              <w:rPr>
                <w:rFonts w:hint="eastAsia" w:ascii="Times New Roman" w:hAnsi="Times New Roman" w:cs="宋体"/>
                <w:spacing w:val="-8"/>
                <w:sz w:val="21"/>
                <w:szCs w:val="21"/>
              </w:rPr>
              <w:t>防范措施</w:t>
            </w:r>
          </w:p>
        </w:tc>
        <w:tc>
          <w:tcPr>
            <w:tcW w:w="7325" w:type="dxa"/>
            <w:gridSpan w:val="4"/>
            <w:noWrap w:val="0"/>
            <w:vAlign w:val="center"/>
          </w:tcPr>
          <w:p>
            <w:pPr>
              <w:tabs>
                <w:tab w:val="left" w:pos="0"/>
                <w:tab w:val="left" w:pos="1020"/>
              </w:tabs>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①设计中严格执行国家、行业有关劳动安全卫生的法规和标准规范。</w:t>
            </w:r>
          </w:p>
          <w:p>
            <w:pPr>
              <w:tabs>
                <w:tab w:val="left" w:pos="0"/>
                <w:tab w:val="left" w:pos="1020"/>
              </w:tabs>
              <w:spacing w:line="500" w:lineRule="exact"/>
              <w:ind w:firstLine="411" w:firstLineChars="196"/>
              <w:rPr>
                <w:rFonts w:hint="eastAsia" w:ascii="宋体" w:hAnsi="宋体" w:eastAsia="宋体" w:cs="宋体"/>
                <w:sz w:val="21"/>
                <w:szCs w:val="21"/>
              </w:rPr>
            </w:pPr>
            <w:r>
              <w:rPr>
                <w:rFonts w:hint="eastAsia" w:ascii="宋体" w:hAnsi="宋体" w:eastAsia="宋体" w:cs="宋体"/>
                <w:sz w:val="21"/>
                <w:szCs w:val="21"/>
              </w:rPr>
              <w:t>②厂房内设备布置严格执行国家有关防火防爆的规范、规定，按区域分类，根据有关规范在厂房内划分专门的油类物质存储区，</w:t>
            </w:r>
            <w:r>
              <w:rPr>
                <w:rFonts w:hint="eastAsia" w:ascii="宋体" w:hAnsi="宋体" w:cs="宋体"/>
                <w:sz w:val="21"/>
                <w:szCs w:val="21"/>
                <w:lang w:val="en-US" w:eastAsia="zh-CN"/>
              </w:rPr>
              <w:t>液化气瓶储存区，</w:t>
            </w:r>
            <w:r>
              <w:rPr>
                <w:rFonts w:hint="eastAsia" w:ascii="宋体" w:hAnsi="宋体" w:eastAsia="宋体" w:cs="宋体"/>
                <w:sz w:val="21"/>
                <w:szCs w:val="21"/>
              </w:rPr>
              <w:t>存储区内安装的电器设备应按照相应的区域等级采用防爆级，所有的电气设备均应接地。远离火种、热源，工作场所严禁吸烟。</w:t>
            </w:r>
          </w:p>
          <w:p>
            <w:pPr>
              <w:tabs>
                <w:tab w:val="left" w:pos="0"/>
                <w:tab w:val="left" w:pos="1020"/>
              </w:tabs>
              <w:spacing w:line="500" w:lineRule="exact"/>
              <w:ind w:firstLine="411" w:firstLineChars="196"/>
              <w:rPr>
                <w:rFonts w:hint="eastAsia" w:ascii="宋体" w:hAnsi="宋体" w:eastAsia="宋体" w:cs="宋体"/>
                <w:sz w:val="21"/>
                <w:szCs w:val="21"/>
              </w:rPr>
            </w:pPr>
            <w:r>
              <w:rPr>
                <w:rFonts w:hint="eastAsia" w:ascii="宋体" w:hAnsi="宋体" w:eastAsia="宋体" w:cs="宋体"/>
                <w:sz w:val="21"/>
                <w:szCs w:val="21"/>
              </w:rPr>
              <w:t>③配备相应品种和数量的消防器材及泄漏应急处理设备。厂区制定风险应急措施，一旦发生环境风险物质泄漏时，及时采取措施。</w:t>
            </w:r>
          </w:p>
          <w:p>
            <w:pPr>
              <w:tabs>
                <w:tab w:val="left" w:pos="0"/>
                <w:tab w:val="left" w:pos="1020"/>
              </w:tabs>
              <w:spacing w:line="500" w:lineRule="exact"/>
              <w:ind w:firstLine="411" w:firstLineChars="196"/>
              <w:rPr>
                <w:rFonts w:hint="eastAsia" w:ascii="宋体" w:hAnsi="宋体" w:eastAsia="宋体" w:cs="宋体"/>
                <w:sz w:val="21"/>
                <w:szCs w:val="21"/>
              </w:rPr>
            </w:pPr>
            <w:r>
              <w:rPr>
                <w:rFonts w:hint="eastAsia" w:ascii="宋体" w:hAnsi="宋体" w:eastAsia="宋体" w:cs="宋体"/>
                <w:sz w:val="21"/>
                <w:szCs w:val="21"/>
              </w:rPr>
              <w:t>④制定</w:t>
            </w:r>
            <w:r>
              <w:rPr>
                <w:rFonts w:hint="eastAsia" w:ascii="宋体" w:hAnsi="宋体" w:eastAsia="宋体" w:cs="宋体"/>
                <w:sz w:val="21"/>
                <w:szCs w:val="21"/>
                <w:lang w:val="en-US" w:eastAsia="zh-CN"/>
              </w:rPr>
              <w:t>天然气</w:t>
            </w:r>
            <w:r>
              <w:rPr>
                <w:rFonts w:hint="eastAsia" w:ascii="宋体" w:hAnsi="宋体" w:cs="宋体"/>
                <w:sz w:val="21"/>
                <w:szCs w:val="21"/>
                <w:lang w:val="en-US" w:eastAsia="zh-CN"/>
              </w:rPr>
              <w:t>气瓶及管道</w:t>
            </w:r>
            <w:r>
              <w:rPr>
                <w:rFonts w:hint="eastAsia" w:ascii="宋体" w:hAnsi="宋体" w:eastAsia="宋体" w:cs="宋体"/>
                <w:sz w:val="21"/>
                <w:szCs w:val="21"/>
              </w:rPr>
              <w:t>的日常巡查制度，定期指派专人负责巡查。</w:t>
            </w:r>
          </w:p>
          <w:p>
            <w:pPr>
              <w:spacing w:line="500" w:lineRule="exact"/>
              <w:ind w:firstLine="420" w:firstLineChars="200"/>
              <w:rPr>
                <w:rFonts w:hint="eastAsia" w:ascii="Times New Roman" w:hAnsi="Times New Roman" w:cs="宋体"/>
                <w:sz w:val="21"/>
                <w:szCs w:val="21"/>
              </w:rPr>
            </w:pPr>
            <w:r>
              <w:rPr>
                <w:rFonts w:hint="eastAsia" w:ascii="宋体" w:hAnsi="宋体" w:eastAsia="宋体" w:cs="宋体"/>
                <w:sz w:val="21"/>
                <w:szCs w:val="21"/>
              </w:rPr>
              <w:t>⑤项目营运期间要加强管理，制定相应的规章制度。营运期严格杜绝</w:t>
            </w:r>
            <w:r>
              <w:rPr>
                <w:rFonts w:hint="eastAsia" w:ascii="宋体" w:hAnsi="宋体" w:eastAsia="宋体" w:cs="宋体"/>
                <w:sz w:val="21"/>
                <w:szCs w:val="21"/>
                <w:lang w:val="en-US" w:eastAsia="zh-CN"/>
              </w:rPr>
              <w:t>天然气</w:t>
            </w:r>
            <w:r>
              <w:rPr>
                <w:rFonts w:hint="eastAsia" w:ascii="宋体" w:hAnsi="宋体" w:eastAsia="宋体" w:cs="宋体"/>
                <w:sz w:val="21"/>
                <w:szCs w:val="21"/>
              </w:rPr>
              <w:t>的跑、冒、滴、漏现象的发生，同时要防火、防爆、防雷击，注意安全，杜绝一切不安全因素造成的对周围环境的影响。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735"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360" w:lineRule="exact"/>
              <w:jc w:val="center"/>
              <w:textAlignment w:val="auto"/>
              <w:rPr>
                <w:rFonts w:ascii="Times New Roman" w:hAnsi="Times New Roman" w:cs="宋体"/>
                <w:spacing w:val="-8"/>
                <w:sz w:val="21"/>
                <w:szCs w:val="21"/>
              </w:rPr>
            </w:pPr>
            <w:r>
              <w:rPr>
                <w:rFonts w:hint="eastAsia" w:ascii="Times New Roman" w:hAnsi="Times New Roman" w:cs="宋体"/>
                <w:spacing w:val="-8"/>
                <w:sz w:val="21"/>
                <w:szCs w:val="21"/>
              </w:rPr>
              <w:t>其他环境</w:t>
            </w:r>
          </w:p>
          <w:p>
            <w:pPr>
              <w:keepNext w:val="0"/>
              <w:keepLines w:val="0"/>
              <w:pageBreakBefore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Times New Roman" w:hAnsi="Times New Roman" w:cs="宋体"/>
                <w:spacing w:val="-8"/>
                <w:sz w:val="21"/>
                <w:szCs w:val="21"/>
              </w:rPr>
            </w:pPr>
            <w:r>
              <w:rPr>
                <w:rFonts w:hint="eastAsia" w:ascii="Times New Roman" w:hAnsi="Times New Roman" w:cs="宋体"/>
                <w:spacing w:val="-8"/>
                <w:sz w:val="21"/>
                <w:szCs w:val="21"/>
              </w:rPr>
              <w:t>管理要求</w:t>
            </w:r>
          </w:p>
        </w:tc>
        <w:tc>
          <w:tcPr>
            <w:tcW w:w="7325"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default"/>
                <w:lang w:val="en-US" w:eastAsia="zh-CN"/>
              </w:rPr>
            </w:pPr>
            <w:r>
              <w:rPr>
                <w:rFonts w:hint="eastAsia"/>
                <w:lang w:val="en-US" w:eastAsia="zh-CN"/>
              </w:rPr>
              <w:t>1、环境管理要求</w:t>
            </w:r>
          </w:p>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rPr>
            </w:pPr>
            <w:r>
              <w:rPr>
                <w:rFonts w:hint="eastAsia"/>
              </w:rPr>
              <w:t>（1）根据国家环保政策、标准及环境监测要求，制定该项目运行期环保管理规章制度、各种污染物排放控制指标；</w:t>
            </w:r>
          </w:p>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rPr>
            </w:pPr>
            <w:r>
              <w:rPr>
                <w:rFonts w:hint="eastAsia"/>
              </w:rPr>
              <w:t>（2） 负责该项目内所有环保设施的日常运行管理，保障各环保设施的正常运行，并对环保设施的改进提出积极的建议；</w:t>
            </w:r>
          </w:p>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rPr>
            </w:pPr>
            <w:r>
              <w:rPr>
                <w:rFonts w:hint="eastAsia"/>
              </w:rPr>
              <w:t>（3）负责该项目运行期环境监测工作，及时掌握该项目污染状况，整理监测数据，建立污染源档案；</w:t>
            </w:r>
          </w:p>
          <w:p>
            <w:pPr>
              <w:keepNext w:val="0"/>
              <w:keepLines w:val="0"/>
              <w:pageBreakBefore w:val="0"/>
              <w:widowControl w:val="0"/>
              <w:kinsoku/>
              <w:wordWrap/>
              <w:overflowPunct/>
              <w:topLinePunct w:val="0"/>
              <w:autoSpaceDE/>
              <w:autoSpaceDN/>
              <w:bidi w:val="0"/>
              <w:spacing w:beforeAutospacing="0" w:afterAutospacing="0" w:line="400" w:lineRule="exact"/>
              <w:ind w:firstLine="420" w:firstLineChars="200"/>
              <w:textAlignment w:val="auto"/>
            </w:pPr>
            <w:r>
              <w:rPr>
                <w:rFonts w:hint="eastAsia"/>
                <w:lang w:eastAsia="zh-CN"/>
              </w:rPr>
              <w:t>（</w:t>
            </w:r>
            <w:r>
              <w:rPr>
                <w:rFonts w:hint="eastAsia"/>
                <w:lang w:val="en-US" w:eastAsia="zh-CN"/>
              </w:rPr>
              <w:t>4</w:t>
            </w:r>
            <w:r>
              <w:rPr>
                <w:rFonts w:hint="eastAsia"/>
                <w:lang w:eastAsia="zh-CN"/>
              </w:rPr>
              <w:t>）</w:t>
            </w:r>
            <w:r>
              <w:t>保障各环保设施的正常运行，并对环保设施的改进提出积极的建议；</w:t>
            </w:r>
          </w:p>
          <w:p>
            <w:pPr>
              <w:keepNext w:val="0"/>
              <w:keepLines w:val="0"/>
              <w:pageBreakBefore w:val="0"/>
              <w:widowControl w:val="0"/>
              <w:kinsoku/>
              <w:wordWrap/>
              <w:overflowPunct/>
              <w:topLinePunct w:val="0"/>
              <w:autoSpaceDE w:val="0"/>
              <w:autoSpaceDN/>
              <w:bidi w:val="0"/>
              <w:spacing w:line="400" w:lineRule="exact"/>
              <w:ind w:firstLine="420" w:firstLineChars="200"/>
              <w:textAlignment w:val="auto"/>
              <w:rPr>
                <w:rFonts w:hint="eastAsia"/>
                <w:lang w:val="en-US" w:eastAsia="zh-CN"/>
              </w:rPr>
            </w:pPr>
            <w:r>
              <w:rPr>
                <w:rFonts w:hint="eastAsia"/>
                <w:lang w:val="en-US" w:eastAsia="zh-CN"/>
              </w:rPr>
              <w:t>2、环境监测计划</w:t>
            </w:r>
          </w:p>
          <w:p>
            <w:pPr>
              <w:keepNext w:val="0"/>
              <w:keepLines w:val="0"/>
              <w:pageBreakBefore w:val="0"/>
              <w:widowControl w:val="0"/>
              <w:kinsoku/>
              <w:wordWrap/>
              <w:overflowPunct/>
              <w:topLinePunct w:val="0"/>
              <w:autoSpaceDE w:val="0"/>
              <w:autoSpaceDN/>
              <w:bidi w:val="0"/>
              <w:adjustRightInd/>
              <w:snapToGrid/>
              <w:spacing w:line="400" w:lineRule="exact"/>
              <w:ind w:firstLine="420" w:firstLineChars="200"/>
              <w:textAlignment w:val="auto"/>
            </w:pPr>
            <w:r>
              <w:rPr>
                <w:rFonts w:hint="eastAsia"/>
              </w:rPr>
              <w:t>（1）建设方应定期对产生的废气及厂界噪声进行监测。</w:t>
            </w:r>
          </w:p>
          <w:p>
            <w:pPr>
              <w:keepNext w:val="0"/>
              <w:keepLines w:val="0"/>
              <w:pageBreakBefore w:val="0"/>
              <w:widowControl w:val="0"/>
              <w:kinsoku/>
              <w:wordWrap/>
              <w:overflowPunct/>
              <w:topLinePunct w:val="0"/>
              <w:autoSpaceDE w:val="0"/>
              <w:autoSpaceDN/>
              <w:bidi w:val="0"/>
              <w:adjustRightInd/>
              <w:snapToGrid/>
              <w:spacing w:line="400" w:lineRule="exact"/>
              <w:ind w:firstLine="420" w:firstLineChars="200"/>
              <w:textAlignment w:val="auto"/>
            </w:pPr>
            <w:r>
              <w:rPr>
                <w:rFonts w:hint="eastAsia"/>
              </w:rPr>
              <w:t>（2）定期向市环保局上报监测结果。</w:t>
            </w:r>
          </w:p>
          <w:p>
            <w:pPr>
              <w:keepNext w:val="0"/>
              <w:keepLines w:val="0"/>
              <w:pageBreakBefore w:val="0"/>
              <w:widowControl w:val="0"/>
              <w:kinsoku/>
              <w:wordWrap/>
              <w:overflowPunct/>
              <w:topLinePunct w:val="0"/>
              <w:autoSpaceDE w:val="0"/>
              <w:autoSpaceDN/>
              <w:bidi w:val="0"/>
              <w:adjustRightInd/>
              <w:snapToGrid/>
              <w:spacing w:line="400" w:lineRule="exact"/>
              <w:ind w:firstLine="420" w:firstLineChars="200"/>
              <w:textAlignment w:val="auto"/>
            </w:pPr>
            <w:r>
              <w:rPr>
                <w:rFonts w:hint="eastAsia"/>
              </w:rPr>
              <w:t>（3） 监测中发现超标排放或其他异常情况，及时报告企业管理部门查找原因、解决处理，预测特殊情况应随时监测。</w:t>
            </w:r>
          </w:p>
          <w:p>
            <w:pPr>
              <w:keepNext w:val="0"/>
              <w:keepLines w:val="0"/>
              <w:pageBreakBefore w:val="0"/>
              <w:widowControl w:val="0"/>
              <w:kinsoku/>
              <w:wordWrap/>
              <w:overflowPunct/>
              <w:topLinePunct w:val="0"/>
              <w:autoSpaceDE w:val="0"/>
              <w:autoSpaceDN/>
              <w:bidi w:val="0"/>
              <w:adjustRightInd/>
              <w:snapToGrid/>
              <w:spacing w:line="400" w:lineRule="exact"/>
              <w:ind w:firstLine="420" w:firstLineChars="200"/>
              <w:textAlignment w:val="auto"/>
            </w:pPr>
            <w:r>
              <w:rPr>
                <w:rFonts w:hint="eastAsia"/>
              </w:rPr>
              <w:t>监测机构主要对项目产生的废气进行监测，可委托有相关资质的单位进行监测。自行监测类别、监测位置、监测污染物及监测频率详见表</w:t>
            </w:r>
            <w:r>
              <w:rPr>
                <w:rFonts w:hint="eastAsia"/>
                <w:lang w:val="en-US" w:eastAsia="zh-CN"/>
              </w:rPr>
              <w:t>35</w:t>
            </w:r>
            <w:r>
              <w:rPr>
                <w:rFonts w:hint="eastAsia"/>
              </w:rPr>
              <w:t>。</w:t>
            </w:r>
          </w:p>
          <w:p>
            <w:pPr>
              <w:keepNext w:val="0"/>
              <w:keepLines w:val="0"/>
              <w:pageBreakBefore w:val="0"/>
              <w:widowControl w:val="0"/>
              <w:kinsoku/>
              <w:wordWrap/>
              <w:overflowPunct/>
              <w:topLinePunct w:val="0"/>
              <w:autoSpaceDN/>
              <w:bidi w:val="0"/>
              <w:spacing w:line="400" w:lineRule="exact"/>
              <w:ind w:firstLine="500"/>
              <w:jc w:val="center"/>
              <w:textAlignment w:val="auto"/>
              <w:rPr>
                <w:rFonts w:hint="eastAsia"/>
              </w:rPr>
            </w:pPr>
            <w:r>
              <w:t>表</w:t>
            </w:r>
            <w:r>
              <w:rPr>
                <w:rFonts w:hint="eastAsia"/>
                <w:lang w:val="en-US" w:eastAsia="zh-CN"/>
              </w:rPr>
              <w:t>35</w:t>
            </w:r>
            <w:r>
              <w:rPr>
                <w:rFonts w:hint="eastAsia"/>
              </w:rPr>
              <w:t xml:space="preserve"> </w:t>
            </w:r>
            <w:r>
              <w:t xml:space="preserve"> 本项目</w:t>
            </w:r>
            <w:r>
              <w:rPr>
                <w:rFonts w:hint="eastAsia"/>
                <w:lang w:val="en-US" w:eastAsia="zh-CN"/>
              </w:rPr>
              <w:t>改建</w:t>
            </w:r>
            <w:r>
              <w:rPr>
                <w:rFonts w:hint="eastAsia"/>
                <w:lang w:eastAsia="zh-CN"/>
              </w:rPr>
              <w:t>后</w:t>
            </w:r>
            <w:r>
              <w:t>环境监测工作计划</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555"/>
              <w:gridCol w:w="1223"/>
              <w:gridCol w:w="429"/>
              <w:gridCol w:w="624"/>
              <w:gridCol w:w="2480"/>
              <w:gridCol w:w="1039"/>
              <w:gridCol w:w="7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9" w:hRule="atLeast"/>
                <w:jc w:val="center"/>
              </w:trPr>
              <w:tc>
                <w:tcPr>
                  <w:tcW w:w="555" w:type="dxa"/>
                  <w:vMerge w:val="restart"/>
                  <w:noWrap w:val="0"/>
                  <w:vAlign w:val="center"/>
                </w:tcPr>
                <w:p>
                  <w:pPr>
                    <w:spacing w:line="280" w:lineRule="exact"/>
                    <w:jc w:val="center"/>
                    <w:rPr>
                      <w:rFonts w:hint="default"/>
                    </w:rPr>
                  </w:pPr>
                  <w:r>
                    <w:rPr>
                      <w:rFonts w:hint="default"/>
                    </w:rPr>
                    <w:t>类型</w:t>
                  </w:r>
                </w:p>
              </w:tc>
              <w:tc>
                <w:tcPr>
                  <w:tcW w:w="1223" w:type="dxa"/>
                  <w:vMerge w:val="restart"/>
                  <w:noWrap w:val="0"/>
                  <w:vAlign w:val="center"/>
                </w:tcPr>
                <w:p>
                  <w:pPr>
                    <w:spacing w:line="280" w:lineRule="exact"/>
                    <w:jc w:val="center"/>
                    <w:rPr>
                      <w:rFonts w:hint="default"/>
                    </w:rPr>
                  </w:pPr>
                  <w:r>
                    <w:rPr>
                      <w:rFonts w:hint="default"/>
                    </w:rPr>
                    <w:t>监测点位</w:t>
                  </w:r>
                </w:p>
              </w:tc>
              <w:tc>
                <w:tcPr>
                  <w:tcW w:w="429" w:type="dxa"/>
                  <w:vMerge w:val="restart"/>
                  <w:noWrap w:val="0"/>
                  <w:vAlign w:val="center"/>
                </w:tcPr>
                <w:p>
                  <w:pPr>
                    <w:spacing w:line="280" w:lineRule="exact"/>
                    <w:jc w:val="center"/>
                    <w:rPr>
                      <w:rFonts w:hint="default"/>
                    </w:rPr>
                  </w:pPr>
                  <w:r>
                    <w:rPr>
                      <w:rFonts w:hint="default"/>
                    </w:rPr>
                    <w:t>数量</w:t>
                  </w:r>
                </w:p>
              </w:tc>
              <w:tc>
                <w:tcPr>
                  <w:tcW w:w="624" w:type="dxa"/>
                  <w:vMerge w:val="restart"/>
                  <w:noWrap w:val="0"/>
                  <w:vAlign w:val="center"/>
                </w:tcPr>
                <w:p>
                  <w:pPr>
                    <w:spacing w:line="280" w:lineRule="exact"/>
                    <w:jc w:val="center"/>
                    <w:rPr>
                      <w:rFonts w:hint="default"/>
                    </w:rPr>
                  </w:pPr>
                  <w:r>
                    <w:rPr>
                      <w:rFonts w:hint="default"/>
                    </w:rPr>
                    <w:t>监测</w:t>
                  </w:r>
                </w:p>
                <w:p>
                  <w:pPr>
                    <w:spacing w:line="280" w:lineRule="exact"/>
                    <w:jc w:val="center"/>
                    <w:rPr>
                      <w:rFonts w:hint="default"/>
                    </w:rPr>
                  </w:pPr>
                  <w:r>
                    <w:rPr>
                      <w:rFonts w:hint="default"/>
                    </w:rPr>
                    <w:t>指标</w:t>
                  </w:r>
                </w:p>
              </w:tc>
              <w:tc>
                <w:tcPr>
                  <w:tcW w:w="3519" w:type="dxa"/>
                  <w:gridSpan w:val="2"/>
                  <w:noWrap w:val="0"/>
                  <w:vAlign w:val="center"/>
                </w:tcPr>
                <w:p>
                  <w:pPr>
                    <w:spacing w:line="280" w:lineRule="exact"/>
                    <w:jc w:val="center"/>
                    <w:rPr>
                      <w:rFonts w:hint="default"/>
                    </w:rPr>
                  </w:pPr>
                  <w:r>
                    <w:rPr>
                      <w:rFonts w:hint="default"/>
                    </w:rPr>
                    <w:t>执行标准及限值</w:t>
                  </w:r>
                </w:p>
              </w:tc>
              <w:tc>
                <w:tcPr>
                  <w:tcW w:w="729" w:type="dxa"/>
                  <w:vMerge w:val="restart"/>
                  <w:noWrap w:val="0"/>
                  <w:vAlign w:val="center"/>
                </w:tcPr>
                <w:p>
                  <w:pPr>
                    <w:spacing w:line="280" w:lineRule="exact"/>
                    <w:jc w:val="center"/>
                    <w:rPr>
                      <w:rFonts w:hint="default"/>
                    </w:rPr>
                  </w:pPr>
                  <w:r>
                    <w:rPr>
                      <w:rFonts w:hint="default"/>
                    </w:rPr>
                    <w:t>监测</w:t>
                  </w:r>
                </w:p>
                <w:p>
                  <w:pPr>
                    <w:spacing w:line="280" w:lineRule="exact"/>
                    <w:jc w:val="center"/>
                    <w:rPr>
                      <w:rFonts w:hint="default"/>
                    </w:rPr>
                  </w:pPr>
                  <w:r>
                    <w:rPr>
                      <w:rFonts w:hint="default"/>
                    </w:rPr>
                    <w:t>频次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555" w:type="dxa"/>
                  <w:vMerge w:val="continue"/>
                  <w:noWrap w:val="0"/>
                  <w:vAlign w:val="center"/>
                </w:tcPr>
                <w:p>
                  <w:pPr>
                    <w:spacing w:line="280" w:lineRule="exact"/>
                    <w:jc w:val="center"/>
                    <w:rPr>
                      <w:rFonts w:hint="default"/>
                    </w:rPr>
                  </w:pPr>
                </w:p>
              </w:tc>
              <w:tc>
                <w:tcPr>
                  <w:tcW w:w="1223" w:type="dxa"/>
                  <w:vMerge w:val="continue"/>
                  <w:noWrap w:val="0"/>
                  <w:vAlign w:val="center"/>
                </w:tcPr>
                <w:p>
                  <w:pPr>
                    <w:spacing w:line="280" w:lineRule="exact"/>
                    <w:jc w:val="center"/>
                    <w:rPr>
                      <w:rFonts w:hint="default"/>
                    </w:rPr>
                  </w:pPr>
                </w:p>
              </w:tc>
              <w:tc>
                <w:tcPr>
                  <w:tcW w:w="429" w:type="dxa"/>
                  <w:vMerge w:val="continue"/>
                  <w:noWrap w:val="0"/>
                  <w:vAlign w:val="center"/>
                </w:tcPr>
                <w:p>
                  <w:pPr>
                    <w:spacing w:line="280" w:lineRule="exact"/>
                    <w:jc w:val="center"/>
                    <w:rPr>
                      <w:rFonts w:hint="default"/>
                    </w:rPr>
                  </w:pPr>
                </w:p>
              </w:tc>
              <w:tc>
                <w:tcPr>
                  <w:tcW w:w="624" w:type="dxa"/>
                  <w:vMerge w:val="continue"/>
                  <w:noWrap w:val="0"/>
                  <w:vAlign w:val="center"/>
                </w:tcPr>
                <w:p>
                  <w:pPr>
                    <w:spacing w:line="280" w:lineRule="exact"/>
                    <w:jc w:val="center"/>
                    <w:rPr>
                      <w:rFonts w:hint="default"/>
                    </w:rPr>
                  </w:pPr>
                </w:p>
              </w:tc>
              <w:tc>
                <w:tcPr>
                  <w:tcW w:w="2480" w:type="dxa"/>
                  <w:noWrap w:val="0"/>
                  <w:vAlign w:val="center"/>
                </w:tcPr>
                <w:p>
                  <w:pPr>
                    <w:spacing w:line="280" w:lineRule="exact"/>
                    <w:jc w:val="center"/>
                    <w:rPr>
                      <w:rFonts w:hint="default"/>
                    </w:rPr>
                  </w:pPr>
                  <w:r>
                    <w:rPr>
                      <w:rFonts w:hint="default"/>
                    </w:rPr>
                    <w:t>标准</w:t>
                  </w:r>
                </w:p>
              </w:tc>
              <w:tc>
                <w:tcPr>
                  <w:tcW w:w="1039" w:type="dxa"/>
                  <w:noWrap w:val="0"/>
                  <w:vAlign w:val="center"/>
                </w:tcPr>
                <w:p>
                  <w:pPr>
                    <w:spacing w:line="280" w:lineRule="exact"/>
                    <w:jc w:val="center"/>
                    <w:rPr>
                      <w:rFonts w:hint="default"/>
                    </w:rPr>
                  </w:pPr>
                  <w:r>
                    <w:rPr>
                      <w:rFonts w:hint="default"/>
                    </w:rPr>
                    <w:t>限值</w:t>
                  </w:r>
                </w:p>
              </w:tc>
              <w:tc>
                <w:tcPr>
                  <w:tcW w:w="729" w:type="dxa"/>
                  <w:vMerge w:val="continue"/>
                  <w:noWrap w:val="0"/>
                  <w:vAlign w:val="center"/>
                </w:tcPr>
                <w:p>
                  <w:pPr>
                    <w:spacing w:line="280" w:lineRule="exact"/>
                    <w:jc w:val="center"/>
                    <w:rPr>
                      <w:rFonts w:hint="default"/>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09" w:hRule="atLeast"/>
                <w:jc w:val="center"/>
              </w:trPr>
              <w:tc>
                <w:tcPr>
                  <w:tcW w:w="555" w:type="dxa"/>
                  <w:vMerge w:val="continue"/>
                  <w:noWrap w:val="0"/>
                  <w:vAlign w:val="center"/>
                </w:tcPr>
                <w:p>
                  <w:pPr>
                    <w:spacing w:line="280" w:lineRule="exact"/>
                    <w:jc w:val="center"/>
                    <w:rPr>
                      <w:rFonts w:hint="default"/>
                    </w:rPr>
                  </w:pPr>
                </w:p>
              </w:tc>
              <w:tc>
                <w:tcPr>
                  <w:tcW w:w="1223" w:type="dxa"/>
                  <w:noWrap w:val="0"/>
                  <w:vAlign w:val="center"/>
                </w:tcPr>
                <w:p>
                  <w:pPr>
                    <w:autoSpaceDE w:val="0"/>
                    <w:autoSpaceDN w:val="0"/>
                    <w:adjustRightInd w:val="0"/>
                    <w:snapToGrid w:val="0"/>
                    <w:spacing w:line="300" w:lineRule="exact"/>
                    <w:jc w:val="center"/>
                    <w:rPr>
                      <w:rFonts w:hint="eastAsia" w:eastAsia="宋体"/>
                      <w:lang w:eastAsia="zh-CN"/>
                    </w:rPr>
                  </w:pPr>
                  <w:r>
                    <w:rPr>
                      <w:rFonts w:hint="eastAsia"/>
                      <w:lang w:val="en-US" w:eastAsia="zh-CN"/>
                    </w:rPr>
                    <w:t>锅炉废气排放口</w:t>
                  </w:r>
                  <w:r>
                    <w:rPr>
                      <w:rFonts w:hint="default"/>
                    </w:rPr>
                    <w:t>DA00</w:t>
                  </w:r>
                  <w:r>
                    <w:rPr>
                      <w:rFonts w:hint="eastAsia"/>
                      <w:lang w:val="en-US" w:eastAsia="zh-CN"/>
                    </w:rPr>
                    <w:t>2</w:t>
                  </w:r>
                </w:p>
              </w:tc>
              <w:tc>
                <w:tcPr>
                  <w:tcW w:w="429" w:type="dxa"/>
                  <w:noWrap w:val="0"/>
                  <w:vAlign w:val="center"/>
                </w:tcPr>
                <w:p>
                  <w:pPr>
                    <w:spacing w:line="280" w:lineRule="exact"/>
                    <w:jc w:val="center"/>
                    <w:rPr>
                      <w:rFonts w:hint="default"/>
                    </w:rPr>
                  </w:pPr>
                  <w:r>
                    <w:rPr>
                      <w:rFonts w:hint="default"/>
                    </w:rPr>
                    <w:t>1</w:t>
                  </w:r>
                </w:p>
              </w:tc>
              <w:tc>
                <w:tcPr>
                  <w:tcW w:w="624" w:type="dxa"/>
                  <w:noWrap w:val="0"/>
                  <w:vAlign w:val="center"/>
                </w:tcPr>
                <w:p>
                  <w:pPr>
                    <w:spacing w:line="280" w:lineRule="exact"/>
                    <w:jc w:val="center"/>
                    <w:rPr>
                      <w:rFonts w:hint="default" w:eastAsia="宋体"/>
                      <w:lang w:val="en-US" w:eastAsia="zh-CN"/>
                    </w:rPr>
                  </w:pPr>
                  <w:r>
                    <w:rPr>
                      <w:rFonts w:hint="default"/>
                    </w:rPr>
                    <w:t>颗粒物</w:t>
                  </w:r>
                  <w:r>
                    <w:rPr>
                      <w:rFonts w:hint="eastAsia"/>
                      <w:lang w:eastAsia="zh-CN"/>
                    </w:rPr>
                    <w:t>、</w:t>
                  </w:r>
                  <w:r>
                    <w:rPr>
                      <w:rFonts w:hint="eastAsia"/>
                      <w:lang w:val="en-US" w:eastAsia="zh-CN"/>
                    </w:rPr>
                    <w:t>SO</w:t>
                  </w:r>
                  <w:r>
                    <w:rPr>
                      <w:rFonts w:hint="eastAsia"/>
                      <w:vertAlign w:val="subscript"/>
                      <w:lang w:val="en-US" w:eastAsia="zh-CN"/>
                    </w:rPr>
                    <w:t>2</w:t>
                  </w:r>
                  <w:r>
                    <w:rPr>
                      <w:rFonts w:hint="eastAsia"/>
                      <w:lang w:val="en-US" w:eastAsia="zh-CN"/>
                    </w:rPr>
                    <w:t>、NO</w:t>
                  </w:r>
                  <w:r>
                    <w:rPr>
                      <w:rFonts w:hint="eastAsia"/>
                      <w:vertAlign w:val="subscript"/>
                      <w:lang w:val="en-US" w:eastAsia="zh-CN"/>
                    </w:rPr>
                    <w:t>X</w:t>
                  </w:r>
                </w:p>
              </w:tc>
              <w:tc>
                <w:tcPr>
                  <w:tcW w:w="2480" w:type="dxa"/>
                  <w:noWrap w:val="0"/>
                  <w:vAlign w:val="center"/>
                </w:tcPr>
                <w:p>
                  <w:pPr>
                    <w:spacing w:line="280" w:lineRule="exact"/>
                    <w:jc w:val="center"/>
                    <w:rPr>
                      <w:rFonts w:hint="default"/>
                      <w:lang w:val="en-US" w:eastAsia="zh-CN"/>
                    </w:rPr>
                  </w:pP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锅炉</w:t>
                  </w:r>
                  <w:r>
                    <w:rPr>
                      <w:rFonts w:hint="default" w:ascii="Times New Roman" w:hAnsi="Times New Roman" w:cs="Times New Roman"/>
                      <w:sz w:val="21"/>
                      <w:szCs w:val="21"/>
                    </w:rPr>
                    <w:t xml:space="preserve">大气污染物排放标准》（DB13/ </w:t>
                  </w:r>
                  <w:r>
                    <w:rPr>
                      <w:rFonts w:hint="eastAsia" w:ascii="Times New Roman" w:hAnsi="Times New Roman" w:cs="Times New Roman"/>
                      <w:sz w:val="21"/>
                      <w:szCs w:val="21"/>
                      <w:lang w:val="en-US" w:eastAsia="zh-CN"/>
                    </w:rPr>
                    <w:t>5161</w:t>
                  </w:r>
                  <w:r>
                    <w:rPr>
                      <w:rFonts w:hint="default" w:ascii="Times New Roman" w:hAnsi="Times New Roman" w:cs="Times New Roman"/>
                      <w:sz w:val="21"/>
                      <w:szCs w:val="21"/>
                    </w:rPr>
                    <w:t>—20</w:t>
                  </w:r>
                  <w:r>
                    <w:rPr>
                      <w:rFonts w:hint="eastAsia" w:ascii="Times New Roman" w:hAnsi="Times New Roman" w:cs="Times New Roman"/>
                      <w:sz w:val="21"/>
                      <w:szCs w:val="21"/>
                      <w:lang w:val="en-US" w:eastAsia="zh-CN"/>
                    </w:rPr>
                    <w:t>20</w:t>
                  </w:r>
                  <w:r>
                    <w:rPr>
                      <w:rFonts w:hint="default" w:ascii="Times New Roman" w:hAnsi="Times New Roman" w:cs="Times New Roman"/>
                      <w:sz w:val="21"/>
                      <w:szCs w:val="21"/>
                    </w:rPr>
                    <w:t>）</w:t>
                  </w:r>
                  <w:r>
                    <w:rPr>
                      <w:rFonts w:hint="eastAsia" w:ascii="Times New Roman" w:hAnsi="Times New Roman" w:cs="Times New Roman"/>
                      <w:sz w:val="21"/>
                      <w:szCs w:val="21"/>
                      <w:lang w:eastAsia="zh-CN"/>
                    </w:rPr>
                    <w:t>、</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关于做好2020年锅炉治理工作的通知</w:t>
                  </w:r>
                  <w:r>
                    <w:rPr>
                      <w:rFonts w:hint="default" w:ascii="Times New Roman" w:hAnsi="Times New Roman" w:cs="Times New Roman"/>
                      <w:sz w:val="21"/>
                      <w:szCs w:val="21"/>
                    </w:rPr>
                    <w:t>》</w:t>
                  </w:r>
                  <w:r>
                    <w:rPr>
                      <w:rFonts w:hint="default" w:ascii="Times New Roman" w:hAnsi="Times New Roman" w:cs="Times New Roman"/>
                      <w:sz w:val="21"/>
                      <w:szCs w:val="21"/>
                      <w:lang w:eastAsia="zh-CN"/>
                    </w:rPr>
                    <w:t>（</w:t>
                  </w:r>
                  <w:r>
                    <w:rPr>
                      <w:rFonts w:hint="eastAsia" w:ascii="Times New Roman" w:hAnsi="Times New Roman" w:cs="Times New Roman"/>
                      <w:sz w:val="21"/>
                      <w:szCs w:val="21"/>
                    </w:rPr>
                    <w:t>冀气领办函[2020]16号</w:t>
                  </w:r>
                  <w:r>
                    <w:rPr>
                      <w:rFonts w:hint="default" w:ascii="Times New Roman" w:hAnsi="Times New Roman" w:cs="Times New Roman"/>
                      <w:sz w:val="21"/>
                      <w:szCs w:val="21"/>
                      <w:lang w:eastAsia="zh-CN"/>
                    </w:rPr>
                    <w:t>）</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《关于开展锅炉整治提升专项行动的通知》（唐气领办[2021]21号）</w:t>
                  </w:r>
                </w:p>
              </w:tc>
              <w:tc>
                <w:tcPr>
                  <w:tcW w:w="1039" w:type="dxa"/>
                  <w:noWrap w:val="0"/>
                  <w:vAlign w:val="center"/>
                </w:tcPr>
                <w:p>
                  <w:pPr>
                    <w:spacing w:line="260" w:lineRule="exact"/>
                    <w:jc w:val="center"/>
                    <w:rPr>
                      <w:rFonts w:hint="eastAsia" w:eastAsia="宋体"/>
                      <w:vertAlign w:val="superscript"/>
                      <w:lang w:eastAsia="zh-CN"/>
                    </w:rPr>
                  </w:pPr>
                  <w:r>
                    <w:rPr>
                      <w:rFonts w:hint="eastAsia"/>
                      <w:lang w:val="en-US" w:eastAsia="zh-CN"/>
                    </w:rPr>
                    <w:t>5</w:t>
                  </w:r>
                  <w:r>
                    <w:rPr>
                      <w:rFonts w:hint="default"/>
                    </w:rPr>
                    <w:t>mg/m</w:t>
                  </w:r>
                  <w:r>
                    <w:rPr>
                      <w:rFonts w:hint="default"/>
                      <w:vertAlign w:val="superscript"/>
                    </w:rPr>
                    <w:t>3</w:t>
                  </w:r>
                  <w:r>
                    <w:rPr>
                      <w:rFonts w:hint="eastAsia"/>
                      <w:vertAlign w:val="baseline"/>
                      <w:lang w:eastAsia="zh-CN"/>
                    </w:rPr>
                    <w:t>、</w:t>
                  </w:r>
                </w:p>
                <w:p>
                  <w:pPr>
                    <w:spacing w:line="260" w:lineRule="exact"/>
                    <w:jc w:val="center"/>
                    <w:rPr>
                      <w:rFonts w:hint="eastAsia" w:eastAsia="宋体"/>
                      <w:vertAlign w:val="superscript"/>
                      <w:lang w:eastAsia="zh-CN"/>
                    </w:rPr>
                  </w:pPr>
                  <w:r>
                    <w:rPr>
                      <w:rFonts w:hint="default"/>
                    </w:rPr>
                    <w:t>10mg/m</w:t>
                  </w:r>
                  <w:r>
                    <w:rPr>
                      <w:rFonts w:hint="default"/>
                      <w:vertAlign w:val="superscript"/>
                    </w:rPr>
                    <w:t>3</w:t>
                  </w:r>
                  <w:r>
                    <w:rPr>
                      <w:rFonts w:hint="eastAsia"/>
                      <w:vertAlign w:val="baseline"/>
                      <w:lang w:eastAsia="zh-CN"/>
                    </w:rPr>
                    <w:t>、</w:t>
                  </w:r>
                </w:p>
                <w:p>
                  <w:pPr>
                    <w:spacing w:line="260" w:lineRule="exact"/>
                    <w:jc w:val="center"/>
                    <w:rPr>
                      <w:rFonts w:hint="eastAsia" w:eastAsia="宋体"/>
                      <w:lang w:eastAsia="zh-CN"/>
                    </w:rPr>
                  </w:pPr>
                  <w:r>
                    <w:rPr>
                      <w:rFonts w:hint="eastAsia"/>
                      <w:lang w:val="en-US" w:eastAsia="zh-CN"/>
                    </w:rPr>
                    <w:t>30</w:t>
                  </w:r>
                  <w:r>
                    <w:rPr>
                      <w:rFonts w:hint="default"/>
                    </w:rPr>
                    <w:t>mg/m</w:t>
                  </w:r>
                  <w:r>
                    <w:rPr>
                      <w:rFonts w:hint="default"/>
                      <w:vertAlign w:val="superscript"/>
                    </w:rPr>
                    <w:t>3</w:t>
                  </w:r>
                </w:p>
              </w:tc>
              <w:tc>
                <w:tcPr>
                  <w:tcW w:w="729" w:type="dxa"/>
                  <w:noWrap w:val="0"/>
                  <w:vAlign w:val="center"/>
                </w:tcPr>
                <w:p>
                  <w:pPr>
                    <w:spacing w:line="280" w:lineRule="exact"/>
                    <w:jc w:val="center"/>
                    <w:rPr>
                      <w:rFonts w:hint="default"/>
                    </w:rPr>
                  </w:pPr>
                  <w:r>
                    <w:rPr>
                      <w:rFonts w:hint="default"/>
                    </w:rPr>
                    <w:t>1次/年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40" w:hRule="atLeast"/>
                <w:jc w:val="center"/>
              </w:trPr>
              <w:tc>
                <w:tcPr>
                  <w:tcW w:w="555" w:type="dxa"/>
                  <w:noWrap w:val="0"/>
                  <w:vAlign w:val="center"/>
                </w:tcPr>
                <w:p>
                  <w:pPr>
                    <w:spacing w:line="280" w:lineRule="exact"/>
                    <w:jc w:val="center"/>
                    <w:rPr>
                      <w:rFonts w:hint="default"/>
                    </w:rPr>
                  </w:pPr>
                  <w:r>
                    <w:rPr>
                      <w:rFonts w:hint="default"/>
                    </w:rPr>
                    <w:t>噪声</w:t>
                  </w:r>
                </w:p>
              </w:tc>
              <w:tc>
                <w:tcPr>
                  <w:tcW w:w="1223" w:type="dxa"/>
                  <w:noWrap w:val="0"/>
                  <w:vAlign w:val="center"/>
                </w:tcPr>
                <w:p>
                  <w:pPr>
                    <w:spacing w:line="280" w:lineRule="exact"/>
                    <w:jc w:val="center"/>
                    <w:rPr>
                      <w:rFonts w:hint="default"/>
                    </w:rPr>
                  </w:pPr>
                  <w:r>
                    <w:rPr>
                      <w:rFonts w:hint="default"/>
                    </w:rPr>
                    <w:t>东、南、西、北边界外1m</w:t>
                  </w:r>
                </w:p>
              </w:tc>
              <w:tc>
                <w:tcPr>
                  <w:tcW w:w="429" w:type="dxa"/>
                  <w:noWrap w:val="0"/>
                  <w:vAlign w:val="center"/>
                </w:tcPr>
                <w:p>
                  <w:pPr>
                    <w:spacing w:line="280" w:lineRule="exact"/>
                    <w:jc w:val="center"/>
                    <w:rPr>
                      <w:rFonts w:hint="default"/>
                    </w:rPr>
                  </w:pPr>
                  <w:r>
                    <w:rPr>
                      <w:rFonts w:hint="default"/>
                    </w:rPr>
                    <w:t>1个</w:t>
                  </w:r>
                </w:p>
              </w:tc>
              <w:tc>
                <w:tcPr>
                  <w:tcW w:w="624" w:type="dxa"/>
                  <w:noWrap w:val="0"/>
                  <w:vAlign w:val="center"/>
                </w:tcPr>
                <w:p>
                  <w:pPr>
                    <w:spacing w:line="280" w:lineRule="exact"/>
                    <w:jc w:val="center"/>
                    <w:rPr>
                      <w:rFonts w:hint="default"/>
                    </w:rPr>
                  </w:pPr>
                  <w:r>
                    <w:rPr>
                      <w:rFonts w:hint="default"/>
                    </w:rPr>
                    <w:t>等效连续A声级</w:t>
                  </w:r>
                </w:p>
              </w:tc>
              <w:tc>
                <w:tcPr>
                  <w:tcW w:w="2480" w:type="dxa"/>
                  <w:noWrap w:val="0"/>
                  <w:vAlign w:val="center"/>
                </w:tcPr>
                <w:p>
                  <w:pPr>
                    <w:spacing w:line="280" w:lineRule="exact"/>
                    <w:jc w:val="center"/>
                    <w:rPr>
                      <w:rFonts w:hint="default"/>
                    </w:rPr>
                  </w:pPr>
                  <w:r>
                    <w:rPr>
                      <w:rFonts w:hint="default"/>
                    </w:rPr>
                    <w:t>《工业企业厂界环境噪声排放标准》（GB12348-2008）</w:t>
                  </w:r>
                </w:p>
              </w:tc>
              <w:tc>
                <w:tcPr>
                  <w:tcW w:w="1039" w:type="dxa"/>
                  <w:noWrap w:val="0"/>
                  <w:vAlign w:val="center"/>
                </w:tcPr>
                <w:p>
                  <w:pPr>
                    <w:spacing w:line="280" w:lineRule="exact"/>
                    <w:jc w:val="center"/>
                    <w:rPr>
                      <w:rFonts w:hint="default"/>
                    </w:rPr>
                  </w:pPr>
                  <w:r>
                    <w:rPr>
                      <w:rFonts w:hint="default"/>
                    </w:rPr>
                    <w:t>昼间6</w:t>
                  </w:r>
                  <w:r>
                    <w:rPr>
                      <w:rFonts w:hint="default"/>
                      <w:lang w:val="en-US" w:eastAsia="zh-CN"/>
                    </w:rPr>
                    <w:t>0</w:t>
                  </w:r>
                  <w:r>
                    <w:rPr>
                      <w:rFonts w:hint="default"/>
                    </w:rPr>
                    <w:t>dB(A)、</w:t>
                  </w:r>
                </w:p>
                <w:p>
                  <w:pPr>
                    <w:spacing w:line="280" w:lineRule="exact"/>
                    <w:jc w:val="center"/>
                    <w:rPr>
                      <w:rFonts w:hint="default"/>
                    </w:rPr>
                  </w:pPr>
                  <w:r>
                    <w:rPr>
                      <w:rFonts w:hint="default"/>
                    </w:rPr>
                    <w:t>夜间5</w:t>
                  </w:r>
                  <w:r>
                    <w:rPr>
                      <w:rFonts w:hint="default"/>
                      <w:lang w:val="en-US" w:eastAsia="zh-CN"/>
                    </w:rPr>
                    <w:t>0</w:t>
                  </w:r>
                  <w:r>
                    <w:rPr>
                      <w:rFonts w:hint="default"/>
                    </w:rPr>
                    <w:t>dB(A)</w:t>
                  </w:r>
                </w:p>
              </w:tc>
              <w:tc>
                <w:tcPr>
                  <w:tcW w:w="729" w:type="dxa"/>
                  <w:noWrap w:val="0"/>
                  <w:vAlign w:val="center"/>
                </w:tcPr>
                <w:p>
                  <w:pPr>
                    <w:spacing w:line="280" w:lineRule="exact"/>
                    <w:jc w:val="center"/>
                    <w:rPr>
                      <w:rFonts w:hint="default"/>
                    </w:rPr>
                  </w:pPr>
                  <w:r>
                    <w:rPr>
                      <w:rFonts w:hint="default"/>
                    </w:rPr>
                    <w:t>1次/季</w:t>
                  </w:r>
                </w:p>
              </w:tc>
            </w:tr>
          </w:tbl>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ind w:leftChars="0" w:firstLine="420" w:firstLineChars="200"/>
              <w:textAlignment w:val="auto"/>
              <w:rPr>
                <w:rFonts w:hint="eastAsia"/>
                <w:color w:val="auto"/>
                <w:lang w:val="en-US" w:eastAsia="zh-CN"/>
              </w:rPr>
            </w:pPr>
            <w:r>
              <w:rPr>
                <w:rFonts w:hint="eastAsia"/>
                <w:color w:val="auto"/>
                <w:lang w:val="en-US" w:eastAsia="zh-CN"/>
              </w:rPr>
              <w:t>2、排污许可证衔接</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00" w:lineRule="exact"/>
              <w:ind w:leftChars="0" w:firstLine="42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根据《排污许可管理办法(试行)》(部令第48号)、原环境保护部办公厅《关于做好环境影响评价制度与排污许可制衔接相关工作的通知》(环办环评[2017]84号)，建设项目发生实际排污行为之前，排污单位应当按照国家环境保护相关法律法规以及排污许可证申请与核发技术规范要求申请排污许可证，不得无证排污或不按证排污，环境保护部门通过对企事业单位发放排污许可证并依证监管实施排污许可制。</w:t>
            </w:r>
          </w:p>
          <w:p>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hint="eastAsia" w:ascii="Times New Roman" w:hAnsi="Times New Roman" w:cs="Times New Roman"/>
                <w:color w:val="auto"/>
                <w:lang w:val="en-US" w:eastAsia="zh-CN"/>
              </w:rPr>
            </w:pPr>
            <w:r>
              <w:rPr>
                <w:rFonts w:hint="default" w:ascii="Times New Roman" w:hAnsi="Times New Roman" w:cs="Times New Roman"/>
                <w:color w:val="auto"/>
                <w:lang w:val="en-US" w:eastAsia="zh-CN"/>
              </w:rPr>
              <w:t>根据《固定污染源排污许可分类管理名录》（2019年版），现有工程行业类别为“</w:t>
            </w:r>
            <w:r>
              <w:rPr>
                <w:rFonts w:hint="eastAsia" w:ascii="Times New Roman" w:hAnsi="Times New Roman" w:cs="Times New Roman"/>
                <w:color w:val="auto"/>
                <w:lang w:val="en-US" w:eastAsia="zh-CN"/>
              </w:rPr>
              <w:t>96</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热力生产和供应443</w:t>
            </w:r>
            <w:r>
              <w:rPr>
                <w:rFonts w:hint="default" w:ascii="Times New Roman" w:hAnsi="Times New Roman" w:cs="Times New Roman"/>
                <w:color w:val="auto"/>
                <w:lang w:val="en-US" w:eastAsia="zh-CN"/>
              </w:rPr>
              <w:t>”，为</w:t>
            </w:r>
            <w:r>
              <w:rPr>
                <w:rFonts w:hint="eastAsia" w:ascii="Times New Roman" w:hAnsi="Times New Roman" w:cs="Times New Roman"/>
                <w:color w:val="auto"/>
                <w:lang w:val="en-US" w:eastAsia="zh-CN"/>
              </w:rPr>
              <w:t>简化管理</w:t>
            </w:r>
            <w:r>
              <w:rPr>
                <w:rFonts w:hint="default" w:ascii="Times New Roman" w:hAnsi="Times New Roman" w:cs="Times New Roman"/>
                <w:color w:val="auto"/>
                <w:sz w:val="24"/>
                <w:szCs w:val="20"/>
              </w:rPr>
              <w:t>，</w:t>
            </w:r>
            <w:r>
              <w:rPr>
                <w:rFonts w:hint="eastAsia" w:ascii="Times New Roman" w:hAnsi="Times New Roman" w:cs="Times New Roman"/>
                <w:color w:val="auto"/>
                <w:lang w:val="en-US" w:eastAsia="zh-CN"/>
              </w:rPr>
              <w:t>建设单位应在启动生产设施或发生实际排污之前按</w:t>
            </w:r>
            <w:r>
              <w:rPr>
                <w:rFonts w:hint="default" w:ascii="Times New Roman" w:hAnsi="Times New Roman" w:cs="Times New Roman"/>
                <w:color w:val="auto"/>
                <w:lang w:val="en-US" w:eastAsia="zh-CN"/>
              </w:rPr>
              <w:t>要求办理排污可行手续。</w:t>
            </w:r>
          </w:p>
          <w:p>
            <w:pPr>
              <w:keepNext w:val="0"/>
              <w:keepLines w:val="0"/>
              <w:pageBreakBefore w:val="0"/>
              <w:widowControl/>
              <w:tabs>
                <w:tab w:val="left" w:pos="2910"/>
                <w:tab w:val="left" w:pos="4260"/>
              </w:tabs>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b/>
                <w:kern w:val="0"/>
                <w:sz w:val="21"/>
                <w:szCs w:val="21"/>
                <w:lang w:val="zh-CN"/>
              </w:rPr>
            </w:pPr>
            <w:r>
              <w:rPr>
                <w:rFonts w:hint="eastAsia"/>
                <w:sz w:val="21"/>
                <w:szCs w:val="21"/>
                <w:lang w:val="en-US" w:eastAsia="zh-CN"/>
              </w:rPr>
              <w:t>3、</w:t>
            </w:r>
            <w:r>
              <w:rPr>
                <w:rFonts w:hint="default" w:ascii="Times New Roman" w:hAnsi="Times New Roman" w:cs="Times New Roman"/>
                <w:b w:val="0"/>
                <w:bCs/>
                <w:kern w:val="0"/>
                <w:sz w:val="21"/>
                <w:szCs w:val="21"/>
                <w:lang w:val="zh-CN" w:bidi="ar"/>
              </w:rPr>
              <w:t>排污口</w:t>
            </w:r>
            <w:r>
              <w:rPr>
                <w:rFonts w:hint="default" w:ascii="Times New Roman" w:hAnsi="Times New Roman" w:cs="Times New Roman"/>
                <w:b w:val="0"/>
                <w:bCs/>
                <w:kern w:val="1"/>
                <w:sz w:val="21"/>
                <w:szCs w:val="21"/>
                <w:lang w:val="zh-CN"/>
              </w:rPr>
              <w:t>规范化</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lang w:bidi="ar"/>
              </w:rPr>
              <w:t>排污口是企业污染物进入受纳环境的通道，做好排污口管理是实施污染物总量控制和达标排放的基础工作之—，必须实行规范化管理。</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sz w:val="21"/>
                <w:szCs w:val="21"/>
                <w:highlight w:val="yellow"/>
              </w:rPr>
            </w:pPr>
            <w:r>
              <w:rPr>
                <w:rFonts w:hint="default" w:ascii="Times New Roman" w:hAnsi="Times New Roman" w:cs="Times New Roman"/>
                <w:sz w:val="21"/>
                <w:szCs w:val="21"/>
                <w:lang w:bidi="ar"/>
              </w:rPr>
              <w:t>（1）废气排污口规范化：</w:t>
            </w:r>
            <w:r>
              <w:rPr>
                <w:rFonts w:hint="default" w:ascii="Times New Roman" w:hAnsi="Times New Roman" w:cs="Times New Roman"/>
                <w:sz w:val="21"/>
                <w:szCs w:val="21"/>
                <w:lang w:val="zh-CN" w:bidi="ar"/>
              </w:rPr>
              <w:t>排气筒应设置便于采样、监测的采样口和采样平台。当采样平台设置在离地面高度≥5m的位置时，应有通往平台的Z字梯/旋梯/升降梯。在各排气筒近地面处，应设立醒目的环境保护图形标志牌。本项目共计</w:t>
            </w:r>
            <w:r>
              <w:rPr>
                <w:rFonts w:hint="eastAsia" w:ascii="Times New Roman" w:hAnsi="Times New Roman" w:cs="Times New Roman"/>
                <w:sz w:val="21"/>
                <w:szCs w:val="21"/>
                <w:lang w:val="en-US" w:eastAsia="zh-CN" w:bidi="ar"/>
              </w:rPr>
              <w:t>2</w:t>
            </w:r>
            <w:r>
              <w:rPr>
                <w:rFonts w:hint="default" w:ascii="Times New Roman" w:hAnsi="Times New Roman" w:cs="Times New Roman"/>
                <w:sz w:val="21"/>
                <w:szCs w:val="21"/>
                <w:lang w:bidi="ar"/>
              </w:rPr>
              <w:t>根生产工序排气筒</w:t>
            </w:r>
            <w:r>
              <w:rPr>
                <w:rFonts w:hint="default" w:ascii="Times New Roman" w:hAnsi="Times New Roman" w:cs="Times New Roman"/>
                <w:sz w:val="21"/>
                <w:szCs w:val="21"/>
                <w:lang w:val="zh-CN" w:bidi="ar"/>
              </w:rPr>
              <w:t>。</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sz w:val="21"/>
                <w:szCs w:val="21"/>
                <w:lang w:bidi="ar"/>
              </w:rPr>
            </w:pPr>
            <w:r>
              <w:rPr>
                <w:rFonts w:hint="default" w:ascii="Times New Roman" w:hAnsi="Times New Roman" w:cs="Times New Roman"/>
                <w:sz w:val="21"/>
                <w:szCs w:val="21"/>
                <w:lang w:bidi="ar"/>
              </w:rPr>
              <w:t>（2）噪声排污口规范化：须按《工业企业厂界环境噪声排放标准》（GB12348-2008）的规定，设置环境噪声监测点，并在该处附近醒目处设置环境保护图形标志牌。</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sz w:val="21"/>
                <w:szCs w:val="21"/>
                <w:lang w:bidi="ar"/>
              </w:rPr>
            </w:pPr>
            <w:r>
              <w:rPr>
                <w:rFonts w:hint="default" w:ascii="Times New Roman" w:hAnsi="Times New Roman" w:cs="Times New Roman"/>
                <w:sz w:val="21"/>
                <w:szCs w:val="21"/>
                <w:lang w:bidi="ar"/>
              </w:rPr>
              <w:t>管理要求：排放口规范化的相关设施（如：计量、监控装置、标志牌等）属污染治理设施的组成部分，环境保护部门应按照有关污染治理设施的监督管理规定，加强日常监督管理，排污单位应将规范化排放的相关设施纳入本单位设备管理范围。</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sz w:val="21"/>
                <w:szCs w:val="21"/>
                <w:lang w:bidi="ar"/>
              </w:rPr>
            </w:pPr>
            <w:r>
              <w:rPr>
                <w:rFonts w:hint="default" w:ascii="Times New Roman" w:hAnsi="Times New Roman" w:cs="Times New Roman"/>
                <w:sz w:val="21"/>
                <w:szCs w:val="21"/>
                <w:lang w:bidi="ar"/>
              </w:rPr>
              <w:t>排放口立标要求：设立排污口标志牌，标志牌由国家环境保护总局统一定点监制，达到《环境保护图形标志》（GB15562.1～2-1995）的规定。</w:t>
            </w:r>
          </w:p>
          <w:p>
            <w:pPr>
              <w:pStyle w:val="15"/>
              <w:numPr>
                <w:ilvl w:val="0"/>
                <w:numId w:val="0"/>
              </w:numPr>
              <w:ind w:leftChars="0"/>
              <w:rPr>
                <w:rFonts w:hint="eastAsia"/>
                <w:lang w:val="en-US" w:eastAsia="zh-CN"/>
              </w:rPr>
            </w:pPr>
          </w:p>
          <w:p>
            <w:pPr>
              <w:pStyle w:val="15"/>
              <w:numPr>
                <w:ilvl w:val="0"/>
                <w:numId w:val="0"/>
              </w:numPr>
              <w:ind w:leftChars="0"/>
              <w:rPr>
                <w:rFonts w:hint="eastAsia"/>
                <w:lang w:val="en-US" w:eastAsia="zh-CN"/>
              </w:rPr>
            </w:pPr>
          </w:p>
          <w:p>
            <w:pPr>
              <w:pStyle w:val="15"/>
              <w:numPr>
                <w:ilvl w:val="0"/>
                <w:numId w:val="0"/>
              </w:numPr>
              <w:ind w:leftChars="0"/>
              <w:rPr>
                <w:rFonts w:hint="eastAsia"/>
                <w:lang w:val="en-US" w:eastAsia="zh-CN"/>
              </w:rPr>
            </w:pPr>
          </w:p>
          <w:p>
            <w:pPr>
              <w:pStyle w:val="15"/>
              <w:numPr>
                <w:ilvl w:val="0"/>
                <w:numId w:val="0"/>
              </w:numPr>
              <w:ind w:leftChars="0"/>
              <w:rPr>
                <w:rFonts w:hint="eastAsia"/>
                <w:lang w:val="en-US" w:eastAsia="zh-CN"/>
              </w:rPr>
            </w:pPr>
          </w:p>
          <w:p>
            <w:pPr>
              <w:pStyle w:val="15"/>
              <w:numPr>
                <w:ilvl w:val="0"/>
                <w:numId w:val="0"/>
              </w:numPr>
              <w:ind w:leftChars="0"/>
              <w:rPr>
                <w:rFonts w:hint="eastAsia"/>
                <w:lang w:val="en-US" w:eastAsia="zh-CN"/>
              </w:rPr>
            </w:pPr>
          </w:p>
          <w:p>
            <w:pPr>
              <w:pStyle w:val="15"/>
              <w:numPr>
                <w:ilvl w:val="0"/>
                <w:numId w:val="0"/>
              </w:numPr>
              <w:ind w:leftChars="0"/>
              <w:rPr>
                <w:rFonts w:hint="eastAsia"/>
                <w:lang w:val="en-US" w:eastAsia="zh-CN"/>
              </w:rPr>
            </w:pPr>
          </w:p>
          <w:p>
            <w:pPr>
              <w:pStyle w:val="15"/>
              <w:numPr>
                <w:ilvl w:val="0"/>
                <w:numId w:val="0"/>
              </w:numPr>
              <w:ind w:leftChars="0"/>
              <w:rPr>
                <w:rFonts w:hint="eastAsia"/>
                <w:lang w:val="en-US" w:eastAsia="zh-CN"/>
              </w:rPr>
            </w:pPr>
          </w:p>
          <w:p>
            <w:pPr>
              <w:pStyle w:val="15"/>
              <w:numPr>
                <w:ilvl w:val="0"/>
                <w:numId w:val="0"/>
              </w:numPr>
              <w:ind w:leftChars="0"/>
              <w:rPr>
                <w:rFonts w:hint="eastAsia"/>
                <w:lang w:val="en-US" w:eastAsia="zh-CN"/>
              </w:rPr>
            </w:pPr>
          </w:p>
          <w:p>
            <w:pPr>
              <w:pStyle w:val="15"/>
              <w:numPr>
                <w:ilvl w:val="0"/>
                <w:numId w:val="0"/>
              </w:numPr>
              <w:ind w:leftChars="0"/>
              <w:rPr>
                <w:rFonts w:hint="eastAsia"/>
                <w:lang w:val="en-US" w:eastAsia="zh-CN"/>
              </w:rPr>
            </w:pPr>
          </w:p>
          <w:p>
            <w:pPr>
              <w:pStyle w:val="15"/>
              <w:numPr>
                <w:ilvl w:val="0"/>
                <w:numId w:val="0"/>
              </w:numPr>
              <w:ind w:leftChars="0"/>
              <w:rPr>
                <w:rFonts w:hint="eastAsia"/>
                <w:lang w:val="en-US" w:eastAsia="zh-CN"/>
              </w:rPr>
            </w:pPr>
          </w:p>
          <w:p>
            <w:pPr>
              <w:pStyle w:val="15"/>
              <w:numPr>
                <w:ilvl w:val="0"/>
                <w:numId w:val="0"/>
              </w:numPr>
              <w:ind w:leftChars="0"/>
              <w:rPr>
                <w:rFonts w:hint="eastAsia"/>
                <w:lang w:val="en-US" w:eastAsia="zh-CN"/>
              </w:rPr>
            </w:pPr>
          </w:p>
          <w:p>
            <w:pPr>
              <w:pStyle w:val="15"/>
              <w:numPr>
                <w:ilvl w:val="0"/>
                <w:numId w:val="0"/>
              </w:numPr>
              <w:ind w:leftChars="0"/>
              <w:rPr>
                <w:rFonts w:hint="eastAsia"/>
                <w:lang w:val="en-US" w:eastAsia="zh-CN"/>
              </w:rPr>
            </w:pPr>
          </w:p>
          <w:p>
            <w:pPr>
              <w:pStyle w:val="15"/>
              <w:numPr>
                <w:ilvl w:val="0"/>
                <w:numId w:val="0"/>
              </w:numPr>
              <w:ind w:leftChars="0"/>
              <w:rPr>
                <w:rFonts w:hint="eastAsia"/>
                <w:lang w:val="en-US" w:eastAsia="zh-CN"/>
              </w:rPr>
            </w:pPr>
          </w:p>
          <w:p>
            <w:pPr>
              <w:pStyle w:val="15"/>
              <w:numPr>
                <w:ilvl w:val="0"/>
                <w:numId w:val="0"/>
              </w:numPr>
              <w:ind w:leftChars="0"/>
              <w:rPr>
                <w:rFonts w:hint="eastAsia"/>
                <w:lang w:val="en-US" w:eastAsia="zh-CN"/>
              </w:rPr>
            </w:pPr>
          </w:p>
          <w:p>
            <w:pPr>
              <w:pStyle w:val="15"/>
              <w:numPr>
                <w:ilvl w:val="0"/>
                <w:numId w:val="0"/>
              </w:numPr>
              <w:ind w:leftChars="0"/>
              <w:rPr>
                <w:rFonts w:hint="eastAsia"/>
                <w:lang w:val="en-US" w:eastAsia="zh-CN"/>
              </w:rPr>
            </w:pPr>
          </w:p>
          <w:p>
            <w:pPr>
              <w:pStyle w:val="15"/>
              <w:numPr>
                <w:ilvl w:val="0"/>
                <w:numId w:val="0"/>
              </w:numPr>
              <w:ind w:leftChars="0"/>
              <w:rPr>
                <w:rFonts w:hint="eastAsia"/>
                <w:lang w:val="en-US" w:eastAsia="zh-CN"/>
              </w:rPr>
            </w:pPr>
          </w:p>
          <w:p>
            <w:pPr>
              <w:pStyle w:val="15"/>
              <w:numPr>
                <w:ilvl w:val="0"/>
                <w:numId w:val="0"/>
              </w:numPr>
              <w:ind w:leftChars="0"/>
              <w:rPr>
                <w:rFonts w:hint="eastAsia"/>
                <w:lang w:val="en-US" w:eastAsia="zh-CN"/>
              </w:rPr>
            </w:pPr>
          </w:p>
          <w:p>
            <w:pPr>
              <w:pStyle w:val="15"/>
              <w:numPr>
                <w:ilvl w:val="0"/>
                <w:numId w:val="0"/>
              </w:numPr>
              <w:ind w:leftChars="0"/>
              <w:rPr>
                <w:rFonts w:hint="eastAsia"/>
                <w:lang w:val="en-US" w:eastAsia="zh-CN"/>
              </w:rPr>
            </w:pPr>
          </w:p>
          <w:p>
            <w:pPr>
              <w:pStyle w:val="15"/>
              <w:numPr>
                <w:ilvl w:val="0"/>
                <w:numId w:val="0"/>
              </w:numPr>
              <w:ind w:leftChars="0"/>
              <w:rPr>
                <w:rFonts w:hint="eastAsia"/>
                <w:lang w:val="en-US" w:eastAsia="zh-CN"/>
              </w:rPr>
            </w:pPr>
          </w:p>
          <w:p>
            <w:pPr>
              <w:pStyle w:val="15"/>
              <w:numPr>
                <w:ilvl w:val="0"/>
                <w:numId w:val="0"/>
              </w:numPr>
              <w:ind w:leftChars="0"/>
              <w:rPr>
                <w:rFonts w:hint="eastAsia"/>
                <w:lang w:val="en-US" w:eastAsia="zh-CN"/>
              </w:rPr>
            </w:pPr>
          </w:p>
          <w:p>
            <w:pPr>
              <w:pStyle w:val="15"/>
              <w:numPr>
                <w:ilvl w:val="0"/>
                <w:numId w:val="0"/>
              </w:numPr>
              <w:ind w:leftChars="0"/>
              <w:rPr>
                <w:rFonts w:hint="eastAsia"/>
                <w:lang w:val="en-US" w:eastAsia="zh-CN"/>
              </w:rPr>
            </w:pPr>
          </w:p>
          <w:p>
            <w:pPr>
              <w:pStyle w:val="15"/>
              <w:numPr>
                <w:ilvl w:val="0"/>
                <w:numId w:val="0"/>
              </w:numPr>
              <w:ind w:leftChars="0"/>
              <w:rPr>
                <w:rFonts w:hint="eastAsia"/>
                <w:lang w:val="en-US" w:eastAsia="zh-CN"/>
              </w:rPr>
            </w:pPr>
          </w:p>
          <w:p>
            <w:pPr>
              <w:pStyle w:val="15"/>
              <w:numPr>
                <w:ilvl w:val="0"/>
                <w:numId w:val="0"/>
              </w:numPr>
              <w:ind w:leftChars="0"/>
              <w:rPr>
                <w:rFonts w:hint="eastAsia"/>
                <w:lang w:val="en-US" w:eastAsia="zh-CN"/>
              </w:rPr>
            </w:pPr>
          </w:p>
          <w:p>
            <w:pPr>
              <w:pStyle w:val="15"/>
              <w:numPr>
                <w:ilvl w:val="0"/>
                <w:numId w:val="0"/>
              </w:numPr>
              <w:ind w:leftChars="0"/>
              <w:rPr>
                <w:rFonts w:hint="eastAsia"/>
                <w:lang w:val="en-US" w:eastAsia="zh-CN"/>
              </w:rPr>
            </w:pPr>
          </w:p>
          <w:p>
            <w:pPr>
              <w:pStyle w:val="15"/>
              <w:numPr>
                <w:ilvl w:val="0"/>
                <w:numId w:val="0"/>
              </w:numPr>
              <w:ind w:leftChars="0"/>
              <w:rPr>
                <w:rFonts w:hint="eastAsia"/>
                <w:lang w:val="en-US" w:eastAsia="zh-CN"/>
              </w:rPr>
            </w:pPr>
          </w:p>
          <w:p>
            <w:pPr>
              <w:pStyle w:val="15"/>
              <w:numPr>
                <w:ilvl w:val="0"/>
                <w:numId w:val="0"/>
              </w:numPr>
              <w:ind w:leftChars="0"/>
              <w:rPr>
                <w:rFonts w:hint="eastAsia"/>
                <w:lang w:val="en-US" w:eastAsia="zh-CN"/>
              </w:rPr>
            </w:pPr>
          </w:p>
          <w:p>
            <w:pPr>
              <w:pStyle w:val="15"/>
              <w:numPr>
                <w:ilvl w:val="0"/>
                <w:numId w:val="0"/>
              </w:numPr>
              <w:ind w:leftChars="0"/>
              <w:rPr>
                <w:rFonts w:hint="eastAsia"/>
                <w:lang w:val="en-US" w:eastAsia="zh-CN"/>
              </w:rPr>
            </w:pPr>
          </w:p>
          <w:p>
            <w:pPr>
              <w:pStyle w:val="15"/>
              <w:numPr>
                <w:ilvl w:val="0"/>
                <w:numId w:val="0"/>
              </w:numPr>
              <w:ind w:leftChars="0"/>
              <w:rPr>
                <w:rFonts w:hint="eastAsia"/>
                <w:lang w:val="en-US" w:eastAsia="zh-CN"/>
              </w:rPr>
            </w:pPr>
          </w:p>
          <w:p>
            <w:pPr>
              <w:pStyle w:val="15"/>
              <w:numPr>
                <w:ilvl w:val="0"/>
                <w:numId w:val="0"/>
              </w:numPr>
              <w:ind w:leftChars="0"/>
              <w:rPr>
                <w:rFonts w:hint="eastAsia"/>
                <w:lang w:val="en-US" w:eastAsia="zh-CN"/>
              </w:rPr>
            </w:pPr>
          </w:p>
          <w:p>
            <w:pPr>
              <w:pStyle w:val="15"/>
              <w:numPr>
                <w:ilvl w:val="0"/>
                <w:numId w:val="0"/>
              </w:numPr>
              <w:ind w:leftChars="0"/>
              <w:rPr>
                <w:rFonts w:hint="eastAsia"/>
                <w:lang w:val="en-US" w:eastAsia="zh-CN"/>
              </w:rPr>
            </w:pPr>
          </w:p>
          <w:p>
            <w:pPr>
              <w:pStyle w:val="15"/>
              <w:numPr>
                <w:ilvl w:val="0"/>
                <w:numId w:val="0"/>
              </w:numPr>
              <w:ind w:leftChars="0"/>
              <w:rPr>
                <w:rFonts w:hint="eastAsia"/>
                <w:lang w:val="en-US" w:eastAsia="zh-CN"/>
              </w:rPr>
            </w:pPr>
          </w:p>
          <w:p>
            <w:pPr>
              <w:pStyle w:val="15"/>
              <w:numPr>
                <w:ilvl w:val="0"/>
                <w:numId w:val="0"/>
              </w:numPr>
              <w:ind w:leftChars="0"/>
              <w:rPr>
                <w:rFonts w:hint="eastAsia"/>
                <w:lang w:val="en-US" w:eastAsia="zh-CN"/>
              </w:rPr>
            </w:pPr>
          </w:p>
          <w:p>
            <w:pPr>
              <w:pStyle w:val="15"/>
              <w:numPr>
                <w:ilvl w:val="0"/>
                <w:numId w:val="0"/>
              </w:numPr>
              <w:ind w:leftChars="0"/>
              <w:rPr>
                <w:rFonts w:hint="eastAsia"/>
                <w:lang w:val="en-US" w:eastAsia="zh-CN"/>
              </w:rPr>
            </w:pPr>
          </w:p>
          <w:p>
            <w:pPr>
              <w:pStyle w:val="15"/>
              <w:numPr>
                <w:ilvl w:val="0"/>
                <w:numId w:val="0"/>
              </w:numPr>
              <w:ind w:leftChars="0"/>
              <w:rPr>
                <w:rFonts w:hint="eastAsia"/>
                <w:lang w:val="en-US" w:eastAsia="zh-CN"/>
              </w:rPr>
            </w:pPr>
          </w:p>
          <w:p>
            <w:pPr>
              <w:pStyle w:val="15"/>
              <w:numPr>
                <w:ilvl w:val="0"/>
                <w:numId w:val="0"/>
              </w:numPr>
              <w:ind w:leftChars="0"/>
              <w:rPr>
                <w:rFonts w:hint="default"/>
                <w:lang w:val="en-US" w:eastAsia="zh-CN"/>
              </w:rPr>
            </w:pPr>
          </w:p>
        </w:tc>
      </w:tr>
    </w:tbl>
    <w:p>
      <w:pPr>
        <w:pStyle w:val="27"/>
        <w:keepNext w:val="0"/>
        <w:keepLines w:val="0"/>
        <w:pageBreakBefore w:val="0"/>
        <w:kinsoku/>
        <w:wordWrap/>
        <w:overflowPunct/>
        <w:topLinePunct w:val="0"/>
        <w:autoSpaceDE/>
        <w:autoSpaceDN/>
        <w:bidi w:val="0"/>
        <w:spacing w:before="0" w:beforeAutospacing="0" w:after="0" w:afterAutospacing="0" w:line="360" w:lineRule="exact"/>
        <w:jc w:val="center"/>
        <w:textAlignment w:val="auto"/>
        <w:outlineLvl w:val="0"/>
        <w:rPr>
          <w:rFonts w:ascii="Times New Roman" w:hAnsi="Times New Roman" w:eastAsia="黑体"/>
          <w:snapToGrid w:val="0"/>
          <w:sz w:val="30"/>
          <w:szCs w:val="30"/>
        </w:rPr>
      </w:pPr>
      <w:r>
        <w:rPr>
          <w:rFonts w:ascii="Times New Roman" w:hAnsi="Times New Roman"/>
          <w:snapToGrid w:val="0"/>
          <w:sz w:val="21"/>
          <w:szCs w:val="21"/>
        </w:rPr>
        <w:br w:type="page"/>
      </w:r>
      <w:r>
        <w:rPr>
          <w:rFonts w:hint="eastAsia" w:ascii="Times New Roman" w:hAnsi="Times New Roman" w:eastAsia="黑体"/>
          <w:snapToGrid w:val="0"/>
          <w:sz w:val="30"/>
          <w:szCs w:val="30"/>
        </w:rPr>
        <w:t>六、结论</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color w:val="auto"/>
                <w:sz w:val="21"/>
                <w:szCs w:val="21"/>
                <w:lang w:eastAsia="zh-CN"/>
              </w:rPr>
            </w:pPr>
            <w:r>
              <w:rPr>
                <w:rFonts w:hint="eastAsia" w:ascii="Times New Roman" w:hAnsi="Times New Roman" w:cs="宋体"/>
                <w:sz w:val="21"/>
                <w:szCs w:val="21"/>
                <w:lang w:eastAsia="zh-CN"/>
              </w:rPr>
              <w:t>项目建成后，废气污染物为颗粒物、</w:t>
            </w:r>
            <w:r>
              <w:rPr>
                <w:rFonts w:hint="eastAsia" w:cs="宋体"/>
                <w:sz w:val="21"/>
                <w:szCs w:val="21"/>
                <w:lang w:val="en-US" w:eastAsia="zh-CN"/>
              </w:rPr>
              <w:t>SO</w:t>
            </w:r>
            <w:r>
              <w:rPr>
                <w:rFonts w:hint="eastAsia" w:cs="宋体"/>
                <w:sz w:val="21"/>
                <w:szCs w:val="21"/>
                <w:vertAlign w:val="subscript"/>
                <w:lang w:val="en-US" w:eastAsia="zh-CN"/>
              </w:rPr>
              <w:t>2</w:t>
            </w:r>
            <w:r>
              <w:rPr>
                <w:rFonts w:hint="eastAsia" w:cs="宋体"/>
                <w:sz w:val="21"/>
                <w:szCs w:val="21"/>
                <w:lang w:val="en-US" w:eastAsia="zh-CN"/>
              </w:rPr>
              <w:t>、NO</w:t>
            </w:r>
            <w:r>
              <w:rPr>
                <w:rFonts w:hint="eastAsia" w:cs="宋体"/>
                <w:sz w:val="21"/>
                <w:szCs w:val="21"/>
                <w:vertAlign w:val="subscript"/>
                <w:lang w:val="en-US" w:eastAsia="zh-CN"/>
              </w:rPr>
              <w:t>X</w:t>
            </w:r>
            <w:r>
              <w:rPr>
                <w:rFonts w:hint="eastAsia" w:ascii="Times New Roman" w:hAnsi="Times New Roman" w:cs="宋体"/>
                <w:sz w:val="21"/>
                <w:szCs w:val="21"/>
                <w:lang w:eastAsia="zh-CN"/>
              </w:rPr>
              <w:t>，排放量很小，可以满足环境保护要求，且</w:t>
            </w:r>
            <w:r>
              <w:rPr>
                <w:rFonts w:hint="eastAsia" w:ascii="Times New Roman" w:hAnsi="Times New Roman"/>
                <w:color w:val="auto"/>
                <w:w w:val="100"/>
                <w:sz w:val="21"/>
                <w:szCs w:val="21"/>
                <w:highlight w:val="none"/>
                <w:lang w:val="en-US" w:eastAsia="zh-CN"/>
              </w:rPr>
              <w:t>厂界外各污染物的短期贡献浓度值均未出现超标情况，大气环境可接受；项目无废水外排</w:t>
            </w:r>
            <w:r>
              <w:rPr>
                <w:rFonts w:hint="eastAsia" w:ascii="Times New Roman" w:hAnsi="Times New Roman"/>
                <w:color w:val="auto"/>
                <w:sz w:val="21"/>
                <w:szCs w:val="21"/>
                <w:lang w:eastAsia="zh-CN"/>
              </w:rPr>
              <w:t>，对地表水无影响</w:t>
            </w:r>
            <w:r>
              <w:rPr>
                <w:rFonts w:hint="eastAsia" w:ascii="Times New Roman" w:hAnsi="Times New Roman"/>
                <w:color w:val="auto"/>
                <w:sz w:val="21"/>
                <w:szCs w:val="21"/>
              </w:rPr>
              <w:t>。</w:t>
            </w:r>
            <w:r>
              <w:rPr>
                <w:rFonts w:hint="eastAsia" w:ascii="Times New Roman" w:hAnsi="Times New Roman"/>
                <w:color w:val="auto"/>
                <w:sz w:val="21"/>
                <w:szCs w:val="21"/>
                <w:lang w:eastAsia="zh-CN"/>
              </w:rPr>
              <w:t>设备噪声经采取措施能够满足</w:t>
            </w:r>
            <w:r>
              <w:rPr>
                <w:rFonts w:ascii="Times New Roman" w:hAnsi="Times New Roman"/>
                <w:color w:val="auto"/>
                <w:sz w:val="21"/>
                <w:szCs w:val="21"/>
              </w:rPr>
              <w:t>《工业企业厂界环境噪声排放标准》（GB12348-2008）</w:t>
            </w:r>
            <w:r>
              <w:rPr>
                <w:rFonts w:hint="eastAsia" w:ascii="Times New Roman" w:hAnsi="Times New Roman"/>
                <w:color w:val="auto"/>
                <w:sz w:val="21"/>
                <w:szCs w:val="21"/>
                <w:lang w:eastAsia="zh-CN"/>
              </w:rPr>
              <w:t>的相关要求，</w:t>
            </w:r>
            <w:r>
              <w:rPr>
                <w:rFonts w:hint="eastAsia"/>
                <w:color w:val="auto"/>
                <w:sz w:val="21"/>
                <w:szCs w:val="21"/>
                <w:lang w:val="en-US" w:eastAsia="zh-CN"/>
              </w:rPr>
              <w:t>无新增</w:t>
            </w:r>
            <w:r>
              <w:rPr>
                <w:rFonts w:hint="eastAsia" w:ascii="Times New Roman" w:hAnsi="Times New Roman"/>
                <w:color w:val="auto"/>
                <w:sz w:val="21"/>
                <w:szCs w:val="21"/>
                <w:lang w:eastAsia="zh-CN"/>
              </w:rPr>
              <w:t>固废</w:t>
            </w:r>
            <w:r>
              <w:rPr>
                <w:rFonts w:hint="eastAsia"/>
                <w:color w:val="auto"/>
                <w:sz w:val="21"/>
                <w:szCs w:val="21"/>
                <w:lang w:val="en-US" w:eastAsia="zh-CN"/>
              </w:rPr>
              <w:t>产生</w:t>
            </w:r>
            <w:r>
              <w:rPr>
                <w:rFonts w:hint="eastAsia" w:ascii="Times New Roman" w:hAnsi="Times New Roman"/>
                <w:color w:val="auto"/>
                <w:sz w:val="21"/>
                <w:szCs w:val="21"/>
                <w:lang w:eastAsia="zh-CN"/>
              </w:rPr>
              <w:t>，项目采取了合理的</w:t>
            </w:r>
            <w:r>
              <w:rPr>
                <w:rFonts w:hint="eastAsia"/>
                <w:color w:val="auto"/>
                <w:sz w:val="21"/>
                <w:szCs w:val="21"/>
                <w:lang w:val="en-US" w:eastAsia="zh-CN"/>
              </w:rPr>
              <w:t>环境</w:t>
            </w:r>
            <w:r>
              <w:rPr>
                <w:rFonts w:hint="eastAsia" w:ascii="Times New Roman" w:hAnsi="Times New Roman"/>
                <w:color w:val="auto"/>
                <w:sz w:val="21"/>
                <w:szCs w:val="21"/>
                <w:lang w:eastAsia="zh-CN"/>
              </w:rPr>
              <w:t>防范措施，不会产生环境风险影响。</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综上所述，工程的生产规模、工艺技术路线及产品符合国家的产业政策；采用的污染防治措施可实现各类污染物达标排放，污染物排放总量满足总量控制指标的要求；工程投产后对区域环境质量影响较小；从环保角度出发，项目可行。</w:t>
            </w:r>
          </w:p>
          <w:p>
            <w:pPr>
              <w:spacing w:line="500" w:lineRule="exact"/>
              <w:ind w:firstLine="480" w:firstLineChars="200"/>
              <w:jc w:val="both"/>
              <w:rPr>
                <w:rFonts w:hint="eastAsia" w:ascii="Times New Roman" w:hAnsi="Times New Roman" w:eastAsia="宋体"/>
                <w:color w:val="auto"/>
                <w:sz w:val="24"/>
                <w:szCs w:val="24"/>
                <w:lang w:eastAsia="zh-CN"/>
              </w:rPr>
            </w:pPr>
          </w:p>
          <w:p>
            <w:pPr>
              <w:spacing w:line="360" w:lineRule="auto"/>
              <w:jc w:val="both"/>
              <w:rPr>
                <w:rFonts w:hint="eastAsia" w:ascii="Times New Roman" w:hAnsi="Times New Roman" w:eastAsia="宋体" w:cs="宋体"/>
                <w:sz w:val="24"/>
                <w:lang w:eastAsia="zh-CN"/>
              </w:rPr>
            </w:pPr>
          </w:p>
        </w:tc>
      </w:tr>
    </w:tbl>
    <w:p>
      <w:pPr>
        <w:rPr>
          <w:rFonts w:ascii="Times New Roman" w:hAnsi="Times New Roman"/>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textAlignment w:val="auto"/>
        <w:outlineLvl w:val="0"/>
        <w:rPr>
          <w:rFonts w:ascii="Times New Roman" w:hAnsi="Times New Roman" w:eastAsia="黑体"/>
          <w:snapToGrid w:val="0"/>
          <w:sz w:val="32"/>
          <w:szCs w:val="32"/>
        </w:rPr>
      </w:pPr>
      <w:r>
        <w:rPr>
          <w:rFonts w:hint="eastAsia" w:ascii="Times New Roman" w:hAnsi="Times New Roman" w:eastAsia="黑体"/>
          <w:snapToGrid w:val="0"/>
          <w:sz w:val="32"/>
          <w:szCs w:val="32"/>
        </w:rPr>
        <w:t>附表</w:t>
      </w:r>
    </w:p>
    <w:p>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jc w:val="center"/>
        <w:textAlignment w:val="auto"/>
        <w:outlineLvl w:val="0"/>
        <w:rPr>
          <w:rFonts w:hint="eastAsia" w:ascii="黑体" w:hAnsi="黑体" w:eastAsia="黑体" w:cs="黑体"/>
          <w:snapToGrid w:val="0"/>
          <w:sz w:val="38"/>
          <w:szCs w:val="38"/>
        </w:rPr>
      </w:pPr>
      <w:r>
        <w:rPr>
          <w:rFonts w:hint="eastAsia" w:ascii="黑体" w:hAnsi="黑体" w:eastAsia="黑体" w:cs="黑体"/>
          <w:snapToGrid w:val="0"/>
          <w:sz w:val="38"/>
          <w:szCs w:val="38"/>
        </w:rPr>
        <w:t>建设项目污染物排放量汇总表</w:t>
      </w:r>
    </w:p>
    <w:tbl>
      <w:tblPr>
        <w:tblStyle w:val="3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276"/>
        <w:gridCol w:w="1701"/>
        <w:gridCol w:w="1559"/>
        <w:gridCol w:w="1761"/>
        <w:gridCol w:w="1959"/>
        <w:gridCol w:w="8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88" w:type="dxa"/>
            <w:tcBorders>
              <w:tl2br w:val="single" w:color="auto" w:sz="4" w:space="0"/>
            </w:tcBorders>
            <w:noWrap w:val="0"/>
            <w:tcMar>
              <w:left w:w="28" w:type="dxa"/>
              <w:right w:w="28" w:type="dxa"/>
            </w:tcMar>
            <w:vAlign w:val="center"/>
          </w:tcPr>
          <w:p>
            <w:pPr>
              <w:pStyle w:val="47"/>
              <w:spacing w:beforeLines="0" w:afterLines="0" w:line="240" w:lineRule="auto"/>
              <w:jc w:val="right"/>
              <w:rPr>
                <w:rFonts w:hint="eastAsia" w:ascii="Times New Roman" w:hAnsi="Times New Roman" w:eastAsia="宋体" w:cs="宋体"/>
                <w:snapToGrid w:val="0"/>
                <w:color w:val="000000"/>
                <w:spacing w:val="-6"/>
                <w:kern w:val="21"/>
                <w:sz w:val="21"/>
                <w:szCs w:val="21"/>
              </w:rPr>
            </w:pPr>
            <w:r>
              <w:rPr>
                <w:rFonts w:hint="eastAsia" w:ascii="Times New Roman" w:hAnsi="Times New Roman" w:eastAsia="宋体" w:cs="宋体"/>
                <w:snapToGrid w:val="0"/>
                <w:color w:val="000000"/>
                <w:spacing w:val="-6"/>
                <w:kern w:val="21"/>
                <w:sz w:val="21"/>
                <w:szCs w:val="21"/>
              </w:rPr>
              <w:t>项目</w:t>
            </w:r>
          </w:p>
          <w:p>
            <w:pPr>
              <w:pStyle w:val="47"/>
              <w:spacing w:beforeLines="0" w:afterLines="0" w:line="240" w:lineRule="auto"/>
              <w:jc w:val="left"/>
              <w:rPr>
                <w:rFonts w:hint="eastAsia" w:ascii="Times New Roman" w:hAnsi="Times New Roman" w:eastAsia="宋体" w:cs="宋体"/>
                <w:snapToGrid w:val="0"/>
                <w:color w:val="000000"/>
                <w:spacing w:val="-6"/>
                <w:kern w:val="21"/>
                <w:sz w:val="21"/>
                <w:szCs w:val="21"/>
              </w:rPr>
            </w:pPr>
            <w:r>
              <w:rPr>
                <w:rFonts w:hint="eastAsia" w:ascii="Times New Roman" w:hAnsi="Times New Roman" w:eastAsia="宋体" w:cs="宋体"/>
                <w:snapToGrid w:val="0"/>
                <w:color w:val="000000"/>
                <w:spacing w:val="-6"/>
                <w:kern w:val="21"/>
                <w:sz w:val="21"/>
                <w:szCs w:val="21"/>
              </w:rPr>
              <w:t>分类</w:t>
            </w:r>
          </w:p>
        </w:tc>
        <w:tc>
          <w:tcPr>
            <w:tcW w:w="1417" w:type="dxa"/>
            <w:noWrap w:val="0"/>
            <w:tcMar>
              <w:left w:w="28" w:type="dxa"/>
              <w:right w:w="28" w:type="dxa"/>
            </w:tcMar>
            <w:vAlign w:val="center"/>
          </w:tcPr>
          <w:p>
            <w:pPr>
              <w:pStyle w:val="47"/>
              <w:spacing w:beforeLines="0" w:afterLines="0" w:line="240" w:lineRule="auto"/>
              <w:rPr>
                <w:rFonts w:hint="eastAsia" w:ascii="Times New Roman" w:hAnsi="Times New Roman" w:eastAsia="宋体" w:cs="宋体"/>
                <w:snapToGrid w:val="0"/>
                <w:color w:val="000000"/>
                <w:spacing w:val="-6"/>
                <w:kern w:val="21"/>
                <w:sz w:val="21"/>
                <w:szCs w:val="21"/>
              </w:rPr>
            </w:pPr>
            <w:r>
              <w:rPr>
                <w:rFonts w:hint="eastAsia" w:ascii="Times New Roman" w:hAnsi="Times New Roman" w:eastAsia="宋体" w:cs="宋体"/>
                <w:snapToGrid w:val="0"/>
                <w:color w:val="000000"/>
                <w:spacing w:val="-6"/>
                <w:kern w:val="21"/>
                <w:sz w:val="21"/>
                <w:szCs w:val="21"/>
              </w:rPr>
              <w:t>污染物名称</w:t>
            </w:r>
          </w:p>
        </w:tc>
        <w:tc>
          <w:tcPr>
            <w:tcW w:w="1701" w:type="dxa"/>
            <w:noWrap w:val="0"/>
            <w:tcMar>
              <w:left w:w="28" w:type="dxa"/>
              <w:right w:w="28" w:type="dxa"/>
            </w:tcMar>
            <w:vAlign w:val="center"/>
          </w:tcPr>
          <w:p>
            <w:pPr>
              <w:pStyle w:val="47"/>
              <w:spacing w:beforeLines="0" w:afterLines="0" w:line="240" w:lineRule="auto"/>
              <w:rPr>
                <w:rFonts w:hint="eastAsia" w:ascii="Times New Roman" w:hAnsi="Times New Roman" w:eastAsia="宋体"/>
                <w:snapToGrid w:val="0"/>
                <w:color w:val="000000"/>
                <w:spacing w:val="-6"/>
                <w:kern w:val="21"/>
                <w:sz w:val="21"/>
                <w:szCs w:val="21"/>
              </w:rPr>
            </w:pPr>
            <w:r>
              <w:rPr>
                <w:rFonts w:ascii="Times New Roman" w:hAnsi="Times New Roman" w:eastAsia="宋体"/>
                <w:snapToGrid w:val="0"/>
                <w:color w:val="000000"/>
                <w:spacing w:val="-6"/>
                <w:kern w:val="21"/>
                <w:sz w:val="21"/>
                <w:szCs w:val="21"/>
              </w:rPr>
              <w:t>现有工程</w:t>
            </w:r>
          </w:p>
          <w:p>
            <w:pPr>
              <w:pStyle w:val="47"/>
              <w:spacing w:beforeLines="0" w:afterLines="0" w:line="240" w:lineRule="auto"/>
              <w:rPr>
                <w:rFonts w:hint="default" w:ascii="Times New Roman" w:hAnsi="Times New Roman" w:eastAsia="宋体"/>
                <w:snapToGrid w:val="0"/>
                <w:color w:val="000000"/>
                <w:spacing w:val="-6"/>
                <w:kern w:val="21"/>
                <w:sz w:val="21"/>
                <w:szCs w:val="21"/>
                <w:lang w:val="en-US" w:eastAsia="zh-CN"/>
              </w:rPr>
            </w:pPr>
            <w:r>
              <w:rPr>
                <w:rFonts w:ascii="Times New Roman" w:hAnsi="Times New Roman" w:eastAsia="宋体"/>
                <w:snapToGrid w:val="0"/>
                <w:color w:val="000000"/>
                <w:spacing w:val="-6"/>
                <w:kern w:val="21"/>
                <w:sz w:val="21"/>
                <w:szCs w:val="21"/>
              </w:rPr>
              <w:t>排放量（固</w:t>
            </w:r>
            <w:r>
              <w:rPr>
                <w:rFonts w:hint="eastAsia" w:ascii="Times New Roman" w:hAnsi="Times New Roman" w:eastAsia="宋体"/>
                <w:snapToGrid w:val="0"/>
                <w:color w:val="000000"/>
                <w:spacing w:val="-6"/>
                <w:kern w:val="21"/>
                <w:sz w:val="21"/>
                <w:szCs w:val="21"/>
              </w:rPr>
              <w:t>体</w:t>
            </w:r>
            <w:r>
              <w:rPr>
                <w:rFonts w:ascii="Times New Roman" w:hAnsi="Times New Roman" w:eastAsia="宋体"/>
                <w:snapToGrid w:val="0"/>
                <w:color w:val="000000"/>
                <w:spacing w:val="-6"/>
                <w:kern w:val="21"/>
                <w:sz w:val="21"/>
                <w:szCs w:val="21"/>
              </w:rPr>
              <w:t>废</w:t>
            </w:r>
            <w:r>
              <w:rPr>
                <w:rFonts w:hint="eastAsia" w:ascii="Times New Roman" w:hAnsi="Times New Roman" w:eastAsia="宋体"/>
                <w:snapToGrid w:val="0"/>
                <w:color w:val="000000"/>
                <w:spacing w:val="-6"/>
                <w:kern w:val="21"/>
                <w:sz w:val="21"/>
                <w:szCs w:val="21"/>
              </w:rPr>
              <w:t>物</w:t>
            </w:r>
            <w:r>
              <w:rPr>
                <w:rFonts w:ascii="Times New Roman" w:hAnsi="Times New Roman" w:eastAsia="宋体"/>
                <w:snapToGrid w:val="0"/>
                <w:color w:val="000000"/>
                <w:spacing w:val="-6"/>
                <w:kern w:val="21"/>
                <w:sz w:val="21"/>
                <w:szCs w:val="21"/>
              </w:rPr>
              <w:t>产生量）</w:t>
            </w:r>
            <w:r>
              <w:rPr>
                <w:rFonts w:hint="eastAsia" w:ascii="Times New Roman" w:hAnsi="Times New Roman" w:eastAsia="宋体"/>
                <w:snapToGrid w:val="0"/>
                <w:color w:val="000000"/>
                <w:spacing w:val="-6"/>
                <w:kern w:val="21"/>
                <w:sz w:val="21"/>
                <w:szCs w:val="21"/>
                <w:lang w:val="en-US" w:eastAsia="zh-CN"/>
              </w:rPr>
              <w:t>t/a</w:t>
            </w:r>
            <w:r>
              <w:rPr>
                <w:rFonts w:ascii="Times New Roman" w:hAnsi="Times New Roman" w:eastAsia="宋体"/>
                <w:snapToGrid w:val="0"/>
                <w:color w:val="000000"/>
                <w:spacing w:val="-6"/>
                <w:kern w:val="21"/>
                <w:sz w:val="21"/>
                <w:szCs w:val="21"/>
              </w:rPr>
              <w:fldChar w:fldCharType="begin"/>
            </w:r>
            <w:r>
              <w:rPr>
                <w:rFonts w:ascii="Times New Roman" w:hAnsi="Times New Roman" w:eastAsia="宋体"/>
                <w:snapToGrid w:val="0"/>
                <w:color w:val="000000"/>
                <w:spacing w:val="-6"/>
                <w:kern w:val="21"/>
                <w:sz w:val="21"/>
                <w:szCs w:val="21"/>
              </w:rPr>
              <w:instrText xml:space="preserve"> = 1 \* GB3 \* MERGEFORMAT </w:instrText>
            </w:r>
            <w:r>
              <w:rPr>
                <w:rFonts w:ascii="Times New Roman" w:hAnsi="Times New Roman" w:eastAsia="宋体"/>
                <w:snapToGrid w:val="0"/>
                <w:color w:val="000000"/>
                <w:spacing w:val="-6"/>
                <w:kern w:val="21"/>
                <w:sz w:val="21"/>
                <w:szCs w:val="21"/>
              </w:rPr>
              <w:fldChar w:fldCharType="separate"/>
            </w:r>
            <w:r>
              <w:rPr>
                <w:rFonts w:hint="eastAsia" w:ascii="Times New Roman" w:hAnsi="Times New Roman" w:eastAsia="宋体" w:cs="宋体"/>
                <w:kern w:val="2"/>
                <w:sz w:val="21"/>
                <w:szCs w:val="21"/>
              </w:rPr>
              <w:t>①</w:t>
            </w:r>
            <w:r>
              <w:rPr>
                <w:rFonts w:ascii="Times New Roman" w:hAnsi="Times New Roman" w:eastAsia="宋体"/>
                <w:snapToGrid w:val="0"/>
                <w:color w:val="000000"/>
                <w:spacing w:val="-6"/>
                <w:kern w:val="21"/>
                <w:sz w:val="21"/>
                <w:szCs w:val="21"/>
              </w:rPr>
              <w:fldChar w:fldCharType="end"/>
            </w:r>
          </w:p>
        </w:tc>
        <w:tc>
          <w:tcPr>
            <w:tcW w:w="1276" w:type="dxa"/>
            <w:noWrap w:val="0"/>
            <w:tcMar>
              <w:left w:w="28" w:type="dxa"/>
              <w:right w:w="28" w:type="dxa"/>
            </w:tcMar>
            <w:vAlign w:val="center"/>
          </w:tcPr>
          <w:p>
            <w:pPr>
              <w:pStyle w:val="47"/>
              <w:spacing w:beforeLines="0" w:afterLines="0" w:line="240" w:lineRule="auto"/>
              <w:rPr>
                <w:rFonts w:ascii="Times New Roman" w:hAnsi="Times New Roman" w:eastAsia="宋体"/>
                <w:snapToGrid w:val="0"/>
                <w:color w:val="000000"/>
                <w:spacing w:val="-6"/>
                <w:kern w:val="21"/>
                <w:sz w:val="21"/>
                <w:szCs w:val="21"/>
              </w:rPr>
            </w:pPr>
            <w:r>
              <w:rPr>
                <w:rFonts w:ascii="Times New Roman" w:hAnsi="Times New Roman" w:eastAsia="宋体"/>
                <w:snapToGrid w:val="0"/>
                <w:color w:val="000000"/>
                <w:spacing w:val="-6"/>
                <w:kern w:val="21"/>
                <w:sz w:val="21"/>
                <w:szCs w:val="21"/>
              </w:rPr>
              <w:t>现有工程</w:t>
            </w:r>
          </w:p>
          <w:p>
            <w:pPr>
              <w:pStyle w:val="47"/>
              <w:spacing w:beforeLines="0" w:afterLines="0" w:line="240" w:lineRule="auto"/>
              <w:rPr>
                <w:rFonts w:ascii="Times New Roman" w:hAnsi="Times New Roman" w:eastAsia="宋体"/>
                <w:snapToGrid w:val="0"/>
                <w:color w:val="000000"/>
                <w:spacing w:val="-6"/>
                <w:kern w:val="21"/>
                <w:sz w:val="21"/>
                <w:szCs w:val="21"/>
              </w:rPr>
            </w:pPr>
            <w:r>
              <w:rPr>
                <w:rFonts w:ascii="Times New Roman" w:hAnsi="Times New Roman" w:eastAsia="宋体"/>
                <w:snapToGrid w:val="0"/>
                <w:color w:val="000000"/>
                <w:spacing w:val="-6"/>
                <w:kern w:val="21"/>
                <w:sz w:val="21"/>
                <w:szCs w:val="21"/>
              </w:rPr>
              <w:t>许可排放量</w:t>
            </w:r>
          </w:p>
          <w:p>
            <w:pPr>
              <w:pStyle w:val="47"/>
              <w:spacing w:beforeLines="0" w:afterLines="0"/>
              <w:rPr>
                <w:rFonts w:ascii="Times New Roman" w:hAnsi="Times New Roman" w:eastAsia="宋体"/>
                <w:snapToGrid w:val="0"/>
                <w:color w:val="000000"/>
                <w:spacing w:val="-6"/>
                <w:kern w:val="21"/>
                <w:sz w:val="21"/>
                <w:szCs w:val="21"/>
              </w:rPr>
            </w:pPr>
            <w:r>
              <w:rPr>
                <w:rFonts w:hint="eastAsia" w:ascii="Times New Roman" w:hAnsi="Times New Roman" w:eastAsia="宋体"/>
                <w:snapToGrid w:val="0"/>
                <w:color w:val="000000"/>
                <w:spacing w:val="-6"/>
                <w:kern w:val="21"/>
                <w:sz w:val="21"/>
                <w:szCs w:val="21"/>
                <w:lang w:val="en-US" w:eastAsia="zh-CN"/>
              </w:rPr>
              <w:t>t/a</w:t>
            </w:r>
            <w:r>
              <w:rPr>
                <w:rFonts w:ascii="Times New Roman" w:hAnsi="Times New Roman" w:eastAsia="宋体"/>
                <w:snapToGrid w:val="0"/>
                <w:color w:val="000000"/>
                <w:spacing w:val="-6"/>
                <w:kern w:val="21"/>
                <w:sz w:val="21"/>
                <w:szCs w:val="21"/>
              </w:rPr>
              <w:fldChar w:fldCharType="begin"/>
            </w:r>
            <w:r>
              <w:rPr>
                <w:rFonts w:ascii="Times New Roman" w:hAnsi="Times New Roman" w:eastAsia="宋体"/>
                <w:snapToGrid w:val="0"/>
                <w:color w:val="000000"/>
                <w:spacing w:val="-6"/>
                <w:kern w:val="21"/>
                <w:sz w:val="21"/>
                <w:szCs w:val="21"/>
              </w:rPr>
              <w:instrText xml:space="preserve"> = 2 \* GB3 \* MERGEFORMAT </w:instrText>
            </w:r>
            <w:r>
              <w:rPr>
                <w:rFonts w:ascii="Times New Roman" w:hAnsi="Times New Roman" w:eastAsia="宋体"/>
                <w:snapToGrid w:val="0"/>
                <w:color w:val="000000"/>
                <w:spacing w:val="-6"/>
                <w:kern w:val="21"/>
                <w:sz w:val="21"/>
                <w:szCs w:val="21"/>
              </w:rPr>
              <w:fldChar w:fldCharType="separate"/>
            </w:r>
            <w:r>
              <w:rPr>
                <w:rFonts w:hint="eastAsia" w:ascii="Times New Roman" w:hAnsi="Times New Roman" w:eastAsia="宋体" w:cs="宋体"/>
                <w:snapToGrid w:val="0"/>
                <w:color w:val="000000"/>
                <w:spacing w:val="-6"/>
                <w:kern w:val="21"/>
                <w:sz w:val="21"/>
                <w:szCs w:val="21"/>
              </w:rPr>
              <w:t>②</w:t>
            </w:r>
            <w:r>
              <w:rPr>
                <w:rFonts w:ascii="Times New Roman" w:hAnsi="Times New Roman" w:eastAsia="宋体"/>
                <w:snapToGrid w:val="0"/>
                <w:color w:val="000000"/>
                <w:spacing w:val="-6"/>
                <w:kern w:val="21"/>
                <w:sz w:val="21"/>
                <w:szCs w:val="21"/>
              </w:rPr>
              <w:fldChar w:fldCharType="end"/>
            </w:r>
          </w:p>
        </w:tc>
        <w:tc>
          <w:tcPr>
            <w:tcW w:w="1701" w:type="dxa"/>
            <w:noWrap w:val="0"/>
            <w:tcMar>
              <w:left w:w="28" w:type="dxa"/>
              <w:right w:w="28" w:type="dxa"/>
            </w:tcMar>
            <w:vAlign w:val="center"/>
          </w:tcPr>
          <w:p>
            <w:pPr>
              <w:pStyle w:val="47"/>
              <w:spacing w:beforeLines="0" w:afterLines="0" w:line="240" w:lineRule="auto"/>
              <w:rPr>
                <w:rFonts w:hint="eastAsia" w:ascii="Times New Roman" w:hAnsi="Times New Roman" w:eastAsia="宋体"/>
                <w:snapToGrid w:val="0"/>
                <w:color w:val="000000"/>
                <w:spacing w:val="-6"/>
                <w:kern w:val="21"/>
                <w:sz w:val="21"/>
                <w:szCs w:val="21"/>
              </w:rPr>
            </w:pPr>
            <w:r>
              <w:rPr>
                <w:rFonts w:ascii="Times New Roman" w:hAnsi="Times New Roman" w:eastAsia="宋体"/>
                <w:snapToGrid w:val="0"/>
                <w:color w:val="000000"/>
                <w:spacing w:val="-6"/>
                <w:kern w:val="21"/>
                <w:sz w:val="21"/>
                <w:szCs w:val="21"/>
              </w:rPr>
              <w:t>在建工程</w:t>
            </w:r>
          </w:p>
          <w:p>
            <w:pPr>
              <w:pStyle w:val="47"/>
              <w:spacing w:beforeLines="0" w:afterLines="0" w:line="240" w:lineRule="auto"/>
              <w:rPr>
                <w:rFonts w:ascii="Times New Roman" w:hAnsi="Times New Roman" w:eastAsia="宋体"/>
                <w:snapToGrid w:val="0"/>
                <w:color w:val="000000"/>
                <w:spacing w:val="-6"/>
                <w:kern w:val="21"/>
                <w:sz w:val="21"/>
                <w:szCs w:val="21"/>
              </w:rPr>
            </w:pPr>
            <w:r>
              <w:rPr>
                <w:rFonts w:ascii="Times New Roman" w:hAnsi="Times New Roman" w:eastAsia="宋体"/>
                <w:snapToGrid w:val="0"/>
                <w:color w:val="000000"/>
                <w:spacing w:val="-6"/>
                <w:kern w:val="21"/>
                <w:sz w:val="21"/>
                <w:szCs w:val="21"/>
              </w:rPr>
              <w:t>排放量（固</w:t>
            </w:r>
            <w:r>
              <w:rPr>
                <w:rFonts w:hint="eastAsia" w:ascii="Times New Roman" w:hAnsi="Times New Roman" w:eastAsia="宋体"/>
                <w:snapToGrid w:val="0"/>
                <w:color w:val="000000"/>
                <w:spacing w:val="-6"/>
                <w:kern w:val="21"/>
                <w:sz w:val="21"/>
                <w:szCs w:val="21"/>
              </w:rPr>
              <w:t>体</w:t>
            </w:r>
            <w:r>
              <w:rPr>
                <w:rFonts w:ascii="Times New Roman" w:hAnsi="Times New Roman" w:eastAsia="宋体"/>
                <w:snapToGrid w:val="0"/>
                <w:color w:val="000000"/>
                <w:spacing w:val="-6"/>
                <w:kern w:val="21"/>
                <w:sz w:val="21"/>
                <w:szCs w:val="21"/>
              </w:rPr>
              <w:t>废</w:t>
            </w:r>
            <w:r>
              <w:rPr>
                <w:rFonts w:hint="eastAsia" w:ascii="Times New Roman" w:hAnsi="Times New Roman" w:eastAsia="宋体"/>
                <w:snapToGrid w:val="0"/>
                <w:color w:val="000000"/>
                <w:spacing w:val="-6"/>
                <w:kern w:val="21"/>
                <w:sz w:val="21"/>
                <w:szCs w:val="21"/>
              </w:rPr>
              <w:t>物</w:t>
            </w:r>
            <w:r>
              <w:rPr>
                <w:rFonts w:ascii="Times New Roman" w:hAnsi="Times New Roman" w:eastAsia="宋体"/>
                <w:snapToGrid w:val="0"/>
                <w:color w:val="000000"/>
                <w:spacing w:val="-6"/>
                <w:kern w:val="21"/>
                <w:sz w:val="21"/>
                <w:szCs w:val="21"/>
              </w:rPr>
              <w:t>产生量）</w:t>
            </w:r>
            <w:r>
              <w:rPr>
                <w:rFonts w:hint="eastAsia" w:ascii="Times New Roman" w:hAnsi="Times New Roman" w:eastAsia="宋体"/>
                <w:snapToGrid w:val="0"/>
                <w:color w:val="000000"/>
                <w:spacing w:val="-6"/>
                <w:kern w:val="21"/>
                <w:sz w:val="21"/>
                <w:szCs w:val="21"/>
                <w:lang w:val="en-US" w:eastAsia="zh-CN"/>
              </w:rPr>
              <w:t>t/a</w:t>
            </w:r>
            <w:r>
              <w:rPr>
                <w:rFonts w:ascii="Times New Roman" w:hAnsi="Times New Roman" w:eastAsia="宋体"/>
                <w:snapToGrid w:val="0"/>
                <w:color w:val="000000"/>
                <w:spacing w:val="-6"/>
                <w:kern w:val="21"/>
                <w:sz w:val="21"/>
                <w:szCs w:val="21"/>
              </w:rPr>
              <w:fldChar w:fldCharType="begin"/>
            </w:r>
            <w:r>
              <w:rPr>
                <w:rFonts w:ascii="Times New Roman" w:hAnsi="Times New Roman" w:eastAsia="宋体"/>
                <w:snapToGrid w:val="0"/>
                <w:color w:val="000000"/>
                <w:spacing w:val="-6"/>
                <w:kern w:val="21"/>
                <w:sz w:val="21"/>
                <w:szCs w:val="21"/>
              </w:rPr>
              <w:instrText xml:space="preserve"> = 3 \* GB3 \* MERGEFORMAT </w:instrText>
            </w:r>
            <w:r>
              <w:rPr>
                <w:rFonts w:ascii="Times New Roman" w:hAnsi="Times New Roman" w:eastAsia="宋体"/>
                <w:snapToGrid w:val="0"/>
                <w:color w:val="000000"/>
                <w:spacing w:val="-6"/>
                <w:kern w:val="21"/>
                <w:sz w:val="21"/>
                <w:szCs w:val="21"/>
              </w:rPr>
              <w:fldChar w:fldCharType="separate"/>
            </w:r>
            <w:r>
              <w:rPr>
                <w:rFonts w:hint="eastAsia" w:ascii="Times New Roman" w:hAnsi="Times New Roman" w:eastAsia="宋体" w:cs="宋体"/>
                <w:kern w:val="2"/>
                <w:sz w:val="21"/>
                <w:szCs w:val="21"/>
              </w:rPr>
              <w:t>③</w:t>
            </w:r>
            <w:r>
              <w:rPr>
                <w:rFonts w:ascii="Times New Roman" w:hAnsi="Times New Roman" w:eastAsia="宋体"/>
                <w:snapToGrid w:val="0"/>
                <w:color w:val="000000"/>
                <w:spacing w:val="-6"/>
                <w:kern w:val="21"/>
                <w:sz w:val="21"/>
                <w:szCs w:val="21"/>
              </w:rPr>
              <w:fldChar w:fldCharType="end"/>
            </w:r>
          </w:p>
        </w:tc>
        <w:tc>
          <w:tcPr>
            <w:tcW w:w="1559" w:type="dxa"/>
            <w:noWrap w:val="0"/>
            <w:tcMar>
              <w:left w:w="28" w:type="dxa"/>
              <w:right w:w="28" w:type="dxa"/>
            </w:tcMar>
            <w:vAlign w:val="center"/>
          </w:tcPr>
          <w:p>
            <w:pPr>
              <w:pStyle w:val="47"/>
              <w:spacing w:beforeLines="0" w:afterLines="0" w:line="240" w:lineRule="auto"/>
              <w:rPr>
                <w:rFonts w:hint="eastAsia" w:ascii="Times New Roman" w:hAnsi="Times New Roman" w:eastAsia="宋体"/>
                <w:snapToGrid w:val="0"/>
                <w:color w:val="000000"/>
                <w:spacing w:val="-6"/>
                <w:kern w:val="21"/>
                <w:sz w:val="21"/>
                <w:szCs w:val="21"/>
              </w:rPr>
            </w:pPr>
            <w:r>
              <w:rPr>
                <w:rFonts w:ascii="Times New Roman" w:hAnsi="Times New Roman" w:eastAsia="宋体"/>
                <w:snapToGrid w:val="0"/>
                <w:color w:val="000000"/>
                <w:spacing w:val="-6"/>
                <w:kern w:val="21"/>
                <w:sz w:val="21"/>
                <w:szCs w:val="21"/>
              </w:rPr>
              <w:t>本项目</w:t>
            </w:r>
          </w:p>
          <w:p>
            <w:pPr>
              <w:pStyle w:val="47"/>
              <w:spacing w:beforeLines="0" w:afterLines="0" w:line="240" w:lineRule="auto"/>
              <w:rPr>
                <w:rFonts w:ascii="Times New Roman" w:hAnsi="Times New Roman" w:eastAsia="宋体"/>
                <w:snapToGrid w:val="0"/>
                <w:color w:val="000000"/>
                <w:spacing w:val="-6"/>
                <w:kern w:val="21"/>
                <w:sz w:val="21"/>
                <w:szCs w:val="21"/>
              </w:rPr>
            </w:pPr>
            <w:r>
              <w:rPr>
                <w:rFonts w:ascii="Times New Roman" w:hAnsi="Times New Roman" w:eastAsia="宋体"/>
                <w:snapToGrid w:val="0"/>
                <w:color w:val="000000"/>
                <w:spacing w:val="-6"/>
                <w:kern w:val="21"/>
                <w:sz w:val="21"/>
                <w:szCs w:val="21"/>
              </w:rPr>
              <w:t>排放量（固</w:t>
            </w:r>
            <w:r>
              <w:rPr>
                <w:rFonts w:hint="eastAsia" w:ascii="Times New Roman" w:hAnsi="Times New Roman" w:eastAsia="宋体"/>
                <w:snapToGrid w:val="0"/>
                <w:color w:val="000000"/>
                <w:spacing w:val="-6"/>
                <w:kern w:val="21"/>
                <w:sz w:val="21"/>
                <w:szCs w:val="21"/>
              </w:rPr>
              <w:t>体</w:t>
            </w:r>
            <w:r>
              <w:rPr>
                <w:rFonts w:ascii="Times New Roman" w:hAnsi="Times New Roman" w:eastAsia="宋体"/>
                <w:snapToGrid w:val="0"/>
                <w:color w:val="000000"/>
                <w:spacing w:val="-6"/>
                <w:kern w:val="21"/>
                <w:sz w:val="21"/>
                <w:szCs w:val="21"/>
              </w:rPr>
              <w:t>废</w:t>
            </w:r>
            <w:r>
              <w:rPr>
                <w:rFonts w:hint="eastAsia" w:ascii="Times New Roman" w:hAnsi="Times New Roman" w:eastAsia="宋体"/>
                <w:snapToGrid w:val="0"/>
                <w:color w:val="000000"/>
                <w:spacing w:val="-6"/>
                <w:kern w:val="21"/>
                <w:sz w:val="21"/>
                <w:szCs w:val="21"/>
              </w:rPr>
              <w:t>物</w:t>
            </w:r>
            <w:r>
              <w:rPr>
                <w:rFonts w:ascii="Times New Roman" w:hAnsi="Times New Roman" w:eastAsia="宋体"/>
                <w:snapToGrid w:val="0"/>
                <w:color w:val="000000"/>
                <w:spacing w:val="-6"/>
                <w:kern w:val="21"/>
                <w:sz w:val="21"/>
                <w:szCs w:val="21"/>
              </w:rPr>
              <w:t>产生量）</w:t>
            </w:r>
            <w:r>
              <w:rPr>
                <w:rFonts w:hint="eastAsia" w:ascii="Times New Roman" w:hAnsi="Times New Roman" w:eastAsia="宋体"/>
                <w:snapToGrid w:val="0"/>
                <w:color w:val="000000"/>
                <w:spacing w:val="-6"/>
                <w:kern w:val="21"/>
                <w:sz w:val="21"/>
                <w:szCs w:val="21"/>
                <w:lang w:val="en-US" w:eastAsia="zh-CN"/>
              </w:rPr>
              <w:t>t/a</w:t>
            </w:r>
            <w:r>
              <w:rPr>
                <w:rFonts w:ascii="Times New Roman" w:hAnsi="Times New Roman" w:eastAsia="宋体"/>
                <w:snapToGrid w:val="0"/>
                <w:color w:val="000000"/>
                <w:spacing w:val="-6"/>
                <w:kern w:val="21"/>
                <w:sz w:val="21"/>
                <w:szCs w:val="21"/>
              </w:rPr>
              <w:fldChar w:fldCharType="begin"/>
            </w:r>
            <w:r>
              <w:rPr>
                <w:rFonts w:ascii="Times New Roman" w:hAnsi="Times New Roman" w:eastAsia="宋体"/>
                <w:snapToGrid w:val="0"/>
                <w:color w:val="000000"/>
                <w:spacing w:val="-6"/>
                <w:kern w:val="21"/>
                <w:sz w:val="21"/>
                <w:szCs w:val="21"/>
              </w:rPr>
              <w:instrText xml:space="preserve"> = 4 \* GB3 \* MERGEFORMAT </w:instrText>
            </w:r>
            <w:r>
              <w:rPr>
                <w:rFonts w:ascii="Times New Roman" w:hAnsi="Times New Roman" w:eastAsia="宋体"/>
                <w:snapToGrid w:val="0"/>
                <w:color w:val="000000"/>
                <w:spacing w:val="-6"/>
                <w:kern w:val="21"/>
                <w:sz w:val="21"/>
                <w:szCs w:val="21"/>
              </w:rPr>
              <w:fldChar w:fldCharType="separate"/>
            </w:r>
            <w:r>
              <w:rPr>
                <w:rFonts w:hint="eastAsia" w:ascii="Times New Roman" w:hAnsi="Times New Roman" w:eastAsia="宋体" w:cs="宋体"/>
                <w:kern w:val="2"/>
                <w:sz w:val="21"/>
                <w:szCs w:val="21"/>
              </w:rPr>
              <w:t>④</w:t>
            </w:r>
            <w:r>
              <w:rPr>
                <w:rFonts w:ascii="Times New Roman" w:hAnsi="Times New Roman" w:eastAsia="宋体"/>
                <w:snapToGrid w:val="0"/>
                <w:color w:val="000000"/>
                <w:spacing w:val="-6"/>
                <w:kern w:val="21"/>
                <w:sz w:val="21"/>
                <w:szCs w:val="21"/>
              </w:rPr>
              <w:fldChar w:fldCharType="end"/>
            </w:r>
          </w:p>
        </w:tc>
        <w:tc>
          <w:tcPr>
            <w:tcW w:w="1761" w:type="dxa"/>
            <w:noWrap w:val="0"/>
            <w:tcMar>
              <w:left w:w="28" w:type="dxa"/>
              <w:right w:w="28" w:type="dxa"/>
            </w:tcMar>
            <w:vAlign w:val="center"/>
          </w:tcPr>
          <w:p>
            <w:pPr>
              <w:pStyle w:val="47"/>
              <w:spacing w:beforeLines="0" w:afterLines="0" w:line="240" w:lineRule="auto"/>
              <w:rPr>
                <w:rFonts w:hint="eastAsia" w:ascii="Times New Roman" w:hAnsi="Times New Roman" w:eastAsia="宋体"/>
                <w:snapToGrid w:val="0"/>
                <w:color w:val="000000"/>
                <w:spacing w:val="-16"/>
                <w:kern w:val="21"/>
                <w:sz w:val="21"/>
                <w:szCs w:val="21"/>
              </w:rPr>
            </w:pPr>
            <w:r>
              <w:rPr>
                <w:rFonts w:ascii="Times New Roman" w:hAnsi="Times New Roman" w:eastAsia="宋体"/>
                <w:snapToGrid w:val="0"/>
                <w:color w:val="000000"/>
                <w:spacing w:val="-16"/>
                <w:kern w:val="21"/>
                <w:sz w:val="21"/>
                <w:szCs w:val="21"/>
              </w:rPr>
              <w:t>以新带老削减量</w:t>
            </w:r>
          </w:p>
          <w:p>
            <w:pPr>
              <w:pStyle w:val="47"/>
              <w:spacing w:beforeLines="0" w:afterLines="0" w:line="240" w:lineRule="auto"/>
              <w:rPr>
                <w:rFonts w:ascii="Times New Roman" w:hAnsi="Times New Roman" w:eastAsia="宋体"/>
                <w:snapToGrid w:val="0"/>
                <w:color w:val="000000"/>
                <w:spacing w:val="-16"/>
                <w:kern w:val="21"/>
                <w:sz w:val="21"/>
                <w:szCs w:val="21"/>
              </w:rPr>
            </w:pPr>
            <w:r>
              <w:rPr>
                <w:rFonts w:ascii="Times New Roman" w:hAnsi="Times New Roman" w:eastAsia="宋体"/>
                <w:snapToGrid w:val="0"/>
                <w:color w:val="000000"/>
                <w:spacing w:val="-16"/>
                <w:kern w:val="21"/>
                <w:sz w:val="21"/>
                <w:szCs w:val="21"/>
              </w:rPr>
              <w:t>（新建项目不填</w:t>
            </w:r>
            <w:r>
              <w:rPr>
                <w:rFonts w:hint="eastAsia" w:ascii="Times New Roman" w:hAnsi="Times New Roman" w:eastAsia="宋体"/>
                <w:snapToGrid w:val="0"/>
                <w:color w:val="000000"/>
                <w:spacing w:val="-6"/>
                <w:kern w:val="21"/>
                <w:sz w:val="21"/>
                <w:szCs w:val="21"/>
                <w:lang w:val="en-US" w:eastAsia="zh-CN"/>
              </w:rPr>
              <w:t>t/a</w:t>
            </w:r>
            <w:r>
              <w:rPr>
                <w:rFonts w:ascii="Times New Roman" w:hAnsi="Times New Roman" w:eastAsia="宋体"/>
                <w:snapToGrid w:val="0"/>
                <w:color w:val="000000"/>
                <w:spacing w:val="-16"/>
                <w:kern w:val="21"/>
                <w:sz w:val="21"/>
                <w:szCs w:val="21"/>
              </w:rPr>
              <w:t>）</w:t>
            </w:r>
            <w:r>
              <w:rPr>
                <w:rFonts w:ascii="Times New Roman" w:hAnsi="Times New Roman" w:eastAsia="宋体"/>
                <w:snapToGrid w:val="0"/>
                <w:color w:val="000000"/>
                <w:spacing w:val="-16"/>
                <w:kern w:val="21"/>
                <w:sz w:val="21"/>
                <w:szCs w:val="21"/>
              </w:rPr>
              <w:fldChar w:fldCharType="begin"/>
            </w:r>
            <w:r>
              <w:rPr>
                <w:rFonts w:ascii="Times New Roman" w:hAnsi="Times New Roman" w:eastAsia="宋体"/>
                <w:snapToGrid w:val="0"/>
                <w:color w:val="000000"/>
                <w:spacing w:val="-16"/>
                <w:kern w:val="21"/>
                <w:sz w:val="21"/>
                <w:szCs w:val="21"/>
              </w:rPr>
              <w:instrText xml:space="preserve"> = 5 \* GB3 \* MERGEFORMAT </w:instrText>
            </w:r>
            <w:r>
              <w:rPr>
                <w:rFonts w:ascii="Times New Roman" w:hAnsi="Times New Roman" w:eastAsia="宋体"/>
                <w:snapToGrid w:val="0"/>
                <w:color w:val="000000"/>
                <w:spacing w:val="-16"/>
                <w:kern w:val="21"/>
                <w:sz w:val="21"/>
                <w:szCs w:val="21"/>
              </w:rPr>
              <w:fldChar w:fldCharType="separate"/>
            </w:r>
            <w:r>
              <w:rPr>
                <w:rFonts w:hint="eastAsia" w:ascii="Times New Roman" w:hAnsi="Times New Roman" w:eastAsia="宋体" w:cs="宋体"/>
                <w:kern w:val="2"/>
                <w:sz w:val="21"/>
                <w:szCs w:val="21"/>
              </w:rPr>
              <w:t>⑤</w:t>
            </w:r>
            <w:r>
              <w:rPr>
                <w:rFonts w:ascii="Times New Roman" w:hAnsi="Times New Roman" w:eastAsia="宋体"/>
                <w:snapToGrid w:val="0"/>
                <w:color w:val="000000"/>
                <w:spacing w:val="-16"/>
                <w:kern w:val="21"/>
                <w:sz w:val="21"/>
                <w:szCs w:val="21"/>
              </w:rPr>
              <w:fldChar w:fldCharType="end"/>
            </w:r>
          </w:p>
        </w:tc>
        <w:tc>
          <w:tcPr>
            <w:tcW w:w="1959" w:type="dxa"/>
            <w:noWrap w:val="0"/>
            <w:tcMar>
              <w:left w:w="28" w:type="dxa"/>
              <w:right w:w="28" w:type="dxa"/>
            </w:tcMar>
            <w:vAlign w:val="center"/>
          </w:tcPr>
          <w:p>
            <w:pPr>
              <w:pStyle w:val="47"/>
              <w:spacing w:beforeLines="0" w:afterLines="0" w:line="240" w:lineRule="auto"/>
              <w:rPr>
                <w:rFonts w:hint="eastAsia" w:ascii="Times New Roman" w:hAnsi="Times New Roman" w:eastAsia="宋体"/>
                <w:snapToGrid w:val="0"/>
                <w:color w:val="000000"/>
                <w:spacing w:val="-16"/>
                <w:kern w:val="21"/>
                <w:sz w:val="21"/>
                <w:szCs w:val="21"/>
              </w:rPr>
            </w:pPr>
            <w:r>
              <w:rPr>
                <w:rFonts w:ascii="Times New Roman" w:hAnsi="Times New Roman" w:eastAsia="宋体"/>
                <w:snapToGrid w:val="0"/>
                <w:color w:val="000000"/>
                <w:spacing w:val="-16"/>
                <w:kern w:val="21"/>
                <w:sz w:val="21"/>
                <w:szCs w:val="21"/>
              </w:rPr>
              <w:t>本项目建成后</w:t>
            </w:r>
          </w:p>
          <w:p>
            <w:pPr>
              <w:pStyle w:val="47"/>
              <w:spacing w:beforeLines="0" w:afterLines="0" w:line="240" w:lineRule="auto"/>
              <w:rPr>
                <w:rFonts w:ascii="Times New Roman" w:hAnsi="Times New Roman" w:eastAsia="宋体"/>
                <w:snapToGrid w:val="0"/>
                <w:color w:val="000000"/>
                <w:spacing w:val="-16"/>
                <w:kern w:val="21"/>
                <w:sz w:val="21"/>
                <w:szCs w:val="21"/>
              </w:rPr>
            </w:pPr>
            <w:r>
              <w:rPr>
                <w:rFonts w:hint="eastAsia" w:ascii="Times New Roman" w:hAnsi="Times New Roman" w:eastAsia="宋体"/>
                <w:snapToGrid w:val="0"/>
                <w:color w:val="000000"/>
                <w:spacing w:val="-16"/>
                <w:kern w:val="21"/>
                <w:sz w:val="21"/>
                <w:szCs w:val="21"/>
              </w:rPr>
              <w:t>全厂</w:t>
            </w:r>
            <w:r>
              <w:rPr>
                <w:rFonts w:ascii="Times New Roman" w:hAnsi="Times New Roman" w:eastAsia="宋体"/>
                <w:snapToGrid w:val="0"/>
                <w:color w:val="000000"/>
                <w:spacing w:val="-16"/>
                <w:kern w:val="21"/>
                <w:sz w:val="21"/>
                <w:szCs w:val="21"/>
              </w:rPr>
              <w:t>排放量（固</w:t>
            </w:r>
            <w:r>
              <w:rPr>
                <w:rFonts w:hint="eastAsia" w:ascii="Times New Roman" w:hAnsi="Times New Roman" w:eastAsia="宋体"/>
                <w:snapToGrid w:val="0"/>
                <w:color w:val="000000"/>
                <w:spacing w:val="-16"/>
                <w:kern w:val="21"/>
                <w:sz w:val="21"/>
                <w:szCs w:val="21"/>
              </w:rPr>
              <w:t>体</w:t>
            </w:r>
            <w:r>
              <w:rPr>
                <w:rFonts w:ascii="Times New Roman" w:hAnsi="Times New Roman" w:eastAsia="宋体"/>
                <w:snapToGrid w:val="0"/>
                <w:color w:val="000000"/>
                <w:spacing w:val="-16"/>
                <w:kern w:val="21"/>
                <w:sz w:val="21"/>
                <w:szCs w:val="21"/>
              </w:rPr>
              <w:t>废</w:t>
            </w:r>
            <w:r>
              <w:rPr>
                <w:rFonts w:hint="eastAsia" w:ascii="Times New Roman" w:hAnsi="Times New Roman" w:eastAsia="宋体"/>
                <w:snapToGrid w:val="0"/>
                <w:color w:val="000000"/>
                <w:spacing w:val="-16"/>
                <w:kern w:val="21"/>
                <w:sz w:val="21"/>
                <w:szCs w:val="21"/>
              </w:rPr>
              <w:t>物</w:t>
            </w:r>
            <w:r>
              <w:rPr>
                <w:rFonts w:ascii="Times New Roman" w:hAnsi="Times New Roman" w:eastAsia="宋体"/>
                <w:snapToGrid w:val="0"/>
                <w:color w:val="000000"/>
                <w:spacing w:val="-16"/>
                <w:kern w:val="21"/>
                <w:sz w:val="21"/>
                <w:szCs w:val="21"/>
              </w:rPr>
              <w:t>产生量）</w:t>
            </w:r>
            <w:r>
              <w:rPr>
                <w:rFonts w:hint="eastAsia" w:ascii="Times New Roman" w:hAnsi="Times New Roman" w:eastAsia="宋体"/>
                <w:snapToGrid w:val="0"/>
                <w:color w:val="000000"/>
                <w:spacing w:val="-6"/>
                <w:kern w:val="21"/>
                <w:sz w:val="21"/>
                <w:szCs w:val="21"/>
                <w:lang w:val="en-US" w:eastAsia="zh-CN"/>
              </w:rPr>
              <w:t>t/a</w:t>
            </w:r>
            <w:r>
              <w:rPr>
                <w:rFonts w:ascii="Times New Roman" w:hAnsi="Times New Roman" w:eastAsia="宋体"/>
                <w:snapToGrid w:val="0"/>
                <w:color w:val="000000"/>
                <w:spacing w:val="-16"/>
                <w:kern w:val="21"/>
                <w:sz w:val="21"/>
                <w:szCs w:val="21"/>
              </w:rPr>
              <w:fldChar w:fldCharType="begin"/>
            </w:r>
            <w:r>
              <w:rPr>
                <w:rFonts w:ascii="Times New Roman" w:hAnsi="Times New Roman" w:eastAsia="宋体"/>
                <w:snapToGrid w:val="0"/>
                <w:color w:val="000000"/>
                <w:spacing w:val="-16"/>
                <w:kern w:val="21"/>
                <w:sz w:val="21"/>
                <w:szCs w:val="21"/>
              </w:rPr>
              <w:instrText xml:space="preserve"> = 6 \* GB3 \* MERGEFORMAT </w:instrText>
            </w:r>
            <w:r>
              <w:rPr>
                <w:rFonts w:ascii="Times New Roman" w:hAnsi="Times New Roman" w:eastAsia="宋体"/>
                <w:snapToGrid w:val="0"/>
                <w:color w:val="000000"/>
                <w:spacing w:val="-16"/>
                <w:kern w:val="21"/>
                <w:sz w:val="21"/>
                <w:szCs w:val="21"/>
              </w:rPr>
              <w:fldChar w:fldCharType="separate"/>
            </w:r>
            <w:r>
              <w:rPr>
                <w:rFonts w:hint="eastAsia" w:ascii="Times New Roman" w:hAnsi="Times New Roman" w:eastAsia="宋体" w:cs="宋体"/>
                <w:kern w:val="2"/>
                <w:sz w:val="21"/>
                <w:szCs w:val="21"/>
              </w:rPr>
              <w:t>⑥</w:t>
            </w:r>
            <w:r>
              <w:rPr>
                <w:rFonts w:ascii="Times New Roman" w:hAnsi="Times New Roman" w:eastAsia="宋体"/>
                <w:snapToGrid w:val="0"/>
                <w:color w:val="000000"/>
                <w:spacing w:val="-16"/>
                <w:kern w:val="21"/>
                <w:sz w:val="21"/>
                <w:szCs w:val="21"/>
              </w:rPr>
              <w:fldChar w:fldCharType="end"/>
            </w:r>
          </w:p>
        </w:tc>
        <w:tc>
          <w:tcPr>
            <w:tcW w:w="826" w:type="dxa"/>
            <w:noWrap w:val="0"/>
            <w:tcMar>
              <w:left w:w="28" w:type="dxa"/>
              <w:right w:w="28" w:type="dxa"/>
            </w:tcMar>
            <w:vAlign w:val="center"/>
          </w:tcPr>
          <w:p>
            <w:pPr>
              <w:pStyle w:val="47"/>
              <w:spacing w:beforeLines="0" w:afterLines="0" w:line="240" w:lineRule="auto"/>
              <w:rPr>
                <w:rFonts w:ascii="Times New Roman" w:hAnsi="Times New Roman" w:eastAsia="宋体"/>
                <w:snapToGrid w:val="0"/>
                <w:color w:val="000000"/>
                <w:spacing w:val="-6"/>
                <w:kern w:val="21"/>
                <w:sz w:val="21"/>
                <w:szCs w:val="21"/>
              </w:rPr>
            </w:pPr>
            <w:r>
              <w:rPr>
                <w:rFonts w:ascii="Times New Roman" w:hAnsi="Times New Roman" w:eastAsia="宋体"/>
                <w:snapToGrid w:val="0"/>
                <w:color w:val="000000"/>
                <w:spacing w:val="-6"/>
                <w:kern w:val="21"/>
                <w:sz w:val="21"/>
                <w:szCs w:val="21"/>
              </w:rPr>
              <w:t>变化量</w:t>
            </w:r>
          </w:p>
          <w:p>
            <w:pPr>
              <w:pStyle w:val="47"/>
              <w:spacing w:beforeLines="0" w:afterLines="0" w:line="240" w:lineRule="auto"/>
              <w:rPr>
                <w:rFonts w:ascii="Times New Roman" w:hAnsi="Times New Roman" w:eastAsia="宋体"/>
                <w:snapToGrid w:val="0"/>
                <w:color w:val="000000"/>
                <w:spacing w:val="-6"/>
                <w:kern w:val="21"/>
                <w:sz w:val="21"/>
                <w:szCs w:val="21"/>
              </w:rPr>
            </w:pPr>
            <w:r>
              <w:rPr>
                <w:rFonts w:hint="eastAsia" w:ascii="Times New Roman" w:hAnsi="Times New Roman" w:eastAsia="宋体"/>
                <w:snapToGrid w:val="0"/>
                <w:color w:val="000000"/>
                <w:spacing w:val="-6"/>
                <w:kern w:val="21"/>
                <w:sz w:val="21"/>
                <w:szCs w:val="21"/>
                <w:lang w:val="en-US" w:eastAsia="zh-CN"/>
              </w:rPr>
              <w:t>t/a</w:t>
            </w:r>
            <w:r>
              <w:rPr>
                <w:rFonts w:ascii="Times New Roman" w:hAnsi="Times New Roman" w:eastAsia="宋体"/>
                <w:snapToGrid w:val="0"/>
                <w:color w:val="000000"/>
                <w:spacing w:val="-6"/>
                <w:kern w:val="21"/>
                <w:sz w:val="21"/>
                <w:szCs w:val="21"/>
              </w:rPr>
              <w:fldChar w:fldCharType="begin"/>
            </w:r>
            <w:r>
              <w:rPr>
                <w:rFonts w:ascii="Times New Roman" w:hAnsi="Times New Roman" w:eastAsia="宋体"/>
                <w:snapToGrid w:val="0"/>
                <w:color w:val="000000"/>
                <w:spacing w:val="-6"/>
                <w:kern w:val="21"/>
                <w:sz w:val="21"/>
                <w:szCs w:val="21"/>
              </w:rPr>
              <w:instrText xml:space="preserve"> = 7 \* GB3 \* MERGEFORMAT </w:instrText>
            </w:r>
            <w:r>
              <w:rPr>
                <w:rFonts w:ascii="Times New Roman" w:hAnsi="Times New Roman" w:eastAsia="宋体"/>
                <w:snapToGrid w:val="0"/>
                <w:color w:val="000000"/>
                <w:spacing w:val="-6"/>
                <w:kern w:val="21"/>
                <w:sz w:val="21"/>
                <w:szCs w:val="21"/>
              </w:rPr>
              <w:fldChar w:fldCharType="separate"/>
            </w:r>
            <w:r>
              <w:rPr>
                <w:rFonts w:hint="eastAsia" w:ascii="Times New Roman" w:hAnsi="Times New Roman" w:eastAsia="宋体" w:cs="宋体"/>
                <w:kern w:val="2"/>
                <w:sz w:val="21"/>
                <w:szCs w:val="21"/>
              </w:rPr>
              <w:t>⑦</w:t>
            </w:r>
            <w:r>
              <w:rPr>
                <w:rFonts w:ascii="Times New Roman" w:hAnsi="Times New Roman" w:eastAsia="宋体"/>
                <w:snapToGrid w:val="0"/>
                <w:color w:val="000000"/>
                <w:spacing w:val="-6"/>
                <w:kern w:val="21"/>
                <w:sz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pStyle w:val="47"/>
              <w:spacing w:beforeLines="0" w:afterLines="0" w:line="240" w:lineRule="auto"/>
              <w:rPr>
                <w:rFonts w:hint="eastAsia" w:ascii="Times New Roman" w:hAnsi="Times New Roman" w:eastAsia="宋体" w:cs="宋体"/>
                <w:snapToGrid w:val="0"/>
                <w:color w:val="000000"/>
                <w:kern w:val="21"/>
                <w:sz w:val="21"/>
                <w:szCs w:val="21"/>
              </w:rPr>
            </w:pPr>
            <w:r>
              <w:rPr>
                <w:rFonts w:hint="eastAsia" w:ascii="Times New Roman" w:hAnsi="Times New Roman" w:eastAsia="宋体" w:cs="宋体"/>
                <w:snapToGrid w:val="0"/>
                <w:color w:val="000000"/>
                <w:kern w:val="21"/>
                <w:sz w:val="21"/>
                <w:szCs w:val="21"/>
              </w:rPr>
              <w:t>废气</w:t>
            </w:r>
          </w:p>
        </w:tc>
        <w:tc>
          <w:tcPr>
            <w:tcW w:w="1417" w:type="dxa"/>
            <w:noWrap w:val="0"/>
            <w:vAlign w:val="center"/>
          </w:tcPr>
          <w:p>
            <w:pPr>
              <w:pStyle w:val="47"/>
              <w:spacing w:beforeLines="0" w:afterLines="0" w:line="240" w:lineRule="auto"/>
              <w:rPr>
                <w:rFonts w:hint="eastAsia" w:ascii="Times New Roman" w:hAnsi="Times New Roman" w:eastAsia="宋体" w:cs="宋体"/>
                <w:snapToGrid w:val="0"/>
                <w:color w:val="000000"/>
                <w:kern w:val="21"/>
                <w:sz w:val="21"/>
                <w:szCs w:val="21"/>
                <w:lang w:eastAsia="zh-CN"/>
              </w:rPr>
            </w:pPr>
            <w:r>
              <w:rPr>
                <w:rFonts w:hint="eastAsia" w:ascii="Times New Roman" w:hAnsi="Times New Roman" w:eastAsia="宋体" w:cs="宋体"/>
                <w:snapToGrid w:val="0"/>
                <w:color w:val="000000"/>
                <w:kern w:val="21"/>
                <w:sz w:val="21"/>
                <w:szCs w:val="21"/>
                <w:lang w:eastAsia="zh-CN"/>
              </w:rPr>
              <w:t>颗粒物</w:t>
            </w:r>
          </w:p>
        </w:tc>
        <w:tc>
          <w:tcPr>
            <w:tcW w:w="1701" w:type="dxa"/>
            <w:noWrap w:val="0"/>
            <w:vAlign w:val="center"/>
          </w:tcPr>
          <w:p>
            <w:pPr>
              <w:spacing w:line="0" w:lineRule="atLeast"/>
              <w:jc w:val="center"/>
              <w:rPr>
                <w:rFonts w:hint="default" w:ascii="Times New Roman" w:hAnsi="Times New Roman" w:eastAsia="宋体" w:cs="宋体"/>
                <w:snapToGrid w:val="0"/>
                <w:color w:val="auto"/>
                <w:kern w:val="21"/>
                <w:sz w:val="21"/>
                <w:szCs w:val="21"/>
                <w:lang w:val="en-US" w:eastAsia="zh-CN"/>
              </w:rPr>
            </w:pPr>
            <w:r>
              <w:rPr>
                <w:rFonts w:hint="eastAsia" w:ascii="宋体" w:hAnsi="宋体" w:cs="宋体"/>
                <w:color w:val="auto"/>
                <w:sz w:val="21"/>
                <w:szCs w:val="21"/>
                <w:lang w:val="en-US" w:eastAsia="zh-CN"/>
              </w:rPr>
              <w:t>0.202</w:t>
            </w:r>
          </w:p>
        </w:tc>
        <w:tc>
          <w:tcPr>
            <w:tcW w:w="1276" w:type="dxa"/>
            <w:noWrap w:val="0"/>
            <w:vAlign w:val="center"/>
          </w:tcPr>
          <w:p>
            <w:pPr>
              <w:pStyle w:val="47"/>
              <w:spacing w:beforeLines="0" w:afterLines="0" w:line="240" w:lineRule="auto"/>
              <w:rPr>
                <w:rFonts w:hint="default" w:ascii="Times New Roman" w:hAnsi="Times New Roman" w:eastAsia="宋体" w:cs="宋体"/>
                <w:snapToGrid w:val="0"/>
                <w:color w:val="000000"/>
                <w:kern w:val="21"/>
                <w:sz w:val="21"/>
                <w:szCs w:val="21"/>
                <w:lang w:val="en-US" w:eastAsia="zh-CN"/>
              </w:rPr>
            </w:pPr>
            <w:r>
              <w:rPr>
                <w:rFonts w:hint="eastAsia" w:ascii="Times New Roman" w:hAnsi="Times New Roman" w:eastAsia="宋体" w:cs="宋体"/>
                <w:snapToGrid w:val="0"/>
                <w:color w:val="000000"/>
                <w:kern w:val="21"/>
                <w:sz w:val="21"/>
                <w:szCs w:val="21"/>
                <w:lang w:val="en-US" w:eastAsia="zh-CN"/>
              </w:rPr>
              <w:t>0</w:t>
            </w:r>
          </w:p>
        </w:tc>
        <w:tc>
          <w:tcPr>
            <w:tcW w:w="1701" w:type="dxa"/>
            <w:noWrap w:val="0"/>
            <w:vAlign w:val="center"/>
          </w:tcPr>
          <w:p>
            <w:pPr>
              <w:pStyle w:val="47"/>
              <w:spacing w:beforeLines="0" w:afterLines="0" w:line="240" w:lineRule="auto"/>
              <w:rPr>
                <w:rFonts w:hint="default" w:ascii="Times New Roman" w:hAnsi="Times New Roman" w:eastAsia="宋体" w:cs="宋体"/>
                <w:snapToGrid w:val="0"/>
                <w:color w:val="000000"/>
                <w:kern w:val="21"/>
                <w:sz w:val="21"/>
                <w:szCs w:val="21"/>
                <w:lang w:val="en-US" w:eastAsia="zh-CN"/>
              </w:rPr>
            </w:pPr>
            <w:r>
              <w:rPr>
                <w:rFonts w:hint="eastAsia" w:ascii="Times New Roman" w:hAnsi="Times New Roman" w:eastAsia="宋体" w:cs="宋体"/>
                <w:snapToGrid w:val="0"/>
                <w:color w:val="000000"/>
                <w:kern w:val="21"/>
                <w:sz w:val="21"/>
                <w:szCs w:val="21"/>
                <w:lang w:val="en-US" w:eastAsia="zh-CN"/>
              </w:rPr>
              <w:t>0</w:t>
            </w:r>
          </w:p>
        </w:tc>
        <w:tc>
          <w:tcPr>
            <w:tcW w:w="1559" w:type="dxa"/>
            <w:noWrap w:val="0"/>
            <w:vAlign w:val="center"/>
          </w:tcPr>
          <w:p>
            <w:pPr>
              <w:widowControl/>
              <w:jc w:val="center"/>
              <w:textAlignment w:val="center"/>
              <w:rPr>
                <w:rFonts w:hint="default" w:ascii="Times New Roman" w:hAnsi="Times New Roman" w:eastAsia="宋体" w:cs="宋体"/>
                <w:snapToGrid w:val="0"/>
                <w:color w:val="000000"/>
                <w:kern w:val="21"/>
                <w:sz w:val="21"/>
                <w:szCs w:val="21"/>
                <w:lang w:val="en-US" w:eastAsia="zh-CN"/>
              </w:rPr>
            </w:pPr>
            <w:r>
              <w:rPr>
                <w:rFonts w:hint="default" w:ascii="Times New Roman" w:hAnsi="Times New Roman" w:cs="Times New Roman"/>
                <w:szCs w:val="21"/>
              </w:rPr>
              <w:t>0.01</w:t>
            </w:r>
          </w:p>
        </w:tc>
        <w:tc>
          <w:tcPr>
            <w:tcW w:w="1761" w:type="dxa"/>
            <w:noWrap w:val="0"/>
            <w:vAlign w:val="center"/>
          </w:tcPr>
          <w:p>
            <w:pPr>
              <w:pStyle w:val="47"/>
              <w:spacing w:beforeLines="0" w:afterLines="0" w:line="240" w:lineRule="auto"/>
              <w:rPr>
                <w:rFonts w:hint="default" w:ascii="Times New Roman" w:hAnsi="Times New Roman" w:eastAsia="宋体" w:cs="宋体"/>
                <w:snapToGrid w:val="0"/>
                <w:color w:val="000000"/>
                <w:kern w:val="21"/>
                <w:sz w:val="21"/>
                <w:szCs w:val="21"/>
                <w:lang w:val="en-US" w:eastAsia="zh-CN"/>
              </w:rPr>
            </w:pPr>
            <w:r>
              <w:rPr>
                <w:rFonts w:hint="eastAsia" w:ascii="Times New Roman" w:cs="宋体"/>
                <w:snapToGrid w:val="0"/>
                <w:color w:val="000000"/>
                <w:kern w:val="21"/>
                <w:sz w:val="21"/>
                <w:szCs w:val="21"/>
                <w:lang w:val="en-US" w:eastAsia="zh-CN"/>
              </w:rPr>
              <w:t>0.105</w:t>
            </w:r>
          </w:p>
        </w:tc>
        <w:tc>
          <w:tcPr>
            <w:tcW w:w="1959" w:type="dxa"/>
            <w:noWrap w:val="0"/>
            <w:vAlign w:val="center"/>
          </w:tcPr>
          <w:p>
            <w:pPr>
              <w:widowControl/>
              <w:jc w:val="center"/>
              <w:textAlignment w:val="center"/>
              <w:rPr>
                <w:rFonts w:hint="default" w:ascii="Times New Roman" w:hAnsi="Times New Roman" w:eastAsia="宋体" w:cs="宋体"/>
                <w:snapToGrid w:val="0"/>
                <w:color w:val="000000"/>
                <w:kern w:val="21"/>
                <w:sz w:val="21"/>
                <w:szCs w:val="21"/>
                <w:lang w:val="en-US" w:eastAsia="zh-CN" w:bidi="ar-SA"/>
              </w:rPr>
            </w:pPr>
            <w:r>
              <w:rPr>
                <w:rFonts w:hint="default" w:ascii="Times New Roman" w:hAnsi="Times New Roman" w:cs="Times New Roman"/>
                <w:szCs w:val="21"/>
              </w:rPr>
              <w:t>0.01</w:t>
            </w:r>
          </w:p>
        </w:tc>
        <w:tc>
          <w:tcPr>
            <w:tcW w:w="826" w:type="dxa"/>
            <w:noWrap w:val="0"/>
            <w:vAlign w:val="center"/>
          </w:tcPr>
          <w:p>
            <w:pPr>
              <w:pStyle w:val="47"/>
              <w:spacing w:beforeLines="0" w:afterLines="0" w:line="240" w:lineRule="auto"/>
              <w:rPr>
                <w:rFonts w:hint="default" w:ascii="Times New Roman" w:hAnsi="Times New Roman" w:eastAsia="宋体" w:cs="宋体"/>
                <w:snapToGrid w:val="0"/>
                <w:color w:val="000000"/>
                <w:kern w:val="21"/>
                <w:sz w:val="21"/>
                <w:szCs w:val="21"/>
                <w:lang w:val="en-US" w:eastAsia="zh-CN" w:bidi="ar-SA"/>
              </w:rPr>
            </w:pPr>
            <w:r>
              <w:rPr>
                <w:rFonts w:hint="eastAsia" w:ascii="Times New Roman" w:cs="宋体"/>
                <w:snapToGrid w:val="0"/>
                <w:color w:val="000000"/>
                <w:kern w:val="21"/>
                <w:sz w:val="21"/>
                <w:szCs w:val="21"/>
                <w:lang w:val="en-US" w:eastAsia="zh-CN" w:bidi="ar-SA"/>
              </w:rPr>
              <w:t>0.105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47"/>
              <w:spacing w:beforeLines="0" w:afterLines="0" w:line="240" w:lineRule="auto"/>
              <w:rPr>
                <w:rFonts w:hint="eastAsia" w:ascii="Times New Roman" w:hAnsi="Times New Roman" w:eastAsia="宋体" w:cs="宋体"/>
                <w:snapToGrid w:val="0"/>
                <w:color w:val="000000"/>
                <w:kern w:val="21"/>
                <w:sz w:val="21"/>
                <w:szCs w:val="21"/>
              </w:rPr>
            </w:pPr>
          </w:p>
        </w:tc>
        <w:tc>
          <w:tcPr>
            <w:tcW w:w="1417" w:type="dxa"/>
            <w:noWrap w:val="0"/>
            <w:vAlign w:val="center"/>
          </w:tcPr>
          <w:p>
            <w:pPr>
              <w:pStyle w:val="47"/>
              <w:spacing w:beforeLines="0" w:afterLines="0" w:line="240" w:lineRule="auto"/>
              <w:rPr>
                <w:rFonts w:hint="default" w:ascii="Times New Roman" w:hAnsi="Times New Roman" w:eastAsia="宋体" w:cs="宋体"/>
                <w:snapToGrid w:val="0"/>
                <w:color w:val="000000"/>
                <w:kern w:val="21"/>
                <w:sz w:val="21"/>
                <w:szCs w:val="21"/>
                <w:lang w:val="en-US" w:eastAsia="zh-CN"/>
              </w:rPr>
            </w:pPr>
            <w:r>
              <w:rPr>
                <w:rFonts w:hint="eastAsia" w:ascii="Times New Roman" w:cs="宋体"/>
                <w:snapToGrid w:val="0"/>
                <w:color w:val="000000"/>
                <w:kern w:val="21"/>
                <w:sz w:val="21"/>
                <w:szCs w:val="21"/>
                <w:lang w:val="en-US" w:eastAsia="zh-CN"/>
              </w:rPr>
              <w:t>二氧化硫</w:t>
            </w:r>
          </w:p>
        </w:tc>
        <w:tc>
          <w:tcPr>
            <w:tcW w:w="1701" w:type="dxa"/>
            <w:noWrap w:val="0"/>
            <w:vAlign w:val="center"/>
          </w:tcPr>
          <w:p>
            <w:pPr>
              <w:spacing w:line="0" w:lineRule="atLeast"/>
              <w:jc w:val="center"/>
              <w:rPr>
                <w:rFonts w:hint="default" w:ascii="Times New Roman" w:hAnsi="Times New Roman" w:eastAsia="宋体" w:cs="宋体"/>
                <w:snapToGrid w:val="0"/>
                <w:color w:val="auto"/>
                <w:kern w:val="21"/>
                <w:sz w:val="21"/>
                <w:szCs w:val="21"/>
                <w:lang w:val="en-US" w:eastAsia="zh-CN"/>
              </w:rPr>
            </w:pPr>
            <w:r>
              <w:rPr>
                <w:rFonts w:hint="eastAsia" w:ascii="宋体" w:hAnsi="宋体" w:cs="宋体"/>
                <w:color w:val="auto"/>
                <w:sz w:val="21"/>
                <w:szCs w:val="21"/>
                <w:lang w:val="en-US" w:eastAsia="zh-CN"/>
              </w:rPr>
              <w:t>0.019</w:t>
            </w:r>
          </w:p>
        </w:tc>
        <w:tc>
          <w:tcPr>
            <w:tcW w:w="1276" w:type="dxa"/>
            <w:noWrap w:val="0"/>
            <w:vAlign w:val="center"/>
          </w:tcPr>
          <w:p>
            <w:pPr>
              <w:pStyle w:val="47"/>
              <w:spacing w:beforeLines="0" w:afterLines="0" w:line="240" w:lineRule="auto"/>
              <w:rPr>
                <w:rFonts w:hint="default" w:ascii="Times New Roman" w:hAnsi="Times New Roman" w:eastAsia="宋体" w:cs="宋体"/>
                <w:snapToGrid w:val="0"/>
                <w:color w:val="000000"/>
                <w:kern w:val="21"/>
                <w:sz w:val="21"/>
                <w:szCs w:val="21"/>
                <w:lang w:val="en-US" w:eastAsia="zh-CN"/>
              </w:rPr>
            </w:pPr>
            <w:r>
              <w:rPr>
                <w:rFonts w:hint="eastAsia" w:ascii="Times New Roman" w:hAnsi="Times New Roman" w:eastAsia="宋体" w:cs="宋体"/>
                <w:snapToGrid w:val="0"/>
                <w:color w:val="000000"/>
                <w:kern w:val="21"/>
                <w:sz w:val="21"/>
                <w:szCs w:val="21"/>
                <w:lang w:val="en-US" w:eastAsia="zh-CN"/>
              </w:rPr>
              <w:t>0</w:t>
            </w:r>
          </w:p>
        </w:tc>
        <w:tc>
          <w:tcPr>
            <w:tcW w:w="1701" w:type="dxa"/>
            <w:noWrap w:val="0"/>
            <w:vAlign w:val="center"/>
          </w:tcPr>
          <w:p>
            <w:pPr>
              <w:pStyle w:val="47"/>
              <w:spacing w:beforeLines="0" w:afterLines="0" w:line="240" w:lineRule="auto"/>
              <w:rPr>
                <w:rFonts w:hint="default" w:ascii="Times New Roman" w:hAnsi="Times New Roman" w:eastAsia="宋体" w:cs="宋体"/>
                <w:snapToGrid w:val="0"/>
                <w:color w:val="000000"/>
                <w:kern w:val="21"/>
                <w:sz w:val="21"/>
                <w:szCs w:val="21"/>
                <w:lang w:val="en-US" w:eastAsia="zh-CN"/>
              </w:rPr>
            </w:pPr>
            <w:r>
              <w:rPr>
                <w:rFonts w:hint="eastAsia" w:ascii="Times New Roman" w:hAnsi="Times New Roman" w:eastAsia="宋体" w:cs="宋体"/>
                <w:snapToGrid w:val="0"/>
                <w:color w:val="000000"/>
                <w:kern w:val="21"/>
                <w:sz w:val="21"/>
                <w:szCs w:val="21"/>
                <w:lang w:val="en-US" w:eastAsia="zh-CN"/>
              </w:rPr>
              <w:t>0</w:t>
            </w:r>
          </w:p>
        </w:tc>
        <w:tc>
          <w:tcPr>
            <w:tcW w:w="1559" w:type="dxa"/>
            <w:noWrap w:val="0"/>
            <w:vAlign w:val="center"/>
          </w:tcPr>
          <w:p>
            <w:pPr>
              <w:widowControl/>
              <w:jc w:val="center"/>
              <w:textAlignment w:val="center"/>
              <w:rPr>
                <w:rFonts w:hint="default" w:ascii="Times New Roman" w:hAnsi="Times New Roman" w:eastAsia="宋体" w:cs="宋体"/>
                <w:snapToGrid w:val="0"/>
                <w:color w:val="000000"/>
                <w:kern w:val="21"/>
                <w:sz w:val="21"/>
                <w:szCs w:val="21"/>
                <w:lang w:val="en-US" w:eastAsia="zh-CN"/>
              </w:rPr>
            </w:pPr>
            <w:r>
              <w:rPr>
                <w:rFonts w:hint="default" w:ascii="Times New Roman" w:hAnsi="Times New Roman" w:cs="Times New Roman"/>
                <w:color w:val="000000"/>
                <w:kern w:val="0"/>
                <w:szCs w:val="21"/>
                <w:lang w:bidi="ar"/>
              </w:rPr>
              <w:t>0.00</w:t>
            </w:r>
            <w:r>
              <w:rPr>
                <w:rFonts w:hint="eastAsia" w:ascii="Times New Roman" w:hAnsi="Times New Roman" w:cs="Times New Roman"/>
                <w:color w:val="000000"/>
                <w:kern w:val="0"/>
                <w:szCs w:val="21"/>
                <w:lang w:val="en-US" w:eastAsia="zh-CN" w:bidi="ar"/>
              </w:rPr>
              <w:t>4</w:t>
            </w:r>
          </w:p>
        </w:tc>
        <w:tc>
          <w:tcPr>
            <w:tcW w:w="1761" w:type="dxa"/>
            <w:noWrap w:val="0"/>
            <w:vAlign w:val="center"/>
          </w:tcPr>
          <w:p>
            <w:pPr>
              <w:pStyle w:val="47"/>
              <w:spacing w:beforeLines="0" w:afterLines="0" w:line="240" w:lineRule="auto"/>
              <w:jc w:val="center"/>
              <w:rPr>
                <w:rFonts w:hint="default" w:ascii="Times New Roman" w:hAnsi="Times New Roman" w:eastAsia="宋体" w:cs="宋体"/>
                <w:snapToGrid w:val="0"/>
                <w:color w:val="000000"/>
                <w:kern w:val="21"/>
                <w:sz w:val="21"/>
                <w:szCs w:val="21"/>
                <w:lang w:val="en-US" w:eastAsia="zh-CN"/>
              </w:rPr>
            </w:pPr>
            <w:r>
              <w:rPr>
                <w:rFonts w:hint="eastAsia" w:ascii="Times New Roman" w:cs="宋体"/>
                <w:snapToGrid w:val="0"/>
                <w:color w:val="000000"/>
                <w:kern w:val="21"/>
                <w:sz w:val="21"/>
                <w:szCs w:val="21"/>
                <w:lang w:val="en-US" w:eastAsia="zh-CN"/>
              </w:rPr>
              <w:t>0.015</w:t>
            </w:r>
          </w:p>
        </w:tc>
        <w:tc>
          <w:tcPr>
            <w:tcW w:w="1959" w:type="dxa"/>
            <w:noWrap w:val="0"/>
            <w:vAlign w:val="center"/>
          </w:tcPr>
          <w:p>
            <w:pPr>
              <w:widowControl/>
              <w:jc w:val="center"/>
              <w:textAlignment w:val="center"/>
              <w:rPr>
                <w:rFonts w:hint="default" w:ascii="Times New Roman" w:hAnsi="Times New Roman" w:eastAsia="宋体" w:cs="宋体"/>
                <w:snapToGrid w:val="0"/>
                <w:color w:val="000000"/>
                <w:kern w:val="21"/>
                <w:sz w:val="21"/>
                <w:szCs w:val="21"/>
                <w:lang w:val="en-US" w:eastAsia="zh-CN" w:bidi="ar-SA"/>
              </w:rPr>
            </w:pPr>
            <w:r>
              <w:rPr>
                <w:rFonts w:hint="eastAsia" w:cs="Times New Roman"/>
                <w:color w:val="000000"/>
                <w:kern w:val="0"/>
                <w:szCs w:val="21"/>
                <w:lang w:val="en-US" w:eastAsia="zh-CN" w:bidi="ar"/>
              </w:rPr>
              <w:t>0.004</w:t>
            </w:r>
          </w:p>
        </w:tc>
        <w:tc>
          <w:tcPr>
            <w:tcW w:w="826" w:type="dxa"/>
            <w:noWrap w:val="0"/>
            <w:vAlign w:val="center"/>
          </w:tcPr>
          <w:p>
            <w:pPr>
              <w:widowControl/>
              <w:jc w:val="center"/>
              <w:textAlignment w:val="center"/>
              <w:rPr>
                <w:rFonts w:hint="default" w:ascii="Times New Roman" w:hAnsi="Times New Roman" w:eastAsia="宋体" w:cs="宋体"/>
                <w:snapToGrid w:val="0"/>
                <w:color w:val="000000"/>
                <w:kern w:val="21"/>
                <w:sz w:val="21"/>
                <w:szCs w:val="21"/>
                <w:lang w:val="en-US" w:eastAsia="zh-CN" w:bidi="ar-SA"/>
              </w:rPr>
            </w:pPr>
            <w:r>
              <w:rPr>
                <w:rFonts w:hint="eastAsia" w:cs="宋体"/>
                <w:snapToGrid w:val="0"/>
                <w:color w:val="000000"/>
                <w:kern w:val="21"/>
                <w:sz w:val="21"/>
                <w:szCs w:val="21"/>
                <w:lang w:val="en-US" w:eastAsia="zh-CN" w:bidi="ar-SA"/>
              </w:rPr>
              <w:t>0.015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47"/>
              <w:spacing w:beforeLines="0" w:afterLines="0" w:line="240" w:lineRule="auto"/>
              <w:rPr>
                <w:rFonts w:hint="eastAsia" w:ascii="Times New Roman" w:hAnsi="Times New Roman" w:eastAsia="宋体" w:cs="宋体"/>
                <w:snapToGrid w:val="0"/>
                <w:color w:val="000000"/>
                <w:kern w:val="21"/>
                <w:sz w:val="21"/>
                <w:szCs w:val="21"/>
              </w:rPr>
            </w:pPr>
          </w:p>
        </w:tc>
        <w:tc>
          <w:tcPr>
            <w:tcW w:w="1417" w:type="dxa"/>
            <w:noWrap w:val="0"/>
            <w:vAlign w:val="center"/>
          </w:tcPr>
          <w:p>
            <w:pPr>
              <w:pStyle w:val="47"/>
              <w:spacing w:beforeLines="0" w:afterLines="0" w:line="240" w:lineRule="auto"/>
              <w:rPr>
                <w:rFonts w:hint="default" w:ascii="Times New Roman" w:cs="宋体"/>
                <w:snapToGrid w:val="0"/>
                <w:color w:val="000000"/>
                <w:kern w:val="21"/>
                <w:sz w:val="21"/>
                <w:szCs w:val="21"/>
                <w:lang w:val="en-US" w:eastAsia="zh-CN"/>
              </w:rPr>
            </w:pPr>
            <w:r>
              <w:rPr>
                <w:rFonts w:hint="eastAsia" w:ascii="Times New Roman" w:cs="宋体"/>
                <w:snapToGrid w:val="0"/>
                <w:color w:val="000000"/>
                <w:kern w:val="21"/>
                <w:sz w:val="21"/>
                <w:szCs w:val="21"/>
                <w:lang w:val="en-US" w:eastAsia="zh-CN"/>
              </w:rPr>
              <w:t>氮氧化物</w:t>
            </w:r>
          </w:p>
        </w:tc>
        <w:tc>
          <w:tcPr>
            <w:tcW w:w="1701" w:type="dxa"/>
            <w:noWrap w:val="0"/>
            <w:vAlign w:val="center"/>
          </w:tcPr>
          <w:p>
            <w:pPr>
              <w:spacing w:line="0" w:lineRule="atLeast"/>
              <w:jc w:val="center"/>
              <w:rPr>
                <w:rFonts w:hint="eastAsia" w:ascii="Times New Roman" w:hAnsi="Times New Roman" w:eastAsia="宋体" w:cs="宋体"/>
                <w:snapToGrid w:val="0"/>
                <w:color w:val="auto"/>
                <w:kern w:val="21"/>
                <w:sz w:val="21"/>
                <w:szCs w:val="21"/>
                <w:lang w:val="en-US" w:eastAsia="zh-CN"/>
              </w:rPr>
            </w:pPr>
            <w:r>
              <w:rPr>
                <w:rFonts w:hint="eastAsia" w:ascii="宋体" w:hAnsi="宋体" w:cs="宋体"/>
                <w:color w:val="auto"/>
                <w:sz w:val="21"/>
                <w:szCs w:val="21"/>
                <w:lang w:val="en-US" w:eastAsia="zh-CN"/>
              </w:rPr>
              <w:t>0.842</w:t>
            </w:r>
          </w:p>
        </w:tc>
        <w:tc>
          <w:tcPr>
            <w:tcW w:w="1276" w:type="dxa"/>
            <w:noWrap w:val="0"/>
            <w:vAlign w:val="center"/>
          </w:tcPr>
          <w:p>
            <w:pPr>
              <w:pStyle w:val="47"/>
              <w:spacing w:beforeLines="0" w:afterLines="0" w:line="240" w:lineRule="auto"/>
              <w:rPr>
                <w:rFonts w:hint="default" w:ascii="Times New Roman" w:hAnsi="Times New Roman" w:eastAsia="宋体" w:cs="宋体"/>
                <w:snapToGrid w:val="0"/>
                <w:color w:val="000000"/>
                <w:kern w:val="21"/>
                <w:sz w:val="21"/>
                <w:szCs w:val="21"/>
                <w:lang w:val="en-US" w:eastAsia="zh-CN"/>
              </w:rPr>
            </w:pPr>
            <w:r>
              <w:rPr>
                <w:rFonts w:hint="eastAsia" w:ascii="Times New Roman" w:cs="宋体"/>
                <w:snapToGrid w:val="0"/>
                <w:color w:val="000000"/>
                <w:kern w:val="21"/>
                <w:sz w:val="21"/>
                <w:szCs w:val="21"/>
                <w:lang w:val="en-US" w:eastAsia="zh-CN"/>
              </w:rPr>
              <w:t>0</w:t>
            </w:r>
          </w:p>
        </w:tc>
        <w:tc>
          <w:tcPr>
            <w:tcW w:w="1701" w:type="dxa"/>
            <w:noWrap w:val="0"/>
            <w:vAlign w:val="center"/>
          </w:tcPr>
          <w:p>
            <w:pPr>
              <w:pStyle w:val="47"/>
              <w:spacing w:beforeLines="0" w:afterLines="0" w:line="240" w:lineRule="auto"/>
              <w:rPr>
                <w:rFonts w:hint="default" w:ascii="Times New Roman" w:hAnsi="Times New Roman" w:eastAsia="宋体" w:cs="宋体"/>
                <w:snapToGrid w:val="0"/>
                <w:color w:val="000000"/>
                <w:kern w:val="21"/>
                <w:sz w:val="21"/>
                <w:szCs w:val="21"/>
                <w:lang w:val="en-US" w:eastAsia="zh-CN"/>
              </w:rPr>
            </w:pPr>
            <w:r>
              <w:rPr>
                <w:rFonts w:hint="eastAsia" w:ascii="Times New Roman" w:cs="宋体"/>
                <w:snapToGrid w:val="0"/>
                <w:color w:val="000000"/>
                <w:kern w:val="21"/>
                <w:sz w:val="21"/>
                <w:szCs w:val="21"/>
                <w:lang w:val="en-US" w:eastAsia="zh-CN"/>
              </w:rPr>
              <w:t>0</w:t>
            </w:r>
          </w:p>
        </w:tc>
        <w:tc>
          <w:tcPr>
            <w:tcW w:w="1559" w:type="dxa"/>
            <w:noWrap w:val="0"/>
            <w:vAlign w:val="center"/>
          </w:tcPr>
          <w:p>
            <w:pPr>
              <w:widowControl/>
              <w:jc w:val="center"/>
              <w:textAlignment w:val="center"/>
              <w:rPr>
                <w:rFonts w:hint="eastAsia" w:ascii="Times New Roman" w:hAnsi="Times New Roman" w:eastAsia="宋体" w:cs="宋体"/>
                <w:snapToGrid w:val="0"/>
                <w:color w:val="000000"/>
                <w:kern w:val="21"/>
                <w:sz w:val="21"/>
                <w:szCs w:val="21"/>
                <w:lang w:val="en-US" w:eastAsia="zh-CN"/>
              </w:rPr>
            </w:pPr>
            <w:r>
              <w:rPr>
                <w:rFonts w:hint="default" w:ascii="Times New Roman" w:hAnsi="Times New Roman" w:cs="Times New Roman"/>
                <w:color w:val="000000"/>
                <w:kern w:val="0"/>
                <w:szCs w:val="21"/>
                <w:lang w:bidi="ar"/>
              </w:rPr>
              <w:t>0.0</w:t>
            </w:r>
            <w:r>
              <w:rPr>
                <w:rFonts w:hint="eastAsia" w:cs="Times New Roman"/>
                <w:color w:val="000000"/>
                <w:kern w:val="0"/>
                <w:szCs w:val="21"/>
                <w:lang w:val="en-US" w:eastAsia="zh-CN" w:bidi="ar"/>
              </w:rPr>
              <w:t>75</w:t>
            </w:r>
          </w:p>
        </w:tc>
        <w:tc>
          <w:tcPr>
            <w:tcW w:w="1761" w:type="dxa"/>
            <w:noWrap w:val="0"/>
            <w:vAlign w:val="center"/>
          </w:tcPr>
          <w:p>
            <w:pPr>
              <w:pStyle w:val="47"/>
              <w:spacing w:beforeLines="0" w:afterLines="0" w:line="240" w:lineRule="auto"/>
              <w:jc w:val="center"/>
              <w:rPr>
                <w:rFonts w:hint="default" w:ascii="Times New Roman" w:hAnsi="Times New Roman" w:eastAsia="宋体" w:cs="宋体"/>
                <w:snapToGrid w:val="0"/>
                <w:color w:val="000000"/>
                <w:kern w:val="21"/>
                <w:sz w:val="21"/>
                <w:szCs w:val="21"/>
                <w:lang w:val="en-US" w:eastAsia="zh-CN"/>
              </w:rPr>
            </w:pPr>
            <w:r>
              <w:rPr>
                <w:rFonts w:hint="eastAsia" w:ascii="Times New Roman" w:cs="宋体"/>
                <w:snapToGrid w:val="0"/>
                <w:color w:val="000000"/>
                <w:kern w:val="21"/>
                <w:sz w:val="21"/>
                <w:szCs w:val="21"/>
                <w:lang w:val="en-US" w:eastAsia="zh-CN"/>
              </w:rPr>
              <w:t>0.767</w:t>
            </w:r>
          </w:p>
        </w:tc>
        <w:tc>
          <w:tcPr>
            <w:tcW w:w="1959" w:type="dxa"/>
            <w:noWrap w:val="0"/>
            <w:vAlign w:val="center"/>
          </w:tcPr>
          <w:p>
            <w:pPr>
              <w:widowControl/>
              <w:jc w:val="center"/>
              <w:textAlignment w:val="center"/>
              <w:rPr>
                <w:rFonts w:hint="default" w:ascii="Times New Roman" w:hAnsi="Times New Roman" w:eastAsia="宋体" w:cs="宋体"/>
                <w:snapToGrid w:val="0"/>
                <w:color w:val="000000"/>
                <w:kern w:val="21"/>
                <w:sz w:val="21"/>
                <w:szCs w:val="21"/>
                <w:lang w:val="en-US" w:eastAsia="zh-CN"/>
              </w:rPr>
            </w:pPr>
            <w:r>
              <w:rPr>
                <w:rFonts w:hint="eastAsia" w:cs="Times New Roman"/>
                <w:color w:val="000000"/>
                <w:kern w:val="0"/>
                <w:szCs w:val="21"/>
                <w:lang w:val="en-US" w:eastAsia="zh-CN" w:bidi="ar"/>
              </w:rPr>
              <w:t>0.075</w:t>
            </w:r>
          </w:p>
        </w:tc>
        <w:tc>
          <w:tcPr>
            <w:tcW w:w="826" w:type="dxa"/>
            <w:noWrap w:val="0"/>
            <w:vAlign w:val="center"/>
          </w:tcPr>
          <w:p>
            <w:pPr>
              <w:widowControl/>
              <w:jc w:val="center"/>
              <w:textAlignment w:val="center"/>
              <w:rPr>
                <w:rFonts w:hint="default" w:ascii="Times New Roman" w:hAnsi="Times New Roman" w:eastAsia="宋体" w:cs="宋体"/>
                <w:snapToGrid w:val="0"/>
                <w:color w:val="000000"/>
                <w:kern w:val="21"/>
                <w:sz w:val="21"/>
                <w:szCs w:val="21"/>
                <w:lang w:val="en-US" w:eastAsia="zh-CN"/>
              </w:rPr>
            </w:pPr>
            <w:r>
              <w:rPr>
                <w:rFonts w:hint="eastAsia" w:cs="宋体"/>
                <w:snapToGrid w:val="0"/>
                <w:color w:val="000000"/>
                <w:kern w:val="21"/>
                <w:sz w:val="21"/>
                <w:szCs w:val="21"/>
                <w:lang w:val="en-US" w:eastAsia="zh-CN"/>
              </w:rPr>
              <w:t>0.767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47"/>
              <w:spacing w:beforeLines="0" w:afterLines="0" w:line="240" w:lineRule="auto"/>
              <w:rPr>
                <w:rFonts w:hint="eastAsia" w:ascii="Times New Roman" w:hAnsi="Times New Roman" w:eastAsia="宋体" w:cs="宋体"/>
                <w:snapToGrid w:val="0"/>
                <w:color w:val="000000"/>
                <w:kern w:val="21"/>
                <w:sz w:val="21"/>
                <w:szCs w:val="21"/>
              </w:rPr>
            </w:pPr>
          </w:p>
        </w:tc>
        <w:tc>
          <w:tcPr>
            <w:tcW w:w="1417" w:type="dxa"/>
            <w:noWrap w:val="0"/>
            <w:vAlign w:val="center"/>
          </w:tcPr>
          <w:p>
            <w:pPr>
              <w:pStyle w:val="47"/>
              <w:spacing w:beforeLines="0" w:afterLines="0" w:line="240" w:lineRule="auto"/>
              <w:rPr>
                <w:rFonts w:hint="default" w:ascii="Times New Roman" w:cs="宋体"/>
                <w:snapToGrid w:val="0"/>
                <w:color w:val="000000"/>
                <w:kern w:val="21"/>
                <w:sz w:val="21"/>
                <w:szCs w:val="21"/>
                <w:lang w:val="en-US" w:eastAsia="zh-CN"/>
              </w:rPr>
            </w:pPr>
            <w:r>
              <w:rPr>
                <w:rFonts w:hint="eastAsia" w:ascii="Times New Roman" w:cs="宋体"/>
                <w:snapToGrid w:val="0"/>
                <w:color w:val="000000"/>
                <w:kern w:val="21"/>
                <w:sz w:val="21"/>
                <w:szCs w:val="21"/>
                <w:lang w:val="en-US" w:eastAsia="zh-CN"/>
              </w:rPr>
              <w:t>非甲烷总烃</w:t>
            </w:r>
          </w:p>
        </w:tc>
        <w:tc>
          <w:tcPr>
            <w:tcW w:w="1701" w:type="dxa"/>
            <w:noWrap w:val="0"/>
            <w:vAlign w:val="center"/>
          </w:tcPr>
          <w:p>
            <w:pPr>
              <w:spacing w:line="0" w:lineRule="atLeast"/>
              <w:jc w:val="center"/>
              <w:rPr>
                <w:rFonts w:hint="eastAsia" w:ascii="Times New Roman" w:hAnsi="Times New Roman" w:eastAsia="宋体" w:cs="宋体"/>
                <w:snapToGrid w:val="0"/>
                <w:color w:val="auto"/>
                <w:kern w:val="21"/>
                <w:sz w:val="21"/>
                <w:szCs w:val="21"/>
                <w:lang w:val="en-US" w:eastAsia="zh-CN"/>
              </w:rPr>
            </w:pPr>
            <w:r>
              <w:rPr>
                <w:rFonts w:hint="eastAsia" w:ascii="宋体" w:hAnsi="宋体" w:cs="宋体"/>
                <w:color w:val="auto"/>
                <w:sz w:val="21"/>
                <w:szCs w:val="21"/>
                <w:lang w:val="en-US" w:eastAsia="zh-CN"/>
              </w:rPr>
              <w:t>1.03</w:t>
            </w:r>
          </w:p>
        </w:tc>
        <w:tc>
          <w:tcPr>
            <w:tcW w:w="1276" w:type="dxa"/>
            <w:noWrap w:val="0"/>
            <w:vAlign w:val="center"/>
          </w:tcPr>
          <w:p>
            <w:pPr>
              <w:pStyle w:val="47"/>
              <w:spacing w:beforeLines="0" w:afterLines="0" w:line="240" w:lineRule="auto"/>
              <w:rPr>
                <w:rFonts w:hint="default" w:ascii="Times New Roman" w:cs="宋体"/>
                <w:snapToGrid w:val="0"/>
                <w:color w:val="000000"/>
                <w:kern w:val="21"/>
                <w:sz w:val="21"/>
                <w:szCs w:val="21"/>
                <w:lang w:val="en-US" w:eastAsia="zh-CN"/>
              </w:rPr>
            </w:pPr>
            <w:r>
              <w:rPr>
                <w:rFonts w:hint="eastAsia" w:ascii="Times New Roman" w:cs="宋体"/>
                <w:snapToGrid w:val="0"/>
                <w:color w:val="000000"/>
                <w:kern w:val="21"/>
                <w:sz w:val="21"/>
                <w:szCs w:val="21"/>
                <w:lang w:val="en-US" w:eastAsia="zh-CN"/>
              </w:rPr>
              <w:t>0</w:t>
            </w:r>
          </w:p>
        </w:tc>
        <w:tc>
          <w:tcPr>
            <w:tcW w:w="1701" w:type="dxa"/>
            <w:noWrap w:val="0"/>
            <w:vAlign w:val="center"/>
          </w:tcPr>
          <w:p>
            <w:pPr>
              <w:pStyle w:val="47"/>
              <w:spacing w:beforeLines="0" w:afterLines="0" w:line="240" w:lineRule="auto"/>
              <w:rPr>
                <w:rFonts w:hint="default" w:ascii="Times New Roman" w:cs="宋体"/>
                <w:snapToGrid w:val="0"/>
                <w:color w:val="000000"/>
                <w:kern w:val="21"/>
                <w:sz w:val="21"/>
                <w:szCs w:val="21"/>
                <w:lang w:val="en-US" w:eastAsia="zh-CN"/>
              </w:rPr>
            </w:pPr>
            <w:r>
              <w:rPr>
                <w:rFonts w:hint="eastAsia" w:ascii="Times New Roman" w:cs="宋体"/>
                <w:snapToGrid w:val="0"/>
                <w:color w:val="000000"/>
                <w:kern w:val="21"/>
                <w:sz w:val="21"/>
                <w:szCs w:val="21"/>
                <w:lang w:val="en-US" w:eastAsia="zh-CN"/>
              </w:rPr>
              <w:t>0</w:t>
            </w:r>
          </w:p>
        </w:tc>
        <w:tc>
          <w:tcPr>
            <w:tcW w:w="1559" w:type="dxa"/>
            <w:noWrap w:val="0"/>
            <w:vAlign w:val="center"/>
          </w:tcPr>
          <w:p>
            <w:pPr>
              <w:widowControl/>
              <w:jc w:val="center"/>
              <w:textAlignment w:val="center"/>
              <w:rPr>
                <w:rFonts w:hint="eastAsia" w:ascii="Times New Roman" w:hAnsi="Times New Roman" w:eastAsia="宋体" w:cs="Times New Roman"/>
                <w:color w:val="000000"/>
                <w:kern w:val="0"/>
                <w:szCs w:val="21"/>
                <w:lang w:val="en-US" w:eastAsia="zh-CN" w:bidi="ar"/>
              </w:rPr>
            </w:pPr>
            <w:r>
              <w:rPr>
                <w:rFonts w:hint="eastAsia" w:cs="Times New Roman"/>
                <w:color w:val="000000"/>
                <w:kern w:val="0"/>
                <w:szCs w:val="21"/>
                <w:lang w:val="en-US" w:eastAsia="zh-CN" w:bidi="ar"/>
              </w:rPr>
              <w:t>0</w:t>
            </w:r>
          </w:p>
        </w:tc>
        <w:tc>
          <w:tcPr>
            <w:tcW w:w="1761" w:type="dxa"/>
            <w:noWrap w:val="0"/>
            <w:vAlign w:val="center"/>
          </w:tcPr>
          <w:p>
            <w:pPr>
              <w:pStyle w:val="47"/>
              <w:spacing w:beforeLines="0" w:afterLines="0" w:line="240" w:lineRule="auto"/>
              <w:jc w:val="center"/>
              <w:rPr>
                <w:rFonts w:hint="default" w:ascii="Times New Roman" w:cs="宋体"/>
                <w:snapToGrid w:val="0"/>
                <w:color w:val="000000"/>
                <w:kern w:val="21"/>
                <w:sz w:val="21"/>
                <w:szCs w:val="21"/>
                <w:lang w:val="en-US" w:eastAsia="zh-CN"/>
              </w:rPr>
            </w:pPr>
            <w:r>
              <w:rPr>
                <w:rFonts w:hint="eastAsia" w:ascii="Times New Roman" w:cs="宋体"/>
                <w:snapToGrid w:val="0"/>
                <w:color w:val="000000"/>
                <w:kern w:val="21"/>
                <w:sz w:val="21"/>
                <w:szCs w:val="21"/>
                <w:lang w:val="en-US" w:eastAsia="zh-CN"/>
              </w:rPr>
              <w:t>0</w:t>
            </w:r>
          </w:p>
        </w:tc>
        <w:tc>
          <w:tcPr>
            <w:tcW w:w="1959" w:type="dxa"/>
            <w:noWrap w:val="0"/>
            <w:vAlign w:val="center"/>
          </w:tcPr>
          <w:p>
            <w:pPr>
              <w:widowControl/>
              <w:jc w:val="center"/>
              <w:textAlignment w:val="center"/>
              <w:rPr>
                <w:rFonts w:hint="default" w:ascii="Times New Roman" w:hAnsi="Times New Roman" w:eastAsia="宋体" w:cs="Times New Roman"/>
                <w:color w:val="000000"/>
                <w:kern w:val="0"/>
                <w:szCs w:val="21"/>
                <w:lang w:val="en-US" w:eastAsia="zh-CN" w:bidi="ar"/>
              </w:rPr>
            </w:pPr>
            <w:r>
              <w:rPr>
                <w:rFonts w:hint="eastAsia" w:cs="Times New Roman"/>
                <w:color w:val="000000"/>
                <w:kern w:val="0"/>
                <w:szCs w:val="21"/>
                <w:lang w:val="en-US" w:eastAsia="zh-CN" w:bidi="ar"/>
              </w:rPr>
              <w:t>1.03</w:t>
            </w:r>
          </w:p>
        </w:tc>
        <w:tc>
          <w:tcPr>
            <w:tcW w:w="826" w:type="dxa"/>
            <w:noWrap w:val="0"/>
            <w:vAlign w:val="center"/>
          </w:tcPr>
          <w:p>
            <w:pPr>
              <w:widowControl/>
              <w:jc w:val="center"/>
              <w:textAlignment w:val="center"/>
              <w:rPr>
                <w:rFonts w:hint="default" w:ascii="Times New Roman" w:hAnsi="Times New Roman" w:eastAsia="宋体" w:cs="宋体"/>
                <w:snapToGrid w:val="0"/>
                <w:color w:val="000000"/>
                <w:kern w:val="21"/>
                <w:sz w:val="21"/>
                <w:szCs w:val="21"/>
                <w:lang w:val="en-US" w:eastAsia="zh-CN"/>
              </w:rPr>
            </w:pPr>
            <w:r>
              <w:rPr>
                <w:rFonts w:hint="eastAsia" w:cs="宋体"/>
                <w:snapToGrid w:val="0"/>
                <w:color w:val="000000"/>
                <w:kern w:val="21"/>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noWrap w:val="0"/>
            <w:vAlign w:val="center"/>
          </w:tcPr>
          <w:p>
            <w:pPr>
              <w:pStyle w:val="47"/>
              <w:spacing w:beforeLines="0" w:afterLines="0" w:line="240" w:lineRule="auto"/>
              <w:rPr>
                <w:rFonts w:hint="eastAsia" w:ascii="Times New Roman" w:hAnsi="Times New Roman" w:eastAsia="宋体" w:cs="宋体"/>
                <w:snapToGrid w:val="0"/>
                <w:color w:val="000000"/>
                <w:kern w:val="21"/>
                <w:sz w:val="21"/>
                <w:szCs w:val="21"/>
              </w:rPr>
            </w:pPr>
            <w:r>
              <w:rPr>
                <w:rFonts w:hint="eastAsia" w:ascii="Times New Roman" w:hAnsi="Times New Roman" w:eastAsia="宋体" w:cs="宋体"/>
                <w:snapToGrid w:val="0"/>
                <w:color w:val="000000"/>
                <w:kern w:val="21"/>
                <w:sz w:val="21"/>
                <w:szCs w:val="21"/>
              </w:rPr>
              <w:t>废水</w:t>
            </w:r>
          </w:p>
        </w:tc>
        <w:tc>
          <w:tcPr>
            <w:tcW w:w="1417" w:type="dxa"/>
            <w:noWrap w:val="0"/>
            <w:vAlign w:val="center"/>
          </w:tcPr>
          <w:p>
            <w:pPr>
              <w:pStyle w:val="47"/>
              <w:spacing w:beforeLines="0" w:afterLines="0" w:line="240" w:lineRule="auto"/>
              <w:rPr>
                <w:rFonts w:hint="default" w:ascii="Times New Roman" w:hAnsi="Times New Roman" w:eastAsia="宋体" w:cs="宋体"/>
                <w:snapToGrid w:val="0"/>
                <w:color w:val="000000"/>
                <w:kern w:val="21"/>
                <w:sz w:val="21"/>
                <w:szCs w:val="21"/>
                <w:lang w:val="en-US" w:eastAsia="zh-CN"/>
              </w:rPr>
            </w:pPr>
            <w:r>
              <w:rPr>
                <w:rFonts w:hint="eastAsia" w:ascii="Times New Roman" w:hAnsi="Times New Roman" w:eastAsia="宋体" w:cs="宋体"/>
                <w:snapToGrid w:val="0"/>
                <w:color w:val="000000"/>
                <w:kern w:val="21"/>
                <w:sz w:val="21"/>
                <w:szCs w:val="21"/>
                <w:lang w:val="en-US" w:eastAsia="zh-CN"/>
              </w:rPr>
              <w:t>—</w:t>
            </w:r>
          </w:p>
        </w:tc>
        <w:tc>
          <w:tcPr>
            <w:tcW w:w="1701" w:type="dxa"/>
            <w:noWrap w:val="0"/>
            <w:vAlign w:val="center"/>
          </w:tcPr>
          <w:p>
            <w:pPr>
              <w:pStyle w:val="47"/>
              <w:spacing w:beforeLines="0" w:afterLines="0" w:line="240" w:lineRule="auto"/>
              <w:rPr>
                <w:rFonts w:hint="default" w:ascii="Times New Roman" w:hAnsi="Times New Roman" w:eastAsia="宋体" w:cs="宋体"/>
                <w:snapToGrid w:val="0"/>
                <w:color w:val="000000"/>
                <w:kern w:val="21"/>
                <w:sz w:val="21"/>
                <w:szCs w:val="21"/>
                <w:lang w:val="en-US" w:eastAsia="zh-CN"/>
              </w:rPr>
            </w:pPr>
            <w:r>
              <w:rPr>
                <w:rFonts w:hint="eastAsia" w:ascii="Times New Roman" w:hAnsi="Times New Roman" w:eastAsia="宋体" w:cs="宋体"/>
                <w:snapToGrid w:val="0"/>
                <w:color w:val="000000"/>
                <w:kern w:val="21"/>
                <w:sz w:val="21"/>
                <w:szCs w:val="21"/>
                <w:lang w:val="en-US" w:eastAsia="zh-CN"/>
              </w:rPr>
              <w:t>—</w:t>
            </w:r>
          </w:p>
        </w:tc>
        <w:tc>
          <w:tcPr>
            <w:tcW w:w="1276" w:type="dxa"/>
            <w:noWrap w:val="0"/>
            <w:vAlign w:val="center"/>
          </w:tcPr>
          <w:p>
            <w:pPr>
              <w:pStyle w:val="47"/>
              <w:spacing w:beforeLines="0" w:afterLines="0" w:line="240" w:lineRule="auto"/>
              <w:jc w:val="center"/>
              <w:rPr>
                <w:rFonts w:hint="default" w:ascii="Times New Roman" w:hAnsi="Times New Roman" w:eastAsia="宋体" w:cs="宋体"/>
                <w:snapToGrid w:val="0"/>
                <w:color w:val="000000"/>
                <w:kern w:val="21"/>
                <w:sz w:val="21"/>
                <w:szCs w:val="21"/>
                <w:lang w:val="en-US" w:eastAsia="zh-CN"/>
              </w:rPr>
            </w:pPr>
            <w:r>
              <w:rPr>
                <w:rFonts w:hint="eastAsia" w:ascii="Times New Roman" w:hAnsi="Times New Roman" w:eastAsia="宋体" w:cs="宋体"/>
                <w:snapToGrid w:val="0"/>
                <w:color w:val="000000"/>
                <w:kern w:val="21"/>
                <w:sz w:val="21"/>
                <w:szCs w:val="21"/>
                <w:lang w:val="en-US" w:eastAsia="zh-CN"/>
              </w:rPr>
              <w:t>—</w:t>
            </w:r>
          </w:p>
        </w:tc>
        <w:tc>
          <w:tcPr>
            <w:tcW w:w="1701" w:type="dxa"/>
            <w:noWrap w:val="0"/>
            <w:vAlign w:val="center"/>
          </w:tcPr>
          <w:p>
            <w:pPr>
              <w:pStyle w:val="47"/>
              <w:spacing w:beforeLines="0" w:afterLines="0" w:line="240" w:lineRule="auto"/>
              <w:rPr>
                <w:rFonts w:hint="default" w:ascii="Times New Roman" w:hAnsi="Times New Roman" w:eastAsia="宋体" w:cs="宋体"/>
                <w:snapToGrid w:val="0"/>
                <w:color w:val="000000"/>
                <w:kern w:val="21"/>
                <w:sz w:val="21"/>
                <w:szCs w:val="21"/>
                <w:lang w:val="en-US" w:eastAsia="zh-CN"/>
              </w:rPr>
            </w:pPr>
            <w:r>
              <w:rPr>
                <w:rFonts w:hint="eastAsia" w:ascii="Times New Roman" w:hAnsi="Times New Roman" w:eastAsia="宋体" w:cs="宋体"/>
                <w:snapToGrid w:val="0"/>
                <w:color w:val="000000"/>
                <w:kern w:val="21"/>
                <w:sz w:val="21"/>
                <w:szCs w:val="21"/>
                <w:lang w:val="en-US" w:eastAsia="zh-CN"/>
              </w:rPr>
              <w:t>—</w:t>
            </w:r>
          </w:p>
        </w:tc>
        <w:tc>
          <w:tcPr>
            <w:tcW w:w="1559" w:type="dxa"/>
            <w:noWrap w:val="0"/>
            <w:vAlign w:val="center"/>
          </w:tcPr>
          <w:p>
            <w:pPr>
              <w:pStyle w:val="47"/>
              <w:spacing w:beforeLines="0" w:afterLines="0" w:line="240" w:lineRule="auto"/>
              <w:rPr>
                <w:rFonts w:hint="default" w:ascii="Times New Roman" w:hAnsi="Times New Roman" w:eastAsia="宋体" w:cs="宋体"/>
                <w:snapToGrid w:val="0"/>
                <w:color w:val="000000"/>
                <w:kern w:val="21"/>
                <w:sz w:val="21"/>
                <w:szCs w:val="21"/>
                <w:lang w:val="en-US" w:eastAsia="zh-CN"/>
              </w:rPr>
            </w:pPr>
            <w:r>
              <w:rPr>
                <w:rFonts w:hint="eastAsia" w:ascii="Times New Roman" w:hAnsi="Times New Roman" w:eastAsia="宋体" w:cs="宋体"/>
                <w:snapToGrid w:val="0"/>
                <w:color w:val="000000"/>
                <w:kern w:val="21"/>
                <w:sz w:val="21"/>
                <w:szCs w:val="21"/>
                <w:lang w:val="en-US" w:eastAsia="zh-CN"/>
              </w:rPr>
              <w:t>——</w:t>
            </w:r>
          </w:p>
        </w:tc>
        <w:tc>
          <w:tcPr>
            <w:tcW w:w="1761" w:type="dxa"/>
            <w:noWrap w:val="0"/>
            <w:vAlign w:val="center"/>
          </w:tcPr>
          <w:p>
            <w:pPr>
              <w:pStyle w:val="47"/>
              <w:spacing w:beforeLines="0" w:afterLines="0" w:line="240" w:lineRule="auto"/>
              <w:jc w:val="center"/>
              <w:rPr>
                <w:rFonts w:hint="eastAsia" w:ascii="Times New Roman" w:hAnsi="Times New Roman" w:eastAsia="宋体" w:cs="宋体"/>
                <w:snapToGrid w:val="0"/>
                <w:color w:val="000000"/>
                <w:kern w:val="21"/>
                <w:sz w:val="21"/>
                <w:szCs w:val="21"/>
                <w:lang w:val="en-US" w:eastAsia="zh-CN"/>
              </w:rPr>
            </w:pPr>
            <w:r>
              <w:rPr>
                <w:rFonts w:hint="eastAsia" w:ascii="Times New Roman" w:hAnsi="Times New Roman" w:eastAsia="宋体" w:cs="宋体"/>
                <w:snapToGrid w:val="0"/>
                <w:color w:val="000000"/>
                <w:kern w:val="21"/>
                <w:sz w:val="21"/>
                <w:szCs w:val="21"/>
                <w:lang w:val="en-US" w:eastAsia="zh-CN"/>
              </w:rPr>
              <w:t>—</w:t>
            </w:r>
          </w:p>
        </w:tc>
        <w:tc>
          <w:tcPr>
            <w:tcW w:w="195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eastAsia" w:ascii="Times New Roman" w:hAnsi="Times New Roman" w:eastAsia="宋体" w:cs="宋体"/>
                <w:snapToGrid w:val="0"/>
                <w:color w:val="000000"/>
                <w:kern w:val="21"/>
                <w:sz w:val="21"/>
                <w:szCs w:val="21"/>
                <w:lang w:val="en-US" w:eastAsia="zh-CN"/>
              </w:rPr>
            </w:pPr>
            <w:r>
              <w:rPr>
                <w:rFonts w:hint="eastAsia" w:ascii="Times New Roman" w:hAnsi="Times New Roman" w:eastAsia="宋体" w:cs="宋体"/>
                <w:snapToGrid w:val="0"/>
                <w:color w:val="000000"/>
                <w:kern w:val="21"/>
                <w:sz w:val="21"/>
                <w:szCs w:val="21"/>
                <w:lang w:val="en-US" w:eastAsia="zh-CN"/>
              </w:rPr>
              <w:t>—</w:t>
            </w:r>
          </w:p>
        </w:tc>
        <w:tc>
          <w:tcPr>
            <w:tcW w:w="8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eastAsia" w:ascii="Times New Roman" w:hAnsi="Times New Roman" w:eastAsia="宋体" w:cs="宋体"/>
                <w:snapToGrid w:val="0"/>
                <w:color w:val="000000"/>
                <w:kern w:val="21"/>
                <w:sz w:val="21"/>
                <w:szCs w:val="21"/>
                <w:lang w:val="en-US" w:eastAsia="zh-CN"/>
              </w:rPr>
            </w:pPr>
            <w:r>
              <w:rPr>
                <w:rFonts w:hint="eastAsia" w:ascii="Times New Roman" w:hAnsi="Times New Roman" w:eastAsia="宋体" w:cs="宋体"/>
                <w:snapToGrid w:val="0"/>
                <w:color w:val="000000"/>
                <w:kern w:val="21"/>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noWrap w:val="0"/>
            <w:vAlign w:val="center"/>
          </w:tcPr>
          <w:p>
            <w:pPr>
              <w:pStyle w:val="47"/>
              <w:spacing w:beforeLines="0" w:afterLines="0" w:line="240" w:lineRule="auto"/>
              <w:rPr>
                <w:rFonts w:ascii="Times New Roman" w:hAnsi="Times New Roman" w:eastAsia="宋体" w:cs="宋体"/>
                <w:snapToGrid w:val="0"/>
                <w:color w:val="000000"/>
                <w:kern w:val="21"/>
                <w:sz w:val="21"/>
                <w:szCs w:val="21"/>
              </w:rPr>
            </w:pPr>
            <w:r>
              <w:rPr>
                <w:rFonts w:hint="eastAsia" w:ascii="Times New Roman" w:hAnsi="Times New Roman" w:eastAsia="宋体" w:cs="宋体"/>
                <w:snapToGrid w:val="0"/>
                <w:color w:val="000000"/>
                <w:kern w:val="21"/>
                <w:sz w:val="21"/>
                <w:szCs w:val="21"/>
              </w:rPr>
              <w:t>一般工业</w:t>
            </w:r>
          </w:p>
          <w:p>
            <w:pPr>
              <w:pStyle w:val="47"/>
              <w:spacing w:beforeLines="0" w:afterLines="0" w:line="240" w:lineRule="auto"/>
              <w:rPr>
                <w:rFonts w:ascii="Times New Roman" w:hAnsi="Times New Roman" w:eastAsia="宋体" w:cs="宋体"/>
                <w:snapToGrid w:val="0"/>
                <w:color w:val="000000"/>
                <w:kern w:val="21"/>
                <w:sz w:val="21"/>
                <w:szCs w:val="21"/>
              </w:rPr>
            </w:pPr>
            <w:r>
              <w:rPr>
                <w:rFonts w:hint="eastAsia" w:ascii="Times New Roman" w:hAnsi="Times New Roman" w:eastAsia="宋体" w:cs="宋体"/>
                <w:snapToGrid w:val="0"/>
                <w:color w:val="000000"/>
                <w:kern w:val="21"/>
                <w:sz w:val="21"/>
                <w:szCs w:val="21"/>
              </w:rPr>
              <w:t>固体废物</w:t>
            </w:r>
          </w:p>
        </w:tc>
        <w:tc>
          <w:tcPr>
            <w:tcW w:w="1417" w:type="dxa"/>
            <w:noWrap w:val="0"/>
            <w:vAlign w:val="center"/>
          </w:tcPr>
          <w:p>
            <w:pPr>
              <w:pStyle w:val="47"/>
              <w:spacing w:beforeLines="0" w:afterLines="0" w:line="240" w:lineRule="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宋体"/>
                <w:snapToGrid w:val="0"/>
                <w:color w:val="000000"/>
                <w:kern w:val="21"/>
                <w:sz w:val="21"/>
                <w:szCs w:val="21"/>
                <w:lang w:val="en-US" w:eastAsia="zh-CN"/>
              </w:rPr>
              <w:t>—</w:t>
            </w:r>
          </w:p>
        </w:tc>
        <w:tc>
          <w:tcPr>
            <w:tcW w:w="1701" w:type="dxa"/>
            <w:noWrap w:val="0"/>
            <w:vAlign w:val="center"/>
          </w:tcPr>
          <w:p>
            <w:pPr>
              <w:pStyle w:val="47"/>
              <w:spacing w:beforeLines="0" w:afterLines="0" w:line="240" w:lineRule="auto"/>
              <w:rPr>
                <w:rFonts w:hint="default" w:ascii="Times New Roman" w:hAnsi="Times New Roman" w:eastAsia="宋体" w:cs="宋体"/>
                <w:snapToGrid w:val="0"/>
                <w:color w:val="000000"/>
                <w:kern w:val="21"/>
                <w:sz w:val="21"/>
                <w:szCs w:val="21"/>
                <w:lang w:val="en-US" w:eastAsia="zh-CN" w:bidi="ar-SA"/>
              </w:rPr>
            </w:pPr>
            <w:r>
              <w:rPr>
                <w:rFonts w:hint="eastAsia" w:ascii="Times New Roman" w:hAnsi="Times New Roman" w:eastAsia="宋体" w:cs="宋体"/>
                <w:snapToGrid w:val="0"/>
                <w:color w:val="000000"/>
                <w:kern w:val="21"/>
                <w:sz w:val="21"/>
                <w:szCs w:val="21"/>
                <w:lang w:val="en-US" w:eastAsia="zh-CN"/>
              </w:rPr>
              <w:t>—</w:t>
            </w:r>
          </w:p>
        </w:tc>
        <w:tc>
          <w:tcPr>
            <w:tcW w:w="1276" w:type="dxa"/>
            <w:noWrap w:val="0"/>
            <w:vAlign w:val="center"/>
          </w:tcPr>
          <w:p>
            <w:pPr>
              <w:pStyle w:val="47"/>
              <w:spacing w:beforeLines="0" w:afterLines="0" w:line="240" w:lineRule="auto"/>
              <w:jc w:val="center"/>
              <w:rPr>
                <w:rFonts w:ascii="Times New Roman" w:hAnsi="Times New Roman" w:eastAsia="宋体" w:cs="宋体"/>
                <w:snapToGrid w:val="0"/>
                <w:color w:val="000000"/>
                <w:kern w:val="21"/>
                <w:sz w:val="21"/>
                <w:szCs w:val="21"/>
                <w:lang w:val="en-US" w:eastAsia="zh-CN" w:bidi="ar-SA"/>
              </w:rPr>
            </w:pPr>
            <w:r>
              <w:rPr>
                <w:rFonts w:hint="eastAsia" w:ascii="Times New Roman" w:hAnsi="Times New Roman" w:eastAsia="宋体" w:cs="宋体"/>
                <w:snapToGrid w:val="0"/>
                <w:color w:val="000000"/>
                <w:kern w:val="21"/>
                <w:sz w:val="21"/>
                <w:szCs w:val="21"/>
                <w:lang w:val="en-US" w:eastAsia="zh-CN"/>
              </w:rPr>
              <w:t>—</w:t>
            </w:r>
          </w:p>
        </w:tc>
        <w:tc>
          <w:tcPr>
            <w:tcW w:w="1701" w:type="dxa"/>
            <w:noWrap w:val="0"/>
            <w:vAlign w:val="center"/>
          </w:tcPr>
          <w:p>
            <w:pPr>
              <w:pStyle w:val="47"/>
              <w:spacing w:beforeLines="0" w:afterLines="0" w:line="240" w:lineRule="auto"/>
              <w:rPr>
                <w:rFonts w:hint="default" w:ascii="Times New Roman" w:hAnsi="Times New Roman" w:eastAsia="宋体" w:cs="宋体"/>
                <w:snapToGrid w:val="0"/>
                <w:color w:val="000000"/>
                <w:kern w:val="21"/>
                <w:sz w:val="21"/>
                <w:szCs w:val="21"/>
                <w:lang w:val="en-US" w:eastAsia="zh-CN" w:bidi="ar-SA"/>
              </w:rPr>
            </w:pPr>
            <w:r>
              <w:rPr>
                <w:rFonts w:hint="eastAsia" w:ascii="Times New Roman" w:hAnsi="Times New Roman" w:eastAsia="宋体" w:cs="宋体"/>
                <w:snapToGrid w:val="0"/>
                <w:color w:val="000000"/>
                <w:kern w:val="21"/>
                <w:sz w:val="21"/>
                <w:szCs w:val="21"/>
                <w:lang w:val="en-US" w:eastAsia="zh-CN"/>
              </w:rPr>
              <w:t>—</w:t>
            </w:r>
          </w:p>
        </w:tc>
        <w:tc>
          <w:tcPr>
            <w:tcW w:w="1559" w:type="dxa"/>
            <w:noWrap w:val="0"/>
            <w:vAlign w:val="center"/>
          </w:tcPr>
          <w:p>
            <w:pPr>
              <w:pStyle w:val="47"/>
              <w:spacing w:beforeLines="0" w:afterLines="0" w:line="240" w:lineRule="auto"/>
              <w:rPr>
                <w:rFonts w:hint="default" w:ascii="Times New Roman" w:hAnsi="Times New Roman" w:cs="Times New Roman"/>
                <w:color w:val="auto"/>
                <w:kern w:val="2"/>
                <w:sz w:val="21"/>
                <w:szCs w:val="21"/>
                <w:lang w:val="en-US" w:eastAsia="zh-CN" w:bidi="ar-SA"/>
              </w:rPr>
            </w:pPr>
            <w:r>
              <w:rPr>
                <w:rFonts w:hint="eastAsia" w:ascii="Times New Roman" w:hAnsi="Times New Roman" w:eastAsia="宋体" w:cs="宋体"/>
                <w:snapToGrid w:val="0"/>
                <w:color w:val="000000"/>
                <w:kern w:val="21"/>
                <w:sz w:val="21"/>
                <w:szCs w:val="21"/>
                <w:lang w:val="en-US" w:eastAsia="zh-CN"/>
              </w:rPr>
              <w:t>——</w:t>
            </w:r>
          </w:p>
        </w:tc>
        <w:tc>
          <w:tcPr>
            <w:tcW w:w="1761" w:type="dxa"/>
            <w:noWrap w:val="0"/>
            <w:vAlign w:val="center"/>
          </w:tcPr>
          <w:p>
            <w:pPr>
              <w:pStyle w:val="47"/>
              <w:spacing w:beforeLines="0" w:afterLines="0" w:line="240" w:lineRule="auto"/>
              <w:jc w:val="center"/>
              <w:rPr>
                <w:rFonts w:ascii="Times New Roman" w:hAnsi="Times New Roman" w:eastAsia="宋体" w:cs="宋体"/>
                <w:snapToGrid w:val="0"/>
                <w:color w:val="000000"/>
                <w:kern w:val="21"/>
                <w:sz w:val="21"/>
                <w:szCs w:val="21"/>
              </w:rPr>
            </w:pPr>
            <w:r>
              <w:rPr>
                <w:rFonts w:hint="eastAsia" w:ascii="Times New Roman" w:hAnsi="Times New Roman" w:eastAsia="宋体" w:cs="宋体"/>
                <w:snapToGrid w:val="0"/>
                <w:color w:val="000000"/>
                <w:kern w:val="21"/>
                <w:sz w:val="21"/>
                <w:szCs w:val="21"/>
                <w:lang w:val="en-US" w:eastAsia="zh-CN"/>
              </w:rPr>
              <w:t>—</w:t>
            </w:r>
          </w:p>
        </w:tc>
        <w:tc>
          <w:tcPr>
            <w:tcW w:w="195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cs="Times New Roman"/>
                <w:color w:val="auto"/>
                <w:kern w:val="2"/>
                <w:sz w:val="21"/>
                <w:szCs w:val="21"/>
                <w:lang w:val="en-US" w:eastAsia="zh-CN" w:bidi="ar-SA"/>
              </w:rPr>
            </w:pPr>
            <w:r>
              <w:rPr>
                <w:rFonts w:hint="eastAsia" w:ascii="Times New Roman" w:hAnsi="Times New Roman" w:eastAsia="宋体" w:cs="宋体"/>
                <w:snapToGrid w:val="0"/>
                <w:color w:val="000000"/>
                <w:kern w:val="21"/>
                <w:sz w:val="21"/>
                <w:szCs w:val="21"/>
                <w:lang w:val="en-US" w:eastAsia="zh-CN"/>
              </w:rPr>
              <w:t>—</w:t>
            </w:r>
          </w:p>
        </w:tc>
        <w:tc>
          <w:tcPr>
            <w:tcW w:w="8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cs="Times New Roman"/>
                <w:color w:val="auto"/>
                <w:kern w:val="2"/>
                <w:sz w:val="21"/>
                <w:szCs w:val="21"/>
                <w:lang w:val="en-US" w:eastAsia="zh-CN" w:bidi="ar-SA"/>
              </w:rPr>
            </w:pPr>
            <w:r>
              <w:rPr>
                <w:rFonts w:hint="eastAsia" w:ascii="Times New Roman" w:hAnsi="Times New Roman" w:eastAsia="宋体" w:cs="宋体"/>
                <w:snapToGrid w:val="0"/>
                <w:color w:val="000000"/>
                <w:kern w:val="21"/>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noWrap w:val="0"/>
            <w:vAlign w:val="center"/>
          </w:tcPr>
          <w:p>
            <w:pPr>
              <w:pStyle w:val="47"/>
              <w:spacing w:beforeLines="0" w:afterLines="0" w:line="240" w:lineRule="auto"/>
              <w:rPr>
                <w:rFonts w:hint="default" w:ascii="Times New Roman" w:hAnsi="Times New Roman" w:eastAsia="宋体" w:cs="宋体"/>
                <w:snapToGrid w:val="0"/>
                <w:color w:val="000000"/>
                <w:kern w:val="21"/>
                <w:sz w:val="21"/>
                <w:szCs w:val="21"/>
                <w:lang w:val="en-US" w:eastAsia="zh-CN"/>
              </w:rPr>
            </w:pPr>
            <w:r>
              <w:rPr>
                <w:rFonts w:hint="eastAsia" w:ascii="Times New Roman" w:cs="宋体"/>
                <w:snapToGrid w:val="0"/>
                <w:color w:val="000000"/>
                <w:kern w:val="21"/>
                <w:sz w:val="21"/>
                <w:szCs w:val="21"/>
                <w:lang w:val="en-US" w:eastAsia="zh-CN"/>
              </w:rPr>
              <w:t>危险废物</w:t>
            </w:r>
          </w:p>
        </w:tc>
        <w:tc>
          <w:tcPr>
            <w:tcW w:w="1417" w:type="dxa"/>
            <w:noWrap w:val="0"/>
            <w:vAlign w:val="center"/>
          </w:tcPr>
          <w:p>
            <w:pPr>
              <w:pStyle w:val="47"/>
              <w:spacing w:beforeLines="0" w:afterLines="0" w:line="240" w:lineRule="auto"/>
              <w:rPr>
                <w:rFonts w:hint="eastAsia" w:ascii="Times New Roman" w:hAnsi="Times New Roman" w:cs="Times New Roman"/>
                <w:color w:val="auto"/>
                <w:kern w:val="0"/>
                <w:sz w:val="21"/>
                <w:szCs w:val="21"/>
                <w:lang w:val="en-US" w:eastAsia="zh-CN" w:bidi="ar-SA"/>
              </w:rPr>
            </w:pPr>
            <w:r>
              <w:rPr>
                <w:rFonts w:hint="eastAsia" w:ascii="Times New Roman" w:hAnsi="Times New Roman" w:eastAsia="宋体" w:cs="宋体"/>
                <w:snapToGrid w:val="0"/>
                <w:color w:val="000000"/>
                <w:kern w:val="21"/>
                <w:sz w:val="21"/>
                <w:szCs w:val="21"/>
                <w:lang w:val="en-US" w:eastAsia="zh-CN"/>
              </w:rPr>
              <w:t>—</w:t>
            </w:r>
          </w:p>
        </w:tc>
        <w:tc>
          <w:tcPr>
            <w:tcW w:w="1701" w:type="dxa"/>
            <w:noWrap w:val="0"/>
            <w:vAlign w:val="center"/>
          </w:tcPr>
          <w:p>
            <w:pPr>
              <w:pStyle w:val="47"/>
              <w:spacing w:beforeLines="0" w:afterLines="0" w:line="240" w:lineRule="auto"/>
              <w:rPr>
                <w:rFonts w:hint="default" w:ascii="Times New Roman" w:hAnsi="Times New Roman" w:eastAsia="宋体" w:cs="宋体"/>
                <w:snapToGrid w:val="0"/>
                <w:color w:val="000000"/>
                <w:kern w:val="21"/>
                <w:sz w:val="21"/>
                <w:szCs w:val="21"/>
                <w:lang w:val="en-US" w:eastAsia="zh-CN" w:bidi="ar-SA"/>
              </w:rPr>
            </w:pPr>
            <w:r>
              <w:rPr>
                <w:rFonts w:hint="eastAsia" w:ascii="Times New Roman" w:hAnsi="Times New Roman" w:eastAsia="宋体" w:cs="宋体"/>
                <w:snapToGrid w:val="0"/>
                <w:color w:val="000000"/>
                <w:kern w:val="21"/>
                <w:sz w:val="21"/>
                <w:szCs w:val="21"/>
                <w:lang w:val="en-US" w:eastAsia="zh-CN"/>
              </w:rPr>
              <w:t>—</w:t>
            </w:r>
          </w:p>
        </w:tc>
        <w:tc>
          <w:tcPr>
            <w:tcW w:w="1276" w:type="dxa"/>
            <w:noWrap w:val="0"/>
            <w:vAlign w:val="center"/>
          </w:tcPr>
          <w:p>
            <w:pPr>
              <w:pStyle w:val="47"/>
              <w:spacing w:beforeLines="0" w:afterLines="0" w:line="240" w:lineRule="auto"/>
              <w:jc w:val="center"/>
              <w:rPr>
                <w:rFonts w:ascii="Times New Roman" w:hAnsi="Times New Roman" w:eastAsia="宋体" w:cs="宋体"/>
                <w:snapToGrid w:val="0"/>
                <w:color w:val="000000"/>
                <w:kern w:val="21"/>
                <w:sz w:val="21"/>
                <w:szCs w:val="21"/>
                <w:lang w:val="en-US" w:eastAsia="zh-CN" w:bidi="ar-SA"/>
              </w:rPr>
            </w:pPr>
            <w:r>
              <w:rPr>
                <w:rFonts w:hint="eastAsia" w:ascii="Times New Roman" w:hAnsi="Times New Roman" w:eastAsia="宋体" w:cs="宋体"/>
                <w:snapToGrid w:val="0"/>
                <w:color w:val="000000"/>
                <w:kern w:val="21"/>
                <w:sz w:val="21"/>
                <w:szCs w:val="21"/>
                <w:lang w:val="en-US" w:eastAsia="zh-CN"/>
              </w:rPr>
              <w:t>—</w:t>
            </w:r>
          </w:p>
        </w:tc>
        <w:tc>
          <w:tcPr>
            <w:tcW w:w="1701" w:type="dxa"/>
            <w:noWrap w:val="0"/>
            <w:vAlign w:val="center"/>
          </w:tcPr>
          <w:p>
            <w:pPr>
              <w:pStyle w:val="47"/>
              <w:spacing w:beforeLines="0" w:afterLines="0" w:line="240" w:lineRule="auto"/>
              <w:rPr>
                <w:rFonts w:hint="default" w:ascii="Times New Roman" w:hAnsi="Times New Roman" w:eastAsia="宋体" w:cs="宋体"/>
                <w:snapToGrid w:val="0"/>
                <w:color w:val="000000"/>
                <w:kern w:val="21"/>
                <w:sz w:val="21"/>
                <w:szCs w:val="21"/>
                <w:lang w:val="en-US" w:eastAsia="zh-CN" w:bidi="ar-SA"/>
              </w:rPr>
            </w:pPr>
            <w:r>
              <w:rPr>
                <w:rFonts w:hint="eastAsia" w:ascii="Times New Roman" w:hAnsi="Times New Roman" w:eastAsia="宋体" w:cs="宋体"/>
                <w:snapToGrid w:val="0"/>
                <w:color w:val="000000"/>
                <w:kern w:val="21"/>
                <w:sz w:val="21"/>
                <w:szCs w:val="21"/>
                <w:lang w:val="en-US" w:eastAsia="zh-CN"/>
              </w:rPr>
              <w:t>—</w:t>
            </w:r>
          </w:p>
        </w:tc>
        <w:tc>
          <w:tcPr>
            <w:tcW w:w="1559" w:type="dxa"/>
            <w:noWrap w:val="0"/>
            <w:vAlign w:val="center"/>
          </w:tcPr>
          <w:p>
            <w:pPr>
              <w:pStyle w:val="47"/>
              <w:spacing w:beforeLines="0" w:afterLines="0" w:line="240" w:lineRule="auto"/>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宋体"/>
                <w:snapToGrid w:val="0"/>
                <w:color w:val="000000"/>
                <w:kern w:val="21"/>
                <w:sz w:val="21"/>
                <w:szCs w:val="21"/>
                <w:lang w:val="en-US" w:eastAsia="zh-CN"/>
              </w:rPr>
              <w:t>——</w:t>
            </w:r>
          </w:p>
        </w:tc>
        <w:tc>
          <w:tcPr>
            <w:tcW w:w="1761" w:type="dxa"/>
            <w:noWrap w:val="0"/>
            <w:vAlign w:val="center"/>
          </w:tcPr>
          <w:p>
            <w:pPr>
              <w:pStyle w:val="47"/>
              <w:spacing w:beforeLines="0" w:afterLines="0" w:line="240" w:lineRule="auto"/>
              <w:jc w:val="center"/>
              <w:rPr>
                <w:rFonts w:ascii="Times New Roman" w:hAnsi="Times New Roman" w:eastAsia="宋体" w:cs="宋体"/>
                <w:snapToGrid w:val="0"/>
                <w:color w:val="000000"/>
                <w:kern w:val="21"/>
                <w:sz w:val="21"/>
                <w:szCs w:val="21"/>
              </w:rPr>
            </w:pPr>
            <w:r>
              <w:rPr>
                <w:rFonts w:hint="eastAsia" w:ascii="Times New Roman" w:hAnsi="Times New Roman" w:eastAsia="宋体" w:cs="宋体"/>
                <w:snapToGrid w:val="0"/>
                <w:color w:val="000000"/>
                <w:kern w:val="21"/>
                <w:sz w:val="21"/>
                <w:szCs w:val="21"/>
                <w:lang w:val="en-US" w:eastAsia="zh-CN"/>
              </w:rPr>
              <w:t>—</w:t>
            </w:r>
          </w:p>
        </w:tc>
        <w:tc>
          <w:tcPr>
            <w:tcW w:w="195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宋体"/>
                <w:snapToGrid w:val="0"/>
                <w:color w:val="000000"/>
                <w:kern w:val="21"/>
                <w:sz w:val="21"/>
                <w:szCs w:val="21"/>
                <w:lang w:val="en-US" w:eastAsia="zh-CN"/>
              </w:rPr>
              <w:t>—</w:t>
            </w:r>
          </w:p>
        </w:tc>
        <w:tc>
          <w:tcPr>
            <w:tcW w:w="8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宋体"/>
                <w:snapToGrid w:val="0"/>
                <w:color w:val="000000"/>
                <w:kern w:val="21"/>
                <w:sz w:val="21"/>
                <w:szCs w:val="21"/>
                <w:lang w:val="en-US" w:eastAsia="zh-CN"/>
              </w:rPr>
              <w:t>—</w:t>
            </w:r>
          </w:p>
        </w:tc>
      </w:tr>
    </w:tbl>
    <w:p>
      <w:pPr>
        <w:pStyle w:val="47"/>
        <w:spacing w:before="192" w:beforeLines="80" w:after="24"/>
        <w:jc w:val="left"/>
        <w:rPr>
          <w:rFonts w:hint="eastAsia" w:ascii="Times New Roman" w:hAnsi="Times New Roman"/>
        </w:rPr>
        <w:sectPr>
          <w:footerReference r:id="rId6" w:type="default"/>
          <w:pgSz w:w="16838" w:h="11906" w:orient="landscape"/>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r>
        <w:rPr>
          <w:rFonts w:ascii="Times New Roman" w:hAnsi="Times New Roman"/>
          <w:snapToGrid w:val="0"/>
          <w:color w:val="000000"/>
          <w:kern w:val="21"/>
          <w:szCs w:val="21"/>
        </w:rPr>
        <w:t>注：</w:t>
      </w:r>
      <w:r>
        <w:rPr>
          <w:rFonts w:ascii="Times New Roman" w:hAnsi="Times New Roman"/>
          <w:snapToGrid w:val="0"/>
          <w:color w:val="000000"/>
          <w:spacing w:val="-16"/>
          <w:kern w:val="21"/>
          <w:szCs w:val="21"/>
        </w:rPr>
        <w:fldChar w:fldCharType="begin"/>
      </w:r>
      <w:r>
        <w:rPr>
          <w:rFonts w:ascii="Times New Roman" w:hAnsi="Times New Roman"/>
          <w:snapToGrid w:val="0"/>
          <w:color w:val="000000"/>
          <w:spacing w:val="-16"/>
          <w:kern w:val="21"/>
          <w:szCs w:val="21"/>
        </w:rPr>
        <w:instrText xml:space="preserve"> = 6 \* GB3 \* MERGEFORMAT </w:instrText>
      </w:r>
      <w:r>
        <w:rPr>
          <w:rFonts w:ascii="Times New Roman" w:hAnsi="Times New Roman"/>
          <w:snapToGrid w:val="0"/>
          <w:color w:val="000000"/>
          <w:spacing w:val="-16"/>
          <w:kern w:val="21"/>
          <w:szCs w:val="21"/>
        </w:rPr>
        <w:fldChar w:fldCharType="separate"/>
      </w:r>
      <w:r>
        <w:rPr>
          <w:rFonts w:hint="eastAsia" w:ascii="Times New Roman" w:hAnsi="Times New Roman"/>
          <w:szCs w:val="21"/>
        </w:rPr>
        <w:t>⑥</w:t>
      </w:r>
      <w:r>
        <w:rPr>
          <w:rFonts w:ascii="Times New Roman" w:hAnsi="Times New Roman"/>
          <w:snapToGrid w:val="0"/>
          <w:color w:val="000000"/>
          <w:spacing w:val="-16"/>
          <w:kern w:val="21"/>
          <w:szCs w:val="21"/>
        </w:rPr>
        <w:fldChar w:fldCharType="end"/>
      </w:r>
      <w:r>
        <w:rPr>
          <w:rFonts w:ascii="Times New Roman" w:hAnsi="Times New Roman"/>
          <w:snapToGrid w:val="0"/>
          <w:color w:val="000000"/>
          <w:spacing w:val="-16"/>
          <w:kern w:val="21"/>
          <w:szCs w:val="21"/>
        </w:rPr>
        <w:t>=</w:t>
      </w:r>
      <w:r>
        <w:rPr>
          <w:rFonts w:ascii="Times New Roman" w:hAnsi="Times New Roman"/>
          <w:snapToGrid w:val="0"/>
          <w:color w:val="000000"/>
          <w:spacing w:val="-6"/>
          <w:kern w:val="21"/>
          <w:szCs w:val="21"/>
        </w:rPr>
        <w:fldChar w:fldCharType="begin"/>
      </w:r>
      <w:r>
        <w:rPr>
          <w:rFonts w:ascii="Times New Roman" w:hAnsi="Times New Roman"/>
          <w:snapToGrid w:val="0"/>
          <w:color w:val="000000"/>
          <w:spacing w:val="-6"/>
          <w:kern w:val="21"/>
          <w:szCs w:val="21"/>
        </w:rPr>
        <w:instrText xml:space="preserve"> = 1 \* GB3 \* MERGEFORMAT </w:instrText>
      </w:r>
      <w:r>
        <w:rPr>
          <w:rFonts w:ascii="Times New Roman" w:hAnsi="Times New Roman"/>
          <w:snapToGrid w:val="0"/>
          <w:color w:val="000000"/>
          <w:spacing w:val="-6"/>
          <w:kern w:val="21"/>
          <w:szCs w:val="21"/>
        </w:rPr>
        <w:fldChar w:fldCharType="separate"/>
      </w:r>
      <w:r>
        <w:rPr>
          <w:rFonts w:hint="eastAsia" w:ascii="Times New Roman" w:hAnsi="Times New Roman"/>
          <w:szCs w:val="21"/>
        </w:rPr>
        <w:t>①</w:t>
      </w:r>
      <w:r>
        <w:rPr>
          <w:rFonts w:ascii="Times New Roman" w:hAnsi="Times New Roman"/>
          <w:snapToGrid w:val="0"/>
          <w:color w:val="000000"/>
          <w:spacing w:val="-6"/>
          <w:kern w:val="21"/>
          <w:szCs w:val="21"/>
        </w:rPr>
        <w:fldChar w:fldCharType="end"/>
      </w:r>
      <w:r>
        <w:rPr>
          <w:rFonts w:ascii="Times New Roman" w:hAnsi="Times New Roman"/>
          <w:snapToGrid w:val="0"/>
          <w:color w:val="000000"/>
          <w:spacing w:val="-6"/>
          <w:kern w:val="21"/>
          <w:szCs w:val="21"/>
        </w:rPr>
        <w:t>+</w:t>
      </w:r>
      <w:r>
        <w:rPr>
          <w:rFonts w:ascii="Times New Roman" w:hAnsi="Times New Roman"/>
          <w:snapToGrid w:val="0"/>
          <w:color w:val="000000"/>
          <w:spacing w:val="-6"/>
          <w:kern w:val="21"/>
          <w:szCs w:val="21"/>
        </w:rPr>
        <w:fldChar w:fldCharType="begin"/>
      </w:r>
      <w:r>
        <w:rPr>
          <w:rFonts w:ascii="Times New Roman" w:hAnsi="Times New Roman"/>
          <w:snapToGrid w:val="0"/>
          <w:color w:val="000000"/>
          <w:spacing w:val="-6"/>
          <w:kern w:val="21"/>
          <w:szCs w:val="21"/>
        </w:rPr>
        <w:instrText xml:space="preserve"> = 3 \* GB3 \* MERGEFORMAT </w:instrText>
      </w:r>
      <w:r>
        <w:rPr>
          <w:rFonts w:ascii="Times New Roman" w:hAnsi="Times New Roman"/>
          <w:snapToGrid w:val="0"/>
          <w:color w:val="000000"/>
          <w:spacing w:val="-6"/>
          <w:kern w:val="21"/>
          <w:szCs w:val="21"/>
        </w:rPr>
        <w:fldChar w:fldCharType="separate"/>
      </w:r>
      <w:r>
        <w:rPr>
          <w:rFonts w:hint="eastAsia" w:ascii="Times New Roman" w:hAnsi="Times New Roman"/>
          <w:szCs w:val="21"/>
        </w:rPr>
        <w:t>③</w:t>
      </w:r>
      <w:r>
        <w:rPr>
          <w:rFonts w:ascii="Times New Roman" w:hAnsi="Times New Roman"/>
          <w:snapToGrid w:val="0"/>
          <w:color w:val="000000"/>
          <w:spacing w:val="-6"/>
          <w:kern w:val="21"/>
          <w:szCs w:val="21"/>
        </w:rPr>
        <w:fldChar w:fldCharType="end"/>
      </w:r>
      <w:r>
        <w:rPr>
          <w:rFonts w:ascii="Times New Roman" w:hAnsi="Times New Roman"/>
          <w:snapToGrid w:val="0"/>
          <w:color w:val="000000"/>
          <w:spacing w:val="-6"/>
          <w:kern w:val="21"/>
          <w:szCs w:val="21"/>
        </w:rPr>
        <w:t>+</w:t>
      </w:r>
      <w:r>
        <w:rPr>
          <w:rFonts w:ascii="Times New Roman" w:hAnsi="Times New Roman"/>
          <w:snapToGrid w:val="0"/>
          <w:color w:val="000000"/>
          <w:spacing w:val="-6"/>
          <w:kern w:val="21"/>
          <w:szCs w:val="21"/>
        </w:rPr>
        <w:fldChar w:fldCharType="begin"/>
      </w:r>
      <w:r>
        <w:rPr>
          <w:rFonts w:ascii="Times New Roman" w:hAnsi="Times New Roman"/>
          <w:snapToGrid w:val="0"/>
          <w:color w:val="000000"/>
          <w:spacing w:val="-6"/>
          <w:kern w:val="21"/>
          <w:szCs w:val="21"/>
        </w:rPr>
        <w:instrText xml:space="preserve"> = 4 \* GB3 \* MERGEFORMAT </w:instrText>
      </w:r>
      <w:r>
        <w:rPr>
          <w:rFonts w:ascii="Times New Roman" w:hAnsi="Times New Roman"/>
          <w:snapToGrid w:val="0"/>
          <w:color w:val="000000"/>
          <w:spacing w:val="-6"/>
          <w:kern w:val="21"/>
          <w:szCs w:val="21"/>
        </w:rPr>
        <w:fldChar w:fldCharType="separate"/>
      </w:r>
      <w:r>
        <w:rPr>
          <w:rFonts w:hint="eastAsia" w:ascii="Times New Roman" w:hAnsi="Times New Roman"/>
          <w:szCs w:val="21"/>
        </w:rPr>
        <w:t>④</w:t>
      </w:r>
      <w:r>
        <w:rPr>
          <w:rFonts w:ascii="Times New Roman" w:hAnsi="Times New Roman"/>
          <w:snapToGrid w:val="0"/>
          <w:color w:val="000000"/>
          <w:spacing w:val="-6"/>
          <w:kern w:val="21"/>
          <w:szCs w:val="21"/>
        </w:rPr>
        <w:fldChar w:fldCharType="end"/>
      </w:r>
      <w:r>
        <w:rPr>
          <w:rFonts w:ascii="Times New Roman" w:hAnsi="Times New Roman"/>
          <w:snapToGrid w:val="0"/>
          <w:color w:val="000000"/>
          <w:spacing w:val="-6"/>
          <w:kern w:val="21"/>
          <w:szCs w:val="21"/>
        </w:rPr>
        <w:t>-</w:t>
      </w:r>
      <w:r>
        <w:rPr>
          <w:rFonts w:ascii="Times New Roman" w:hAnsi="Times New Roman"/>
          <w:snapToGrid w:val="0"/>
          <w:color w:val="000000"/>
          <w:spacing w:val="-16"/>
          <w:kern w:val="21"/>
          <w:szCs w:val="21"/>
        </w:rPr>
        <w:fldChar w:fldCharType="begin"/>
      </w:r>
      <w:r>
        <w:rPr>
          <w:rFonts w:ascii="Times New Roman" w:hAnsi="Times New Roman"/>
          <w:snapToGrid w:val="0"/>
          <w:color w:val="000000"/>
          <w:spacing w:val="-16"/>
          <w:kern w:val="21"/>
          <w:szCs w:val="21"/>
        </w:rPr>
        <w:instrText xml:space="preserve"> = 5 \* GB3 \* MERGEFORMAT </w:instrText>
      </w:r>
      <w:r>
        <w:rPr>
          <w:rFonts w:ascii="Times New Roman" w:hAnsi="Times New Roman"/>
          <w:snapToGrid w:val="0"/>
          <w:color w:val="000000"/>
          <w:spacing w:val="-16"/>
          <w:kern w:val="21"/>
          <w:szCs w:val="21"/>
        </w:rPr>
        <w:fldChar w:fldCharType="separate"/>
      </w:r>
      <w:r>
        <w:rPr>
          <w:rFonts w:hint="eastAsia" w:ascii="Times New Roman" w:hAnsi="Times New Roman"/>
          <w:szCs w:val="21"/>
        </w:rPr>
        <w:t>⑤</w:t>
      </w:r>
      <w:r>
        <w:rPr>
          <w:rFonts w:ascii="Times New Roman" w:hAnsi="Times New Roman"/>
          <w:snapToGrid w:val="0"/>
          <w:color w:val="000000"/>
          <w:spacing w:val="-16"/>
          <w:kern w:val="21"/>
          <w:szCs w:val="21"/>
        </w:rPr>
        <w:fldChar w:fldCharType="end"/>
      </w:r>
      <w:r>
        <w:rPr>
          <w:rFonts w:ascii="Times New Roman" w:hAnsi="Times New Roman"/>
          <w:snapToGrid w:val="0"/>
          <w:color w:val="000000"/>
          <w:spacing w:val="-16"/>
          <w:kern w:val="21"/>
          <w:szCs w:val="21"/>
        </w:rPr>
        <w:t>；</w:t>
      </w:r>
      <w:r>
        <w:rPr>
          <w:rFonts w:ascii="Times New Roman" w:hAnsi="Times New Roman"/>
          <w:snapToGrid w:val="0"/>
          <w:color w:val="000000"/>
          <w:spacing w:val="-6"/>
          <w:kern w:val="21"/>
          <w:szCs w:val="21"/>
        </w:rPr>
        <w:fldChar w:fldCharType="begin"/>
      </w:r>
      <w:r>
        <w:rPr>
          <w:rFonts w:ascii="Times New Roman" w:hAnsi="Times New Roman"/>
          <w:snapToGrid w:val="0"/>
          <w:color w:val="000000"/>
          <w:spacing w:val="-6"/>
          <w:kern w:val="21"/>
          <w:szCs w:val="21"/>
        </w:rPr>
        <w:instrText xml:space="preserve"> = 7 \* GB3 \* MERGEFORMAT </w:instrText>
      </w:r>
      <w:r>
        <w:rPr>
          <w:rFonts w:ascii="Times New Roman" w:hAnsi="Times New Roman"/>
          <w:snapToGrid w:val="0"/>
          <w:color w:val="000000"/>
          <w:spacing w:val="-6"/>
          <w:kern w:val="21"/>
          <w:szCs w:val="21"/>
        </w:rPr>
        <w:fldChar w:fldCharType="separate"/>
      </w:r>
      <w:r>
        <w:rPr>
          <w:rFonts w:hint="eastAsia" w:ascii="Times New Roman" w:hAnsi="Times New Roman"/>
          <w:szCs w:val="21"/>
        </w:rPr>
        <w:t>⑦</w:t>
      </w:r>
      <w:r>
        <w:rPr>
          <w:rFonts w:ascii="Times New Roman" w:hAnsi="Times New Roman"/>
          <w:snapToGrid w:val="0"/>
          <w:color w:val="000000"/>
          <w:spacing w:val="-6"/>
          <w:kern w:val="21"/>
          <w:szCs w:val="21"/>
        </w:rPr>
        <w:fldChar w:fldCharType="end"/>
      </w:r>
      <w:r>
        <w:rPr>
          <w:rFonts w:ascii="Times New Roman" w:hAnsi="Times New Roman"/>
          <w:snapToGrid w:val="0"/>
          <w:color w:val="000000"/>
          <w:spacing w:val="-6"/>
          <w:kern w:val="21"/>
          <w:szCs w:val="21"/>
        </w:rPr>
        <w:t>=</w:t>
      </w:r>
      <w:r>
        <w:rPr>
          <w:rFonts w:ascii="Times New Roman" w:hAnsi="Times New Roman"/>
          <w:snapToGrid w:val="0"/>
          <w:color w:val="000000"/>
          <w:spacing w:val="-16"/>
          <w:kern w:val="21"/>
          <w:szCs w:val="21"/>
        </w:rPr>
        <w:fldChar w:fldCharType="begin"/>
      </w:r>
      <w:r>
        <w:rPr>
          <w:rFonts w:ascii="Times New Roman" w:hAnsi="Times New Roman"/>
          <w:snapToGrid w:val="0"/>
          <w:color w:val="000000"/>
          <w:spacing w:val="-16"/>
          <w:kern w:val="21"/>
          <w:szCs w:val="21"/>
        </w:rPr>
        <w:instrText xml:space="preserve"> = 6 \* GB3 \* MERGEFORMAT </w:instrText>
      </w:r>
      <w:r>
        <w:rPr>
          <w:rFonts w:ascii="Times New Roman" w:hAnsi="Times New Roman"/>
          <w:snapToGrid w:val="0"/>
          <w:color w:val="000000"/>
          <w:spacing w:val="-16"/>
          <w:kern w:val="21"/>
          <w:szCs w:val="21"/>
        </w:rPr>
        <w:fldChar w:fldCharType="separate"/>
      </w:r>
      <w:r>
        <w:rPr>
          <w:rFonts w:hint="eastAsia" w:ascii="Times New Roman" w:hAnsi="Times New Roman"/>
          <w:szCs w:val="21"/>
        </w:rPr>
        <w:t>⑥</w:t>
      </w:r>
      <w:r>
        <w:rPr>
          <w:rFonts w:ascii="Times New Roman" w:hAnsi="Times New Roman"/>
          <w:snapToGrid w:val="0"/>
          <w:color w:val="000000"/>
          <w:spacing w:val="-16"/>
          <w:kern w:val="21"/>
          <w:szCs w:val="21"/>
        </w:rPr>
        <w:fldChar w:fldCharType="end"/>
      </w:r>
      <w:r>
        <w:rPr>
          <w:rFonts w:ascii="Times New Roman" w:hAnsi="Times New Roman"/>
          <w:snapToGrid w:val="0"/>
          <w:color w:val="000000"/>
          <w:spacing w:val="-16"/>
          <w:kern w:val="21"/>
          <w:szCs w:val="21"/>
        </w:rPr>
        <w:t>-</w:t>
      </w:r>
      <w:r>
        <w:rPr>
          <w:rFonts w:ascii="Times New Roman" w:hAnsi="Times New Roman"/>
          <w:snapToGrid w:val="0"/>
          <w:color w:val="000000"/>
          <w:spacing w:val="-6"/>
          <w:kern w:val="21"/>
          <w:szCs w:val="21"/>
        </w:rPr>
        <w:fldChar w:fldCharType="begin"/>
      </w:r>
      <w:r>
        <w:rPr>
          <w:rFonts w:ascii="Times New Roman" w:hAnsi="Times New Roman"/>
          <w:snapToGrid w:val="0"/>
          <w:color w:val="000000"/>
          <w:spacing w:val="-6"/>
          <w:kern w:val="21"/>
          <w:szCs w:val="21"/>
        </w:rPr>
        <w:instrText xml:space="preserve"> = 1 \* GB3 \* MERGEFORMAT </w:instrText>
      </w:r>
      <w:r>
        <w:rPr>
          <w:rFonts w:ascii="Times New Roman" w:hAnsi="Times New Roman"/>
          <w:snapToGrid w:val="0"/>
          <w:color w:val="000000"/>
          <w:spacing w:val="-6"/>
          <w:kern w:val="21"/>
          <w:szCs w:val="21"/>
        </w:rPr>
        <w:fldChar w:fldCharType="separate"/>
      </w:r>
      <w:r>
        <w:rPr>
          <w:rFonts w:hint="eastAsia" w:ascii="Times New Roman" w:hAnsi="Times New Roman"/>
          <w:szCs w:val="21"/>
        </w:rPr>
        <w:t>①</w:t>
      </w:r>
      <w:r>
        <w:rPr>
          <w:rFonts w:ascii="Times New Roman" w:hAnsi="Times New Roman"/>
          <w:snapToGrid w:val="0"/>
          <w:color w:val="000000"/>
          <w:spacing w:val="-6"/>
          <w:kern w:val="21"/>
          <w:szCs w:val="21"/>
        </w:rPr>
        <w:fldChar w:fldCharType="end"/>
      </w:r>
    </w:p>
    <w:p>
      <w:pPr>
        <w:rPr>
          <w:rFonts w:ascii="Times New Roman" w:hAnsi="Times New Roman" w:eastAsia="黑体"/>
        </w:rPr>
      </w:pPr>
    </w:p>
    <w:sectPr>
      <w:footerReference r:id="rId7" w:type="default"/>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33"/>
      </w:rPr>
    </w:pPr>
    <w:r>
      <w:fldChar w:fldCharType="begin"/>
    </w:r>
    <w:r>
      <w:rPr>
        <w:rStyle w:val="33"/>
      </w:rPr>
      <w:instrText xml:space="preserve">PAGE  </w:instrText>
    </w:r>
    <w:r>
      <w:fldChar w:fldCharType="end"/>
    </w:r>
  </w:p>
  <w:p>
    <w:pPr>
      <w:pStyle w:val="2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rPr>
        <w:rStyle w:val="33"/>
        <w:rFonts w:ascii="宋体" w:hAnsi="宋体"/>
        <w:sz w:val="28"/>
        <w:szCs w:val="28"/>
      </w:rPr>
    </w:pPr>
    <w:r>
      <w:rPr>
        <w:rStyle w:val="33"/>
        <w:rFonts w:hint="eastAsia" w:ascii="宋体" w:hAnsi="宋体"/>
        <w:sz w:val="28"/>
        <w:szCs w:val="28"/>
      </w:rPr>
      <w:t>—</w:t>
    </w:r>
    <w:r>
      <w:rPr>
        <w:rStyle w:val="33"/>
        <w:rFonts w:hint="eastAsia" w:ascii="宋体" w:hAnsi="宋体"/>
        <w:sz w:val="20"/>
      </w:rPr>
      <w:t xml:space="preserve">  </w:t>
    </w:r>
    <w:r>
      <w:rPr>
        <w:rFonts w:ascii="宋体" w:hAnsi="宋体"/>
        <w:sz w:val="20"/>
        <w:szCs w:val="20"/>
      </w:rPr>
      <w:fldChar w:fldCharType="begin"/>
    </w:r>
    <w:r>
      <w:rPr>
        <w:rStyle w:val="33"/>
        <w:rFonts w:ascii="宋体" w:hAnsi="宋体"/>
        <w:sz w:val="20"/>
        <w:szCs w:val="20"/>
      </w:rPr>
      <w:instrText xml:space="preserve">PAGE  </w:instrText>
    </w:r>
    <w:r>
      <w:rPr>
        <w:rFonts w:ascii="宋体" w:hAnsi="宋体"/>
        <w:sz w:val="20"/>
        <w:szCs w:val="20"/>
      </w:rPr>
      <w:fldChar w:fldCharType="separate"/>
    </w:r>
    <w:r>
      <w:rPr>
        <w:rStyle w:val="33"/>
        <w:rFonts w:ascii="宋体" w:hAnsi="宋体"/>
        <w:sz w:val="20"/>
        <w:szCs w:val="20"/>
      </w:rPr>
      <w:t>9</w:t>
    </w:r>
    <w:r>
      <w:rPr>
        <w:rFonts w:ascii="宋体" w:hAnsi="宋体"/>
        <w:sz w:val="20"/>
        <w:szCs w:val="20"/>
      </w:rPr>
      <w:fldChar w:fldCharType="end"/>
    </w:r>
    <w:r>
      <w:rPr>
        <w:rStyle w:val="33"/>
        <w:rFonts w:hint="eastAsia" w:ascii="宋体" w:hAnsi="宋体"/>
        <w:sz w:val="20"/>
      </w:rPr>
      <w:t xml:space="preserve">  </w:t>
    </w:r>
    <w:r>
      <w:rPr>
        <w:rStyle w:val="33"/>
        <w:rFonts w:hint="eastAsia" w:ascii="宋体" w:hAnsi="宋体"/>
        <w:sz w:val="28"/>
        <w:szCs w:val="28"/>
      </w:rPr>
      <w:t>—</w:t>
    </w:r>
  </w:p>
  <w:p>
    <w:pPr>
      <w:pStyle w:val="25"/>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33"/>
        <w:rFonts w:ascii="宋体" w:hAnsi="宋体"/>
        <w:sz w:val="28"/>
        <w:szCs w:val="28"/>
      </w:rPr>
    </w:pPr>
    <w:r>
      <w:rPr>
        <w:rStyle w:val="33"/>
        <w:rFonts w:hint="eastAsia" w:ascii="宋体" w:hAnsi="宋体"/>
        <w:sz w:val="28"/>
        <w:szCs w:val="28"/>
      </w:rPr>
      <w:t>—</w:t>
    </w:r>
    <w:r>
      <w:rPr>
        <w:rStyle w:val="33"/>
        <w:rFonts w:hint="eastAsia" w:ascii="宋体" w:hAnsi="宋体"/>
        <w:sz w:val="20"/>
      </w:rPr>
      <w:t xml:space="preserve">  </w:t>
    </w:r>
    <w:r>
      <w:rPr>
        <w:rFonts w:ascii="宋体" w:hAnsi="宋体"/>
        <w:sz w:val="26"/>
        <w:szCs w:val="26"/>
      </w:rPr>
      <w:fldChar w:fldCharType="begin"/>
    </w:r>
    <w:r>
      <w:rPr>
        <w:rStyle w:val="33"/>
        <w:rFonts w:ascii="宋体" w:hAnsi="宋体"/>
        <w:sz w:val="26"/>
        <w:szCs w:val="26"/>
      </w:rPr>
      <w:instrText xml:space="preserve">PAGE  </w:instrText>
    </w:r>
    <w:r>
      <w:rPr>
        <w:rFonts w:ascii="宋体" w:hAnsi="宋体"/>
        <w:sz w:val="26"/>
        <w:szCs w:val="26"/>
      </w:rPr>
      <w:fldChar w:fldCharType="separate"/>
    </w:r>
    <w:r>
      <w:rPr>
        <w:rStyle w:val="33"/>
        <w:rFonts w:ascii="宋体" w:hAnsi="宋体"/>
        <w:sz w:val="26"/>
        <w:szCs w:val="26"/>
      </w:rPr>
      <w:t>10</w:t>
    </w:r>
    <w:r>
      <w:rPr>
        <w:rFonts w:ascii="宋体" w:hAnsi="宋体"/>
        <w:sz w:val="26"/>
        <w:szCs w:val="26"/>
      </w:rPr>
      <w:fldChar w:fldCharType="end"/>
    </w:r>
    <w:r>
      <w:rPr>
        <w:rStyle w:val="33"/>
        <w:rFonts w:hint="eastAsia" w:ascii="宋体" w:hAnsi="宋体"/>
        <w:sz w:val="20"/>
      </w:rPr>
      <w:t xml:space="preserve">  </w:t>
    </w:r>
    <w:r>
      <w:rPr>
        <w:rStyle w:val="33"/>
        <w:rFonts w:hint="eastAsia" w:ascii="宋体" w:hAnsi="宋体"/>
        <w:sz w:val="28"/>
        <w:szCs w:val="28"/>
      </w:rPr>
      <w:t>—</w:t>
    </w:r>
  </w:p>
  <w:p>
    <w:pPr>
      <w:pStyle w:val="25"/>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rPr>
        <w:rStyle w:val="33"/>
        <w:rFonts w:ascii="宋体" w:hAnsi="宋体"/>
        <w:sz w:val="28"/>
        <w:szCs w:val="28"/>
      </w:rPr>
    </w:pPr>
    <w:r>
      <w:rPr>
        <w:rStyle w:val="33"/>
        <w:rFonts w:hint="eastAsia" w:ascii="宋体" w:hAnsi="宋体"/>
        <w:sz w:val="28"/>
        <w:szCs w:val="28"/>
      </w:rPr>
      <w:t>—</w:t>
    </w:r>
    <w:r>
      <w:rPr>
        <w:rStyle w:val="33"/>
        <w:rFonts w:hint="eastAsia" w:ascii="宋体" w:hAnsi="宋体"/>
        <w:sz w:val="20"/>
      </w:rPr>
      <w:t xml:space="preserve">  </w:t>
    </w:r>
    <w:r>
      <w:rPr>
        <w:rFonts w:ascii="宋体" w:hAnsi="宋体"/>
        <w:sz w:val="26"/>
        <w:szCs w:val="26"/>
      </w:rPr>
      <w:fldChar w:fldCharType="begin"/>
    </w:r>
    <w:r>
      <w:rPr>
        <w:rStyle w:val="33"/>
        <w:rFonts w:ascii="宋体" w:hAnsi="宋体"/>
        <w:sz w:val="26"/>
        <w:szCs w:val="26"/>
      </w:rPr>
      <w:instrText xml:space="preserve">PAGE  </w:instrText>
    </w:r>
    <w:r>
      <w:rPr>
        <w:rFonts w:ascii="宋体" w:hAnsi="宋体"/>
        <w:sz w:val="26"/>
        <w:szCs w:val="26"/>
      </w:rPr>
      <w:fldChar w:fldCharType="separate"/>
    </w:r>
    <w:r>
      <w:rPr>
        <w:rStyle w:val="33"/>
        <w:rFonts w:ascii="宋体" w:hAnsi="宋体"/>
        <w:sz w:val="26"/>
        <w:szCs w:val="26"/>
      </w:rPr>
      <w:t>11</w:t>
    </w:r>
    <w:r>
      <w:rPr>
        <w:rFonts w:ascii="宋体" w:hAnsi="宋体"/>
        <w:sz w:val="26"/>
        <w:szCs w:val="26"/>
      </w:rPr>
      <w:fldChar w:fldCharType="end"/>
    </w:r>
    <w:r>
      <w:rPr>
        <w:rStyle w:val="33"/>
        <w:rFonts w:hint="eastAsia" w:ascii="宋体" w:hAnsi="宋体"/>
        <w:sz w:val="20"/>
      </w:rPr>
      <w:t xml:space="preserve">  </w:t>
    </w:r>
    <w:r>
      <w:rPr>
        <w:rStyle w:val="33"/>
        <w:rFonts w:hint="eastAsia" w:ascii="宋体" w:hAnsi="宋体"/>
        <w:sz w:val="28"/>
        <w:szCs w:val="28"/>
      </w:rPr>
      <w:t>—</w:t>
    </w:r>
  </w:p>
  <w:p>
    <w:pPr>
      <w:pStyle w:val="25"/>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AAC0F"/>
    <w:multiLevelType w:val="singleLevel"/>
    <w:tmpl w:val="A11AAC0F"/>
    <w:lvl w:ilvl="0" w:tentative="0">
      <w:start w:val="1"/>
      <w:numFmt w:val="decimal"/>
      <w:lvlText w:val="%1"/>
      <w:lvlJc w:val="left"/>
      <w:pPr>
        <w:tabs>
          <w:tab w:val="left" w:pos="420"/>
        </w:tabs>
        <w:ind w:left="425" w:hanging="425"/>
      </w:pPr>
      <w:rPr>
        <w:rFonts w:hint="default"/>
      </w:rPr>
    </w:lvl>
  </w:abstractNum>
  <w:abstractNum w:abstractNumId="1">
    <w:nsid w:val="A908A941"/>
    <w:multiLevelType w:val="singleLevel"/>
    <w:tmpl w:val="A908A941"/>
    <w:lvl w:ilvl="0" w:tentative="0">
      <w:start w:val="1"/>
      <w:numFmt w:val="bullet"/>
      <w:pStyle w:val="22"/>
      <w:lvlText w:val=""/>
      <w:lvlJc w:val="left"/>
      <w:pPr>
        <w:tabs>
          <w:tab w:val="left" w:pos="2040"/>
        </w:tabs>
        <w:ind w:left="2040" w:hanging="360"/>
      </w:pPr>
      <w:rPr>
        <w:rFonts w:hint="default" w:ascii="Wingdings" w:hAnsi="Wingdings"/>
      </w:rPr>
    </w:lvl>
  </w:abstractNum>
  <w:abstractNum w:abstractNumId="2">
    <w:nsid w:val="BFA92782"/>
    <w:multiLevelType w:val="singleLevel"/>
    <w:tmpl w:val="BFA92782"/>
    <w:lvl w:ilvl="0" w:tentative="0">
      <w:start w:val="1"/>
      <w:numFmt w:val="decimal"/>
      <w:suff w:val="nothing"/>
      <w:lvlText w:val="%1、"/>
      <w:lvlJc w:val="left"/>
    </w:lvl>
  </w:abstractNum>
  <w:abstractNum w:abstractNumId="3">
    <w:nsid w:val="C55B2FAB"/>
    <w:multiLevelType w:val="singleLevel"/>
    <w:tmpl w:val="C55B2FAB"/>
    <w:lvl w:ilvl="0" w:tentative="0">
      <w:start w:val="1"/>
      <w:numFmt w:val="decimal"/>
      <w:suff w:val="nothing"/>
      <w:lvlText w:val="%1、"/>
      <w:lvlJc w:val="left"/>
    </w:lvl>
  </w:abstractNum>
  <w:abstractNum w:abstractNumId="4">
    <w:nsid w:val="CA026DE1"/>
    <w:multiLevelType w:val="singleLevel"/>
    <w:tmpl w:val="CA026DE1"/>
    <w:lvl w:ilvl="0" w:tentative="0">
      <w:start w:val="1"/>
      <w:numFmt w:val="decimal"/>
      <w:lvlText w:val="%1"/>
      <w:lvlJc w:val="left"/>
      <w:pPr>
        <w:tabs>
          <w:tab w:val="left" w:pos="420"/>
        </w:tabs>
        <w:ind w:left="425" w:hanging="425"/>
      </w:pPr>
      <w:rPr>
        <w:rFonts w:hint="default"/>
      </w:rPr>
    </w:lvl>
  </w:abstractNum>
  <w:abstractNum w:abstractNumId="5">
    <w:nsid w:val="CE4D72C5"/>
    <w:multiLevelType w:val="singleLevel"/>
    <w:tmpl w:val="CE4D72C5"/>
    <w:lvl w:ilvl="0" w:tentative="0">
      <w:start w:val="1"/>
      <w:numFmt w:val="decimal"/>
      <w:suff w:val="nothing"/>
      <w:lvlText w:val="%1、"/>
      <w:lvlJc w:val="left"/>
    </w:lvl>
  </w:abstractNum>
  <w:abstractNum w:abstractNumId="6">
    <w:nsid w:val="D4072D8E"/>
    <w:multiLevelType w:val="singleLevel"/>
    <w:tmpl w:val="D4072D8E"/>
    <w:lvl w:ilvl="0" w:tentative="0">
      <w:start w:val="1"/>
      <w:numFmt w:val="decimal"/>
      <w:suff w:val="nothing"/>
      <w:lvlText w:val="%1、"/>
      <w:lvlJc w:val="left"/>
    </w:lvl>
  </w:abstractNum>
  <w:abstractNum w:abstractNumId="7">
    <w:nsid w:val="FC717DF5"/>
    <w:multiLevelType w:val="singleLevel"/>
    <w:tmpl w:val="FC717DF5"/>
    <w:lvl w:ilvl="0" w:tentative="0">
      <w:start w:val="1"/>
      <w:numFmt w:val="decimal"/>
      <w:suff w:val="nothing"/>
      <w:lvlText w:val="%1、"/>
      <w:lvlJc w:val="left"/>
    </w:lvl>
  </w:abstractNum>
  <w:abstractNum w:abstractNumId="8">
    <w:nsid w:val="04ECA9A7"/>
    <w:multiLevelType w:val="singleLevel"/>
    <w:tmpl w:val="04ECA9A7"/>
    <w:lvl w:ilvl="0" w:tentative="0">
      <w:start w:val="1"/>
      <w:numFmt w:val="chineseCounting"/>
      <w:suff w:val="nothing"/>
      <w:lvlText w:val="%1、"/>
      <w:lvlJc w:val="left"/>
      <w:rPr>
        <w:rFonts w:hint="eastAsia"/>
      </w:rPr>
    </w:lvl>
  </w:abstractNum>
  <w:abstractNum w:abstractNumId="9">
    <w:nsid w:val="1F385DAB"/>
    <w:multiLevelType w:val="multilevel"/>
    <w:tmpl w:val="1F385DAB"/>
    <w:lvl w:ilvl="0" w:tentative="0">
      <w:start w:val="1"/>
      <w:numFmt w:val="decimalEnclosedParen"/>
      <w:lvlText w:val="%1"/>
      <w:lvlJc w:val="left"/>
      <w:pPr>
        <w:ind w:left="808" w:hanging="360"/>
      </w:pPr>
      <w:rPr>
        <w:rFonts w:hint="default" w:ascii="宋体" w:hAnsi="宋体" w:cs="宋体"/>
        <w:b/>
      </w:rPr>
    </w:lvl>
    <w:lvl w:ilvl="1" w:tentative="0">
      <w:start w:val="1"/>
      <w:numFmt w:val="lowerLetter"/>
      <w:lvlText w:val="%2)"/>
      <w:lvlJc w:val="left"/>
      <w:pPr>
        <w:ind w:left="1288" w:hanging="420"/>
      </w:pPr>
    </w:lvl>
    <w:lvl w:ilvl="2" w:tentative="0">
      <w:start w:val="1"/>
      <w:numFmt w:val="lowerRoman"/>
      <w:lvlText w:val="%3."/>
      <w:lvlJc w:val="right"/>
      <w:pPr>
        <w:ind w:left="1708" w:hanging="420"/>
      </w:pPr>
    </w:lvl>
    <w:lvl w:ilvl="3" w:tentative="0">
      <w:start w:val="1"/>
      <w:numFmt w:val="decimal"/>
      <w:lvlText w:val="%4."/>
      <w:lvlJc w:val="left"/>
      <w:pPr>
        <w:ind w:left="2128" w:hanging="420"/>
      </w:pPr>
    </w:lvl>
    <w:lvl w:ilvl="4" w:tentative="0">
      <w:start w:val="1"/>
      <w:numFmt w:val="lowerLetter"/>
      <w:lvlText w:val="%5)"/>
      <w:lvlJc w:val="left"/>
      <w:pPr>
        <w:ind w:left="2548" w:hanging="420"/>
      </w:pPr>
    </w:lvl>
    <w:lvl w:ilvl="5" w:tentative="0">
      <w:start w:val="1"/>
      <w:numFmt w:val="lowerRoman"/>
      <w:lvlText w:val="%6."/>
      <w:lvlJc w:val="right"/>
      <w:pPr>
        <w:ind w:left="2968" w:hanging="420"/>
      </w:pPr>
    </w:lvl>
    <w:lvl w:ilvl="6" w:tentative="0">
      <w:start w:val="1"/>
      <w:numFmt w:val="decimal"/>
      <w:lvlText w:val="%7."/>
      <w:lvlJc w:val="left"/>
      <w:pPr>
        <w:ind w:left="3388" w:hanging="420"/>
      </w:pPr>
    </w:lvl>
    <w:lvl w:ilvl="7" w:tentative="0">
      <w:start w:val="1"/>
      <w:numFmt w:val="lowerLetter"/>
      <w:lvlText w:val="%8)"/>
      <w:lvlJc w:val="left"/>
      <w:pPr>
        <w:ind w:left="3808" w:hanging="420"/>
      </w:pPr>
    </w:lvl>
    <w:lvl w:ilvl="8" w:tentative="0">
      <w:start w:val="1"/>
      <w:numFmt w:val="lowerRoman"/>
      <w:lvlText w:val="%9."/>
      <w:lvlJc w:val="right"/>
      <w:pPr>
        <w:ind w:left="4228" w:hanging="420"/>
      </w:pPr>
    </w:lvl>
  </w:abstractNum>
  <w:abstractNum w:abstractNumId="10">
    <w:nsid w:val="42087BB9"/>
    <w:multiLevelType w:val="singleLevel"/>
    <w:tmpl w:val="42087BB9"/>
    <w:lvl w:ilvl="0" w:tentative="0">
      <w:start w:val="5"/>
      <w:numFmt w:val="decimal"/>
      <w:suff w:val="nothing"/>
      <w:lvlText w:val="%1、"/>
      <w:lvlJc w:val="left"/>
    </w:lvl>
  </w:abstractNum>
  <w:abstractNum w:abstractNumId="11">
    <w:nsid w:val="56096B2A"/>
    <w:multiLevelType w:val="singleLevel"/>
    <w:tmpl w:val="56096B2A"/>
    <w:lvl w:ilvl="0" w:tentative="0">
      <w:start w:val="1"/>
      <w:numFmt w:val="decimal"/>
      <w:suff w:val="nothing"/>
      <w:lvlText w:val="%1、"/>
      <w:lvlJc w:val="left"/>
    </w:lvl>
  </w:abstractNum>
  <w:abstractNum w:abstractNumId="12">
    <w:nsid w:val="57AEC917"/>
    <w:multiLevelType w:val="singleLevel"/>
    <w:tmpl w:val="57AEC917"/>
    <w:lvl w:ilvl="0" w:tentative="0">
      <w:start w:val="1"/>
      <w:numFmt w:val="decimal"/>
      <w:suff w:val="nothing"/>
      <w:lvlText w:val="%1、"/>
      <w:lvlJc w:val="left"/>
    </w:lvl>
  </w:abstractNum>
  <w:abstractNum w:abstractNumId="13">
    <w:nsid w:val="73A4D11C"/>
    <w:multiLevelType w:val="singleLevel"/>
    <w:tmpl w:val="73A4D11C"/>
    <w:lvl w:ilvl="0" w:tentative="0">
      <w:start w:val="1"/>
      <w:numFmt w:val="decimal"/>
      <w:suff w:val="nothing"/>
      <w:lvlText w:val="%1、"/>
      <w:lvlJc w:val="left"/>
    </w:lvl>
  </w:abstractNum>
  <w:num w:numId="1">
    <w:abstractNumId w:val="1"/>
  </w:num>
  <w:num w:numId="2">
    <w:abstractNumId w:val="7"/>
  </w:num>
  <w:num w:numId="3">
    <w:abstractNumId w:val="13"/>
  </w:num>
  <w:num w:numId="4">
    <w:abstractNumId w:val="3"/>
  </w:num>
  <w:num w:numId="5">
    <w:abstractNumId w:val="5"/>
  </w:num>
  <w:num w:numId="6">
    <w:abstractNumId w:val="6"/>
  </w:num>
  <w:num w:numId="7">
    <w:abstractNumId w:val="2"/>
  </w:num>
  <w:num w:numId="8">
    <w:abstractNumId w:val="11"/>
  </w:num>
  <w:num w:numId="9">
    <w:abstractNumId w:val="9"/>
  </w:num>
  <w:num w:numId="10">
    <w:abstractNumId w:val="8"/>
  </w:num>
  <w:num w:numId="11">
    <w:abstractNumId w:val="4"/>
  </w:num>
  <w:num w:numId="12">
    <w:abstractNumId w:val="0"/>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947"/>
    <w:rsid w:val="000060B3"/>
    <w:rsid w:val="0004364B"/>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52738"/>
    <w:rsid w:val="00456091"/>
    <w:rsid w:val="00466321"/>
    <w:rsid w:val="00484B9B"/>
    <w:rsid w:val="004855F6"/>
    <w:rsid w:val="0048661E"/>
    <w:rsid w:val="00494670"/>
    <w:rsid w:val="004A3823"/>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D36AB"/>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1ABF"/>
    <w:rsid w:val="00B33BE3"/>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9242D"/>
    <w:rsid w:val="00EB5255"/>
    <w:rsid w:val="00EB5C47"/>
    <w:rsid w:val="00ED0639"/>
    <w:rsid w:val="00EF4755"/>
    <w:rsid w:val="00EF7135"/>
    <w:rsid w:val="00F027DB"/>
    <w:rsid w:val="00F14A7A"/>
    <w:rsid w:val="00F22985"/>
    <w:rsid w:val="00F3383E"/>
    <w:rsid w:val="00F465A7"/>
    <w:rsid w:val="00F50B7C"/>
    <w:rsid w:val="00F550E6"/>
    <w:rsid w:val="00F74345"/>
    <w:rsid w:val="00F80A0A"/>
    <w:rsid w:val="00F82B19"/>
    <w:rsid w:val="00F9212D"/>
    <w:rsid w:val="00F965DA"/>
    <w:rsid w:val="00FA406A"/>
    <w:rsid w:val="00FB503A"/>
    <w:rsid w:val="00FB516C"/>
    <w:rsid w:val="00FD0236"/>
    <w:rsid w:val="00FD18F4"/>
    <w:rsid w:val="00FD54DB"/>
    <w:rsid w:val="00FD619F"/>
    <w:rsid w:val="01271DC7"/>
    <w:rsid w:val="01290F7E"/>
    <w:rsid w:val="015D1E09"/>
    <w:rsid w:val="01B845ED"/>
    <w:rsid w:val="01ED6761"/>
    <w:rsid w:val="02697903"/>
    <w:rsid w:val="02F96569"/>
    <w:rsid w:val="03C67AA5"/>
    <w:rsid w:val="03EA7B21"/>
    <w:rsid w:val="04B01204"/>
    <w:rsid w:val="04CE0FEA"/>
    <w:rsid w:val="053D2EF0"/>
    <w:rsid w:val="05B155B7"/>
    <w:rsid w:val="05F83EAE"/>
    <w:rsid w:val="063E7D85"/>
    <w:rsid w:val="065567A1"/>
    <w:rsid w:val="07293586"/>
    <w:rsid w:val="07295285"/>
    <w:rsid w:val="07636392"/>
    <w:rsid w:val="07770C56"/>
    <w:rsid w:val="08882CF1"/>
    <w:rsid w:val="092217DD"/>
    <w:rsid w:val="093A7294"/>
    <w:rsid w:val="097F6388"/>
    <w:rsid w:val="099D1A45"/>
    <w:rsid w:val="09F5380C"/>
    <w:rsid w:val="0A252710"/>
    <w:rsid w:val="0A263993"/>
    <w:rsid w:val="0A2C4AFB"/>
    <w:rsid w:val="0A2D3AC2"/>
    <w:rsid w:val="0A433162"/>
    <w:rsid w:val="0AA755DF"/>
    <w:rsid w:val="0B120D44"/>
    <w:rsid w:val="0BD27BF6"/>
    <w:rsid w:val="0BF962F3"/>
    <w:rsid w:val="0C3B3C7D"/>
    <w:rsid w:val="0CAB2EAE"/>
    <w:rsid w:val="0D0E1B99"/>
    <w:rsid w:val="0D621C7D"/>
    <w:rsid w:val="0E73034D"/>
    <w:rsid w:val="0E816A37"/>
    <w:rsid w:val="0F13775A"/>
    <w:rsid w:val="0F5F45FE"/>
    <w:rsid w:val="0F8A5200"/>
    <w:rsid w:val="0F9A112B"/>
    <w:rsid w:val="0FDE02E8"/>
    <w:rsid w:val="100F5FBD"/>
    <w:rsid w:val="106D2F64"/>
    <w:rsid w:val="10752D8B"/>
    <w:rsid w:val="10B63710"/>
    <w:rsid w:val="10CF6421"/>
    <w:rsid w:val="10E75AD8"/>
    <w:rsid w:val="10F10820"/>
    <w:rsid w:val="111C2F7A"/>
    <w:rsid w:val="115633ED"/>
    <w:rsid w:val="11660760"/>
    <w:rsid w:val="11665CA1"/>
    <w:rsid w:val="12405875"/>
    <w:rsid w:val="131D55DD"/>
    <w:rsid w:val="13951726"/>
    <w:rsid w:val="141E73EC"/>
    <w:rsid w:val="14396509"/>
    <w:rsid w:val="145B5332"/>
    <w:rsid w:val="14DD2C3C"/>
    <w:rsid w:val="15E40C43"/>
    <w:rsid w:val="16025134"/>
    <w:rsid w:val="16087E1D"/>
    <w:rsid w:val="169A007F"/>
    <w:rsid w:val="16B93EB4"/>
    <w:rsid w:val="16BC4343"/>
    <w:rsid w:val="175766FF"/>
    <w:rsid w:val="17701D14"/>
    <w:rsid w:val="17735226"/>
    <w:rsid w:val="17F7158B"/>
    <w:rsid w:val="180465C1"/>
    <w:rsid w:val="18147B19"/>
    <w:rsid w:val="189F624C"/>
    <w:rsid w:val="18A3516E"/>
    <w:rsid w:val="19A732B9"/>
    <w:rsid w:val="19AB2F0C"/>
    <w:rsid w:val="1A1C66C0"/>
    <w:rsid w:val="1A27049A"/>
    <w:rsid w:val="1A385FD5"/>
    <w:rsid w:val="1A42393B"/>
    <w:rsid w:val="1AAD45DE"/>
    <w:rsid w:val="1AFE596D"/>
    <w:rsid w:val="1B046F80"/>
    <w:rsid w:val="1B3267B5"/>
    <w:rsid w:val="1B40161D"/>
    <w:rsid w:val="1B441859"/>
    <w:rsid w:val="1B6237A3"/>
    <w:rsid w:val="1B6606B1"/>
    <w:rsid w:val="1B6866A1"/>
    <w:rsid w:val="1C3972BA"/>
    <w:rsid w:val="1C5E7925"/>
    <w:rsid w:val="1CA43C4D"/>
    <w:rsid w:val="1CBA3A04"/>
    <w:rsid w:val="1CF46039"/>
    <w:rsid w:val="1CFD070F"/>
    <w:rsid w:val="1D5F6196"/>
    <w:rsid w:val="1D6132A5"/>
    <w:rsid w:val="1D8036AF"/>
    <w:rsid w:val="1D8E56D5"/>
    <w:rsid w:val="1DCA3A8B"/>
    <w:rsid w:val="1E7A43DA"/>
    <w:rsid w:val="1F1F28D3"/>
    <w:rsid w:val="1FE7539E"/>
    <w:rsid w:val="20671BE0"/>
    <w:rsid w:val="206D1952"/>
    <w:rsid w:val="20963CB8"/>
    <w:rsid w:val="20A81A1B"/>
    <w:rsid w:val="20B07FB6"/>
    <w:rsid w:val="20B646FB"/>
    <w:rsid w:val="213B74B1"/>
    <w:rsid w:val="215A2310"/>
    <w:rsid w:val="2195341F"/>
    <w:rsid w:val="21DE318A"/>
    <w:rsid w:val="21EF5B80"/>
    <w:rsid w:val="22576990"/>
    <w:rsid w:val="22776F40"/>
    <w:rsid w:val="22F47480"/>
    <w:rsid w:val="23DE1C48"/>
    <w:rsid w:val="240210CD"/>
    <w:rsid w:val="244C2845"/>
    <w:rsid w:val="24BF09F7"/>
    <w:rsid w:val="252D53FE"/>
    <w:rsid w:val="25765797"/>
    <w:rsid w:val="25EC2D81"/>
    <w:rsid w:val="25F2023E"/>
    <w:rsid w:val="26661ED8"/>
    <w:rsid w:val="274137C6"/>
    <w:rsid w:val="277057A2"/>
    <w:rsid w:val="285A23BC"/>
    <w:rsid w:val="28E22E97"/>
    <w:rsid w:val="29206EB8"/>
    <w:rsid w:val="29595666"/>
    <w:rsid w:val="29874881"/>
    <w:rsid w:val="29984D27"/>
    <w:rsid w:val="29B36466"/>
    <w:rsid w:val="29E325E0"/>
    <w:rsid w:val="2A452503"/>
    <w:rsid w:val="2A6B7A6D"/>
    <w:rsid w:val="2B441669"/>
    <w:rsid w:val="2B533A8C"/>
    <w:rsid w:val="2BA936A8"/>
    <w:rsid w:val="2BB1680C"/>
    <w:rsid w:val="2BEB2960"/>
    <w:rsid w:val="2C315A5A"/>
    <w:rsid w:val="2C4B1C25"/>
    <w:rsid w:val="2D9E56F5"/>
    <w:rsid w:val="2E4D3334"/>
    <w:rsid w:val="2E667F96"/>
    <w:rsid w:val="2E8226AB"/>
    <w:rsid w:val="2E8A1234"/>
    <w:rsid w:val="2FC24E38"/>
    <w:rsid w:val="2FD065E6"/>
    <w:rsid w:val="2FD96870"/>
    <w:rsid w:val="30307C19"/>
    <w:rsid w:val="30580BC9"/>
    <w:rsid w:val="305C1D21"/>
    <w:rsid w:val="30833240"/>
    <w:rsid w:val="311E2ED7"/>
    <w:rsid w:val="315619EE"/>
    <w:rsid w:val="315C449C"/>
    <w:rsid w:val="31AE3772"/>
    <w:rsid w:val="31B82709"/>
    <w:rsid w:val="31D05482"/>
    <w:rsid w:val="32400B34"/>
    <w:rsid w:val="329E6876"/>
    <w:rsid w:val="32E3256C"/>
    <w:rsid w:val="332C1CE0"/>
    <w:rsid w:val="333015F2"/>
    <w:rsid w:val="333378A3"/>
    <w:rsid w:val="334B6320"/>
    <w:rsid w:val="33A274E7"/>
    <w:rsid w:val="33C951B6"/>
    <w:rsid w:val="33D934D4"/>
    <w:rsid w:val="33FE2F6A"/>
    <w:rsid w:val="340E07E5"/>
    <w:rsid w:val="34235BF7"/>
    <w:rsid w:val="347C7524"/>
    <w:rsid w:val="357974E7"/>
    <w:rsid w:val="358C5FA8"/>
    <w:rsid w:val="35C15DF1"/>
    <w:rsid w:val="36074A7F"/>
    <w:rsid w:val="36923549"/>
    <w:rsid w:val="36A03E2A"/>
    <w:rsid w:val="36B75FBF"/>
    <w:rsid w:val="36BD0C45"/>
    <w:rsid w:val="36CA5A9D"/>
    <w:rsid w:val="371E3CB1"/>
    <w:rsid w:val="3784258F"/>
    <w:rsid w:val="37E00298"/>
    <w:rsid w:val="380F2D71"/>
    <w:rsid w:val="38B302F9"/>
    <w:rsid w:val="38F12CD3"/>
    <w:rsid w:val="38F94775"/>
    <w:rsid w:val="392971ED"/>
    <w:rsid w:val="39325651"/>
    <w:rsid w:val="3A313360"/>
    <w:rsid w:val="3A652456"/>
    <w:rsid w:val="3A872856"/>
    <w:rsid w:val="3B3763D1"/>
    <w:rsid w:val="3C2F6E1E"/>
    <w:rsid w:val="3C4F64BA"/>
    <w:rsid w:val="3C7B56BB"/>
    <w:rsid w:val="3CDA245A"/>
    <w:rsid w:val="3CFD4874"/>
    <w:rsid w:val="3D1E06B7"/>
    <w:rsid w:val="3D79201D"/>
    <w:rsid w:val="3E0470B0"/>
    <w:rsid w:val="3E0F3174"/>
    <w:rsid w:val="3EDA0523"/>
    <w:rsid w:val="3F8E7EB6"/>
    <w:rsid w:val="3FB14B43"/>
    <w:rsid w:val="3FD26788"/>
    <w:rsid w:val="3FE07831"/>
    <w:rsid w:val="407A6407"/>
    <w:rsid w:val="41EA2176"/>
    <w:rsid w:val="4200449D"/>
    <w:rsid w:val="423A3BCC"/>
    <w:rsid w:val="424B2D81"/>
    <w:rsid w:val="424E57D2"/>
    <w:rsid w:val="427F58FC"/>
    <w:rsid w:val="42A22737"/>
    <w:rsid w:val="42B26C49"/>
    <w:rsid w:val="42B27696"/>
    <w:rsid w:val="433A6FE6"/>
    <w:rsid w:val="43480868"/>
    <w:rsid w:val="4350713C"/>
    <w:rsid w:val="436653E0"/>
    <w:rsid w:val="438E0DD1"/>
    <w:rsid w:val="43C4431A"/>
    <w:rsid w:val="43C734CB"/>
    <w:rsid w:val="43F52DFF"/>
    <w:rsid w:val="44807EDF"/>
    <w:rsid w:val="44856686"/>
    <w:rsid w:val="44B951CC"/>
    <w:rsid w:val="44BB1066"/>
    <w:rsid w:val="44CD14E0"/>
    <w:rsid w:val="44F20B0B"/>
    <w:rsid w:val="451A10C7"/>
    <w:rsid w:val="452E5F4C"/>
    <w:rsid w:val="45474A5A"/>
    <w:rsid w:val="45554ABE"/>
    <w:rsid w:val="45612018"/>
    <w:rsid w:val="458946E9"/>
    <w:rsid w:val="45A47C0E"/>
    <w:rsid w:val="45A90692"/>
    <w:rsid w:val="46577FD6"/>
    <w:rsid w:val="46D955A7"/>
    <w:rsid w:val="47133957"/>
    <w:rsid w:val="473C689F"/>
    <w:rsid w:val="47660CAE"/>
    <w:rsid w:val="47665681"/>
    <w:rsid w:val="47A07E0C"/>
    <w:rsid w:val="4870272E"/>
    <w:rsid w:val="48800488"/>
    <w:rsid w:val="49DC7715"/>
    <w:rsid w:val="49F44CD4"/>
    <w:rsid w:val="4A023139"/>
    <w:rsid w:val="4A7B576F"/>
    <w:rsid w:val="4A875497"/>
    <w:rsid w:val="4AA943C9"/>
    <w:rsid w:val="4AD10BB7"/>
    <w:rsid w:val="4AF561A9"/>
    <w:rsid w:val="4B6F41CA"/>
    <w:rsid w:val="4C4A0649"/>
    <w:rsid w:val="4C7E5ECA"/>
    <w:rsid w:val="4C876AA5"/>
    <w:rsid w:val="4CB60391"/>
    <w:rsid w:val="4CB619BF"/>
    <w:rsid w:val="4D0E00FB"/>
    <w:rsid w:val="4D176606"/>
    <w:rsid w:val="4D287C8E"/>
    <w:rsid w:val="4D833521"/>
    <w:rsid w:val="4D8F461B"/>
    <w:rsid w:val="4D9D31F4"/>
    <w:rsid w:val="4DEC4FB0"/>
    <w:rsid w:val="4E075D8A"/>
    <w:rsid w:val="4E31237A"/>
    <w:rsid w:val="4EC00FAD"/>
    <w:rsid w:val="4F9843DC"/>
    <w:rsid w:val="4FC62A8C"/>
    <w:rsid w:val="4FD32661"/>
    <w:rsid w:val="4FE20F0D"/>
    <w:rsid w:val="4FE51552"/>
    <w:rsid w:val="50355B72"/>
    <w:rsid w:val="50504C4B"/>
    <w:rsid w:val="509C6E7C"/>
    <w:rsid w:val="5162104E"/>
    <w:rsid w:val="51DD6065"/>
    <w:rsid w:val="51E23470"/>
    <w:rsid w:val="53A039CC"/>
    <w:rsid w:val="53A1505A"/>
    <w:rsid w:val="54063E08"/>
    <w:rsid w:val="543437E8"/>
    <w:rsid w:val="54E70AD9"/>
    <w:rsid w:val="54F73313"/>
    <w:rsid w:val="54F80955"/>
    <w:rsid w:val="555170A7"/>
    <w:rsid w:val="55861C9A"/>
    <w:rsid w:val="5587536D"/>
    <w:rsid w:val="559B174B"/>
    <w:rsid w:val="55C93A28"/>
    <w:rsid w:val="55CE0CF4"/>
    <w:rsid w:val="569C7E8F"/>
    <w:rsid w:val="56B22A9C"/>
    <w:rsid w:val="56D976F9"/>
    <w:rsid w:val="57B72A76"/>
    <w:rsid w:val="57C3426C"/>
    <w:rsid w:val="57CE1F93"/>
    <w:rsid w:val="57D17D30"/>
    <w:rsid w:val="57E96FC6"/>
    <w:rsid w:val="58203079"/>
    <w:rsid w:val="588743D1"/>
    <w:rsid w:val="5887701A"/>
    <w:rsid w:val="58A54EF5"/>
    <w:rsid w:val="58F477F3"/>
    <w:rsid w:val="591533C5"/>
    <w:rsid w:val="598A0B01"/>
    <w:rsid w:val="59C0439F"/>
    <w:rsid w:val="59C36DF0"/>
    <w:rsid w:val="5AA94556"/>
    <w:rsid w:val="5ABE2233"/>
    <w:rsid w:val="5BA018C5"/>
    <w:rsid w:val="5BDF5D95"/>
    <w:rsid w:val="5BFE7528"/>
    <w:rsid w:val="5C072BB9"/>
    <w:rsid w:val="5CB2026F"/>
    <w:rsid w:val="5CC97135"/>
    <w:rsid w:val="5DC333FD"/>
    <w:rsid w:val="5E2467F1"/>
    <w:rsid w:val="5F1A2B43"/>
    <w:rsid w:val="5F6D3B81"/>
    <w:rsid w:val="5FA3799F"/>
    <w:rsid w:val="5FB837BB"/>
    <w:rsid w:val="5FE1433C"/>
    <w:rsid w:val="600F7B6E"/>
    <w:rsid w:val="60C15A2E"/>
    <w:rsid w:val="60CC405A"/>
    <w:rsid w:val="6152545F"/>
    <w:rsid w:val="615F462B"/>
    <w:rsid w:val="61E215D8"/>
    <w:rsid w:val="621B3775"/>
    <w:rsid w:val="62364782"/>
    <w:rsid w:val="62EA603A"/>
    <w:rsid w:val="6394356A"/>
    <w:rsid w:val="63C61B2C"/>
    <w:rsid w:val="63D40BE9"/>
    <w:rsid w:val="64102431"/>
    <w:rsid w:val="641A21A8"/>
    <w:rsid w:val="64A5243A"/>
    <w:rsid w:val="64F531DE"/>
    <w:rsid w:val="65373578"/>
    <w:rsid w:val="657E3F5B"/>
    <w:rsid w:val="662A2093"/>
    <w:rsid w:val="66903D60"/>
    <w:rsid w:val="671F124A"/>
    <w:rsid w:val="677A33C6"/>
    <w:rsid w:val="681F6961"/>
    <w:rsid w:val="68610A2F"/>
    <w:rsid w:val="68805514"/>
    <w:rsid w:val="69316E2F"/>
    <w:rsid w:val="694E2071"/>
    <w:rsid w:val="69766163"/>
    <w:rsid w:val="697A3B33"/>
    <w:rsid w:val="69D44760"/>
    <w:rsid w:val="6A520EC7"/>
    <w:rsid w:val="6AF87E20"/>
    <w:rsid w:val="6B322639"/>
    <w:rsid w:val="6C017625"/>
    <w:rsid w:val="6C201E62"/>
    <w:rsid w:val="6C261595"/>
    <w:rsid w:val="6C2F3372"/>
    <w:rsid w:val="6C636C38"/>
    <w:rsid w:val="6D102EFF"/>
    <w:rsid w:val="6DB34098"/>
    <w:rsid w:val="6DB545B6"/>
    <w:rsid w:val="6DE02FB4"/>
    <w:rsid w:val="6E514CED"/>
    <w:rsid w:val="6EA1267C"/>
    <w:rsid w:val="6EB563D5"/>
    <w:rsid w:val="6ED92677"/>
    <w:rsid w:val="6F225983"/>
    <w:rsid w:val="6FFC5590"/>
    <w:rsid w:val="706D1DD0"/>
    <w:rsid w:val="70856B87"/>
    <w:rsid w:val="70D527EE"/>
    <w:rsid w:val="71492364"/>
    <w:rsid w:val="715B5300"/>
    <w:rsid w:val="716E774F"/>
    <w:rsid w:val="71A85B1A"/>
    <w:rsid w:val="71D27F8A"/>
    <w:rsid w:val="72553024"/>
    <w:rsid w:val="72CD0FE5"/>
    <w:rsid w:val="72CF6AB2"/>
    <w:rsid w:val="73122968"/>
    <w:rsid w:val="731F5D5E"/>
    <w:rsid w:val="73217635"/>
    <w:rsid w:val="73C51AD5"/>
    <w:rsid w:val="73F03F73"/>
    <w:rsid w:val="741E793C"/>
    <w:rsid w:val="7428284A"/>
    <w:rsid w:val="742976B8"/>
    <w:rsid w:val="745E3944"/>
    <w:rsid w:val="74DC6BB5"/>
    <w:rsid w:val="75050F52"/>
    <w:rsid w:val="75067B3E"/>
    <w:rsid w:val="756D0326"/>
    <w:rsid w:val="7635099D"/>
    <w:rsid w:val="76406057"/>
    <w:rsid w:val="76804D74"/>
    <w:rsid w:val="76A221C8"/>
    <w:rsid w:val="772E7230"/>
    <w:rsid w:val="77356BCD"/>
    <w:rsid w:val="77762421"/>
    <w:rsid w:val="77B56B1F"/>
    <w:rsid w:val="77CF0EDE"/>
    <w:rsid w:val="78044362"/>
    <w:rsid w:val="780F09F4"/>
    <w:rsid w:val="78A90480"/>
    <w:rsid w:val="79F63AC1"/>
    <w:rsid w:val="7A364017"/>
    <w:rsid w:val="7A7A0C53"/>
    <w:rsid w:val="7A8265E1"/>
    <w:rsid w:val="7B686D42"/>
    <w:rsid w:val="7B841746"/>
    <w:rsid w:val="7B8E3A71"/>
    <w:rsid w:val="7C004193"/>
    <w:rsid w:val="7C6C5AC7"/>
    <w:rsid w:val="7CB94EAC"/>
    <w:rsid w:val="7CC6544B"/>
    <w:rsid w:val="7D0239FF"/>
    <w:rsid w:val="7D5E40CD"/>
    <w:rsid w:val="7DCD56F2"/>
    <w:rsid w:val="7F001CE7"/>
    <w:rsid w:val="7F901493"/>
    <w:rsid w:val="7FE47E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iPriority="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qFormat="1"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ocked="1"/>
    <w:lsdException w:unhideWhenUsed="0" w:uiPriority="0" w:semiHidden="0" w:name="toc 2" w:locked="1"/>
    <w:lsdException w:unhideWhenUsed="0" w:uiPriority="0" w:semiHidden="0" w:name="toc 3" w:locked="1"/>
    <w:lsdException w:qFormat="1" w:unhideWhenUsed="0" w:uiPriority="39"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qFormat="1"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qFormat="1" w:uiPriority="99"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qFormat="1" w:unhideWhenUsed="0" w:uiPriority="0" w:semiHidden="0" w:name="Block Text" w:locked="1"/>
    <w:lsdException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1">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12">
    <w:name w:val="heading 2"/>
    <w:basedOn w:val="1"/>
    <w:next w:val="1"/>
    <w:qFormat/>
    <w:locked/>
    <w:uiPriority w:val="0"/>
    <w:pPr>
      <w:keepNext/>
      <w:keepLines/>
      <w:spacing w:before="260" w:beforeLines="0" w:after="260" w:afterLines="0" w:line="415" w:lineRule="auto"/>
      <w:outlineLvl w:val="1"/>
    </w:pPr>
    <w:rPr>
      <w:rFonts w:ascii="Arial" w:hAnsi="Arial" w:eastAsia="黑体"/>
      <w:b/>
      <w:bCs/>
      <w:sz w:val="32"/>
      <w:szCs w:val="32"/>
    </w:rPr>
  </w:style>
  <w:style w:type="paragraph" w:styleId="13">
    <w:name w:val="heading 4"/>
    <w:basedOn w:val="14"/>
    <w:next w:val="15"/>
    <w:qFormat/>
    <w:locked/>
    <w:uiPriority w:val="0"/>
    <w:pPr>
      <w:keepNext/>
      <w:keepLines/>
      <w:spacing w:before="280" w:beforeLines="0" w:after="290" w:afterLines="0" w:line="372" w:lineRule="auto"/>
      <w:outlineLvl w:val="3"/>
    </w:pPr>
    <w:rPr>
      <w:rFonts w:ascii="Arial" w:hAnsi="Arial" w:eastAsia="黑体"/>
      <w:b/>
      <w:bCs/>
      <w:sz w:val="28"/>
      <w:szCs w:val="28"/>
    </w:rPr>
  </w:style>
  <w:style w:type="character" w:default="1" w:styleId="32">
    <w:name w:val="Default Paragraph Font"/>
    <w:semiHidden/>
    <w:qFormat/>
    <w:uiPriority w:val="0"/>
  </w:style>
  <w:style w:type="table" w:default="1" w:styleId="3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8"/>
    <w:qFormat/>
    <w:locked/>
    <w:uiPriority w:val="0"/>
    <w:pPr>
      <w:spacing w:after="120"/>
      <w:ind w:left="420" w:leftChars="200" w:firstLine="420"/>
    </w:pPr>
    <w:rPr>
      <w:rFonts w:ascii="Times New Roman" w:hAnsi="Times New Roman"/>
      <w:sz w:val="21"/>
    </w:rPr>
  </w:style>
  <w:style w:type="paragraph" w:styleId="3">
    <w:name w:val="Body Text Indent"/>
    <w:basedOn w:val="1"/>
    <w:next w:val="4"/>
    <w:link w:val="37"/>
    <w:qFormat/>
    <w:uiPriority w:val="0"/>
    <w:pPr>
      <w:spacing w:after="120"/>
      <w:ind w:left="420" w:leftChars="200"/>
    </w:pPr>
    <w:rPr>
      <w:kern w:val="0"/>
      <w:sz w:val="24"/>
      <w:szCs w:val="20"/>
    </w:rPr>
  </w:style>
  <w:style w:type="paragraph" w:styleId="4">
    <w:name w:val="header"/>
    <w:basedOn w:val="1"/>
    <w:next w:val="5"/>
    <w:link w:val="41"/>
    <w:qFormat/>
    <w:uiPriority w:val="0"/>
    <w:pPr>
      <w:pBdr>
        <w:bottom w:val="single" w:color="auto" w:sz="6" w:space="1"/>
      </w:pBdr>
      <w:tabs>
        <w:tab w:val="center" w:pos="4153"/>
        <w:tab w:val="right" w:pos="8306"/>
      </w:tabs>
      <w:snapToGrid w:val="0"/>
      <w:jc w:val="center"/>
    </w:pPr>
    <w:rPr>
      <w:kern w:val="0"/>
      <w:sz w:val="18"/>
      <w:szCs w:val="20"/>
    </w:rPr>
  </w:style>
  <w:style w:type="paragraph" w:customStyle="1" w:styleId="5">
    <w:name w:val="样式5"/>
    <w:basedOn w:val="6"/>
    <w:next w:val="7"/>
    <w:qFormat/>
    <w:uiPriority w:val="0"/>
    <w:pPr>
      <w:adjustRightInd w:val="0"/>
      <w:snapToGrid w:val="0"/>
      <w:spacing w:line="460" w:lineRule="exact"/>
      <w:ind w:firstLine="200" w:firstLineChars="200"/>
      <w:textAlignment w:val="baseline"/>
    </w:pPr>
    <w:rPr>
      <w:rFonts w:ascii="Arial" w:hAnsi="Arial" w:cs="Arial"/>
      <w:sz w:val="24"/>
      <w:szCs w:val="20"/>
    </w:rPr>
  </w:style>
  <w:style w:type="paragraph" w:customStyle="1" w:styleId="6">
    <w:name w:val="正文1"/>
    <w:basedOn w:val="1"/>
    <w:next w:val="1"/>
    <w:qFormat/>
    <w:uiPriority w:val="0"/>
    <w:pPr>
      <w:spacing w:before="25" w:beforeLines="25" w:after="25" w:afterLines="25" w:line="360" w:lineRule="auto"/>
      <w:ind w:firstLine="420" w:firstLineChars="175"/>
    </w:pPr>
    <w:rPr>
      <w:rFonts w:ascii="Calibri" w:hAnsi="Calibri"/>
      <w:sz w:val="24"/>
    </w:rPr>
  </w:style>
  <w:style w:type="paragraph" w:styleId="7">
    <w:name w:val="endnote text"/>
    <w:basedOn w:val="1"/>
    <w:unhideWhenUsed/>
    <w:qFormat/>
    <w:locked/>
    <w:uiPriority w:val="0"/>
    <w:pPr>
      <w:snapToGrid w:val="0"/>
      <w:jc w:val="left"/>
    </w:pPr>
    <w:rPr>
      <w:rFonts w:ascii="Calibri" w:hAnsi="Calibri"/>
      <w:sz w:val="24"/>
      <w:szCs w:val="22"/>
    </w:rPr>
  </w:style>
  <w:style w:type="paragraph" w:customStyle="1" w:styleId="8">
    <w:name w:val="Default"/>
    <w:basedOn w:val="9"/>
    <w:next w:val="10"/>
    <w:qFormat/>
    <w:uiPriority w:val="99"/>
    <w:pPr>
      <w:widowControl w:val="0"/>
      <w:autoSpaceDE w:val="0"/>
      <w:autoSpaceDN w:val="0"/>
      <w:adjustRightInd w:val="0"/>
    </w:pPr>
    <w:rPr>
      <w:color w:val="000000"/>
      <w:sz w:val="24"/>
      <w:szCs w:val="24"/>
      <w:lang w:val="en-US" w:eastAsia="zh-CN" w:bidi="ar-SA"/>
    </w:rPr>
  </w:style>
  <w:style w:type="paragraph" w:customStyle="1" w:styleId="9">
    <w:name w:val="纯文本1"/>
    <w:basedOn w:val="1"/>
    <w:qFormat/>
    <w:uiPriority w:val="99"/>
    <w:pPr>
      <w:autoSpaceDE w:val="0"/>
      <w:autoSpaceDN w:val="0"/>
      <w:adjustRightInd w:val="0"/>
      <w:textAlignment w:val="baseline"/>
    </w:pPr>
    <w:rPr>
      <w:rFonts w:ascii="宋体"/>
      <w:szCs w:val="20"/>
    </w:rPr>
  </w:style>
  <w:style w:type="paragraph" w:styleId="10">
    <w:name w:val="index 5"/>
    <w:basedOn w:val="1"/>
    <w:next w:val="1"/>
    <w:qFormat/>
    <w:locked/>
    <w:uiPriority w:val="0"/>
    <w:pPr>
      <w:ind w:left="800" w:leftChars="800"/>
    </w:pPr>
  </w:style>
  <w:style w:type="paragraph" w:styleId="14">
    <w:name w:val="toc 4"/>
    <w:basedOn w:val="1"/>
    <w:next w:val="1"/>
    <w:qFormat/>
    <w:locked/>
    <w:uiPriority w:val="39"/>
    <w:pPr>
      <w:ind w:left="1260" w:leftChars="600"/>
    </w:pPr>
    <w:rPr>
      <w:szCs w:val="20"/>
    </w:rPr>
  </w:style>
  <w:style w:type="paragraph" w:styleId="15">
    <w:name w:val="Normal Indent"/>
    <w:basedOn w:val="1"/>
    <w:next w:val="13"/>
    <w:qFormat/>
    <w:locked/>
    <w:uiPriority w:val="0"/>
    <w:pPr>
      <w:ind w:firstLine="420"/>
    </w:pPr>
  </w:style>
  <w:style w:type="paragraph" w:styleId="16">
    <w:name w:val="caption"/>
    <w:basedOn w:val="1"/>
    <w:next w:val="1"/>
    <w:qFormat/>
    <w:locked/>
    <w:uiPriority w:val="0"/>
    <w:pPr>
      <w:spacing w:before="160" w:after="160" w:line="288" w:lineRule="auto"/>
      <w:ind w:firstLine="510"/>
      <w:jc w:val="center"/>
    </w:pPr>
    <w:rPr>
      <w:rFonts w:ascii="Arial" w:hAnsi="Arial" w:eastAsia="黑体"/>
      <w:sz w:val="24"/>
    </w:rPr>
  </w:style>
  <w:style w:type="paragraph" w:styleId="17">
    <w:name w:val="annotation text"/>
    <w:basedOn w:val="1"/>
    <w:link w:val="35"/>
    <w:semiHidden/>
    <w:qFormat/>
    <w:uiPriority w:val="0"/>
    <w:pPr>
      <w:jc w:val="left"/>
    </w:pPr>
    <w:rPr>
      <w:kern w:val="0"/>
      <w:sz w:val="24"/>
      <w:szCs w:val="20"/>
    </w:rPr>
  </w:style>
  <w:style w:type="paragraph" w:styleId="18">
    <w:name w:val="Body Text"/>
    <w:basedOn w:val="1"/>
    <w:next w:val="1"/>
    <w:link w:val="36"/>
    <w:qFormat/>
    <w:uiPriority w:val="0"/>
    <w:pPr>
      <w:widowControl/>
      <w:snapToGrid w:val="0"/>
      <w:spacing w:before="60" w:after="160" w:line="259" w:lineRule="auto"/>
      <w:ind w:right="113"/>
    </w:pPr>
    <w:rPr>
      <w:kern w:val="0"/>
      <w:sz w:val="18"/>
      <w:szCs w:val="20"/>
    </w:rPr>
  </w:style>
  <w:style w:type="paragraph" w:styleId="19">
    <w:name w:val="Block Text"/>
    <w:basedOn w:val="1"/>
    <w:next w:val="1"/>
    <w:qFormat/>
    <w:locked/>
    <w:uiPriority w:val="0"/>
    <w:pPr>
      <w:ind w:left="113" w:right="113" w:firstLine="555"/>
      <w:jc w:val="left"/>
    </w:pPr>
    <w:rPr>
      <w:sz w:val="28"/>
    </w:rPr>
  </w:style>
  <w:style w:type="paragraph" w:styleId="20">
    <w:name w:val="Plain Text"/>
    <w:basedOn w:val="1"/>
    <w:next w:val="21"/>
    <w:qFormat/>
    <w:locked/>
    <w:uiPriority w:val="0"/>
    <w:pPr>
      <w:spacing w:line="480" w:lineRule="exact"/>
    </w:pPr>
    <w:rPr>
      <w:rFonts w:ascii="宋体" w:hAnsi="Courier New" w:cs="Courier New"/>
      <w:sz w:val="28"/>
      <w:szCs w:val="21"/>
    </w:rPr>
  </w:style>
  <w:style w:type="paragraph" w:styleId="21">
    <w:name w:val="List Continue 5"/>
    <w:basedOn w:val="1"/>
    <w:unhideWhenUsed/>
    <w:qFormat/>
    <w:locked/>
    <w:uiPriority w:val="99"/>
    <w:pPr>
      <w:spacing w:after="120" w:afterLines="0"/>
      <w:ind w:left="2100" w:leftChars="1000"/>
    </w:pPr>
  </w:style>
  <w:style w:type="paragraph" w:styleId="22">
    <w:name w:val="List Bullet 5"/>
    <w:basedOn w:val="1"/>
    <w:qFormat/>
    <w:locked/>
    <w:uiPriority w:val="0"/>
    <w:pPr>
      <w:numPr>
        <w:ilvl w:val="0"/>
        <w:numId w:val="1"/>
      </w:numPr>
    </w:pPr>
  </w:style>
  <w:style w:type="paragraph" w:styleId="23">
    <w:name w:val="Date"/>
    <w:basedOn w:val="1"/>
    <w:next w:val="1"/>
    <w:link w:val="38"/>
    <w:qFormat/>
    <w:uiPriority w:val="0"/>
    <w:pPr>
      <w:ind w:left="100" w:leftChars="2500"/>
    </w:pPr>
    <w:rPr>
      <w:kern w:val="0"/>
      <w:sz w:val="24"/>
      <w:szCs w:val="20"/>
    </w:rPr>
  </w:style>
  <w:style w:type="paragraph" w:styleId="24">
    <w:name w:val="Balloon Text"/>
    <w:basedOn w:val="1"/>
    <w:link w:val="39"/>
    <w:semiHidden/>
    <w:qFormat/>
    <w:uiPriority w:val="0"/>
    <w:rPr>
      <w:kern w:val="0"/>
      <w:sz w:val="18"/>
      <w:szCs w:val="20"/>
    </w:rPr>
  </w:style>
  <w:style w:type="paragraph" w:styleId="25">
    <w:name w:val="footer"/>
    <w:basedOn w:val="1"/>
    <w:link w:val="40"/>
    <w:qFormat/>
    <w:uiPriority w:val="99"/>
    <w:pPr>
      <w:tabs>
        <w:tab w:val="center" w:pos="4153"/>
        <w:tab w:val="right" w:pos="8306"/>
      </w:tabs>
      <w:snapToGrid w:val="0"/>
      <w:jc w:val="left"/>
    </w:pPr>
    <w:rPr>
      <w:kern w:val="0"/>
      <w:sz w:val="18"/>
      <w:szCs w:val="20"/>
    </w:rPr>
  </w:style>
  <w:style w:type="paragraph" w:styleId="26">
    <w:name w:val="toc 1"/>
    <w:basedOn w:val="1"/>
    <w:next w:val="1"/>
    <w:qFormat/>
    <w:locked/>
    <w:uiPriority w:val="39"/>
    <w:pPr>
      <w:tabs>
        <w:tab w:val="right" w:leader="dot" w:pos="8296"/>
      </w:tabs>
      <w:spacing w:before="120" w:after="120" w:line="440" w:lineRule="exact"/>
      <w:jc w:val="left"/>
    </w:pPr>
    <w:rPr>
      <w:b/>
      <w:bCs/>
      <w:caps/>
      <w:sz w:val="24"/>
      <w:szCs w:val="24"/>
    </w:rPr>
  </w:style>
  <w:style w:type="paragraph" w:styleId="27">
    <w:name w:val="Normal (Web)"/>
    <w:basedOn w:val="1"/>
    <w:link w:val="42"/>
    <w:qFormat/>
    <w:uiPriority w:val="0"/>
    <w:pPr>
      <w:widowControl/>
      <w:spacing w:before="100" w:beforeAutospacing="1" w:after="100" w:afterAutospacing="1"/>
      <w:jc w:val="left"/>
    </w:pPr>
    <w:rPr>
      <w:rFonts w:ascii="宋体" w:hAnsi="宋体"/>
      <w:kern w:val="0"/>
      <w:sz w:val="24"/>
      <w:szCs w:val="20"/>
    </w:rPr>
  </w:style>
  <w:style w:type="paragraph" w:styleId="28">
    <w:name w:val="annotation subject"/>
    <w:basedOn w:val="17"/>
    <w:next w:val="17"/>
    <w:link w:val="43"/>
    <w:semiHidden/>
    <w:qFormat/>
    <w:uiPriority w:val="0"/>
    <w:rPr>
      <w:b/>
      <w:sz w:val="24"/>
      <w:szCs w:val="20"/>
    </w:rPr>
  </w:style>
  <w:style w:type="paragraph" w:styleId="29">
    <w:name w:val="Body Text First Indent"/>
    <w:basedOn w:val="18"/>
    <w:next w:val="1"/>
    <w:qFormat/>
    <w:locked/>
    <w:uiPriority w:val="0"/>
    <w:pPr>
      <w:ind w:firstLine="420" w:firstLineChars="100"/>
    </w:pPr>
    <w:rPr>
      <w:szCs w:val="24"/>
    </w:rPr>
  </w:style>
  <w:style w:type="table" w:styleId="31">
    <w:name w:val="Table Grid"/>
    <w:basedOn w:val="30"/>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basedOn w:val="32"/>
    <w:qFormat/>
    <w:locked/>
    <w:uiPriority w:val="0"/>
  </w:style>
  <w:style w:type="character" w:styleId="34">
    <w:name w:val="annotation reference"/>
    <w:semiHidden/>
    <w:qFormat/>
    <w:uiPriority w:val="0"/>
    <w:rPr>
      <w:sz w:val="21"/>
    </w:rPr>
  </w:style>
  <w:style w:type="character" w:customStyle="1" w:styleId="35">
    <w:name w:val="批注文字 Char"/>
    <w:link w:val="17"/>
    <w:qFormat/>
    <w:locked/>
    <w:uiPriority w:val="0"/>
    <w:rPr>
      <w:rFonts w:ascii="Times New Roman" w:hAnsi="Times New Roman" w:eastAsia="宋体"/>
      <w:sz w:val="24"/>
    </w:rPr>
  </w:style>
  <w:style w:type="character" w:customStyle="1" w:styleId="36">
    <w:name w:val="正文文本 Char"/>
    <w:link w:val="18"/>
    <w:qFormat/>
    <w:locked/>
    <w:uiPriority w:val="0"/>
    <w:rPr>
      <w:sz w:val="18"/>
    </w:rPr>
  </w:style>
  <w:style w:type="character" w:customStyle="1" w:styleId="37">
    <w:name w:val="正文文本缩进 Char"/>
    <w:link w:val="3"/>
    <w:semiHidden/>
    <w:qFormat/>
    <w:locked/>
    <w:uiPriority w:val="0"/>
    <w:rPr>
      <w:rFonts w:ascii="Times New Roman" w:hAnsi="Times New Roman" w:eastAsia="宋体"/>
      <w:sz w:val="24"/>
    </w:rPr>
  </w:style>
  <w:style w:type="character" w:customStyle="1" w:styleId="38">
    <w:name w:val="日期 Char"/>
    <w:link w:val="23"/>
    <w:qFormat/>
    <w:locked/>
    <w:uiPriority w:val="0"/>
    <w:rPr>
      <w:rFonts w:ascii="Times New Roman" w:hAnsi="Times New Roman" w:eastAsia="宋体"/>
      <w:sz w:val="24"/>
    </w:rPr>
  </w:style>
  <w:style w:type="character" w:customStyle="1" w:styleId="39">
    <w:name w:val="批注框文本 Char"/>
    <w:link w:val="24"/>
    <w:semiHidden/>
    <w:qFormat/>
    <w:locked/>
    <w:uiPriority w:val="0"/>
    <w:rPr>
      <w:rFonts w:ascii="Times New Roman" w:hAnsi="Times New Roman" w:eastAsia="宋体"/>
      <w:sz w:val="18"/>
    </w:rPr>
  </w:style>
  <w:style w:type="character" w:customStyle="1" w:styleId="40">
    <w:name w:val="页脚 Char"/>
    <w:link w:val="25"/>
    <w:qFormat/>
    <w:locked/>
    <w:uiPriority w:val="99"/>
    <w:rPr>
      <w:sz w:val="18"/>
    </w:rPr>
  </w:style>
  <w:style w:type="character" w:customStyle="1" w:styleId="41">
    <w:name w:val="页眉 Char"/>
    <w:link w:val="4"/>
    <w:qFormat/>
    <w:locked/>
    <w:uiPriority w:val="0"/>
    <w:rPr>
      <w:sz w:val="18"/>
    </w:rPr>
  </w:style>
  <w:style w:type="character" w:customStyle="1" w:styleId="42">
    <w:name w:val="普通(网站) Char"/>
    <w:link w:val="27"/>
    <w:qFormat/>
    <w:locked/>
    <w:uiPriority w:val="0"/>
    <w:rPr>
      <w:rFonts w:ascii="宋体" w:hAnsi="宋体" w:eastAsia="宋体"/>
      <w:sz w:val="24"/>
    </w:rPr>
  </w:style>
  <w:style w:type="character" w:customStyle="1" w:styleId="43">
    <w:name w:val="批注主题 Char"/>
    <w:link w:val="28"/>
    <w:semiHidden/>
    <w:qFormat/>
    <w:locked/>
    <w:uiPriority w:val="0"/>
    <w:rPr>
      <w:rFonts w:ascii="Times New Roman" w:hAnsi="Times New Roman" w:eastAsia="宋体"/>
      <w:b/>
      <w:kern w:val="2"/>
      <w:sz w:val="24"/>
    </w:rPr>
  </w:style>
  <w:style w:type="character" w:customStyle="1" w:styleId="44">
    <w:name w:val="批注文字 字符1"/>
    <w:semiHidden/>
    <w:qFormat/>
    <w:uiPriority w:val="0"/>
    <w:rPr>
      <w:rFonts w:ascii="Times New Roman" w:hAnsi="Times New Roman" w:eastAsia="宋体"/>
      <w:sz w:val="24"/>
    </w:rPr>
  </w:style>
  <w:style w:type="character" w:customStyle="1" w:styleId="45">
    <w:name w:val="正文文本 字符1"/>
    <w:semiHidden/>
    <w:qFormat/>
    <w:uiPriority w:val="0"/>
    <w:rPr>
      <w:rFonts w:ascii="Times New Roman" w:hAnsi="Times New Roman" w:eastAsia="宋体"/>
      <w:sz w:val="24"/>
    </w:rPr>
  </w:style>
  <w:style w:type="character" w:customStyle="1" w:styleId="46">
    <w:name w:val="表格 Char"/>
    <w:link w:val="47"/>
    <w:qFormat/>
    <w:locked/>
    <w:uiPriority w:val="0"/>
    <w:rPr>
      <w:rFonts w:ascii="宋体"/>
      <w:sz w:val="21"/>
    </w:rPr>
  </w:style>
  <w:style w:type="paragraph" w:customStyle="1" w:styleId="47">
    <w:name w:val="表格"/>
    <w:basedOn w:val="1"/>
    <w:next w:val="1"/>
    <w:link w:val="46"/>
    <w:qFormat/>
    <w:uiPriority w:val="0"/>
    <w:pPr>
      <w:adjustRightInd w:val="0"/>
      <w:snapToGrid w:val="0"/>
      <w:spacing w:beforeLines="10" w:afterLines="10" w:line="259" w:lineRule="auto"/>
      <w:jc w:val="center"/>
    </w:pPr>
    <w:rPr>
      <w:rFonts w:ascii="宋体"/>
      <w:kern w:val="0"/>
      <w:szCs w:val="20"/>
    </w:rPr>
  </w:style>
  <w:style w:type="character" w:customStyle="1" w:styleId="48">
    <w:name w:val="页脚 字符"/>
    <w:basedOn w:val="32"/>
    <w:qFormat/>
    <w:uiPriority w:val="99"/>
  </w:style>
  <w:style w:type="character" w:customStyle="1" w:styleId="49">
    <w:name w:val="日期 字符"/>
    <w:semiHidden/>
    <w:qFormat/>
    <w:uiPriority w:val="0"/>
    <w:rPr>
      <w:rFonts w:ascii="Times New Roman" w:hAnsi="Times New Roman" w:eastAsia="宋体"/>
      <w:sz w:val="24"/>
    </w:rPr>
  </w:style>
  <w:style w:type="character" w:customStyle="1" w:styleId="50">
    <w:name w:val="font01"/>
    <w:basedOn w:val="32"/>
    <w:qFormat/>
    <w:uiPriority w:val="0"/>
    <w:rPr>
      <w:rFonts w:hint="eastAsia" w:ascii="宋体" w:hAnsi="宋体" w:eastAsia="宋体" w:cs="宋体"/>
      <w:color w:val="000000"/>
      <w:sz w:val="22"/>
      <w:szCs w:val="22"/>
      <w:u w:val="none"/>
    </w:rPr>
  </w:style>
  <w:style w:type="character" w:customStyle="1" w:styleId="51">
    <w:name w:val="font11"/>
    <w:basedOn w:val="32"/>
    <w:qFormat/>
    <w:uiPriority w:val="0"/>
    <w:rPr>
      <w:rFonts w:hint="default" w:ascii="Times New Roman" w:hAnsi="Times New Roman" w:cs="Times New Roman"/>
      <w:color w:val="000000"/>
      <w:sz w:val="22"/>
      <w:szCs w:val="22"/>
      <w:u w:val="none"/>
    </w:rPr>
  </w:style>
  <w:style w:type="paragraph" w:customStyle="1" w:styleId="52">
    <w:name w:val="样式 正文文本 + 首行缩进:  2 字符"/>
    <w:basedOn w:val="18"/>
    <w:qFormat/>
    <w:uiPriority w:val="0"/>
    <w:pPr>
      <w:spacing w:after="0" w:line="540" w:lineRule="exact"/>
      <w:jc w:val="center"/>
    </w:pPr>
    <w:rPr>
      <w:rFonts w:ascii="黑体" w:hAnsi="黑体" w:eastAsia="黑体"/>
      <w:b/>
      <w:sz w:val="24"/>
    </w:rPr>
  </w:style>
  <w:style w:type="paragraph" w:customStyle="1" w:styleId="53">
    <w:name w:val="...正文"/>
    <w:qFormat/>
    <w:uiPriority w:val="0"/>
    <w:pPr>
      <w:spacing w:before="60" w:line="360" w:lineRule="auto"/>
      <w:ind w:firstLine="200" w:firstLineChars="200"/>
      <w:jc w:val="both"/>
    </w:pPr>
    <w:rPr>
      <w:rFonts w:ascii="Times New Roman" w:hAnsi="Times New Roman" w:eastAsia="宋体" w:cs="Times New Roman"/>
      <w:color w:val="000000"/>
      <w:spacing w:val="4"/>
      <w:sz w:val="24"/>
      <w:szCs w:val="24"/>
      <w:lang w:val="en-US" w:eastAsia="zh-CN" w:bidi="ar-SA"/>
    </w:rPr>
  </w:style>
  <w:style w:type="paragraph" w:customStyle="1" w:styleId="54">
    <w:name w:val="样式 样式 四号 左侧:  1.53 厘米 + 首行缩进:  2 字符"/>
    <w:basedOn w:val="55"/>
    <w:qFormat/>
    <w:uiPriority w:val="0"/>
    <w:pPr>
      <w:ind w:left="200" w:leftChars="200"/>
    </w:pPr>
    <w:rPr>
      <w:szCs w:val="20"/>
    </w:rPr>
  </w:style>
  <w:style w:type="paragraph" w:customStyle="1" w:styleId="55">
    <w:name w:val="样式 四号 左侧:  1.53 厘米"/>
    <w:basedOn w:val="1"/>
    <w:qFormat/>
    <w:uiPriority w:val="0"/>
    <w:pPr>
      <w:adjustRightInd w:val="0"/>
    </w:pPr>
    <w:rPr>
      <w:w w:val="90"/>
      <w:sz w:val="28"/>
      <w:szCs w:val="28"/>
    </w:rPr>
  </w:style>
  <w:style w:type="paragraph" w:customStyle="1" w:styleId="56">
    <w:name w:val="样式 样式 样式 四号 左侧:  1.53 厘米 + 首行缩进:  2 字符 + 居中 左侧:  2 字符 首行缩进:  2..."/>
    <w:basedOn w:val="54"/>
    <w:qFormat/>
    <w:uiPriority w:val="0"/>
    <w:pPr>
      <w:ind w:firstLine="0" w:firstLineChars="0"/>
      <w:jc w:val="center"/>
    </w:pPr>
  </w:style>
  <w:style w:type="paragraph" w:customStyle="1" w:styleId="57">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环评表格"/>
    <w:next w:val="1"/>
    <w:qFormat/>
    <w:uiPriority w:val="0"/>
    <w:pPr>
      <w:jc w:val="center"/>
    </w:pPr>
    <w:rPr>
      <w:rFonts w:ascii="Times New Roman" w:hAnsi="Times New Roman" w:eastAsia="宋体" w:cs="Times New Roman"/>
      <w:sz w:val="21"/>
      <w:szCs w:val="21"/>
      <w:lang w:val="en-US" w:eastAsia="zh-CN" w:bidi="ar-SA"/>
    </w:rPr>
  </w:style>
  <w:style w:type="paragraph" w:customStyle="1" w:styleId="59">
    <w:name w:val="(.a表格内容"/>
    <w:basedOn w:val="60"/>
    <w:qFormat/>
    <w:uiPriority w:val="0"/>
    <w:pPr>
      <w:spacing w:line="0" w:lineRule="atLeast"/>
      <w:ind w:firstLine="0" w:firstLineChars="0"/>
      <w:jc w:val="center"/>
    </w:pPr>
    <w:rPr>
      <w:rFonts w:cs="Times New Roman"/>
      <w:sz w:val="21"/>
    </w:rPr>
  </w:style>
  <w:style w:type="paragraph" w:customStyle="1" w:styleId="60">
    <w:name w:val="（.a正文"/>
    <w:qFormat/>
    <w:uiPriority w:val="0"/>
    <w:pPr>
      <w:adjustRightInd w:val="0"/>
      <w:spacing w:line="480" w:lineRule="exact"/>
      <w:ind w:firstLine="200" w:firstLineChars="200"/>
      <w:jc w:val="both"/>
    </w:pPr>
    <w:rPr>
      <w:rFonts w:ascii="Times New Roman" w:hAnsi="Times New Roman" w:eastAsia="宋体" w:cs="Times New Roman"/>
      <w:bCs/>
      <w:kern w:val="2"/>
      <w:sz w:val="24"/>
      <w:szCs w:val="24"/>
      <w:lang w:val="en-US" w:eastAsia="zh-CN" w:bidi="ar-SA"/>
    </w:rPr>
  </w:style>
  <w:style w:type="paragraph" w:customStyle="1" w:styleId="61">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62">
    <w:name w:val="Normal_231"/>
    <w:qFormat/>
    <w:uiPriority w:val="0"/>
    <w:pPr>
      <w:spacing w:before="120" w:after="240"/>
      <w:jc w:val="both"/>
    </w:pPr>
    <w:rPr>
      <w:rFonts w:ascii="Calibri" w:hAnsi="Calibri" w:eastAsia="Calibri" w:cs="Times New Roman"/>
      <w:sz w:val="22"/>
      <w:szCs w:val="22"/>
      <w:lang w:val="ru-RU" w:eastAsia="en-US" w:bidi="ar-SA"/>
    </w:rPr>
  </w:style>
  <w:style w:type="paragraph" w:customStyle="1" w:styleId="63">
    <w:name w:val="正文正"/>
    <w:basedOn w:val="1"/>
    <w:qFormat/>
    <w:uiPriority w:val="0"/>
    <w:pPr>
      <w:ind w:firstLine="560" w:firstLineChars="200"/>
    </w:pPr>
    <w:rPr>
      <w:sz w:val="28"/>
    </w:rPr>
  </w:style>
  <w:style w:type="paragraph" w:customStyle="1" w:styleId="64">
    <w:name w:val="样式 正文文字 + 首行缩进:  2 字符 行距: 最小值 24 磅"/>
    <w:basedOn w:val="1"/>
    <w:qFormat/>
    <w:uiPriority w:val="0"/>
    <w:pPr>
      <w:widowControl w:val="0"/>
      <w:adjustRightInd w:val="0"/>
      <w:snapToGrid w:val="0"/>
      <w:spacing w:line="480" w:lineRule="atLeast"/>
      <w:ind w:firstLine="480" w:firstLineChars="200"/>
      <w:jc w:val="both"/>
    </w:pPr>
    <w:rPr>
      <w:rFonts w:ascii="Times New Roman" w:hAnsi="Times New Roman" w:cs="Times New Roman"/>
      <w:kern w:val="2"/>
      <w:szCs w:val="20"/>
    </w:rPr>
  </w:style>
  <w:style w:type="paragraph" w:customStyle="1" w:styleId="65">
    <w:name w:val="中文报告书样式"/>
    <w:basedOn w:val="1"/>
    <w:qFormat/>
    <w:uiPriority w:val="0"/>
    <w:pPr>
      <w:adjustRightInd w:val="0"/>
      <w:spacing w:line="480" w:lineRule="atLeast"/>
      <w:ind w:firstLine="482"/>
      <w:textAlignment w:val="baseline"/>
    </w:pPr>
    <w:rPr>
      <w:kern w:val="24"/>
      <w:sz w:val="24"/>
      <w:szCs w:val="24"/>
    </w:rPr>
  </w:style>
  <w:style w:type="paragraph" w:customStyle="1" w:styleId="66">
    <w:name w:val="标题111"/>
    <w:basedOn w:val="1"/>
    <w:qFormat/>
    <w:uiPriority w:val="0"/>
    <w:pPr>
      <w:spacing w:line="480" w:lineRule="exact"/>
    </w:pPr>
    <w:rPr>
      <w:b/>
      <w:sz w:val="24"/>
    </w:rPr>
  </w:style>
  <w:style w:type="paragraph" w:customStyle="1" w:styleId="67">
    <w:name w:val="p0"/>
    <w:basedOn w:val="1"/>
    <w:qFormat/>
    <w:uiPriority w:val="0"/>
    <w:pPr>
      <w:widowControl/>
    </w:pPr>
    <w:rPr>
      <w:kern w:val="0"/>
      <w:szCs w:val="21"/>
    </w:rPr>
  </w:style>
  <w:style w:type="paragraph" w:customStyle="1" w:styleId="68">
    <w:name w:val="环评正文"/>
    <w:basedOn w:val="1"/>
    <w:qFormat/>
    <w:uiPriority w:val="0"/>
    <w:pPr>
      <w:spacing w:beforeLines="30"/>
      <w:ind w:firstLine="480" w:firstLineChars="200"/>
    </w:pPr>
    <w:rPr>
      <w:rFonts w:ascii="Tahoma" w:hAnsi="Tahoma" w:cs="宋体"/>
      <w:sz w:val="24"/>
    </w:rPr>
  </w:style>
  <w:style w:type="paragraph" w:customStyle="1" w:styleId="6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52"/>
    <customShpInfo spid="_x0000_s1026"/>
    <customShpInfo spid="_x0000_s1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1</Pages>
  <Words>293</Words>
  <Characters>1674</Characters>
  <Lines>13</Lines>
  <Paragraphs>3</Paragraphs>
  <TotalTime>51</TotalTime>
  <ScaleCrop>false</ScaleCrop>
  <LinksUpToDate>false</LinksUpToDate>
  <CharactersWithSpaces>1964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Administrator</cp:lastModifiedBy>
  <cp:lastPrinted>2021-03-03T08:14:00Z</cp:lastPrinted>
  <dcterms:modified xsi:type="dcterms:W3CDTF">2021-11-01T01:53:37Z</dcterms:modified>
  <dc:title>附件2</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B9F784BE42914E7ABECB1E70EA9CE108</vt:lpwstr>
  </property>
</Properties>
</file>