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szCs w:val="22"/>
          <w:highlight w:val="none"/>
        </w:rPr>
      </w:pPr>
    </w:p>
    <w:p>
      <w:pPr>
        <w:jc w:val="center"/>
        <w:rPr>
          <w:rFonts w:hint="eastAsia" w:ascii="方正小标宋简体" w:hAnsi="方正小标宋简体" w:eastAsia="方正小标宋简体" w:cs="方正小标宋简体"/>
          <w:sz w:val="52"/>
          <w:szCs w:val="52"/>
          <w:highlight w:val="none"/>
        </w:rPr>
      </w:pPr>
    </w:p>
    <w:p>
      <w:pPr>
        <w:jc w:val="center"/>
        <w:rPr>
          <w:rFonts w:ascii="方正小标宋简体" w:hAnsi="方正小标宋简体" w:eastAsia="方正小标宋简体" w:cs="方正小标宋简体"/>
          <w:sz w:val="52"/>
          <w:szCs w:val="52"/>
          <w:highlight w:val="none"/>
        </w:rPr>
      </w:pPr>
      <w:r>
        <w:rPr>
          <w:rFonts w:hint="eastAsia" w:ascii="方正小标宋简体" w:hAnsi="方正小标宋简体" w:eastAsia="方正小标宋简体" w:cs="方正小标宋简体"/>
          <w:sz w:val="52"/>
          <w:szCs w:val="52"/>
          <w:highlight w:val="none"/>
        </w:rPr>
        <w:t>高新区社会事务局</w:t>
      </w:r>
    </w:p>
    <w:p>
      <w:pPr>
        <w:jc w:val="center"/>
        <w:rPr>
          <w:rFonts w:ascii="方正小标宋简体" w:hAnsi="方正小标宋简体" w:eastAsia="方正小标宋简体" w:cs="方正小标宋简体"/>
          <w:sz w:val="52"/>
          <w:szCs w:val="52"/>
          <w:highlight w:val="none"/>
        </w:rPr>
      </w:pPr>
      <w:r>
        <w:rPr>
          <w:rFonts w:hint="eastAsia" w:ascii="方正小标宋简体" w:hAnsi="方正小标宋简体" w:eastAsia="方正小标宋简体" w:cs="方正小标宋简体"/>
          <w:sz w:val="52"/>
          <w:szCs w:val="52"/>
          <w:highlight w:val="none"/>
        </w:rPr>
        <w:t>202</w:t>
      </w:r>
      <w:r>
        <w:rPr>
          <w:rFonts w:hint="eastAsia" w:ascii="方正小标宋简体" w:hAnsi="方正小标宋简体" w:eastAsia="方正小标宋简体" w:cs="方正小标宋简体"/>
          <w:sz w:val="52"/>
          <w:szCs w:val="52"/>
          <w:highlight w:val="none"/>
          <w:lang w:val="en-US" w:eastAsia="zh-CN"/>
        </w:rPr>
        <w:t>3</w:t>
      </w:r>
      <w:r>
        <w:rPr>
          <w:rFonts w:hint="eastAsia" w:ascii="方正小标宋简体" w:hAnsi="方正小标宋简体" w:eastAsia="方正小标宋简体" w:cs="方正小标宋简体"/>
          <w:sz w:val="52"/>
          <w:szCs w:val="52"/>
          <w:highlight w:val="none"/>
        </w:rPr>
        <w:t>年部门预算绩效文本</w:t>
      </w:r>
    </w:p>
    <w:p>
      <w:pPr>
        <w:ind w:firstLine="880" w:firstLineChars="200"/>
        <w:jc w:val="center"/>
        <w:rPr>
          <w:rFonts w:ascii="方正小标宋简体" w:eastAsia="方正小标宋简体"/>
          <w:sz w:val="44"/>
          <w:szCs w:val="44"/>
          <w:highlight w:val="none"/>
        </w:rPr>
      </w:pPr>
    </w:p>
    <w:p>
      <w:pPr>
        <w:ind w:firstLine="420" w:firstLineChars="200"/>
        <w:jc w:val="center"/>
        <w:rPr>
          <w:rFonts w:ascii="方正仿宋_GBK" w:eastAsia="方正仿宋_GBK"/>
          <w:szCs w:val="22"/>
          <w:highlight w:val="none"/>
        </w:rPr>
      </w:pPr>
    </w:p>
    <w:p>
      <w:pPr>
        <w:ind w:firstLine="420" w:firstLineChars="200"/>
        <w:jc w:val="center"/>
        <w:rPr>
          <w:rFonts w:ascii="方正仿宋_GBK" w:eastAsia="方正仿宋_GBK"/>
          <w:szCs w:val="22"/>
          <w:highlight w:val="none"/>
        </w:rPr>
      </w:pPr>
    </w:p>
    <w:p>
      <w:pPr>
        <w:ind w:firstLine="420" w:firstLineChars="200"/>
        <w:jc w:val="center"/>
        <w:rPr>
          <w:rFonts w:ascii="方正仿宋_GBK" w:eastAsia="方正仿宋_GBK"/>
          <w:szCs w:val="22"/>
          <w:highlight w:val="none"/>
        </w:rPr>
      </w:pPr>
    </w:p>
    <w:p>
      <w:pPr>
        <w:ind w:firstLine="420" w:firstLineChars="200"/>
        <w:jc w:val="center"/>
        <w:rPr>
          <w:rFonts w:ascii="方正仿宋_GBK" w:eastAsia="方正仿宋_GBK"/>
          <w:szCs w:val="22"/>
          <w:highlight w:val="none"/>
        </w:rPr>
      </w:pPr>
    </w:p>
    <w:p>
      <w:pPr>
        <w:ind w:firstLine="420" w:firstLineChars="200"/>
        <w:jc w:val="center"/>
        <w:rPr>
          <w:rFonts w:ascii="方正仿宋_GBK" w:eastAsia="方正仿宋_GBK"/>
          <w:szCs w:val="22"/>
          <w:highlight w:val="none"/>
        </w:rPr>
      </w:pPr>
    </w:p>
    <w:p>
      <w:pPr>
        <w:ind w:firstLine="420" w:firstLineChars="200"/>
        <w:jc w:val="center"/>
        <w:rPr>
          <w:rFonts w:ascii="方正仿宋_GBK" w:eastAsia="方正仿宋_GBK"/>
          <w:szCs w:val="22"/>
          <w:highlight w:val="none"/>
        </w:rPr>
      </w:pPr>
    </w:p>
    <w:p>
      <w:pPr>
        <w:ind w:firstLine="420" w:firstLineChars="200"/>
        <w:jc w:val="center"/>
        <w:rPr>
          <w:rFonts w:ascii="方正仿宋_GBK" w:eastAsia="方正仿宋_GBK"/>
          <w:szCs w:val="22"/>
          <w:highlight w:val="none"/>
        </w:rPr>
      </w:pPr>
    </w:p>
    <w:p>
      <w:pPr>
        <w:ind w:firstLine="420" w:firstLineChars="200"/>
        <w:jc w:val="center"/>
        <w:rPr>
          <w:rFonts w:ascii="方正仿宋_GBK" w:eastAsia="方正仿宋_GBK"/>
          <w:szCs w:val="22"/>
          <w:highlight w:val="none"/>
        </w:rPr>
      </w:pPr>
    </w:p>
    <w:p>
      <w:pPr>
        <w:ind w:firstLine="420" w:firstLineChars="200"/>
        <w:jc w:val="center"/>
        <w:rPr>
          <w:rFonts w:ascii="方正仿宋_GBK" w:eastAsia="方正仿宋_GBK"/>
          <w:szCs w:val="22"/>
          <w:highlight w:val="none"/>
        </w:rPr>
      </w:pPr>
    </w:p>
    <w:p>
      <w:pPr>
        <w:ind w:firstLine="420" w:firstLineChars="200"/>
        <w:jc w:val="center"/>
        <w:rPr>
          <w:rFonts w:ascii="方正仿宋_GBK" w:eastAsia="方正仿宋_GBK"/>
          <w:szCs w:val="22"/>
          <w:highlight w:val="none"/>
        </w:rPr>
      </w:pPr>
    </w:p>
    <w:p>
      <w:pPr>
        <w:ind w:firstLine="420" w:firstLineChars="200"/>
        <w:jc w:val="center"/>
        <w:rPr>
          <w:rFonts w:ascii="方正仿宋_GBK" w:eastAsia="方正仿宋_GBK"/>
          <w:szCs w:val="22"/>
          <w:highlight w:val="none"/>
        </w:rPr>
      </w:pPr>
    </w:p>
    <w:p>
      <w:pPr>
        <w:ind w:firstLine="420" w:firstLineChars="200"/>
        <w:jc w:val="center"/>
        <w:rPr>
          <w:rFonts w:ascii="方正仿宋_GBK" w:eastAsia="方正仿宋_GBK"/>
          <w:szCs w:val="22"/>
          <w:highlight w:val="none"/>
        </w:rPr>
      </w:pPr>
    </w:p>
    <w:p>
      <w:pPr>
        <w:jc w:val="center"/>
        <w:rPr>
          <w:rFonts w:ascii="楷体_GB2312" w:hAnsi="楷体_GB2312" w:eastAsia="楷体_GB2312" w:cs="楷体_GB2312"/>
          <w:bCs/>
          <w:sz w:val="32"/>
          <w:szCs w:val="22"/>
          <w:highlight w:val="none"/>
        </w:rPr>
      </w:pPr>
      <w:r>
        <w:rPr>
          <w:rFonts w:hint="eastAsia" w:ascii="楷体_GB2312" w:hAnsi="楷体_GB2312" w:eastAsia="楷体_GB2312" w:cs="楷体_GB2312"/>
          <w:bCs/>
          <w:sz w:val="32"/>
          <w:szCs w:val="22"/>
          <w:highlight w:val="none"/>
        </w:rPr>
        <w:t>高新区社会事务局编制</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highlight w:val="none"/>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t>202</w:t>
      </w:r>
      <w:r>
        <w:rPr>
          <w:rFonts w:hint="eastAsia" w:ascii="方正小标宋简体" w:hAnsi="方正小标宋简体" w:eastAsia="方正小标宋简体" w:cs="方正小标宋简体"/>
          <w:sz w:val="44"/>
          <w:szCs w:val="44"/>
          <w:highlight w:val="none"/>
          <w:lang w:val="en-US" w:eastAsia="zh-CN"/>
        </w:rPr>
        <w:t>3</w:t>
      </w:r>
      <w:r>
        <w:rPr>
          <w:rFonts w:hint="eastAsia" w:ascii="方正小标宋简体" w:hAnsi="方正小标宋简体" w:eastAsia="方正小标宋简体" w:cs="方正小标宋简体"/>
          <w:sz w:val="44"/>
          <w:szCs w:val="44"/>
          <w:highlight w:val="none"/>
        </w:rPr>
        <w:t>年部门整体绩效目标</w:t>
      </w:r>
    </w:p>
    <w:p>
      <w:pPr>
        <w:keepNext w:val="0"/>
        <w:keepLines w:val="0"/>
        <w:pageBreakBefore w:val="0"/>
        <w:widowControl w:val="0"/>
        <w:kinsoku/>
        <w:wordWrap/>
        <w:overflowPunct/>
        <w:topLinePunct w:val="0"/>
        <w:autoSpaceDE/>
        <w:autoSpaceDN/>
        <w:bidi w:val="0"/>
        <w:adjustRightInd/>
        <w:snapToGrid/>
        <w:spacing w:before="156" w:beforeLines="50" w:after="156" w:afterLines="50" w:line="560" w:lineRule="exact"/>
        <w:ind w:firstLine="629"/>
        <w:textAlignment w:val="auto"/>
        <w:rPr>
          <w:rFonts w:eastAsia="方正黑体_GBK"/>
          <w:sz w:val="32"/>
          <w:szCs w:val="32"/>
          <w:highlight w:val="none"/>
        </w:rPr>
      </w:pPr>
    </w:p>
    <w:p>
      <w:pPr>
        <w:keepNext w:val="0"/>
        <w:keepLines w:val="0"/>
        <w:pageBreakBefore w:val="0"/>
        <w:widowControl w:val="0"/>
        <w:kinsoku/>
        <w:wordWrap/>
        <w:overflowPunct/>
        <w:topLinePunct w:val="0"/>
        <w:autoSpaceDE/>
        <w:autoSpaceDN/>
        <w:bidi w:val="0"/>
        <w:adjustRightInd/>
        <w:snapToGrid/>
        <w:spacing w:before="156" w:beforeLines="50" w:after="156" w:afterLines="50" w:line="560" w:lineRule="exact"/>
        <w:ind w:firstLine="629"/>
        <w:textAlignment w:val="auto"/>
        <w:rPr>
          <w:rFonts w:ascii="黑体" w:hAnsi="黑体" w:eastAsia="黑体" w:cs="黑体"/>
          <w:sz w:val="32"/>
          <w:szCs w:val="32"/>
          <w:highlight w:val="none"/>
        </w:rPr>
      </w:pPr>
      <w:r>
        <w:rPr>
          <w:rFonts w:hint="eastAsia" w:ascii="黑体" w:hAnsi="黑体" w:eastAsia="黑体" w:cs="黑体"/>
          <w:sz w:val="32"/>
          <w:szCs w:val="32"/>
          <w:highlight w:val="none"/>
        </w:rPr>
        <w:t>一、总体绩效目标</w:t>
      </w:r>
    </w:p>
    <w:p>
      <w:pPr>
        <w:keepNext w:val="0"/>
        <w:keepLines w:val="0"/>
        <w:pageBreakBefore w:val="0"/>
        <w:widowControl w:val="0"/>
        <w:kinsoku/>
        <w:wordWrap/>
        <w:overflowPunct/>
        <w:topLinePunct w:val="0"/>
        <w:autoSpaceDE/>
        <w:autoSpaceDN/>
        <w:bidi w:val="0"/>
        <w:adjustRightInd/>
        <w:snapToGrid/>
        <w:spacing w:line="560" w:lineRule="exact"/>
        <w:ind w:firstLine="630"/>
        <w:textAlignment w:val="auto"/>
        <w:rPr>
          <w:rFonts w:ascii="仿宋_GB2312" w:hAnsi="仿宋" w:eastAsia="仿宋_GB2312" w:cs="仿宋"/>
          <w:bCs/>
          <w:sz w:val="32"/>
          <w:szCs w:val="32"/>
          <w:highlight w:val="none"/>
        </w:rPr>
      </w:pPr>
      <w:r>
        <w:rPr>
          <w:rFonts w:hint="eastAsia" w:ascii="仿宋_GB2312" w:hAnsi="仿宋" w:eastAsia="仿宋_GB2312" w:cs="仿宋"/>
          <w:bCs/>
          <w:sz w:val="32"/>
          <w:szCs w:val="32"/>
          <w:highlight w:val="none"/>
        </w:rPr>
        <w:t>我部门设有</w:t>
      </w:r>
      <w:r>
        <w:rPr>
          <w:rFonts w:hint="eastAsia" w:ascii="仿宋_GB2312" w:hAnsi="仿宋" w:eastAsia="仿宋_GB2312" w:cs="仿宋"/>
          <w:bCs/>
          <w:sz w:val="32"/>
          <w:szCs w:val="32"/>
          <w:highlight w:val="none"/>
          <w:lang w:val="en-US" w:eastAsia="zh-CN"/>
        </w:rPr>
        <w:t>23</w:t>
      </w:r>
      <w:r>
        <w:rPr>
          <w:rFonts w:hint="eastAsia" w:ascii="仿宋_GB2312" w:hAnsi="仿宋" w:eastAsia="仿宋_GB2312" w:cs="仿宋"/>
          <w:bCs/>
          <w:sz w:val="32"/>
          <w:szCs w:val="32"/>
          <w:highlight w:val="none"/>
        </w:rPr>
        <w:t>个预算单位：社会事务局</w:t>
      </w:r>
      <w:r>
        <w:rPr>
          <w:rFonts w:hint="eastAsia" w:ascii="仿宋_GB2312" w:hAnsi="仿宋" w:eastAsia="仿宋_GB2312" w:cs="仿宋"/>
          <w:bCs/>
          <w:sz w:val="32"/>
          <w:szCs w:val="32"/>
          <w:highlight w:val="none"/>
          <w:lang w:eastAsia="zh-CN"/>
        </w:rPr>
        <w:t>（本级）</w:t>
      </w:r>
      <w:r>
        <w:rPr>
          <w:rFonts w:hint="eastAsia" w:ascii="仿宋_GB2312" w:hAnsi="仿宋" w:eastAsia="仿宋_GB2312" w:cs="仿宋"/>
          <w:bCs/>
          <w:sz w:val="32"/>
          <w:szCs w:val="32"/>
          <w:highlight w:val="none"/>
        </w:rPr>
        <w:t>、</w:t>
      </w:r>
      <w:r>
        <w:rPr>
          <w:rFonts w:hint="eastAsia" w:ascii="仿宋_GB2312" w:hAnsi="仿宋" w:eastAsia="仿宋_GB2312" w:cs="仿宋"/>
          <w:bCs/>
          <w:sz w:val="32"/>
          <w:szCs w:val="32"/>
          <w:highlight w:val="none"/>
          <w:lang w:eastAsia="zh-CN"/>
        </w:rPr>
        <w:t>区属小学</w:t>
      </w:r>
      <w:r>
        <w:rPr>
          <w:rFonts w:hint="eastAsia" w:ascii="仿宋_GB2312" w:hAnsi="仿宋" w:eastAsia="仿宋_GB2312" w:cs="仿宋"/>
          <w:bCs/>
          <w:sz w:val="32"/>
          <w:szCs w:val="32"/>
          <w:highlight w:val="none"/>
          <w:lang w:val="en-US" w:eastAsia="zh-CN"/>
        </w:rPr>
        <w:t>17所、中学2所、龙泽学校（小学、初中）、高新中学（初中、高中）、幼儿园2所</w:t>
      </w:r>
      <w:r>
        <w:rPr>
          <w:rFonts w:hint="eastAsia" w:ascii="仿宋_GB2312" w:hAnsi="仿宋" w:eastAsia="仿宋_GB2312" w:cs="仿宋"/>
          <w:bCs/>
          <w:sz w:val="32"/>
          <w:szCs w:val="32"/>
          <w:highlight w:val="none"/>
        </w:rPr>
        <w:t>。主要负责全区中小学及幼儿园总体布局及标准化建设；负责社会组织监督管理、社会救助、养老服务、残疾人事业、医疗保障、区划地名等；负责卫生健康事业发展和谋划；负责全区全</w:t>
      </w:r>
      <w:r>
        <w:rPr>
          <w:rFonts w:hint="eastAsia" w:ascii="仿宋_GB2312" w:hAnsi="仿宋" w:eastAsia="仿宋_GB2312" w:cs="仿宋"/>
          <w:bCs/>
          <w:sz w:val="32"/>
          <w:szCs w:val="32"/>
          <w:highlight w:val="none"/>
          <w:lang w:eastAsia="zh-CN"/>
        </w:rPr>
        <w:t>民</w:t>
      </w:r>
      <w:r>
        <w:rPr>
          <w:rFonts w:hint="eastAsia" w:ascii="仿宋_GB2312" w:hAnsi="仿宋" w:eastAsia="仿宋_GB2312" w:cs="仿宋"/>
          <w:bCs/>
          <w:sz w:val="32"/>
          <w:szCs w:val="32"/>
          <w:highlight w:val="none"/>
        </w:rPr>
        <w:t>健身计划，指导、开展群众性体育活动，公共体育设施建设，文化管理等工作；负责退役军人管理等民生工作。</w:t>
      </w:r>
    </w:p>
    <w:p>
      <w:pPr>
        <w:keepNext w:val="0"/>
        <w:keepLines w:val="0"/>
        <w:pageBreakBefore w:val="0"/>
        <w:widowControl w:val="0"/>
        <w:kinsoku/>
        <w:wordWrap/>
        <w:overflowPunct/>
        <w:topLinePunct w:val="0"/>
        <w:autoSpaceDE/>
        <w:autoSpaceDN/>
        <w:bidi w:val="0"/>
        <w:adjustRightInd/>
        <w:snapToGrid/>
        <w:spacing w:line="560" w:lineRule="exact"/>
        <w:ind w:firstLine="630"/>
        <w:textAlignment w:val="auto"/>
        <w:rPr>
          <w:rFonts w:ascii="仿宋_GB2312" w:hAnsi="仿宋" w:eastAsia="仿宋_GB2312" w:cs="仿宋"/>
          <w:bCs/>
          <w:sz w:val="32"/>
          <w:szCs w:val="32"/>
          <w:highlight w:val="none"/>
        </w:rPr>
      </w:pPr>
      <w:r>
        <w:rPr>
          <w:rFonts w:hint="eastAsia" w:ascii="仿宋_GB2312" w:hAnsi="仿宋" w:eastAsia="仿宋_GB2312" w:cs="仿宋"/>
          <w:bCs/>
          <w:sz w:val="32"/>
          <w:szCs w:val="32"/>
          <w:highlight w:val="none"/>
        </w:rPr>
        <w:t>总体目标确保教育、卫健、文体、民政、退役军人事业稳步发展,解决群众最关心、最直接和最现实的民生问题,使人民利益得到充分体现，达到改善民生的目的。按政策要求足额发放各项补助、救济资金；符合受助条件人群人数做到应补尽补；加大各项民生政策宣传力度，提高群众政策知晓率；稳步提升群众（服务对象）满意率；维护社会稳定。</w:t>
      </w:r>
    </w:p>
    <w:p>
      <w:pPr>
        <w:keepNext w:val="0"/>
        <w:keepLines w:val="0"/>
        <w:pageBreakBefore w:val="0"/>
        <w:widowControl w:val="0"/>
        <w:kinsoku/>
        <w:wordWrap/>
        <w:overflowPunct/>
        <w:topLinePunct w:val="0"/>
        <w:autoSpaceDE/>
        <w:autoSpaceDN/>
        <w:bidi w:val="0"/>
        <w:adjustRightInd/>
        <w:snapToGrid/>
        <w:spacing w:before="156" w:beforeLines="50" w:after="156" w:afterLines="50" w:line="560" w:lineRule="exact"/>
        <w:ind w:firstLine="629"/>
        <w:textAlignment w:val="auto"/>
        <w:rPr>
          <w:rFonts w:ascii="仿宋_GB2312" w:hAnsi="仿宋_GB2312" w:eastAsia="仿宋_GB2312" w:cs="仿宋_GB2312"/>
          <w:color w:val="FF0000"/>
          <w:sz w:val="32"/>
          <w:szCs w:val="32"/>
          <w:highlight w:val="none"/>
        </w:rPr>
      </w:pPr>
      <w:r>
        <w:rPr>
          <w:rFonts w:hint="eastAsia" w:ascii="黑体" w:hAnsi="黑体" w:eastAsia="黑体" w:cs="黑体"/>
          <w:sz w:val="32"/>
          <w:szCs w:val="32"/>
          <w:highlight w:val="none"/>
        </w:rPr>
        <w:t>二、分项绩效目标</w:t>
      </w:r>
    </w:p>
    <w:p>
      <w:pPr>
        <w:keepNext w:val="0"/>
        <w:keepLines w:val="0"/>
        <w:pageBreakBefore w:val="0"/>
        <w:widowControl w:val="0"/>
        <w:kinsoku/>
        <w:wordWrap/>
        <w:overflowPunct/>
        <w:topLinePunct w:val="0"/>
        <w:autoSpaceDE/>
        <w:autoSpaceDN/>
        <w:bidi w:val="0"/>
        <w:adjustRightInd/>
        <w:snapToGrid/>
        <w:spacing w:line="560" w:lineRule="exact"/>
        <w:ind w:firstLine="630"/>
        <w:textAlignment w:val="auto"/>
        <w:rPr>
          <w:rFonts w:ascii="楷体_GB2312" w:hAnsi="仿宋" w:eastAsia="楷体_GB2312" w:cs="仿宋"/>
          <w:bCs/>
          <w:sz w:val="32"/>
          <w:szCs w:val="32"/>
          <w:highlight w:val="none"/>
        </w:rPr>
      </w:pPr>
      <w:r>
        <w:rPr>
          <w:rFonts w:hint="eastAsia" w:ascii="楷体_GB2312" w:hAnsi="仿宋" w:eastAsia="楷体_GB2312" w:cs="仿宋"/>
          <w:bCs/>
          <w:sz w:val="32"/>
          <w:szCs w:val="32"/>
          <w:highlight w:val="none"/>
        </w:rPr>
        <w:t>（一）学校建设</w:t>
      </w:r>
    </w:p>
    <w:p>
      <w:pPr>
        <w:keepNext w:val="0"/>
        <w:keepLines w:val="0"/>
        <w:pageBreakBefore w:val="0"/>
        <w:widowControl w:val="0"/>
        <w:kinsoku/>
        <w:wordWrap/>
        <w:overflowPunct/>
        <w:topLinePunct w:val="0"/>
        <w:autoSpaceDE/>
        <w:autoSpaceDN/>
        <w:bidi w:val="0"/>
        <w:adjustRightInd/>
        <w:snapToGrid/>
        <w:spacing w:line="560" w:lineRule="exact"/>
        <w:ind w:firstLine="630"/>
        <w:textAlignment w:val="auto"/>
        <w:rPr>
          <w:rFonts w:ascii="仿宋_GB2312" w:hAnsi="仿宋" w:eastAsia="仿宋_GB2312" w:cs="仿宋"/>
          <w:bCs/>
          <w:sz w:val="32"/>
          <w:szCs w:val="32"/>
          <w:highlight w:val="none"/>
        </w:rPr>
      </w:pPr>
      <w:r>
        <w:rPr>
          <w:rFonts w:hint="eastAsia" w:ascii="仿宋_GB2312" w:hAnsi="仿宋" w:eastAsia="仿宋_GB2312" w:cs="仿宋"/>
          <w:bCs/>
          <w:sz w:val="32"/>
          <w:szCs w:val="32"/>
          <w:highlight w:val="none"/>
        </w:rPr>
        <w:t>绩效目标：进一步推进学校标准化建设，改善办学条件。</w:t>
      </w:r>
    </w:p>
    <w:p>
      <w:pPr>
        <w:keepNext w:val="0"/>
        <w:keepLines w:val="0"/>
        <w:pageBreakBefore w:val="0"/>
        <w:widowControl w:val="0"/>
        <w:kinsoku/>
        <w:wordWrap/>
        <w:overflowPunct/>
        <w:topLinePunct w:val="0"/>
        <w:autoSpaceDE/>
        <w:autoSpaceDN/>
        <w:bidi w:val="0"/>
        <w:adjustRightInd/>
        <w:snapToGrid/>
        <w:spacing w:line="560" w:lineRule="exact"/>
        <w:ind w:firstLine="630"/>
        <w:textAlignment w:val="auto"/>
        <w:rPr>
          <w:rFonts w:ascii="仿宋_GB2312" w:hAnsi="仿宋" w:eastAsia="仿宋_GB2312" w:cs="仿宋"/>
          <w:bCs/>
          <w:sz w:val="32"/>
          <w:szCs w:val="32"/>
          <w:highlight w:val="none"/>
        </w:rPr>
      </w:pPr>
      <w:r>
        <w:rPr>
          <w:rFonts w:hint="eastAsia" w:ascii="仿宋_GB2312" w:hAnsi="仿宋" w:eastAsia="仿宋_GB2312" w:cs="仿宋"/>
          <w:bCs/>
          <w:sz w:val="32"/>
          <w:szCs w:val="32"/>
          <w:highlight w:val="none"/>
        </w:rPr>
        <w:t>绩效指标：推进高新中学建设，</w:t>
      </w:r>
      <w:r>
        <w:rPr>
          <w:rFonts w:ascii="仿宋_GB2312" w:hAnsi="仿宋" w:eastAsia="仿宋_GB2312" w:cs="仿宋"/>
          <w:bCs/>
          <w:sz w:val="32"/>
          <w:szCs w:val="32"/>
          <w:highlight w:val="none"/>
        </w:rPr>
        <w:t>加强新建学校装备建设，提升装备质量，</w:t>
      </w:r>
      <w:r>
        <w:rPr>
          <w:rFonts w:hint="eastAsia" w:ascii="仿宋_GB2312" w:hAnsi="仿宋" w:eastAsia="仿宋_GB2312" w:cs="仿宋"/>
          <w:bCs/>
          <w:sz w:val="32"/>
          <w:szCs w:val="32"/>
          <w:highlight w:val="none"/>
        </w:rPr>
        <w:t>统筹全区20所学校校舍</w:t>
      </w:r>
      <w:r>
        <w:rPr>
          <w:rFonts w:ascii="仿宋_GB2312" w:hAnsi="仿宋" w:eastAsia="仿宋_GB2312" w:cs="仿宋"/>
          <w:bCs/>
          <w:sz w:val="32"/>
          <w:szCs w:val="32"/>
          <w:highlight w:val="none"/>
        </w:rPr>
        <w:t>及环境</w:t>
      </w:r>
      <w:r>
        <w:rPr>
          <w:rFonts w:hint="eastAsia" w:ascii="仿宋_GB2312" w:hAnsi="仿宋" w:eastAsia="仿宋_GB2312" w:cs="仿宋"/>
          <w:bCs/>
          <w:sz w:val="32"/>
          <w:szCs w:val="32"/>
          <w:highlight w:val="none"/>
        </w:rPr>
        <w:t>改善和提升。</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30"/>
        <w:textAlignment w:val="auto"/>
        <w:rPr>
          <w:rFonts w:ascii="楷体_GB2312" w:hAnsi="仿宋" w:eastAsia="楷体_GB2312" w:cs="仿宋"/>
          <w:bCs/>
          <w:sz w:val="32"/>
          <w:szCs w:val="32"/>
          <w:highlight w:val="none"/>
        </w:rPr>
      </w:pPr>
      <w:r>
        <w:rPr>
          <w:rFonts w:ascii="楷体_GB2312" w:hAnsi="仿宋" w:eastAsia="楷体_GB2312" w:cs="仿宋"/>
          <w:bCs/>
          <w:sz w:val="32"/>
          <w:szCs w:val="32"/>
          <w:highlight w:val="none"/>
        </w:rPr>
        <w:t>学校管理</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 w:eastAsia="仿宋_GB2312" w:cs="仿宋"/>
          <w:bCs/>
          <w:sz w:val="32"/>
          <w:szCs w:val="32"/>
          <w:highlight w:val="none"/>
          <w:lang w:val="en-US" w:eastAsia="zh-CN"/>
        </w:rPr>
      </w:pPr>
      <w:r>
        <w:rPr>
          <w:rFonts w:ascii="仿宋_GB2312" w:hAnsi="仿宋" w:eastAsia="仿宋_GB2312" w:cs="仿宋"/>
          <w:bCs/>
          <w:sz w:val="32"/>
          <w:szCs w:val="32"/>
          <w:highlight w:val="none"/>
        </w:rPr>
        <w:t xml:space="preserve">    </w:t>
      </w:r>
      <w:r>
        <w:rPr>
          <w:rFonts w:hint="eastAsia" w:ascii="仿宋_GB2312" w:hAnsi="仿宋" w:eastAsia="仿宋_GB2312" w:cs="仿宋"/>
          <w:bCs/>
          <w:sz w:val="32"/>
          <w:szCs w:val="32"/>
          <w:highlight w:val="none"/>
        </w:rPr>
        <w:t>绩效目标：提高教育教学水平</w:t>
      </w:r>
      <w:r>
        <w:rPr>
          <w:rFonts w:hint="eastAsia" w:ascii="仿宋_GB2312" w:hAnsi="仿宋" w:eastAsia="仿宋_GB2312" w:cs="仿宋"/>
          <w:bCs/>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30"/>
        <w:textAlignment w:val="auto"/>
        <w:rPr>
          <w:rFonts w:ascii="仿宋_GB2312" w:hAnsi="仿宋" w:eastAsia="仿宋_GB2312" w:cs="仿宋"/>
          <w:bCs/>
          <w:sz w:val="32"/>
          <w:szCs w:val="32"/>
          <w:highlight w:val="none"/>
        </w:rPr>
      </w:pPr>
      <w:r>
        <w:rPr>
          <w:rFonts w:hint="eastAsia" w:ascii="仿宋_GB2312" w:hAnsi="仿宋" w:eastAsia="仿宋_GB2312" w:cs="仿宋"/>
          <w:bCs/>
          <w:sz w:val="32"/>
          <w:szCs w:val="32"/>
          <w:highlight w:val="none"/>
        </w:rPr>
        <w:t>绩效指标：</w:t>
      </w:r>
      <w:r>
        <w:rPr>
          <w:rFonts w:ascii="仿宋_GB2312" w:hAnsi="仿宋" w:eastAsia="仿宋_GB2312" w:cs="仿宋"/>
          <w:bCs/>
          <w:sz w:val="32"/>
          <w:szCs w:val="32"/>
          <w:highlight w:val="none"/>
        </w:rPr>
        <w:t>足额发放学校、幼儿园生均经费；为中小学配齐保安人员，加强学校安全卫生管理；开展区本课程机器人课程，打造创客教育特色；开展课后服务，丰富学生学习生活。</w:t>
      </w:r>
    </w:p>
    <w:p>
      <w:pPr>
        <w:keepNext w:val="0"/>
        <w:keepLines w:val="0"/>
        <w:pageBreakBefore w:val="0"/>
        <w:widowControl w:val="0"/>
        <w:kinsoku/>
        <w:wordWrap/>
        <w:overflowPunct/>
        <w:topLinePunct w:val="0"/>
        <w:autoSpaceDE/>
        <w:autoSpaceDN/>
        <w:bidi w:val="0"/>
        <w:adjustRightInd/>
        <w:snapToGrid/>
        <w:spacing w:line="560" w:lineRule="exact"/>
        <w:ind w:firstLine="630"/>
        <w:textAlignment w:val="auto"/>
        <w:rPr>
          <w:rFonts w:ascii="楷体_GB2312" w:hAnsi="仿宋" w:eastAsia="楷体_GB2312" w:cs="仿宋"/>
          <w:bCs/>
          <w:sz w:val="32"/>
          <w:szCs w:val="32"/>
          <w:highlight w:val="none"/>
        </w:rPr>
      </w:pPr>
      <w:r>
        <w:rPr>
          <w:rFonts w:hint="eastAsia" w:ascii="楷体_GB2312" w:hAnsi="仿宋" w:eastAsia="楷体_GB2312" w:cs="仿宋"/>
          <w:bCs/>
          <w:sz w:val="32"/>
          <w:szCs w:val="32"/>
          <w:highlight w:val="none"/>
        </w:rPr>
        <w:t>（三）</w:t>
      </w:r>
      <w:r>
        <w:rPr>
          <w:rFonts w:ascii="楷体_GB2312" w:hAnsi="仿宋" w:eastAsia="楷体_GB2312" w:cs="仿宋"/>
          <w:bCs/>
          <w:sz w:val="32"/>
          <w:szCs w:val="32"/>
          <w:highlight w:val="none"/>
        </w:rPr>
        <w:t>教育政策落实</w:t>
      </w:r>
    </w:p>
    <w:p>
      <w:pPr>
        <w:keepNext w:val="0"/>
        <w:keepLines w:val="0"/>
        <w:pageBreakBefore w:val="0"/>
        <w:widowControl w:val="0"/>
        <w:kinsoku/>
        <w:wordWrap/>
        <w:overflowPunct/>
        <w:topLinePunct w:val="0"/>
        <w:autoSpaceDE/>
        <w:autoSpaceDN/>
        <w:bidi w:val="0"/>
        <w:adjustRightInd/>
        <w:snapToGrid/>
        <w:spacing w:line="560" w:lineRule="exact"/>
        <w:ind w:firstLine="630"/>
        <w:textAlignment w:val="auto"/>
        <w:rPr>
          <w:rFonts w:ascii="仿宋_GB2312" w:hAnsi="仿宋" w:eastAsia="仿宋_GB2312" w:cs="仿宋"/>
          <w:bCs/>
          <w:sz w:val="32"/>
          <w:szCs w:val="32"/>
          <w:highlight w:val="none"/>
        </w:rPr>
      </w:pPr>
      <w:r>
        <w:rPr>
          <w:rFonts w:hint="eastAsia" w:ascii="仿宋_GB2312" w:hAnsi="仿宋" w:eastAsia="仿宋_GB2312" w:cs="仿宋"/>
          <w:bCs/>
          <w:sz w:val="32"/>
          <w:szCs w:val="32"/>
          <w:highlight w:val="none"/>
        </w:rPr>
        <w:t>绩效目标：</w:t>
      </w:r>
      <w:r>
        <w:rPr>
          <w:rFonts w:ascii="仿宋_GB2312" w:hAnsi="仿宋" w:eastAsia="仿宋_GB2312" w:cs="仿宋"/>
          <w:bCs/>
          <w:sz w:val="32"/>
          <w:szCs w:val="32"/>
          <w:highlight w:val="none"/>
        </w:rPr>
        <w:t>落实天一学校接收的</w:t>
      </w:r>
      <w:r>
        <w:rPr>
          <w:rFonts w:hint="eastAsia" w:ascii="仿宋_GB2312" w:hAnsi="仿宋" w:eastAsia="仿宋_GB2312" w:cs="仿宋"/>
          <w:bCs/>
          <w:sz w:val="32"/>
          <w:szCs w:val="32"/>
          <w:highlight w:val="none"/>
        </w:rPr>
        <w:t>片内义务教育学生所需人员工资费用</w:t>
      </w:r>
      <w:r>
        <w:rPr>
          <w:rFonts w:ascii="仿宋_GB2312" w:hAnsi="仿宋" w:eastAsia="仿宋_GB2312" w:cs="仿宋"/>
          <w:bCs/>
          <w:sz w:val="32"/>
          <w:szCs w:val="32"/>
          <w:highlight w:val="none"/>
        </w:rPr>
        <w:t>，</w:t>
      </w:r>
      <w:r>
        <w:rPr>
          <w:rFonts w:hint="eastAsia" w:ascii="仿宋_GB2312" w:hAnsi="仿宋" w:eastAsia="仿宋_GB2312" w:cs="仿宋"/>
          <w:bCs/>
          <w:sz w:val="32"/>
          <w:szCs w:val="32"/>
          <w:highlight w:val="none"/>
        </w:rPr>
        <w:t>发放农村</w:t>
      </w:r>
      <w:r>
        <w:rPr>
          <w:rFonts w:ascii="仿宋_GB2312" w:hAnsi="仿宋" w:eastAsia="仿宋_GB2312" w:cs="仿宋"/>
          <w:bCs/>
          <w:sz w:val="32"/>
          <w:szCs w:val="32"/>
          <w:highlight w:val="none"/>
        </w:rPr>
        <w:t>代课教师教龄补助，</w:t>
      </w:r>
      <w:r>
        <w:rPr>
          <w:rFonts w:hint="eastAsia" w:ascii="仿宋_GB2312" w:hAnsi="仿宋" w:eastAsia="仿宋_GB2312" w:cs="仿宋"/>
          <w:bCs/>
          <w:sz w:val="32"/>
          <w:szCs w:val="32"/>
          <w:highlight w:val="none"/>
        </w:rPr>
        <w:t>维护社会稳定。</w:t>
      </w:r>
    </w:p>
    <w:p>
      <w:pPr>
        <w:keepNext w:val="0"/>
        <w:keepLines w:val="0"/>
        <w:pageBreakBefore w:val="0"/>
        <w:widowControl w:val="0"/>
        <w:kinsoku/>
        <w:wordWrap/>
        <w:overflowPunct/>
        <w:topLinePunct w:val="0"/>
        <w:autoSpaceDE/>
        <w:autoSpaceDN/>
        <w:bidi w:val="0"/>
        <w:adjustRightInd/>
        <w:snapToGrid/>
        <w:spacing w:line="560" w:lineRule="exact"/>
        <w:ind w:firstLine="630"/>
        <w:textAlignment w:val="auto"/>
        <w:rPr>
          <w:rFonts w:hint="eastAsia" w:ascii="仿宋_GB2312" w:hAnsi="仿宋" w:eastAsia="仿宋_GB2312" w:cs="仿宋"/>
          <w:bCs/>
          <w:sz w:val="32"/>
          <w:szCs w:val="32"/>
          <w:highlight w:val="none"/>
        </w:rPr>
      </w:pPr>
      <w:r>
        <w:rPr>
          <w:rFonts w:hint="eastAsia" w:ascii="仿宋_GB2312" w:hAnsi="仿宋" w:eastAsia="仿宋_GB2312" w:cs="仿宋"/>
          <w:bCs/>
          <w:sz w:val="32"/>
          <w:szCs w:val="32"/>
          <w:highlight w:val="none"/>
        </w:rPr>
        <w:t>绩效指标：根据《关于委托唐山天一教育科技有限公司管理付家屯平改配套小学协议》约定，</w:t>
      </w:r>
      <w:r>
        <w:rPr>
          <w:rFonts w:ascii="仿宋_GB2312" w:hAnsi="仿宋" w:eastAsia="仿宋_GB2312" w:cs="仿宋"/>
          <w:bCs/>
          <w:sz w:val="32"/>
          <w:szCs w:val="32"/>
          <w:highlight w:val="none"/>
        </w:rPr>
        <w:t>发放</w:t>
      </w:r>
      <w:r>
        <w:rPr>
          <w:rFonts w:hint="eastAsia" w:ascii="仿宋_GB2312" w:hAnsi="仿宋" w:eastAsia="仿宋_GB2312" w:cs="仿宋"/>
          <w:bCs/>
          <w:sz w:val="32"/>
          <w:szCs w:val="32"/>
          <w:highlight w:val="none"/>
        </w:rPr>
        <w:t>片内义务教育学生所需人员工资费用</w:t>
      </w:r>
      <w:r>
        <w:rPr>
          <w:rFonts w:ascii="仿宋_GB2312" w:hAnsi="仿宋" w:eastAsia="仿宋_GB2312" w:cs="仿宋"/>
          <w:bCs/>
          <w:sz w:val="32"/>
          <w:szCs w:val="32"/>
          <w:highlight w:val="none"/>
        </w:rPr>
        <w:t>；足额</w:t>
      </w:r>
      <w:r>
        <w:rPr>
          <w:rFonts w:hint="eastAsia" w:ascii="仿宋_GB2312" w:hAnsi="仿宋" w:eastAsia="仿宋_GB2312" w:cs="仿宋"/>
          <w:bCs/>
          <w:sz w:val="32"/>
          <w:szCs w:val="32"/>
          <w:highlight w:val="none"/>
        </w:rPr>
        <w:t>发放农村</w:t>
      </w:r>
      <w:r>
        <w:rPr>
          <w:rFonts w:ascii="仿宋_GB2312" w:hAnsi="仿宋" w:eastAsia="仿宋_GB2312" w:cs="仿宋"/>
          <w:bCs/>
          <w:sz w:val="32"/>
          <w:szCs w:val="32"/>
          <w:highlight w:val="none"/>
        </w:rPr>
        <w:t>代课教师教龄补助，</w:t>
      </w:r>
      <w:r>
        <w:rPr>
          <w:rFonts w:hint="eastAsia" w:ascii="仿宋_GB2312" w:hAnsi="仿宋" w:eastAsia="仿宋_GB2312" w:cs="仿宋"/>
          <w:bCs/>
          <w:sz w:val="32"/>
          <w:szCs w:val="32"/>
          <w:highlight w:val="none"/>
        </w:rPr>
        <w:t>维护社会稳定。</w:t>
      </w:r>
    </w:p>
    <w:p>
      <w:pPr>
        <w:keepNext w:val="0"/>
        <w:keepLines w:val="0"/>
        <w:pageBreakBefore w:val="0"/>
        <w:widowControl w:val="0"/>
        <w:kinsoku/>
        <w:wordWrap/>
        <w:overflowPunct/>
        <w:topLinePunct w:val="0"/>
        <w:autoSpaceDE/>
        <w:autoSpaceDN/>
        <w:bidi w:val="0"/>
        <w:adjustRightInd/>
        <w:snapToGrid/>
        <w:spacing w:line="560" w:lineRule="exact"/>
        <w:ind w:firstLine="630"/>
        <w:textAlignment w:val="auto"/>
        <w:rPr>
          <w:rFonts w:hint="eastAsia" w:ascii="楷体_GB2312" w:hAnsi="仿宋" w:eastAsia="楷体_GB2312" w:cs="仿宋"/>
          <w:bCs/>
          <w:sz w:val="32"/>
          <w:szCs w:val="32"/>
          <w:highlight w:val="none"/>
        </w:rPr>
      </w:pPr>
      <w:r>
        <w:rPr>
          <w:rFonts w:hint="eastAsia" w:ascii="楷体_GB2312" w:hAnsi="仿宋" w:eastAsia="楷体_GB2312" w:cs="仿宋"/>
          <w:bCs/>
          <w:sz w:val="32"/>
          <w:szCs w:val="32"/>
          <w:highlight w:val="none"/>
        </w:rPr>
        <w:t>（四）卫生管理和服务</w:t>
      </w:r>
    </w:p>
    <w:p>
      <w:pPr>
        <w:keepNext w:val="0"/>
        <w:keepLines w:val="0"/>
        <w:pageBreakBefore w:val="0"/>
        <w:widowControl w:val="0"/>
        <w:kinsoku/>
        <w:wordWrap/>
        <w:overflowPunct/>
        <w:topLinePunct w:val="0"/>
        <w:autoSpaceDE/>
        <w:autoSpaceDN/>
        <w:bidi w:val="0"/>
        <w:adjustRightInd/>
        <w:snapToGrid/>
        <w:spacing w:line="560" w:lineRule="exact"/>
        <w:ind w:firstLine="630"/>
        <w:textAlignment w:val="auto"/>
        <w:rPr>
          <w:rFonts w:hint="eastAsia" w:ascii="仿宋_GB2312" w:hAnsi="仿宋" w:eastAsia="仿宋_GB2312" w:cs="仿宋"/>
          <w:bCs/>
          <w:sz w:val="32"/>
          <w:szCs w:val="32"/>
          <w:highlight w:val="none"/>
        </w:rPr>
      </w:pPr>
      <w:r>
        <w:rPr>
          <w:rFonts w:hint="eastAsia" w:ascii="仿宋_GB2312" w:hAnsi="仿宋" w:eastAsia="仿宋_GB2312" w:cs="仿宋"/>
          <w:bCs/>
          <w:sz w:val="32"/>
          <w:szCs w:val="32"/>
          <w:highlight w:val="none"/>
        </w:rPr>
        <w:t>绩效目标：进一步完善高新区公共卫生服务体系，落实医疗机构各项补贴政策，努力为辖区居民提供优质的基本公共卫生、疾病防控、妇幼保健、知识宣传等服务；保障卫生院基本运行，落实国家基本药物制度；落实乡村一体化管理工作。</w:t>
      </w:r>
    </w:p>
    <w:p>
      <w:pPr>
        <w:keepNext w:val="0"/>
        <w:keepLines w:val="0"/>
        <w:pageBreakBefore w:val="0"/>
        <w:widowControl w:val="0"/>
        <w:kinsoku/>
        <w:wordWrap/>
        <w:overflowPunct/>
        <w:topLinePunct w:val="0"/>
        <w:autoSpaceDE/>
        <w:autoSpaceDN/>
        <w:bidi w:val="0"/>
        <w:adjustRightInd/>
        <w:snapToGrid/>
        <w:spacing w:line="560" w:lineRule="exact"/>
        <w:ind w:firstLine="630"/>
        <w:textAlignment w:val="auto"/>
        <w:rPr>
          <w:rFonts w:ascii="仿宋_GB2312" w:hAnsi="仿宋" w:eastAsia="仿宋_GB2312" w:cs="仿宋"/>
          <w:bCs/>
          <w:sz w:val="32"/>
          <w:szCs w:val="32"/>
          <w:highlight w:val="none"/>
        </w:rPr>
      </w:pPr>
      <w:r>
        <w:rPr>
          <w:rFonts w:hint="eastAsia" w:ascii="仿宋_GB2312" w:hAnsi="仿宋" w:eastAsia="仿宋_GB2312" w:cs="仿宋"/>
          <w:bCs/>
          <w:sz w:val="32"/>
          <w:szCs w:val="32"/>
          <w:highlight w:val="none"/>
        </w:rPr>
        <w:t>绩效指标：足额落实基本公卫补助经费，开展国家基本公共卫生服务项目、家庭医生签约服务等，群众对基本公共卫生服务的满意度不断提高；落实卫生院差额补贴与基本药物制度补助；保障村卫生室运营、卫生室设备及房屋维护，落实乡村医生社会保险待遇，发放赤脚医生养老补助，根据药品销售和政策规定落实村卫生室基本药物制度补助金。</w:t>
      </w:r>
    </w:p>
    <w:p>
      <w:pPr>
        <w:keepNext w:val="0"/>
        <w:keepLines w:val="0"/>
        <w:pageBreakBefore w:val="0"/>
        <w:widowControl w:val="0"/>
        <w:kinsoku/>
        <w:wordWrap/>
        <w:overflowPunct/>
        <w:topLinePunct w:val="0"/>
        <w:autoSpaceDE/>
        <w:autoSpaceDN/>
        <w:bidi w:val="0"/>
        <w:adjustRightInd/>
        <w:snapToGrid/>
        <w:spacing w:line="560" w:lineRule="exact"/>
        <w:ind w:firstLine="630"/>
        <w:textAlignment w:val="auto"/>
        <w:rPr>
          <w:rFonts w:hint="eastAsia" w:ascii="楷体_GB2312" w:hAnsi="仿宋" w:eastAsia="楷体_GB2312" w:cs="仿宋"/>
          <w:bCs/>
          <w:sz w:val="32"/>
          <w:szCs w:val="32"/>
          <w:highlight w:val="none"/>
        </w:rPr>
      </w:pPr>
      <w:r>
        <w:rPr>
          <w:rFonts w:hint="eastAsia" w:ascii="楷体_GB2312" w:hAnsi="仿宋" w:eastAsia="楷体_GB2312" w:cs="仿宋"/>
          <w:bCs/>
          <w:sz w:val="32"/>
          <w:szCs w:val="32"/>
          <w:highlight w:val="none"/>
        </w:rPr>
        <w:t>（五）计划生育管理和服务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仿宋"/>
          <w:bCs/>
          <w:sz w:val="32"/>
          <w:szCs w:val="32"/>
          <w:highlight w:val="none"/>
        </w:rPr>
      </w:pPr>
      <w:r>
        <w:rPr>
          <w:rFonts w:hint="eastAsia" w:ascii="仿宋_GB2312" w:hAnsi="仿宋" w:eastAsia="仿宋_GB2312" w:cs="仿宋"/>
          <w:bCs/>
          <w:sz w:val="32"/>
          <w:szCs w:val="32"/>
          <w:highlight w:val="none"/>
        </w:rPr>
        <w:t>绩效目标：落实基层计生工作人员待遇；提升计划生育证件办理等服务水平；落实独生子女父母奖励政策；发放农村部分计划生育家庭奖励扶助金、计划生育特别扶助金和关怀救助金，提高计生家庭的收入；加强计生特殊家庭多元帮扶和医疗应急保障服务能力，以维护社会稳定；开展婴幼儿托育服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仿宋"/>
          <w:bCs/>
          <w:sz w:val="32"/>
          <w:szCs w:val="32"/>
          <w:highlight w:val="none"/>
        </w:rPr>
      </w:pPr>
      <w:r>
        <w:rPr>
          <w:rFonts w:hint="eastAsia" w:ascii="仿宋_GB2312" w:hAnsi="仿宋" w:eastAsia="仿宋_GB2312" w:cs="仿宋"/>
          <w:bCs/>
          <w:sz w:val="32"/>
          <w:szCs w:val="32"/>
          <w:highlight w:val="none"/>
        </w:rPr>
        <w:t>绩效指标：计生奖励扶助金发放到位率达到90%以上，年度对计划生育特殊家庭走访慰问活动次数在3次以上，对计生特殊家庭实施的帮扶项目数量不少于4项。</w:t>
      </w:r>
    </w:p>
    <w:p>
      <w:pPr>
        <w:keepNext w:val="0"/>
        <w:keepLines w:val="0"/>
        <w:pageBreakBefore w:val="0"/>
        <w:widowControl w:val="0"/>
        <w:kinsoku/>
        <w:wordWrap/>
        <w:overflowPunct/>
        <w:topLinePunct w:val="0"/>
        <w:autoSpaceDE/>
        <w:autoSpaceDN/>
        <w:bidi w:val="0"/>
        <w:adjustRightInd/>
        <w:snapToGrid/>
        <w:spacing w:line="560" w:lineRule="exact"/>
        <w:ind w:firstLine="630"/>
        <w:textAlignment w:val="auto"/>
        <w:rPr>
          <w:rFonts w:ascii="楷体_GB2312" w:hAnsi="仿宋" w:eastAsia="楷体_GB2312" w:cs="仿宋"/>
          <w:bCs/>
          <w:sz w:val="32"/>
          <w:szCs w:val="32"/>
          <w:highlight w:val="none"/>
        </w:rPr>
      </w:pPr>
      <w:r>
        <w:rPr>
          <w:rFonts w:hint="eastAsia" w:ascii="楷体_GB2312" w:hAnsi="仿宋" w:eastAsia="楷体_GB2312" w:cs="仿宋"/>
          <w:bCs/>
          <w:sz w:val="32"/>
          <w:szCs w:val="32"/>
          <w:highlight w:val="none"/>
        </w:rPr>
        <w:t>（六）爱国卫生运动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 w:eastAsia="仿宋_GB2312" w:cs="仿宋"/>
          <w:bCs/>
          <w:sz w:val="32"/>
          <w:szCs w:val="32"/>
          <w:highlight w:val="none"/>
        </w:rPr>
      </w:pPr>
      <w:r>
        <w:rPr>
          <w:rFonts w:hint="eastAsia" w:ascii="仿宋_GB2312" w:hAnsi="仿宋" w:eastAsia="仿宋_GB2312" w:cs="仿宋"/>
          <w:bCs/>
          <w:sz w:val="32"/>
          <w:szCs w:val="32"/>
          <w:highlight w:val="none"/>
        </w:rPr>
        <w:t>绩效目标：完成上级下达的农村厕所无害化改造任务，控制四害密度在合理范围内，开展群众满意的禁烟、控烟工作。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 w:eastAsia="仿宋_GB2312" w:cs="仿宋"/>
          <w:bCs/>
          <w:sz w:val="32"/>
          <w:szCs w:val="32"/>
          <w:highlight w:val="none"/>
        </w:rPr>
      </w:pPr>
      <w:r>
        <w:rPr>
          <w:rFonts w:hint="eastAsia" w:ascii="仿宋_GB2312" w:hAnsi="仿宋" w:eastAsia="仿宋_GB2312" w:cs="仿宋"/>
          <w:bCs/>
          <w:sz w:val="32"/>
          <w:szCs w:val="32"/>
          <w:highlight w:val="none"/>
        </w:rPr>
        <w:t>绩效指标：完成农村</w:t>
      </w:r>
      <w:r>
        <w:rPr>
          <w:rFonts w:hint="default" w:ascii="仿宋_GB2312" w:hAnsi="仿宋" w:eastAsia="仿宋_GB2312" w:cs="仿宋"/>
          <w:bCs/>
          <w:sz w:val="32"/>
          <w:szCs w:val="32"/>
          <w:highlight w:val="none"/>
        </w:rPr>
        <w:t>30</w:t>
      </w:r>
      <w:r>
        <w:rPr>
          <w:rFonts w:hint="eastAsia" w:ascii="仿宋_GB2312" w:hAnsi="仿宋" w:eastAsia="仿宋_GB2312" w:cs="仿宋"/>
          <w:bCs/>
          <w:sz w:val="32"/>
          <w:szCs w:val="32"/>
          <w:highlight w:val="none"/>
        </w:rPr>
        <w:t>座户厕改造，新建农村公共厕所1座，农村厕所无害化处理率达到85%以上。</w:t>
      </w:r>
    </w:p>
    <w:p>
      <w:pPr>
        <w:keepNext w:val="0"/>
        <w:keepLines w:val="0"/>
        <w:pageBreakBefore w:val="0"/>
        <w:widowControl w:val="0"/>
        <w:kinsoku/>
        <w:wordWrap/>
        <w:overflowPunct/>
        <w:topLinePunct w:val="0"/>
        <w:autoSpaceDE/>
        <w:autoSpaceDN/>
        <w:bidi w:val="0"/>
        <w:adjustRightInd/>
        <w:snapToGrid/>
        <w:spacing w:line="560" w:lineRule="exact"/>
        <w:ind w:firstLine="630"/>
        <w:textAlignment w:val="auto"/>
        <w:rPr>
          <w:rFonts w:ascii="楷体_GB2312" w:hAnsi="仿宋" w:eastAsia="楷体_GB2312" w:cs="仿宋"/>
          <w:bCs/>
          <w:sz w:val="32"/>
          <w:szCs w:val="32"/>
          <w:highlight w:val="none"/>
        </w:rPr>
      </w:pPr>
      <w:r>
        <w:rPr>
          <w:rFonts w:hint="eastAsia" w:ascii="楷体_GB2312" w:hAnsi="仿宋" w:eastAsia="楷体_GB2312" w:cs="仿宋"/>
          <w:bCs/>
          <w:sz w:val="32"/>
          <w:szCs w:val="32"/>
          <w:highlight w:val="none"/>
        </w:rPr>
        <w:t>（</w:t>
      </w:r>
      <w:r>
        <w:rPr>
          <w:rFonts w:hint="eastAsia" w:ascii="楷体_GB2312" w:hAnsi="仿宋" w:eastAsia="楷体_GB2312" w:cs="仿宋"/>
          <w:bCs/>
          <w:sz w:val="32"/>
          <w:szCs w:val="32"/>
          <w:highlight w:val="none"/>
          <w:lang w:eastAsia="zh-CN"/>
        </w:rPr>
        <w:t>七</w:t>
      </w:r>
      <w:r>
        <w:rPr>
          <w:rFonts w:hint="eastAsia" w:ascii="楷体_GB2312" w:hAnsi="仿宋" w:eastAsia="楷体_GB2312" w:cs="仿宋"/>
          <w:bCs/>
          <w:sz w:val="32"/>
          <w:szCs w:val="32"/>
          <w:highlight w:val="none"/>
        </w:rPr>
        <w:t>）发展体育事业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 w:eastAsia="仿宋_GB2312" w:cs="仿宋"/>
          <w:bCs/>
          <w:sz w:val="32"/>
          <w:szCs w:val="32"/>
          <w:highlight w:val="none"/>
        </w:rPr>
      </w:pPr>
      <w:r>
        <w:rPr>
          <w:rFonts w:hint="eastAsia" w:ascii="仿宋_GB2312" w:hAnsi="仿宋" w:eastAsia="仿宋_GB2312" w:cs="仿宋"/>
          <w:bCs/>
          <w:sz w:val="32"/>
          <w:szCs w:val="32"/>
          <w:highlight w:val="none"/>
        </w:rPr>
        <w:t>绩效目标：202</w:t>
      </w:r>
      <w:r>
        <w:rPr>
          <w:rFonts w:hint="eastAsia" w:ascii="仿宋_GB2312" w:hAnsi="仿宋" w:eastAsia="仿宋_GB2312" w:cs="仿宋"/>
          <w:bCs/>
          <w:sz w:val="32"/>
          <w:szCs w:val="32"/>
          <w:highlight w:val="none"/>
          <w:lang w:val="en-US" w:eastAsia="zh-CN"/>
        </w:rPr>
        <w:t>3</w:t>
      </w:r>
      <w:r>
        <w:rPr>
          <w:rFonts w:hint="eastAsia" w:ascii="仿宋_GB2312" w:hAnsi="仿宋" w:eastAsia="仿宋_GB2312" w:cs="仿宋"/>
          <w:bCs/>
          <w:sz w:val="32"/>
          <w:szCs w:val="32"/>
          <w:highlight w:val="none"/>
        </w:rPr>
        <w:t>年我区发展体育事业的职责目标为策划全区全民群众体育赛事、加强全民健身活动，组织开展好冰雪运动；群众性健身活动丰富多彩，以满足群众健身需求为目的，促进健身活动蓬勃开展。推动全民健身事业的发展，让全区人民形成崇尚健身、参与健身的氛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 w:eastAsia="仿宋_GB2312" w:cs="仿宋"/>
          <w:bCs/>
          <w:sz w:val="32"/>
          <w:szCs w:val="32"/>
          <w:highlight w:val="none"/>
        </w:rPr>
      </w:pPr>
      <w:r>
        <w:rPr>
          <w:rFonts w:hint="eastAsia" w:ascii="仿宋_GB2312" w:hAnsi="仿宋" w:eastAsia="仿宋_GB2312" w:cs="仿宋"/>
          <w:bCs/>
          <w:sz w:val="32"/>
          <w:szCs w:val="32"/>
          <w:highlight w:val="none"/>
        </w:rPr>
        <w:t>绩效指标：市民对开展健身活动内容知晓率达到90%，我区全民健身人数的增加，全民健身活动普及到我区95%的人群，越来越多的百姓关注健身。</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ascii="楷体_GB2312" w:hAnsi="仿宋" w:eastAsia="楷体_GB2312" w:cs="仿宋"/>
          <w:bCs/>
          <w:sz w:val="32"/>
          <w:szCs w:val="32"/>
          <w:highlight w:val="none"/>
        </w:rPr>
      </w:pPr>
      <w:r>
        <w:rPr>
          <w:rFonts w:hint="eastAsia" w:ascii="楷体_GB2312" w:hAnsi="仿宋" w:eastAsia="楷体_GB2312" w:cs="仿宋"/>
          <w:bCs/>
          <w:sz w:val="32"/>
          <w:szCs w:val="32"/>
          <w:highlight w:val="none"/>
          <w:lang w:val="en-US" w:eastAsia="zh-CN"/>
        </w:rPr>
        <w:t xml:space="preserve">   （</w:t>
      </w:r>
      <w:r>
        <w:rPr>
          <w:rFonts w:hint="eastAsia" w:ascii="楷体_GB2312" w:hAnsi="仿宋" w:eastAsia="楷体_GB2312" w:cs="仿宋"/>
          <w:bCs/>
          <w:sz w:val="32"/>
          <w:szCs w:val="32"/>
          <w:highlight w:val="none"/>
          <w:lang w:eastAsia="zh-CN"/>
        </w:rPr>
        <w:t>八</w:t>
      </w:r>
      <w:r>
        <w:rPr>
          <w:rFonts w:hint="eastAsia" w:ascii="楷体_GB2312" w:hAnsi="仿宋" w:eastAsia="楷体_GB2312" w:cs="仿宋"/>
          <w:bCs/>
          <w:sz w:val="32"/>
          <w:szCs w:val="32"/>
          <w:highlight w:val="none"/>
          <w:lang w:val="en-US" w:eastAsia="zh-CN"/>
        </w:rPr>
        <w:t>）</w:t>
      </w:r>
      <w:r>
        <w:rPr>
          <w:rFonts w:hint="eastAsia" w:ascii="楷体_GB2312" w:hAnsi="仿宋" w:eastAsia="楷体_GB2312" w:cs="仿宋"/>
          <w:bCs/>
          <w:sz w:val="32"/>
          <w:szCs w:val="32"/>
          <w:highlight w:val="none"/>
          <w:lang w:eastAsia="zh-CN"/>
        </w:rPr>
        <w:t>加强乡镇综合文化站建设，提高群众基本文化生活需求</w:t>
      </w:r>
      <w:r>
        <w:rPr>
          <w:rFonts w:hint="eastAsia" w:ascii="楷体_GB2312" w:hAnsi="仿宋" w:eastAsia="楷体_GB2312" w:cs="仿宋"/>
          <w:bCs/>
          <w:sz w:val="32"/>
          <w:szCs w:val="32"/>
          <w:highlight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仿宋"/>
          <w:bCs/>
          <w:sz w:val="32"/>
          <w:szCs w:val="32"/>
          <w:highlight w:val="none"/>
          <w:lang w:eastAsia="zh-CN"/>
        </w:rPr>
      </w:pPr>
      <w:r>
        <w:rPr>
          <w:rFonts w:hint="eastAsia" w:ascii="仿宋_GB2312" w:hAnsi="仿宋" w:eastAsia="仿宋_GB2312" w:cs="仿宋"/>
          <w:bCs/>
          <w:sz w:val="32"/>
          <w:szCs w:val="32"/>
          <w:highlight w:val="none"/>
        </w:rPr>
        <w:t>绩效目标：</w:t>
      </w:r>
      <w:r>
        <w:rPr>
          <w:rFonts w:hint="eastAsia" w:ascii="仿宋_GB2312" w:hAnsi="仿宋" w:eastAsia="仿宋_GB2312" w:cs="仿宋"/>
          <w:bCs/>
          <w:sz w:val="32"/>
          <w:szCs w:val="32"/>
          <w:highlight w:val="none"/>
          <w:lang w:eastAsia="zh-CN"/>
        </w:rPr>
        <w:t>利用多种文化艺术手段组织开展公益性群众文化活动、讲座和展览宣传，村、社区文化骨干辅导，文化信息资源共享、公共电子阅览室服务及设备运行维护以及业务活动室修缮和零星设备更新等。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 w:eastAsia="仿宋_GB2312" w:cs="仿宋"/>
          <w:bCs/>
          <w:sz w:val="32"/>
          <w:szCs w:val="32"/>
          <w:highlight w:val="none"/>
          <w:lang w:val="en-US" w:eastAsia="zh-CN"/>
        </w:rPr>
      </w:pPr>
      <w:r>
        <w:rPr>
          <w:rFonts w:hint="eastAsia" w:ascii="仿宋_GB2312" w:hAnsi="仿宋" w:eastAsia="仿宋_GB2312" w:cs="仿宋"/>
          <w:bCs/>
          <w:sz w:val="32"/>
          <w:szCs w:val="32"/>
          <w:highlight w:val="none"/>
        </w:rPr>
        <w:t>绩效指标：</w:t>
      </w:r>
      <w:r>
        <w:rPr>
          <w:rFonts w:hint="eastAsia" w:ascii="仿宋_GB2312" w:hAnsi="仿宋" w:eastAsia="仿宋_GB2312" w:cs="仿宋"/>
          <w:bCs/>
          <w:sz w:val="32"/>
          <w:szCs w:val="32"/>
          <w:highlight w:val="none"/>
          <w:lang w:eastAsia="zh-CN"/>
        </w:rPr>
        <w:t>为我区共有</w:t>
      </w:r>
      <w:r>
        <w:rPr>
          <w:rFonts w:hint="eastAsia" w:ascii="仿宋_GB2312" w:hAnsi="仿宋" w:eastAsia="仿宋_GB2312" w:cs="仿宋"/>
          <w:bCs/>
          <w:sz w:val="32"/>
          <w:szCs w:val="32"/>
          <w:highlight w:val="none"/>
          <w:lang w:val="en-US" w:eastAsia="zh-CN"/>
        </w:rPr>
        <w:t>4个</w:t>
      </w:r>
      <w:r>
        <w:rPr>
          <w:rFonts w:hint="eastAsia" w:ascii="仿宋_GB2312" w:hAnsi="仿宋" w:eastAsia="仿宋_GB2312" w:cs="仿宋"/>
          <w:bCs/>
          <w:sz w:val="32"/>
          <w:szCs w:val="32"/>
          <w:highlight w:val="none"/>
          <w:lang w:eastAsia="zh-CN"/>
        </w:rPr>
        <w:t>文化站，每年对文化站补助不少于</w:t>
      </w:r>
      <w:r>
        <w:rPr>
          <w:rFonts w:hint="eastAsia" w:ascii="仿宋_GB2312" w:hAnsi="仿宋" w:eastAsia="仿宋_GB2312" w:cs="仿宋"/>
          <w:bCs/>
          <w:sz w:val="32"/>
          <w:szCs w:val="32"/>
          <w:highlight w:val="none"/>
          <w:lang w:val="en-US" w:eastAsia="zh-CN"/>
        </w:rPr>
        <w:t>5万元，组织开展公益性文化活动，举办公益性讲座，满足广大群众多元化精神需求，辖区群众对文化站项目实施满意程度达到95%。</w:t>
      </w:r>
    </w:p>
    <w:p>
      <w:pPr>
        <w:keepNext w:val="0"/>
        <w:keepLines w:val="0"/>
        <w:pageBreakBefore w:val="0"/>
        <w:widowControl w:val="0"/>
        <w:kinsoku/>
        <w:wordWrap/>
        <w:overflowPunct/>
        <w:topLinePunct w:val="0"/>
        <w:autoSpaceDE/>
        <w:autoSpaceDN/>
        <w:bidi w:val="0"/>
        <w:adjustRightInd/>
        <w:snapToGrid/>
        <w:spacing w:line="560" w:lineRule="exact"/>
        <w:ind w:firstLine="630"/>
        <w:textAlignment w:val="auto"/>
        <w:rPr>
          <w:rFonts w:hint="eastAsia" w:ascii="楷体_GB2312" w:hAnsi="仿宋" w:eastAsia="楷体_GB2312" w:cs="仿宋"/>
          <w:bCs/>
          <w:sz w:val="32"/>
          <w:szCs w:val="32"/>
          <w:highlight w:val="none"/>
        </w:rPr>
      </w:pPr>
      <w:r>
        <w:rPr>
          <w:rFonts w:hint="eastAsia" w:ascii="楷体_GB2312" w:hAnsi="仿宋" w:eastAsia="楷体_GB2312" w:cs="仿宋"/>
          <w:bCs/>
          <w:sz w:val="32"/>
          <w:szCs w:val="32"/>
          <w:highlight w:val="none"/>
        </w:rPr>
        <w:t>（</w:t>
      </w:r>
      <w:r>
        <w:rPr>
          <w:rFonts w:hint="eastAsia" w:ascii="楷体_GB2312" w:hAnsi="仿宋" w:eastAsia="楷体_GB2312" w:cs="仿宋"/>
          <w:bCs/>
          <w:sz w:val="32"/>
          <w:szCs w:val="32"/>
          <w:highlight w:val="none"/>
          <w:lang w:eastAsia="zh-CN"/>
        </w:rPr>
        <w:t>九</w:t>
      </w:r>
      <w:r>
        <w:rPr>
          <w:rFonts w:hint="eastAsia" w:ascii="楷体_GB2312" w:hAnsi="仿宋" w:eastAsia="楷体_GB2312" w:cs="仿宋"/>
          <w:bCs/>
          <w:sz w:val="32"/>
          <w:szCs w:val="32"/>
          <w:highlight w:val="none"/>
        </w:rPr>
        <w:t>）进一步完善冰雪基础设施建设</w:t>
      </w:r>
    </w:p>
    <w:p>
      <w:pPr>
        <w:keepNext w:val="0"/>
        <w:keepLines w:val="0"/>
        <w:pageBreakBefore w:val="0"/>
        <w:widowControl w:val="0"/>
        <w:kinsoku/>
        <w:wordWrap/>
        <w:overflowPunct/>
        <w:topLinePunct w:val="0"/>
        <w:autoSpaceDE/>
        <w:autoSpaceDN/>
        <w:bidi w:val="0"/>
        <w:adjustRightInd/>
        <w:snapToGrid/>
        <w:spacing w:line="560" w:lineRule="exact"/>
        <w:ind w:firstLine="630"/>
        <w:textAlignment w:val="auto"/>
        <w:rPr>
          <w:rFonts w:hint="eastAsia" w:ascii="仿宋_GB2312" w:hAnsi="仿宋" w:eastAsia="仿宋_GB2312" w:cs="仿宋"/>
          <w:bCs/>
          <w:sz w:val="32"/>
          <w:szCs w:val="32"/>
          <w:highlight w:val="none"/>
        </w:rPr>
      </w:pPr>
      <w:r>
        <w:rPr>
          <w:rFonts w:hint="eastAsia" w:ascii="仿宋_GB2312" w:hAnsi="仿宋" w:eastAsia="仿宋_GB2312" w:cs="仿宋"/>
          <w:bCs/>
          <w:sz w:val="32"/>
          <w:szCs w:val="32"/>
          <w:highlight w:val="none"/>
        </w:rPr>
        <w:t>绩效目标：进一步完善冰雪基础设施建设，完成滑冰馆运营增加设备设施建设任务，正式运营使用发挥社会效益，满足人民群众开展冰上体育运动的需求。</w:t>
      </w:r>
    </w:p>
    <w:p>
      <w:pPr>
        <w:keepNext w:val="0"/>
        <w:keepLines w:val="0"/>
        <w:pageBreakBefore w:val="0"/>
        <w:widowControl w:val="0"/>
        <w:kinsoku/>
        <w:wordWrap/>
        <w:overflowPunct/>
        <w:topLinePunct w:val="0"/>
        <w:autoSpaceDE/>
        <w:autoSpaceDN/>
        <w:bidi w:val="0"/>
        <w:adjustRightInd/>
        <w:snapToGrid/>
        <w:spacing w:line="560" w:lineRule="exact"/>
        <w:ind w:firstLine="630"/>
        <w:textAlignment w:val="auto"/>
        <w:rPr>
          <w:rFonts w:hint="eastAsia" w:ascii="仿宋_GB2312" w:hAnsi="仿宋" w:eastAsia="仿宋_GB2312" w:cs="仿宋"/>
          <w:bCs/>
          <w:sz w:val="32"/>
          <w:szCs w:val="32"/>
          <w:highlight w:val="none"/>
        </w:rPr>
      </w:pPr>
      <w:r>
        <w:rPr>
          <w:rFonts w:hint="eastAsia" w:ascii="仿宋_GB2312" w:hAnsi="仿宋" w:eastAsia="仿宋_GB2312" w:cs="仿宋"/>
          <w:bCs/>
          <w:sz w:val="32"/>
          <w:szCs w:val="32"/>
          <w:highlight w:val="none"/>
        </w:rPr>
        <w:t>绩效指标：2022年</w:t>
      </w:r>
      <w:r>
        <w:rPr>
          <w:rFonts w:hint="eastAsia" w:ascii="仿宋_GB2312" w:hAnsi="仿宋" w:eastAsia="仿宋_GB2312" w:cs="仿宋"/>
          <w:bCs/>
          <w:sz w:val="32"/>
          <w:szCs w:val="32"/>
          <w:highlight w:val="none"/>
          <w:lang w:eastAsia="zh-CN"/>
        </w:rPr>
        <w:t>已</w:t>
      </w:r>
      <w:r>
        <w:rPr>
          <w:rFonts w:hint="eastAsia" w:ascii="仿宋_GB2312" w:hAnsi="仿宋" w:eastAsia="仿宋_GB2312" w:cs="仿宋"/>
          <w:bCs/>
          <w:sz w:val="32"/>
          <w:szCs w:val="32"/>
          <w:highlight w:val="none"/>
          <w:lang w:val="en-US" w:eastAsia="zh-CN"/>
        </w:rPr>
        <w:t>完成联合验收。根据试运营情况采购设备设施，</w:t>
      </w:r>
      <w:r>
        <w:rPr>
          <w:rFonts w:hint="eastAsia" w:ascii="仿宋_GB2312" w:hAnsi="仿宋" w:eastAsia="仿宋_GB2312" w:cs="仿宋"/>
          <w:bCs/>
          <w:sz w:val="32"/>
          <w:szCs w:val="32"/>
          <w:highlight w:val="none"/>
        </w:rPr>
        <w:t>严格按照计划和进度建设，</w:t>
      </w:r>
      <w:r>
        <w:rPr>
          <w:rFonts w:hint="eastAsia" w:ascii="仿宋_GB2312" w:hAnsi="仿宋" w:eastAsia="仿宋_GB2312" w:cs="仿宋"/>
          <w:bCs/>
          <w:sz w:val="32"/>
          <w:szCs w:val="32"/>
          <w:highlight w:val="none"/>
          <w:lang w:eastAsia="zh-CN"/>
        </w:rPr>
        <w:t>在运营期间满足人民群众开展冰上体育运动的需求从而</w:t>
      </w:r>
      <w:r>
        <w:rPr>
          <w:rFonts w:hint="eastAsia" w:ascii="仿宋_GB2312" w:hAnsi="仿宋" w:eastAsia="仿宋_GB2312" w:cs="仿宋"/>
          <w:bCs/>
          <w:sz w:val="32"/>
          <w:szCs w:val="32"/>
          <w:highlight w:val="none"/>
        </w:rPr>
        <w:t>扩大体育社会影响力，满意人数占受访总人数的比例90%以上。</w:t>
      </w:r>
    </w:p>
    <w:p>
      <w:pPr>
        <w:keepNext w:val="0"/>
        <w:keepLines w:val="0"/>
        <w:pageBreakBefore w:val="0"/>
        <w:widowControl w:val="0"/>
        <w:kinsoku/>
        <w:wordWrap/>
        <w:overflowPunct/>
        <w:topLinePunct w:val="0"/>
        <w:autoSpaceDE/>
        <w:autoSpaceDN/>
        <w:bidi w:val="0"/>
        <w:adjustRightInd/>
        <w:snapToGrid/>
        <w:spacing w:line="560" w:lineRule="exact"/>
        <w:ind w:firstLine="630"/>
        <w:textAlignment w:val="auto"/>
        <w:rPr>
          <w:rFonts w:hint="eastAsia" w:ascii="楷体_GB2312" w:hAnsi="仿宋" w:eastAsia="楷体_GB2312" w:cs="仿宋"/>
          <w:bCs/>
          <w:sz w:val="32"/>
          <w:szCs w:val="32"/>
          <w:highlight w:val="none"/>
        </w:rPr>
      </w:pPr>
      <w:r>
        <w:rPr>
          <w:rFonts w:hint="eastAsia" w:ascii="楷体_GB2312" w:hAnsi="仿宋" w:eastAsia="楷体_GB2312" w:cs="仿宋"/>
          <w:bCs/>
          <w:sz w:val="32"/>
          <w:szCs w:val="32"/>
          <w:highlight w:val="none"/>
        </w:rPr>
        <w:t>（</w:t>
      </w:r>
      <w:r>
        <w:rPr>
          <w:rFonts w:hint="eastAsia" w:ascii="楷体_GB2312" w:hAnsi="仿宋" w:eastAsia="楷体_GB2312" w:cs="仿宋"/>
          <w:bCs/>
          <w:sz w:val="32"/>
          <w:szCs w:val="32"/>
          <w:highlight w:val="none"/>
          <w:lang w:eastAsia="zh-CN"/>
        </w:rPr>
        <w:t>十</w:t>
      </w:r>
      <w:r>
        <w:rPr>
          <w:rFonts w:hint="eastAsia" w:ascii="楷体_GB2312" w:hAnsi="仿宋" w:eastAsia="楷体_GB2312" w:cs="仿宋"/>
          <w:bCs/>
          <w:sz w:val="32"/>
          <w:szCs w:val="32"/>
          <w:highlight w:val="none"/>
        </w:rPr>
        <w:t>）</w:t>
      </w:r>
      <w:r>
        <w:rPr>
          <w:rFonts w:hint="eastAsia" w:ascii="楷体_GB2312" w:hAnsi="仿宋" w:eastAsia="楷体_GB2312" w:cs="仿宋"/>
          <w:bCs/>
          <w:sz w:val="32"/>
          <w:szCs w:val="32"/>
          <w:highlight w:val="none"/>
          <w:lang w:eastAsia="zh-CN"/>
        </w:rPr>
        <w:t>民族宗教</w:t>
      </w:r>
      <w:r>
        <w:rPr>
          <w:rFonts w:hint="eastAsia" w:ascii="楷体_GB2312" w:hAnsi="仿宋" w:eastAsia="楷体_GB2312" w:cs="仿宋"/>
          <w:bCs/>
          <w:sz w:val="32"/>
          <w:szCs w:val="32"/>
          <w:highlight w:val="none"/>
        </w:rPr>
        <w:t>管理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仿宋"/>
          <w:bCs/>
          <w:sz w:val="32"/>
          <w:szCs w:val="32"/>
          <w:highlight w:val="none"/>
        </w:rPr>
      </w:pPr>
      <w:r>
        <w:rPr>
          <w:rFonts w:hint="eastAsia" w:ascii="仿宋_GB2312" w:hAnsi="仿宋" w:eastAsia="仿宋_GB2312" w:cs="仿宋"/>
          <w:bCs/>
          <w:sz w:val="32"/>
          <w:szCs w:val="32"/>
          <w:highlight w:val="none"/>
        </w:rPr>
        <w:t>绩效目标：</w:t>
      </w:r>
      <w:r>
        <w:rPr>
          <w:rFonts w:hint="eastAsia" w:ascii="仿宋_GB2312" w:hAnsi="仿宋" w:eastAsia="仿宋_GB2312" w:cs="仿宋"/>
          <w:bCs/>
          <w:sz w:val="32"/>
          <w:szCs w:val="32"/>
          <w:highlight w:val="none"/>
          <w:lang w:eastAsia="zh-CN"/>
        </w:rPr>
        <w:t>通过开展民族团结宣传活动，宗教场所日常维护，促进我区民族团结</w:t>
      </w:r>
      <w:r>
        <w:rPr>
          <w:rFonts w:hint="eastAsia" w:ascii="仿宋_GB2312" w:hAnsi="仿宋" w:eastAsia="仿宋_GB2312" w:cs="仿宋"/>
          <w:bCs/>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仿宋"/>
          <w:bCs/>
          <w:sz w:val="32"/>
          <w:szCs w:val="32"/>
          <w:highlight w:val="none"/>
          <w:lang w:val="en-US" w:eastAsia="zh-CN"/>
        </w:rPr>
      </w:pPr>
      <w:r>
        <w:rPr>
          <w:rFonts w:hint="eastAsia" w:ascii="仿宋_GB2312" w:hAnsi="仿宋" w:eastAsia="仿宋_GB2312" w:cs="仿宋"/>
          <w:bCs/>
          <w:sz w:val="32"/>
          <w:szCs w:val="32"/>
          <w:highlight w:val="none"/>
        </w:rPr>
        <w:t>绩效指标：</w:t>
      </w:r>
      <w:r>
        <w:rPr>
          <w:rFonts w:hint="eastAsia" w:ascii="仿宋_GB2312" w:hAnsi="仿宋" w:eastAsia="仿宋_GB2312" w:cs="仿宋"/>
          <w:bCs/>
          <w:sz w:val="32"/>
          <w:szCs w:val="32"/>
          <w:highlight w:val="none"/>
          <w:lang w:eastAsia="zh-CN"/>
        </w:rPr>
        <w:t>宗教场所日常维护覆盖率</w:t>
      </w:r>
      <w:r>
        <w:rPr>
          <w:rFonts w:hint="eastAsia" w:ascii="仿宋_GB2312" w:hAnsi="仿宋" w:eastAsia="仿宋_GB2312" w:cs="仿宋"/>
          <w:bCs/>
          <w:sz w:val="32"/>
          <w:szCs w:val="32"/>
          <w:highlight w:val="none"/>
          <w:lang w:val="en-US" w:eastAsia="zh-CN"/>
        </w:rPr>
        <w:t>100%；年度民宗工作成本不低于3万元；民族团结政策知晓率100%。</w:t>
      </w:r>
    </w:p>
    <w:p>
      <w:pPr>
        <w:keepNext w:val="0"/>
        <w:keepLines w:val="0"/>
        <w:pageBreakBefore w:val="0"/>
        <w:widowControl w:val="0"/>
        <w:kinsoku/>
        <w:wordWrap/>
        <w:overflowPunct/>
        <w:topLinePunct w:val="0"/>
        <w:autoSpaceDE/>
        <w:autoSpaceDN/>
        <w:bidi w:val="0"/>
        <w:adjustRightInd/>
        <w:snapToGrid/>
        <w:spacing w:line="560" w:lineRule="exact"/>
        <w:ind w:firstLine="630"/>
        <w:textAlignment w:val="auto"/>
        <w:rPr>
          <w:rFonts w:hint="default" w:ascii="楷体_GB2312" w:hAnsi="仿宋" w:eastAsia="楷体_GB2312" w:cs="仿宋"/>
          <w:bCs/>
          <w:sz w:val="32"/>
          <w:szCs w:val="32"/>
          <w:highlight w:val="none"/>
          <w:lang w:val="en-US" w:eastAsia="zh-CN"/>
        </w:rPr>
      </w:pPr>
      <w:r>
        <w:rPr>
          <w:rFonts w:hint="default" w:ascii="楷体_GB2312" w:hAnsi="仿宋" w:eastAsia="楷体_GB2312" w:cs="仿宋"/>
          <w:bCs/>
          <w:sz w:val="32"/>
          <w:szCs w:val="32"/>
          <w:highlight w:val="none"/>
          <w:lang w:val="en-US" w:eastAsia="zh-CN"/>
        </w:rPr>
        <w:t>（</w:t>
      </w:r>
      <w:r>
        <w:rPr>
          <w:rFonts w:hint="eastAsia" w:ascii="楷体_GB2312" w:hAnsi="仿宋" w:eastAsia="楷体_GB2312" w:cs="仿宋"/>
          <w:bCs/>
          <w:sz w:val="32"/>
          <w:szCs w:val="32"/>
          <w:highlight w:val="none"/>
          <w:lang w:val="en-US" w:eastAsia="zh-CN"/>
        </w:rPr>
        <w:t>十一</w:t>
      </w:r>
      <w:r>
        <w:rPr>
          <w:rFonts w:hint="default" w:ascii="楷体_GB2312" w:hAnsi="仿宋" w:eastAsia="楷体_GB2312" w:cs="仿宋"/>
          <w:bCs/>
          <w:sz w:val="32"/>
          <w:szCs w:val="32"/>
          <w:highlight w:val="none"/>
          <w:lang w:val="en-US" w:eastAsia="zh-CN"/>
        </w:rPr>
        <w:t>）残联方面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 w:eastAsia="仿宋_GB2312" w:cs="仿宋"/>
          <w:bCs/>
          <w:sz w:val="32"/>
          <w:szCs w:val="32"/>
          <w:highlight w:val="none"/>
          <w:lang w:val="en-US" w:eastAsia="zh-CN"/>
        </w:rPr>
      </w:pPr>
      <w:r>
        <w:rPr>
          <w:rFonts w:hint="default" w:ascii="仿宋_GB2312" w:hAnsi="仿宋" w:eastAsia="仿宋_GB2312" w:cs="仿宋"/>
          <w:bCs/>
          <w:sz w:val="32"/>
          <w:szCs w:val="32"/>
          <w:highlight w:val="none"/>
          <w:lang w:val="en-US" w:eastAsia="zh-CN"/>
        </w:rPr>
        <w:t>绩效目标：落实各项残联政策，保障残疾人权力，不断提高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 w:eastAsia="仿宋_GB2312" w:cs="仿宋"/>
          <w:bCs/>
          <w:sz w:val="32"/>
          <w:szCs w:val="32"/>
          <w:highlight w:val="none"/>
          <w:lang w:val="en-US" w:eastAsia="zh-CN"/>
        </w:rPr>
      </w:pPr>
      <w:r>
        <w:rPr>
          <w:rFonts w:hint="default" w:ascii="仿宋_GB2312" w:hAnsi="仿宋" w:eastAsia="仿宋_GB2312" w:cs="仿宋"/>
          <w:bCs/>
          <w:sz w:val="32"/>
          <w:szCs w:val="32"/>
          <w:highlight w:val="none"/>
          <w:lang w:val="en-US" w:eastAsia="zh-CN"/>
        </w:rPr>
        <w:t>受助残疾人生活自理和社会参与能力，促进我区残疾人事业发展。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 w:eastAsia="仿宋_GB2312" w:cs="仿宋"/>
          <w:bCs/>
          <w:sz w:val="32"/>
          <w:szCs w:val="32"/>
          <w:highlight w:val="none"/>
          <w:lang w:val="en-US" w:eastAsia="zh-CN"/>
        </w:rPr>
      </w:pPr>
      <w:r>
        <w:rPr>
          <w:rFonts w:hint="default" w:ascii="仿宋_GB2312" w:hAnsi="仿宋" w:eastAsia="仿宋_GB2312" w:cs="仿宋"/>
          <w:bCs/>
          <w:sz w:val="32"/>
          <w:szCs w:val="32"/>
          <w:highlight w:val="none"/>
          <w:lang w:val="en-US" w:eastAsia="zh-CN"/>
        </w:rPr>
        <w:t>绩效指标：康复救助残疾人次大于10人次，托养人数大于3</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 w:eastAsia="仿宋_GB2312" w:cs="仿宋"/>
          <w:bCs/>
          <w:sz w:val="32"/>
          <w:szCs w:val="32"/>
          <w:highlight w:val="none"/>
          <w:lang w:val="en-US" w:eastAsia="zh-CN"/>
        </w:rPr>
      </w:pPr>
      <w:r>
        <w:rPr>
          <w:rFonts w:hint="default" w:ascii="仿宋_GB2312" w:hAnsi="仿宋" w:eastAsia="仿宋_GB2312" w:cs="仿宋"/>
          <w:bCs/>
          <w:sz w:val="32"/>
          <w:szCs w:val="32"/>
          <w:highlight w:val="none"/>
          <w:lang w:val="en-US" w:eastAsia="zh-CN"/>
        </w:rPr>
        <w:t>人次，残疾人就业培训大于2人次，残疾人的社会参与能力有所提高。</w:t>
      </w:r>
    </w:p>
    <w:p>
      <w:pPr>
        <w:keepNext w:val="0"/>
        <w:keepLines w:val="0"/>
        <w:pageBreakBefore w:val="0"/>
        <w:widowControl w:val="0"/>
        <w:kinsoku/>
        <w:wordWrap/>
        <w:overflowPunct/>
        <w:topLinePunct w:val="0"/>
        <w:autoSpaceDE/>
        <w:autoSpaceDN/>
        <w:bidi w:val="0"/>
        <w:adjustRightInd/>
        <w:snapToGrid/>
        <w:spacing w:line="560" w:lineRule="exact"/>
        <w:ind w:firstLine="630"/>
        <w:textAlignment w:val="auto"/>
        <w:rPr>
          <w:rFonts w:hint="default" w:ascii="楷体_GB2312" w:hAnsi="仿宋" w:eastAsia="楷体_GB2312" w:cs="仿宋"/>
          <w:bCs/>
          <w:sz w:val="32"/>
          <w:szCs w:val="32"/>
          <w:highlight w:val="none"/>
          <w:lang w:val="en-US" w:eastAsia="zh-CN"/>
        </w:rPr>
      </w:pPr>
      <w:r>
        <w:rPr>
          <w:rFonts w:hint="default" w:ascii="楷体_GB2312" w:hAnsi="仿宋" w:eastAsia="楷体_GB2312" w:cs="仿宋"/>
          <w:bCs/>
          <w:sz w:val="32"/>
          <w:szCs w:val="32"/>
          <w:highlight w:val="none"/>
          <w:lang w:val="en-US" w:eastAsia="zh-CN"/>
        </w:rPr>
        <w:t>（</w:t>
      </w:r>
      <w:r>
        <w:rPr>
          <w:rFonts w:hint="eastAsia" w:ascii="楷体_GB2312" w:hAnsi="仿宋" w:eastAsia="楷体_GB2312" w:cs="仿宋"/>
          <w:bCs/>
          <w:sz w:val="32"/>
          <w:szCs w:val="32"/>
          <w:highlight w:val="none"/>
          <w:lang w:val="en-US" w:eastAsia="zh-CN"/>
        </w:rPr>
        <w:t>十二</w:t>
      </w:r>
      <w:r>
        <w:rPr>
          <w:rFonts w:hint="default" w:ascii="楷体_GB2312" w:hAnsi="仿宋" w:eastAsia="楷体_GB2312" w:cs="仿宋"/>
          <w:bCs/>
          <w:sz w:val="32"/>
          <w:szCs w:val="32"/>
          <w:highlight w:val="none"/>
          <w:lang w:val="en-US" w:eastAsia="zh-CN"/>
        </w:rPr>
        <w:t>）老年人服务方面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 w:eastAsia="仿宋_GB2312" w:cs="仿宋"/>
          <w:bCs/>
          <w:sz w:val="32"/>
          <w:szCs w:val="32"/>
          <w:highlight w:val="none"/>
          <w:lang w:val="en-US" w:eastAsia="zh-CN"/>
        </w:rPr>
      </w:pPr>
      <w:r>
        <w:rPr>
          <w:rFonts w:hint="default" w:ascii="仿宋_GB2312" w:hAnsi="仿宋" w:eastAsia="仿宋_GB2312" w:cs="仿宋"/>
          <w:bCs/>
          <w:sz w:val="32"/>
          <w:szCs w:val="32"/>
          <w:highlight w:val="none"/>
          <w:lang w:val="en-US" w:eastAsia="zh-CN"/>
        </w:rPr>
        <w:t>绩效目标：通过落实各项养老服务政策、老年福利政策，提</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 w:eastAsia="仿宋_GB2312" w:cs="仿宋"/>
          <w:bCs/>
          <w:sz w:val="32"/>
          <w:szCs w:val="32"/>
          <w:highlight w:val="none"/>
          <w:lang w:val="en-US" w:eastAsia="zh-CN"/>
        </w:rPr>
      </w:pPr>
      <w:r>
        <w:rPr>
          <w:rFonts w:hint="default" w:ascii="仿宋_GB2312" w:hAnsi="仿宋" w:eastAsia="仿宋_GB2312" w:cs="仿宋"/>
          <w:bCs/>
          <w:sz w:val="32"/>
          <w:szCs w:val="32"/>
          <w:highlight w:val="none"/>
          <w:lang w:val="en-US" w:eastAsia="zh-CN"/>
        </w:rPr>
        <w:t>升老年人的幸福感，促进我区养老服务事业的发展，不断浓厚爱老、敬老的社会氛围。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 w:eastAsia="仿宋_GB2312" w:cs="仿宋"/>
          <w:bCs/>
          <w:sz w:val="32"/>
          <w:szCs w:val="32"/>
          <w:highlight w:val="none"/>
          <w:lang w:val="en-US" w:eastAsia="zh-CN"/>
        </w:rPr>
      </w:pPr>
      <w:r>
        <w:rPr>
          <w:rFonts w:hint="default" w:ascii="仿宋_GB2312" w:hAnsi="仿宋" w:eastAsia="仿宋_GB2312" w:cs="仿宋"/>
          <w:bCs/>
          <w:sz w:val="32"/>
          <w:szCs w:val="32"/>
          <w:highlight w:val="none"/>
          <w:lang w:val="en-US" w:eastAsia="zh-CN"/>
        </w:rPr>
        <w:t>绩效指标：养老机构运营补贴按照政策及时发放，按照标准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 w:eastAsia="仿宋_GB2312" w:cs="仿宋"/>
          <w:bCs/>
          <w:sz w:val="32"/>
          <w:szCs w:val="32"/>
          <w:highlight w:val="none"/>
          <w:lang w:val="en-US" w:eastAsia="zh-CN"/>
        </w:rPr>
      </w:pPr>
      <w:r>
        <w:rPr>
          <w:rFonts w:hint="default" w:ascii="仿宋_GB2312" w:hAnsi="仿宋" w:eastAsia="仿宋_GB2312" w:cs="仿宋"/>
          <w:bCs/>
          <w:sz w:val="32"/>
          <w:szCs w:val="32"/>
          <w:highlight w:val="none"/>
          <w:lang w:val="en-US" w:eastAsia="zh-CN"/>
        </w:rPr>
        <w:t>为80周岁以上老人发放高龄补贴，激励社会力量投入养老服务业，提升我区高龄老人的幸福感。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楷体_GB2312" w:hAnsi="仿宋" w:eastAsia="楷体_GB2312" w:cs="仿宋"/>
          <w:bCs/>
          <w:sz w:val="32"/>
          <w:szCs w:val="32"/>
          <w:highlight w:val="none"/>
          <w:lang w:val="en-US" w:eastAsia="zh-CN"/>
        </w:rPr>
      </w:pPr>
      <w:r>
        <w:rPr>
          <w:rFonts w:hint="default" w:ascii="楷体_GB2312" w:hAnsi="仿宋" w:eastAsia="楷体_GB2312" w:cs="仿宋"/>
          <w:bCs/>
          <w:sz w:val="32"/>
          <w:szCs w:val="32"/>
          <w:highlight w:val="none"/>
          <w:lang w:val="en-US" w:eastAsia="zh-CN"/>
        </w:rPr>
        <w:t>（</w:t>
      </w:r>
      <w:r>
        <w:rPr>
          <w:rFonts w:hint="eastAsia" w:ascii="楷体_GB2312" w:hAnsi="仿宋" w:eastAsia="楷体_GB2312" w:cs="仿宋"/>
          <w:bCs/>
          <w:sz w:val="32"/>
          <w:szCs w:val="32"/>
          <w:highlight w:val="none"/>
          <w:lang w:val="en-US" w:eastAsia="zh-CN"/>
        </w:rPr>
        <w:t>十三</w:t>
      </w:r>
      <w:r>
        <w:rPr>
          <w:rFonts w:hint="default" w:ascii="楷体_GB2312" w:hAnsi="仿宋" w:eastAsia="楷体_GB2312" w:cs="仿宋"/>
          <w:bCs/>
          <w:sz w:val="32"/>
          <w:szCs w:val="32"/>
          <w:highlight w:val="none"/>
          <w:lang w:val="en-US" w:eastAsia="zh-CN"/>
        </w:rPr>
        <w:t>）医疗保</w:t>
      </w:r>
      <w:r>
        <w:rPr>
          <w:rFonts w:hint="eastAsia" w:ascii="楷体_GB2312" w:hAnsi="仿宋" w:eastAsia="楷体_GB2312" w:cs="仿宋"/>
          <w:bCs/>
          <w:sz w:val="32"/>
          <w:szCs w:val="32"/>
          <w:highlight w:val="none"/>
          <w:lang w:val="en-US" w:eastAsia="zh-CN"/>
        </w:rPr>
        <w:t>险</w:t>
      </w:r>
      <w:r>
        <w:rPr>
          <w:rFonts w:hint="default" w:ascii="楷体_GB2312" w:hAnsi="仿宋" w:eastAsia="楷体_GB2312" w:cs="仿宋"/>
          <w:bCs/>
          <w:sz w:val="32"/>
          <w:szCs w:val="32"/>
          <w:highlight w:val="none"/>
          <w:lang w:val="en-US" w:eastAsia="zh-CN"/>
        </w:rPr>
        <w:t>方面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 w:eastAsia="仿宋_GB2312" w:cs="仿宋"/>
          <w:bCs/>
          <w:sz w:val="32"/>
          <w:szCs w:val="32"/>
          <w:highlight w:val="none"/>
          <w:lang w:val="en-US" w:eastAsia="zh-CN"/>
        </w:rPr>
      </w:pPr>
      <w:r>
        <w:rPr>
          <w:rFonts w:hint="default" w:ascii="仿宋_GB2312" w:hAnsi="仿宋" w:eastAsia="仿宋_GB2312" w:cs="仿宋"/>
          <w:bCs/>
          <w:sz w:val="32"/>
          <w:szCs w:val="32"/>
          <w:highlight w:val="none"/>
          <w:lang w:val="en-US" w:eastAsia="zh-CN"/>
        </w:rPr>
        <w:t>绩效目标：通过落实医疗保障各项政策，不断提升我区医疗</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_GB2312" w:hAnsi="仿宋" w:eastAsia="仿宋_GB2312" w:cs="仿宋"/>
          <w:bCs/>
          <w:sz w:val="32"/>
          <w:szCs w:val="32"/>
          <w:highlight w:val="none"/>
          <w:lang w:val="en-US" w:eastAsia="zh-CN"/>
        </w:rPr>
      </w:pPr>
      <w:r>
        <w:rPr>
          <w:rFonts w:hint="default" w:ascii="仿宋_GB2312" w:hAnsi="仿宋" w:eastAsia="仿宋_GB2312" w:cs="仿宋"/>
          <w:bCs/>
          <w:sz w:val="32"/>
          <w:szCs w:val="32"/>
          <w:highlight w:val="none"/>
          <w:lang w:val="en-US" w:eastAsia="zh-CN"/>
        </w:rPr>
        <w:t>保障水平，减轻困难群众医疗压力。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 w:eastAsia="仿宋_GB2312" w:cs="仿宋"/>
          <w:bCs/>
          <w:sz w:val="32"/>
          <w:szCs w:val="32"/>
          <w:highlight w:val="none"/>
          <w:lang w:val="en-US" w:eastAsia="zh-CN"/>
        </w:rPr>
      </w:pPr>
      <w:r>
        <w:rPr>
          <w:rFonts w:hint="default" w:ascii="仿宋_GB2312" w:hAnsi="仿宋" w:eastAsia="仿宋_GB2312" w:cs="仿宋"/>
          <w:bCs/>
          <w:sz w:val="32"/>
          <w:szCs w:val="32"/>
          <w:highlight w:val="none"/>
          <w:lang w:val="en-US" w:eastAsia="zh-CN"/>
        </w:rPr>
        <w:t>绩效指标：特困人员个人缴费部分财政担负覆盖率100%，</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_GB2312" w:hAnsi="仿宋" w:eastAsia="仿宋_GB2312" w:cs="仿宋"/>
          <w:bCs/>
          <w:sz w:val="32"/>
          <w:szCs w:val="32"/>
          <w:highlight w:val="none"/>
          <w:lang w:val="en-US" w:eastAsia="zh-CN"/>
        </w:rPr>
      </w:pPr>
      <w:r>
        <w:rPr>
          <w:rFonts w:hint="default" w:ascii="仿宋_GB2312" w:hAnsi="仿宋" w:eastAsia="仿宋_GB2312" w:cs="仿宋"/>
          <w:bCs/>
          <w:sz w:val="32"/>
          <w:szCs w:val="32"/>
          <w:highlight w:val="none"/>
          <w:lang w:val="en-US" w:eastAsia="zh-CN"/>
        </w:rPr>
        <w:t>低保对象个人缴费部分定额资助345元，符合医疗救助的人员应救尽救，进一步减轻了困难群众医疗压力。</w:t>
      </w:r>
    </w:p>
    <w:p>
      <w:pPr>
        <w:keepNext w:val="0"/>
        <w:keepLines w:val="0"/>
        <w:pageBreakBefore w:val="0"/>
        <w:widowControl w:val="0"/>
        <w:kinsoku/>
        <w:wordWrap/>
        <w:overflowPunct/>
        <w:topLinePunct w:val="0"/>
        <w:autoSpaceDE/>
        <w:autoSpaceDN/>
        <w:bidi w:val="0"/>
        <w:adjustRightInd/>
        <w:snapToGrid/>
        <w:spacing w:line="560" w:lineRule="exact"/>
        <w:ind w:firstLine="630"/>
        <w:textAlignment w:val="auto"/>
        <w:rPr>
          <w:rFonts w:hint="default" w:ascii="楷体_GB2312" w:hAnsi="仿宋" w:eastAsia="楷体_GB2312" w:cs="仿宋"/>
          <w:bCs/>
          <w:sz w:val="32"/>
          <w:szCs w:val="32"/>
          <w:highlight w:val="none"/>
          <w:lang w:val="en-US" w:eastAsia="zh-CN"/>
        </w:rPr>
      </w:pPr>
      <w:r>
        <w:rPr>
          <w:rFonts w:hint="default" w:ascii="楷体_GB2312" w:hAnsi="仿宋" w:eastAsia="楷体_GB2312" w:cs="仿宋"/>
          <w:bCs/>
          <w:sz w:val="32"/>
          <w:szCs w:val="32"/>
          <w:highlight w:val="none"/>
          <w:lang w:val="en-US" w:eastAsia="zh-CN"/>
        </w:rPr>
        <w:t>（</w:t>
      </w:r>
      <w:r>
        <w:rPr>
          <w:rFonts w:hint="eastAsia" w:ascii="楷体_GB2312" w:hAnsi="仿宋" w:eastAsia="楷体_GB2312" w:cs="仿宋"/>
          <w:bCs/>
          <w:sz w:val="32"/>
          <w:szCs w:val="32"/>
          <w:highlight w:val="none"/>
          <w:lang w:val="en-US" w:eastAsia="zh-CN"/>
        </w:rPr>
        <w:t>十四</w:t>
      </w:r>
      <w:r>
        <w:rPr>
          <w:rFonts w:hint="default" w:ascii="楷体_GB2312" w:hAnsi="仿宋" w:eastAsia="楷体_GB2312" w:cs="仿宋"/>
          <w:bCs/>
          <w:sz w:val="32"/>
          <w:szCs w:val="32"/>
          <w:highlight w:val="none"/>
          <w:lang w:val="en-US" w:eastAsia="zh-CN"/>
        </w:rPr>
        <w:t>）民政管理方面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 w:eastAsia="仿宋_GB2312" w:cs="仿宋"/>
          <w:bCs/>
          <w:sz w:val="32"/>
          <w:szCs w:val="32"/>
          <w:highlight w:val="none"/>
          <w:lang w:val="en-US" w:eastAsia="zh-CN"/>
        </w:rPr>
      </w:pPr>
      <w:r>
        <w:rPr>
          <w:rFonts w:hint="default" w:ascii="仿宋_GB2312" w:hAnsi="仿宋" w:eastAsia="仿宋_GB2312" w:cs="仿宋"/>
          <w:bCs/>
          <w:sz w:val="32"/>
          <w:szCs w:val="32"/>
          <w:highlight w:val="none"/>
          <w:lang w:val="en-US" w:eastAsia="zh-CN"/>
        </w:rPr>
        <w:t>绩效目标：通过落实各项社会救助政策，不断减轻困难群众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 w:eastAsia="仿宋_GB2312" w:cs="仿宋"/>
          <w:bCs/>
          <w:sz w:val="32"/>
          <w:szCs w:val="32"/>
          <w:highlight w:val="none"/>
          <w:lang w:val="en-US" w:eastAsia="zh-CN"/>
        </w:rPr>
      </w:pPr>
      <w:r>
        <w:rPr>
          <w:rFonts w:hint="default" w:ascii="仿宋_GB2312" w:hAnsi="仿宋" w:eastAsia="仿宋_GB2312" w:cs="仿宋"/>
          <w:bCs/>
          <w:sz w:val="32"/>
          <w:szCs w:val="32"/>
          <w:highlight w:val="none"/>
          <w:lang w:val="en-US" w:eastAsia="zh-CN"/>
        </w:rPr>
        <w:t>生活压力，保障困难群众基本生活。通过开展婚姻登记等社会事务工作，更好地服务群众，促进社会稳定。通过开展地名工作，进一步方便群众、企业，促进经济发展。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 w:eastAsia="仿宋_GB2312" w:cs="仿宋"/>
          <w:bCs/>
          <w:sz w:val="32"/>
          <w:szCs w:val="32"/>
          <w:highlight w:val="none"/>
          <w:lang w:val="en-US" w:eastAsia="zh-CN"/>
        </w:rPr>
      </w:pPr>
      <w:r>
        <w:rPr>
          <w:rFonts w:hint="default" w:ascii="仿宋_GB2312" w:hAnsi="仿宋" w:eastAsia="仿宋_GB2312" w:cs="仿宋"/>
          <w:bCs/>
          <w:sz w:val="32"/>
          <w:szCs w:val="32"/>
          <w:highlight w:val="none"/>
          <w:lang w:val="en-US" w:eastAsia="zh-CN"/>
        </w:rPr>
        <w:t>绩效指标：按标准发放低保资金，按标准发放困难残疾人生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 w:eastAsia="仿宋_GB2312" w:cs="仿宋"/>
          <w:bCs/>
          <w:sz w:val="32"/>
          <w:szCs w:val="32"/>
          <w:highlight w:val="none"/>
          <w:lang w:val="en-US" w:eastAsia="zh-CN"/>
        </w:rPr>
      </w:pPr>
      <w:r>
        <w:rPr>
          <w:rFonts w:hint="default" w:ascii="仿宋_GB2312" w:hAnsi="仿宋" w:eastAsia="仿宋_GB2312" w:cs="仿宋"/>
          <w:bCs/>
          <w:sz w:val="32"/>
          <w:szCs w:val="32"/>
          <w:highlight w:val="none"/>
          <w:lang w:val="en-US" w:eastAsia="zh-CN"/>
        </w:rPr>
        <w:t>活补贴，按标准发放重度残疾人护理补贴，符合临时救助条件人员应救尽救，按标准发放孤儿(事实无人抚养儿童）每月生活费，保障困难群众的基本生活。</w:t>
      </w:r>
    </w:p>
    <w:p>
      <w:pPr>
        <w:keepNext w:val="0"/>
        <w:keepLines w:val="0"/>
        <w:pageBreakBefore w:val="0"/>
        <w:widowControl w:val="0"/>
        <w:kinsoku/>
        <w:wordWrap/>
        <w:overflowPunct/>
        <w:topLinePunct w:val="0"/>
        <w:autoSpaceDE/>
        <w:autoSpaceDN/>
        <w:bidi w:val="0"/>
        <w:adjustRightInd/>
        <w:snapToGrid/>
        <w:spacing w:line="560" w:lineRule="exact"/>
        <w:ind w:firstLine="630"/>
        <w:textAlignment w:val="auto"/>
        <w:rPr>
          <w:rFonts w:ascii="楷体_GB2312" w:hAnsi="仿宋" w:eastAsia="楷体_GB2312" w:cs="仿宋"/>
          <w:bCs/>
          <w:sz w:val="32"/>
          <w:szCs w:val="32"/>
          <w:highlight w:val="none"/>
        </w:rPr>
      </w:pPr>
      <w:r>
        <w:rPr>
          <w:rFonts w:hint="eastAsia" w:ascii="楷体_GB2312" w:hAnsi="仿宋" w:eastAsia="楷体_GB2312" w:cs="仿宋"/>
          <w:bCs/>
          <w:sz w:val="32"/>
          <w:szCs w:val="32"/>
          <w:highlight w:val="none"/>
        </w:rPr>
        <w:t>（十五）退役军人事务服务及机构管理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仿宋"/>
          <w:bCs/>
          <w:sz w:val="32"/>
          <w:szCs w:val="32"/>
          <w:highlight w:val="none"/>
        </w:rPr>
      </w:pPr>
      <w:r>
        <w:rPr>
          <w:rFonts w:hint="eastAsia" w:ascii="仿宋_GB2312" w:hAnsi="仿宋" w:eastAsia="仿宋_GB2312" w:cs="仿宋"/>
          <w:bCs/>
          <w:sz w:val="32"/>
          <w:szCs w:val="32"/>
          <w:highlight w:val="none"/>
        </w:rPr>
        <w:t>绩效目标：确保退役军人服务工作有效推进，机构正常运行，落实各项政策，做好信访维稳工作，按时足额发放抚恤和生活补助；实行“阳光安置”提高安置质量，提高就业能力，实现稳定就业，巩固深化紧密的军政军民关系，做好双拥共建工作，营造全社会尊崇退役军人的氛围，提升荣誉优待，促进社会和谐稳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仿宋"/>
          <w:bCs/>
          <w:sz w:val="32"/>
          <w:szCs w:val="32"/>
          <w:highlight w:val="none"/>
        </w:rPr>
      </w:pPr>
      <w:r>
        <w:rPr>
          <w:rFonts w:hint="eastAsia" w:ascii="仿宋_GB2312" w:hAnsi="仿宋" w:eastAsia="仿宋_GB2312" w:cs="仿宋"/>
          <w:bCs/>
          <w:sz w:val="32"/>
          <w:szCs w:val="32"/>
          <w:highlight w:val="none"/>
        </w:rPr>
        <w:t>绩效指标：各项待遇补助资金标准按规定的执行率达100%，经费足额拨付到位，各项补助待遇发放人数全额完成，退役士兵满意度大于等于90%，优抚对象优待抚恤、门诊包干、医疗补助满意度大于85%，促进社会和谐稳定。</w:t>
      </w:r>
    </w:p>
    <w:p>
      <w:pPr>
        <w:keepNext w:val="0"/>
        <w:keepLines w:val="0"/>
        <w:pageBreakBefore w:val="0"/>
        <w:widowControl w:val="0"/>
        <w:kinsoku/>
        <w:wordWrap/>
        <w:overflowPunct/>
        <w:topLinePunct w:val="0"/>
        <w:autoSpaceDE/>
        <w:autoSpaceDN/>
        <w:bidi w:val="0"/>
        <w:adjustRightInd/>
        <w:snapToGrid/>
        <w:spacing w:before="156" w:beforeLines="50" w:after="156" w:afterLines="50" w:line="560" w:lineRule="exact"/>
        <w:ind w:firstLine="629"/>
        <w:textAlignment w:val="auto"/>
        <w:rPr>
          <w:rFonts w:ascii="黑体" w:hAnsi="黑体" w:eastAsia="黑体" w:cs="黑体"/>
          <w:sz w:val="32"/>
          <w:szCs w:val="32"/>
          <w:highlight w:val="none"/>
        </w:rPr>
      </w:pPr>
      <w:r>
        <w:rPr>
          <w:rFonts w:hint="eastAsia" w:ascii="黑体" w:hAnsi="黑体" w:eastAsia="黑体" w:cs="黑体"/>
          <w:sz w:val="32"/>
          <w:szCs w:val="32"/>
          <w:highlight w:val="none"/>
        </w:rPr>
        <w:t>三、工作保障措施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 w:eastAsia="仿宋_GB2312" w:cs="仿宋"/>
          <w:bCs/>
          <w:sz w:val="32"/>
          <w:szCs w:val="32"/>
          <w:highlight w:val="none"/>
        </w:rPr>
      </w:pPr>
      <w:r>
        <w:rPr>
          <w:rFonts w:hint="eastAsia" w:ascii="楷体_GB2312" w:hAnsi="仿宋" w:eastAsia="楷体_GB2312" w:cs="仿宋"/>
          <w:bCs/>
          <w:sz w:val="32"/>
          <w:szCs w:val="32"/>
          <w:highlight w:val="none"/>
        </w:rPr>
        <w:t>（一）完善制度建设。</w:t>
      </w:r>
      <w:r>
        <w:rPr>
          <w:rFonts w:hint="eastAsia" w:ascii="仿宋_GB2312" w:hAnsi="仿宋" w:eastAsia="仿宋_GB2312" w:cs="仿宋"/>
          <w:bCs/>
          <w:sz w:val="32"/>
          <w:szCs w:val="32"/>
          <w:highlight w:val="none"/>
        </w:rPr>
        <w:t>制定完善预算绩效管理制度、资金管理办法、工作保障制度等，为全年预算绩效目标的实现奠定制度基础。</w:t>
      </w:r>
    </w:p>
    <w:p>
      <w:pPr>
        <w:keepNext w:val="0"/>
        <w:keepLines w:val="0"/>
        <w:pageBreakBefore w:val="0"/>
        <w:widowControl w:val="0"/>
        <w:kinsoku/>
        <w:wordWrap/>
        <w:overflowPunct/>
        <w:topLinePunct w:val="0"/>
        <w:autoSpaceDE/>
        <w:autoSpaceDN/>
        <w:bidi w:val="0"/>
        <w:adjustRightInd/>
        <w:snapToGrid/>
        <w:spacing w:line="560" w:lineRule="exact"/>
        <w:ind w:firstLine="630"/>
        <w:textAlignment w:val="auto"/>
        <w:rPr>
          <w:rFonts w:ascii="仿宋_GB2312" w:hAnsi="仿宋" w:eastAsia="仿宋_GB2312" w:cs="仿宋"/>
          <w:bCs/>
          <w:sz w:val="32"/>
          <w:szCs w:val="32"/>
          <w:highlight w:val="none"/>
        </w:rPr>
      </w:pPr>
      <w:r>
        <w:rPr>
          <w:rFonts w:hint="eastAsia" w:ascii="楷体_GB2312" w:hAnsi="仿宋" w:eastAsia="楷体_GB2312" w:cs="仿宋"/>
          <w:bCs/>
          <w:sz w:val="32"/>
          <w:szCs w:val="32"/>
          <w:highlight w:val="none"/>
        </w:rPr>
        <w:t>（二）加强支出管理。</w:t>
      </w:r>
      <w:r>
        <w:rPr>
          <w:rFonts w:hint="eastAsia" w:ascii="仿宋_GB2312" w:hAnsi="仿宋" w:eastAsia="仿宋_GB2312" w:cs="仿宋"/>
          <w:bCs/>
          <w:sz w:val="32"/>
          <w:szCs w:val="32"/>
          <w:highlight w:val="none"/>
        </w:rPr>
        <w:t>通过优化支出结构、编细编实预算、加快履行政府采购手续、尽快启动项目、及时支付资金、细化代编预算、按规定及时下达资金等多种措施，确保支出进度达标。</w:t>
      </w:r>
    </w:p>
    <w:p>
      <w:pPr>
        <w:keepNext w:val="0"/>
        <w:keepLines w:val="0"/>
        <w:pageBreakBefore w:val="0"/>
        <w:widowControl w:val="0"/>
        <w:kinsoku/>
        <w:wordWrap/>
        <w:overflowPunct/>
        <w:topLinePunct w:val="0"/>
        <w:autoSpaceDE/>
        <w:autoSpaceDN/>
        <w:bidi w:val="0"/>
        <w:adjustRightInd/>
        <w:snapToGrid/>
        <w:spacing w:line="560" w:lineRule="exact"/>
        <w:ind w:firstLine="630"/>
        <w:textAlignment w:val="auto"/>
        <w:rPr>
          <w:rFonts w:ascii="仿宋_GB2312" w:hAnsi="仿宋" w:eastAsia="仿宋_GB2312" w:cs="仿宋"/>
          <w:bCs/>
          <w:sz w:val="32"/>
          <w:szCs w:val="32"/>
          <w:highlight w:val="none"/>
        </w:rPr>
      </w:pPr>
      <w:r>
        <w:rPr>
          <w:rFonts w:hint="eastAsia" w:ascii="楷体_GB2312" w:hAnsi="仿宋" w:eastAsia="楷体_GB2312" w:cs="仿宋"/>
          <w:bCs/>
          <w:sz w:val="32"/>
          <w:szCs w:val="32"/>
          <w:highlight w:val="none"/>
        </w:rPr>
        <w:t>（三）加强绩效运行监控。</w:t>
      </w:r>
      <w:r>
        <w:rPr>
          <w:rFonts w:hint="eastAsia" w:ascii="仿宋_GB2312" w:hAnsi="仿宋" w:eastAsia="仿宋_GB2312" w:cs="仿宋"/>
          <w:bCs/>
          <w:sz w:val="32"/>
          <w:szCs w:val="32"/>
          <w:highlight w:val="none"/>
        </w:rPr>
        <w:t>按要求开展绩效运行监控，发现问题及时采取措施，确保绩效目标如期保质实现。</w:t>
      </w:r>
    </w:p>
    <w:p>
      <w:pPr>
        <w:keepNext w:val="0"/>
        <w:keepLines w:val="0"/>
        <w:pageBreakBefore w:val="0"/>
        <w:widowControl w:val="0"/>
        <w:kinsoku/>
        <w:wordWrap/>
        <w:overflowPunct/>
        <w:topLinePunct w:val="0"/>
        <w:autoSpaceDE/>
        <w:autoSpaceDN/>
        <w:bidi w:val="0"/>
        <w:adjustRightInd/>
        <w:snapToGrid/>
        <w:spacing w:line="560" w:lineRule="exact"/>
        <w:ind w:firstLine="630"/>
        <w:textAlignment w:val="auto"/>
        <w:rPr>
          <w:rFonts w:ascii="仿宋_GB2312" w:hAnsi="仿宋" w:eastAsia="仿宋_GB2312" w:cs="仿宋"/>
          <w:bCs/>
          <w:sz w:val="32"/>
          <w:szCs w:val="32"/>
          <w:highlight w:val="none"/>
        </w:rPr>
      </w:pPr>
      <w:r>
        <w:rPr>
          <w:rFonts w:hint="eastAsia" w:ascii="楷体_GB2312" w:hAnsi="仿宋" w:eastAsia="楷体_GB2312" w:cs="仿宋"/>
          <w:bCs/>
          <w:sz w:val="32"/>
          <w:szCs w:val="32"/>
          <w:highlight w:val="none"/>
        </w:rPr>
        <w:t>（四）做好绩效自评。</w:t>
      </w:r>
      <w:r>
        <w:rPr>
          <w:rFonts w:hint="eastAsia" w:ascii="仿宋_GB2312" w:hAnsi="仿宋" w:eastAsia="仿宋_GB2312" w:cs="仿宋"/>
          <w:bCs/>
          <w:sz w:val="32"/>
          <w:szCs w:val="32"/>
          <w:highlight w:val="none"/>
        </w:rPr>
        <w:t>按要求开展上年度部门预算绩效自评和重点评价工作，对评价中发现的问题及时整改，调整优化支出结构，提高财政资金使用效益。</w:t>
      </w:r>
    </w:p>
    <w:p>
      <w:pPr>
        <w:keepNext w:val="0"/>
        <w:keepLines w:val="0"/>
        <w:pageBreakBefore w:val="0"/>
        <w:widowControl w:val="0"/>
        <w:kinsoku/>
        <w:wordWrap/>
        <w:overflowPunct/>
        <w:topLinePunct w:val="0"/>
        <w:autoSpaceDE/>
        <w:autoSpaceDN/>
        <w:bidi w:val="0"/>
        <w:adjustRightInd/>
        <w:snapToGrid/>
        <w:spacing w:line="560" w:lineRule="exact"/>
        <w:ind w:firstLine="630"/>
        <w:textAlignment w:val="auto"/>
        <w:rPr>
          <w:rFonts w:ascii="仿宋_GB2312" w:hAnsi="仿宋" w:eastAsia="仿宋_GB2312" w:cs="仿宋"/>
          <w:bCs/>
          <w:sz w:val="32"/>
          <w:szCs w:val="32"/>
          <w:highlight w:val="none"/>
        </w:rPr>
      </w:pPr>
      <w:r>
        <w:rPr>
          <w:rFonts w:hint="eastAsia" w:ascii="楷体_GB2312" w:hAnsi="仿宋" w:eastAsia="楷体_GB2312" w:cs="仿宋"/>
          <w:bCs/>
          <w:sz w:val="32"/>
          <w:szCs w:val="32"/>
          <w:highlight w:val="none"/>
        </w:rPr>
        <w:t>（五）规范财务资产管理。</w:t>
      </w:r>
      <w:r>
        <w:rPr>
          <w:rFonts w:hint="eastAsia" w:ascii="仿宋_GB2312" w:hAnsi="仿宋" w:eastAsia="仿宋_GB2312" w:cs="仿宋"/>
          <w:bCs/>
          <w:sz w:val="32"/>
          <w:szCs w:val="32"/>
          <w:highlight w:val="none"/>
        </w:rPr>
        <w:t>完善财务管理制度，严格审批程序，加强固定资产登记、使用和报废处置管理，做到支出合理，物尽其用。</w:t>
      </w:r>
    </w:p>
    <w:p>
      <w:pPr>
        <w:keepNext w:val="0"/>
        <w:keepLines w:val="0"/>
        <w:pageBreakBefore w:val="0"/>
        <w:widowControl w:val="0"/>
        <w:kinsoku/>
        <w:wordWrap/>
        <w:overflowPunct/>
        <w:topLinePunct w:val="0"/>
        <w:autoSpaceDE/>
        <w:autoSpaceDN/>
        <w:bidi w:val="0"/>
        <w:adjustRightInd/>
        <w:snapToGrid/>
        <w:spacing w:line="560" w:lineRule="exact"/>
        <w:ind w:firstLine="630"/>
        <w:textAlignment w:val="auto"/>
        <w:rPr>
          <w:rFonts w:ascii="仿宋_GB2312" w:hAnsi="仿宋" w:eastAsia="仿宋_GB2312" w:cs="仿宋"/>
          <w:bCs/>
          <w:sz w:val="32"/>
          <w:szCs w:val="32"/>
          <w:highlight w:val="none"/>
        </w:rPr>
      </w:pPr>
      <w:r>
        <w:rPr>
          <w:rFonts w:hint="eastAsia" w:ascii="楷体_GB2312" w:hAnsi="仿宋" w:eastAsia="楷体_GB2312" w:cs="仿宋"/>
          <w:bCs/>
          <w:sz w:val="32"/>
          <w:szCs w:val="32"/>
          <w:highlight w:val="none"/>
        </w:rPr>
        <w:t>（六）加强内部监督。</w:t>
      </w:r>
      <w:r>
        <w:rPr>
          <w:rFonts w:hint="eastAsia" w:ascii="仿宋_GB2312" w:hAnsi="仿宋" w:eastAsia="仿宋_GB2312" w:cs="仿宋"/>
          <w:bCs/>
          <w:sz w:val="32"/>
          <w:szCs w:val="32"/>
          <w:highlight w:val="none"/>
        </w:rPr>
        <w:t>加强内部监督制度建设，对绩效运行情况、重大支出决策、对外投资、资产处置及其他重要经济业务事项的决策和执行进行督导，对会计资料进行内部审计，并配合做好审计、财政监督等外部监督工作，确保财政资金安全有效。</w:t>
      </w:r>
    </w:p>
    <w:p>
      <w:pPr>
        <w:keepNext w:val="0"/>
        <w:keepLines w:val="0"/>
        <w:pageBreakBefore w:val="0"/>
        <w:widowControl w:val="0"/>
        <w:kinsoku/>
        <w:wordWrap/>
        <w:overflowPunct/>
        <w:topLinePunct w:val="0"/>
        <w:autoSpaceDE/>
        <w:autoSpaceDN/>
        <w:bidi w:val="0"/>
        <w:adjustRightInd/>
        <w:snapToGrid/>
        <w:spacing w:line="560" w:lineRule="exact"/>
        <w:ind w:firstLine="630"/>
        <w:textAlignment w:val="auto"/>
        <w:rPr>
          <w:rFonts w:ascii="仿宋_GB2312" w:hAnsi="仿宋" w:eastAsia="仿宋_GB2312" w:cs="仿宋"/>
          <w:bCs/>
          <w:sz w:val="32"/>
          <w:szCs w:val="32"/>
          <w:highlight w:val="none"/>
        </w:rPr>
      </w:pPr>
      <w:r>
        <w:rPr>
          <w:rFonts w:hint="eastAsia" w:ascii="楷体_GB2312" w:hAnsi="仿宋" w:eastAsia="楷体_GB2312" w:cs="仿宋"/>
          <w:bCs/>
          <w:sz w:val="32"/>
          <w:szCs w:val="32"/>
          <w:highlight w:val="none"/>
        </w:rPr>
        <w:t>（七）加强宣传培训调研等。</w:t>
      </w:r>
      <w:r>
        <w:rPr>
          <w:rFonts w:hint="eastAsia" w:ascii="仿宋_GB2312" w:hAnsi="仿宋" w:eastAsia="仿宋_GB2312" w:cs="仿宋"/>
          <w:bCs/>
          <w:sz w:val="32"/>
          <w:szCs w:val="32"/>
          <w:highlight w:val="none"/>
        </w:rPr>
        <w:t>加强人员培训，提高本部门职工业务素质；加强调研，提出优化财政资金配置、提高资金使用效益的意见意见；加大宣传力度，强化预算绩效管理意识，促进预算绩效管理水平进一步提升。</w:t>
      </w:r>
    </w:p>
    <w:p>
      <w:pPr>
        <w:rPr>
          <w:highlight w:val="none"/>
        </w:rPr>
      </w:pPr>
    </w:p>
    <w:p>
      <w:pPr>
        <w:widowControl/>
        <w:jc w:val="center"/>
        <w:textAlignment w:val="center"/>
        <w:rPr>
          <w:rFonts w:ascii="方正小标宋简体" w:hAnsi="宋体" w:eastAsia="方正小标宋简体" w:cs="宋体"/>
          <w:color w:val="auto"/>
          <w:kern w:val="0"/>
          <w:sz w:val="44"/>
          <w:szCs w:val="44"/>
          <w:highlight w:val="none"/>
          <w:lang w:bidi="ar"/>
        </w:rPr>
      </w:pPr>
      <w:r>
        <w:rPr>
          <w:rFonts w:hint="eastAsia" w:ascii="方正小标宋简体" w:hAnsi="宋体" w:eastAsia="方正小标宋简体" w:cs="宋体"/>
          <w:color w:val="auto"/>
          <w:kern w:val="0"/>
          <w:sz w:val="44"/>
          <w:szCs w:val="44"/>
          <w:highlight w:val="none"/>
          <w:lang w:bidi="ar"/>
        </w:rPr>
        <w:t>幼儿园生均经费项目绩效目标表</w:t>
      </w:r>
    </w:p>
    <w:tbl>
      <w:tblPr>
        <w:tblStyle w:val="5"/>
        <w:tblpPr w:leftFromText="180" w:rightFromText="180" w:vertAnchor="text" w:horzAnchor="margin" w:tblpXSpec="center" w:tblpY="417"/>
        <w:tblOverlap w:val="never"/>
        <w:tblW w:w="8789" w:type="dxa"/>
        <w:jc w:val="center"/>
        <w:tblLayout w:type="fixed"/>
        <w:tblCellMar>
          <w:top w:w="0" w:type="dxa"/>
          <w:left w:w="0" w:type="dxa"/>
          <w:bottom w:w="0" w:type="dxa"/>
          <w:right w:w="0" w:type="dxa"/>
        </w:tblCellMar>
      </w:tblPr>
      <w:tblGrid>
        <w:gridCol w:w="1433"/>
        <w:gridCol w:w="1559"/>
        <w:gridCol w:w="284"/>
        <w:gridCol w:w="992"/>
        <w:gridCol w:w="142"/>
        <w:gridCol w:w="841"/>
        <w:gridCol w:w="1001"/>
        <w:gridCol w:w="709"/>
        <w:gridCol w:w="567"/>
        <w:gridCol w:w="1261"/>
      </w:tblGrid>
      <w:tr>
        <w:tblPrEx>
          <w:tblCellMar>
            <w:top w:w="0" w:type="dxa"/>
            <w:left w:w="0" w:type="dxa"/>
            <w:bottom w:w="0" w:type="dxa"/>
            <w:right w:w="0" w:type="dxa"/>
          </w:tblCellMar>
        </w:tblPrEx>
        <w:trPr>
          <w:trHeight w:val="600" w:hRule="atLeast"/>
          <w:jc w:val="center"/>
        </w:trPr>
        <w:tc>
          <w:tcPr>
            <w:tcW w:w="143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eastAsia="宋体" w:cs="宋体"/>
                <w:b/>
                <w:color w:val="000000"/>
                <w:sz w:val="20"/>
                <w:szCs w:val="20"/>
                <w:highlight w:val="none"/>
              </w:rPr>
            </w:pPr>
            <w:r>
              <w:rPr>
                <w:rFonts w:hint="eastAsia" w:ascii="宋体" w:hAnsi="宋体" w:eastAsia="宋体" w:cs="宋体"/>
                <w:b/>
                <w:color w:val="000000"/>
                <w:kern w:val="0"/>
                <w:sz w:val="20"/>
                <w:szCs w:val="20"/>
                <w:highlight w:val="none"/>
                <w:lang w:bidi="ar"/>
              </w:rPr>
              <w:t>项目编码</w:t>
            </w:r>
          </w:p>
        </w:tc>
        <w:tc>
          <w:tcPr>
            <w:tcW w:w="155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eastAsia="宋体" w:cs="宋体"/>
                <w:color w:val="000000"/>
                <w:sz w:val="20"/>
                <w:szCs w:val="20"/>
                <w:highlight w:val="none"/>
              </w:rPr>
            </w:pPr>
          </w:p>
        </w:tc>
        <w:tc>
          <w:tcPr>
            <w:tcW w:w="1276"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项目名称</w:t>
            </w:r>
          </w:p>
        </w:tc>
        <w:tc>
          <w:tcPr>
            <w:tcW w:w="4521" w:type="dxa"/>
            <w:gridSpan w:val="6"/>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幼儿园生均经费</w:t>
            </w:r>
          </w:p>
        </w:tc>
      </w:tr>
      <w:tr>
        <w:tblPrEx>
          <w:tblCellMar>
            <w:top w:w="0" w:type="dxa"/>
            <w:left w:w="0" w:type="dxa"/>
            <w:bottom w:w="0" w:type="dxa"/>
            <w:right w:w="0" w:type="dxa"/>
          </w:tblCellMar>
        </w:tblPrEx>
        <w:trPr>
          <w:trHeight w:val="1080" w:hRule="atLeast"/>
          <w:jc w:val="center"/>
        </w:trPr>
        <w:tc>
          <w:tcPr>
            <w:tcW w:w="14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b/>
                <w:color w:val="000000"/>
                <w:sz w:val="20"/>
                <w:szCs w:val="20"/>
                <w:highlight w:val="none"/>
              </w:rPr>
            </w:pPr>
            <w:r>
              <w:rPr>
                <w:rFonts w:hint="eastAsia" w:ascii="宋体" w:hAnsi="宋体" w:eastAsia="宋体" w:cs="宋体"/>
                <w:b/>
                <w:color w:val="000000"/>
                <w:kern w:val="0"/>
                <w:sz w:val="20"/>
                <w:szCs w:val="20"/>
                <w:highlight w:val="none"/>
                <w:lang w:bidi="ar"/>
              </w:rPr>
              <w:t>项目资金主要用途</w:t>
            </w:r>
          </w:p>
        </w:tc>
        <w:tc>
          <w:tcPr>
            <w:tcW w:w="7356" w:type="dxa"/>
            <w:gridSpan w:val="9"/>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预算数</w:t>
            </w:r>
            <w:r>
              <w:rPr>
                <w:rFonts w:ascii="宋体" w:hAnsi="宋体" w:eastAsia="宋体" w:cs="宋体"/>
                <w:color w:val="000000"/>
                <w:kern w:val="0"/>
                <w:sz w:val="20"/>
                <w:szCs w:val="20"/>
                <w:highlight w:val="none"/>
                <w:lang w:bidi="ar"/>
              </w:rPr>
              <w:t>148.16</w:t>
            </w:r>
            <w:r>
              <w:rPr>
                <w:rFonts w:hint="eastAsia" w:ascii="宋体" w:hAnsi="宋体" w:eastAsia="宋体" w:cs="宋体"/>
                <w:color w:val="000000"/>
                <w:kern w:val="0"/>
                <w:sz w:val="20"/>
                <w:szCs w:val="20"/>
                <w:highlight w:val="none"/>
                <w:lang w:bidi="ar"/>
              </w:rPr>
              <w:t xml:space="preserve"> 万元。其中：财政资金</w:t>
            </w:r>
            <w:r>
              <w:rPr>
                <w:rFonts w:ascii="宋体" w:hAnsi="宋体" w:eastAsia="宋体" w:cs="宋体"/>
                <w:color w:val="000000"/>
                <w:kern w:val="0"/>
                <w:sz w:val="20"/>
                <w:szCs w:val="20"/>
                <w:highlight w:val="none"/>
                <w:lang w:bidi="ar"/>
              </w:rPr>
              <w:t>148.16</w:t>
            </w:r>
            <w:r>
              <w:rPr>
                <w:rFonts w:hint="eastAsia" w:ascii="宋体" w:hAnsi="宋体" w:eastAsia="宋体" w:cs="宋体"/>
                <w:color w:val="000000"/>
                <w:kern w:val="0"/>
                <w:sz w:val="20"/>
                <w:szCs w:val="20"/>
                <w:highlight w:val="none"/>
                <w:lang w:bidi="ar"/>
              </w:rPr>
              <w:t>万元。主要用于扩大学前教育资源，引导和扶持普惠性</w:t>
            </w:r>
            <w:r>
              <w:rPr>
                <w:rFonts w:ascii="宋体" w:hAnsi="宋体" w:eastAsia="宋体" w:cs="宋体"/>
                <w:color w:val="000000"/>
                <w:kern w:val="0"/>
                <w:sz w:val="20"/>
                <w:szCs w:val="20"/>
                <w:highlight w:val="none"/>
                <w:lang w:bidi="ar"/>
              </w:rPr>
              <w:t>公办</w:t>
            </w:r>
            <w:r>
              <w:rPr>
                <w:rFonts w:hint="eastAsia" w:ascii="宋体" w:hAnsi="宋体" w:eastAsia="宋体" w:cs="宋体"/>
                <w:color w:val="000000"/>
                <w:kern w:val="0"/>
                <w:sz w:val="20"/>
                <w:szCs w:val="20"/>
                <w:highlight w:val="none"/>
                <w:lang w:bidi="ar"/>
              </w:rPr>
              <w:t>、民办幼儿园发展，提高幼儿园经费保障水平，用于保障幼儿园正常运转、完成保育教育活动和其他日常工作任务等方面。</w:t>
            </w:r>
          </w:p>
        </w:tc>
      </w:tr>
      <w:tr>
        <w:tblPrEx>
          <w:tblCellMar>
            <w:top w:w="0" w:type="dxa"/>
            <w:left w:w="0" w:type="dxa"/>
            <w:bottom w:w="0" w:type="dxa"/>
            <w:right w:w="0" w:type="dxa"/>
          </w:tblCellMar>
        </w:tblPrEx>
        <w:trPr>
          <w:trHeight w:val="402" w:hRule="atLeast"/>
          <w:jc w:val="center"/>
        </w:trPr>
        <w:tc>
          <w:tcPr>
            <w:tcW w:w="143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color w:val="000000"/>
                <w:sz w:val="20"/>
                <w:szCs w:val="20"/>
                <w:highlight w:val="none"/>
              </w:rPr>
            </w:pPr>
            <w:r>
              <w:rPr>
                <w:rFonts w:hint="eastAsia" w:ascii="宋体" w:hAnsi="宋体" w:eastAsia="宋体" w:cs="宋体"/>
                <w:b/>
                <w:color w:val="000000"/>
                <w:kern w:val="0"/>
                <w:sz w:val="20"/>
                <w:szCs w:val="20"/>
                <w:highlight w:val="none"/>
                <w:lang w:bidi="ar"/>
              </w:rPr>
              <w:t>资金支出计划</w:t>
            </w:r>
            <w:r>
              <w:rPr>
                <w:rFonts w:ascii="宋体" w:hAnsi="宋体" w:eastAsia="宋体" w:cs="宋体"/>
                <w:b/>
                <w:color w:val="000000"/>
                <w:sz w:val="20"/>
                <w:szCs w:val="20"/>
                <w:highlight w:val="none"/>
                <w:lang w:bidi="ar"/>
              </w:rPr>
              <w:t>（累计进度%）</w:t>
            </w:r>
          </w:p>
        </w:tc>
        <w:tc>
          <w:tcPr>
            <w:tcW w:w="1843"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第一季度</w:t>
            </w:r>
          </w:p>
        </w:tc>
        <w:tc>
          <w:tcPr>
            <w:tcW w:w="1975" w:type="dxa"/>
            <w:gridSpan w:val="3"/>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第二季度</w:t>
            </w:r>
          </w:p>
        </w:tc>
        <w:tc>
          <w:tcPr>
            <w:tcW w:w="1710"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第三季度</w:t>
            </w:r>
          </w:p>
        </w:tc>
        <w:tc>
          <w:tcPr>
            <w:tcW w:w="1828"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第四季度</w:t>
            </w:r>
          </w:p>
        </w:tc>
      </w:tr>
      <w:tr>
        <w:tblPrEx>
          <w:tblCellMar>
            <w:top w:w="0" w:type="dxa"/>
            <w:left w:w="0" w:type="dxa"/>
            <w:bottom w:w="0" w:type="dxa"/>
            <w:right w:w="0" w:type="dxa"/>
          </w:tblCellMar>
        </w:tblPrEx>
        <w:trPr>
          <w:trHeight w:val="795" w:hRule="atLeast"/>
          <w:jc w:val="center"/>
        </w:trPr>
        <w:tc>
          <w:tcPr>
            <w:tcW w:w="143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eastAsia="宋体" w:cs="宋体"/>
                <w:b/>
                <w:color w:val="000000"/>
                <w:sz w:val="20"/>
                <w:szCs w:val="20"/>
                <w:highlight w:val="none"/>
              </w:rPr>
            </w:pPr>
          </w:p>
        </w:tc>
        <w:tc>
          <w:tcPr>
            <w:tcW w:w="1843"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0%</w:t>
            </w:r>
          </w:p>
        </w:tc>
        <w:tc>
          <w:tcPr>
            <w:tcW w:w="1975"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0%</w:t>
            </w:r>
          </w:p>
        </w:tc>
        <w:tc>
          <w:tcPr>
            <w:tcW w:w="171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0%</w:t>
            </w:r>
          </w:p>
        </w:tc>
        <w:tc>
          <w:tcPr>
            <w:tcW w:w="1828"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100%</w:t>
            </w:r>
          </w:p>
        </w:tc>
      </w:tr>
      <w:tr>
        <w:tblPrEx>
          <w:tblCellMar>
            <w:top w:w="0" w:type="dxa"/>
            <w:left w:w="0" w:type="dxa"/>
            <w:bottom w:w="0" w:type="dxa"/>
            <w:right w:w="0" w:type="dxa"/>
          </w:tblCellMar>
        </w:tblPrEx>
        <w:trPr>
          <w:trHeight w:val="312" w:hRule="atLeast"/>
          <w:jc w:val="center"/>
        </w:trPr>
        <w:tc>
          <w:tcPr>
            <w:tcW w:w="1433"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b/>
                <w:color w:val="000000"/>
                <w:sz w:val="20"/>
                <w:szCs w:val="20"/>
                <w:highlight w:val="none"/>
              </w:rPr>
            </w:pPr>
            <w:r>
              <w:rPr>
                <w:rFonts w:hint="eastAsia" w:ascii="宋体" w:hAnsi="宋体" w:eastAsia="宋体" w:cs="宋体"/>
                <w:b/>
                <w:color w:val="000000"/>
                <w:kern w:val="0"/>
                <w:sz w:val="20"/>
                <w:szCs w:val="20"/>
                <w:highlight w:val="none"/>
                <w:lang w:bidi="ar"/>
              </w:rPr>
              <w:t>绩效目标</w:t>
            </w:r>
          </w:p>
        </w:tc>
        <w:tc>
          <w:tcPr>
            <w:tcW w:w="7356" w:type="dxa"/>
            <w:gridSpan w:val="9"/>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目标1：提升园所文化、扩大教育资源。</w:t>
            </w:r>
            <w:r>
              <w:rPr>
                <w:rFonts w:hint="eastAsia" w:ascii="宋体" w:hAnsi="宋体" w:eastAsia="宋体" w:cs="宋体"/>
                <w:color w:val="000000"/>
                <w:kern w:val="0"/>
                <w:sz w:val="20"/>
                <w:szCs w:val="20"/>
                <w:highlight w:val="none"/>
                <w:lang w:bidi="ar"/>
              </w:rPr>
              <w:br w:type="textWrapping"/>
            </w:r>
            <w:r>
              <w:rPr>
                <w:rFonts w:hint="eastAsia" w:ascii="宋体" w:hAnsi="宋体" w:eastAsia="宋体" w:cs="宋体"/>
                <w:color w:val="000000"/>
                <w:kern w:val="0"/>
                <w:sz w:val="20"/>
                <w:szCs w:val="20"/>
                <w:highlight w:val="none"/>
                <w:lang w:bidi="ar"/>
              </w:rPr>
              <w:t>目标2：保障幼儿园教学、办公正常运转。</w:t>
            </w:r>
          </w:p>
        </w:tc>
      </w:tr>
      <w:tr>
        <w:tblPrEx>
          <w:tblCellMar>
            <w:top w:w="0" w:type="dxa"/>
            <w:left w:w="0" w:type="dxa"/>
            <w:bottom w:w="0" w:type="dxa"/>
            <w:right w:w="0" w:type="dxa"/>
          </w:tblCellMar>
        </w:tblPrEx>
        <w:trPr>
          <w:trHeight w:val="312" w:hRule="atLeast"/>
          <w:jc w:val="center"/>
        </w:trPr>
        <w:tc>
          <w:tcPr>
            <w:tcW w:w="143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eastAsia="宋体" w:cs="宋体"/>
                <w:b/>
                <w:color w:val="000000"/>
                <w:sz w:val="20"/>
                <w:szCs w:val="20"/>
                <w:highlight w:val="none"/>
              </w:rPr>
            </w:pPr>
          </w:p>
        </w:tc>
        <w:tc>
          <w:tcPr>
            <w:tcW w:w="7356" w:type="dxa"/>
            <w:gridSpan w:val="9"/>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eastAsia="宋体" w:cs="宋体"/>
                <w:color w:val="000000"/>
                <w:sz w:val="20"/>
                <w:szCs w:val="20"/>
                <w:highlight w:val="none"/>
              </w:rPr>
            </w:pPr>
          </w:p>
        </w:tc>
      </w:tr>
      <w:tr>
        <w:tblPrEx>
          <w:tblCellMar>
            <w:top w:w="0" w:type="dxa"/>
            <w:left w:w="0" w:type="dxa"/>
            <w:bottom w:w="0" w:type="dxa"/>
            <w:right w:w="0" w:type="dxa"/>
          </w:tblCellMar>
        </w:tblPrEx>
        <w:trPr>
          <w:trHeight w:val="660" w:hRule="atLeast"/>
          <w:jc w:val="center"/>
        </w:trPr>
        <w:tc>
          <w:tcPr>
            <w:tcW w:w="143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eastAsia="宋体" w:cs="宋体"/>
                <w:b/>
                <w:color w:val="000000"/>
                <w:sz w:val="20"/>
                <w:szCs w:val="20"/>
                <w:highlight w:val="none"/>
              </w:rPr>
            </w:pPr>
          </w:p>
        </w:tc>
        <w:tc>
          <w:tcPr>
            <w:tcW w:w="7356" w:type="dxa"/>
            <w:gridSpan w:val="9"/>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eastAsia="宋体" w:cs="宋体"/>
                <w:color w:val="000000"/>
                <w:sz w:val="20"/>
                <w:szCs w:val="20"/>
                <w:highlight w:val="none"/>
              </w:rPr>
            </w:pPr>
          </w:p>
        </w:tc>
      </w:tr>
      <w:tr>
        <w:tblPrEx>
          <w:tblCellMar>
            <w:top w:w="0" w:type="dxa"/>
            <w:left w:w="0" w:type="dxa"/>
            <w:bottom w:w="0" w:type="dxa"/>
            <w:right w:w="0" w:type="dxa"/>
          </w:tblCellMar>
        </w:tblPrEx>
        <w:trPr>
          <w:trHeight w:val="402" w:hRule="atLeast"/>
          <w:jc w:val="center"/>
        </w:trPr>
        <w:tc>
          <w:tcPr>
            <w:tcW w:w="14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b/>
                <w:color w:val="000000"/>
                <w:sz w:val="20"/>
                <w:szCs w:val="20"/>
                <w:highlight w:val="none"/>
              </w:rPr>
            </w:pPr>
            <w:r>
              <w:rPr>
                <w:rFonts w:hint="eastAsia" w:ascii="宋体" w:hAnsi="宋体" w:eastAsia="宋体" w:cs="宋体"/>
                <w:b/>
                <w:color w:val="000000"/>
                <w:kern w:val="0"/>
                <w:sz w:val="20"/>
                <w:szCs w:val="20"/>
                <w:highlight w:val="none"/>
                <w:lang w:bidi="ar"/>
              </w:rPr>
              <w:t>一级指标</w:t>
            </w:r>
          </w:p>
        </w:tc>
        <w:tc>
          <w:tcPr>
            <w:tcW w:w="155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二级指标</w:t>
            </w:r>
          </w:p>
        </w:tc>
        <w:tc>
          <w:tcPr>
            <w:tcW w:w="1418"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三级指标</w:t>
            </w:r>
          </w:p>
        </w:tc>
        <w:tc>
          <w:tcPr>
            <w:tcW w:w="1842"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绩效指标描述</w:t>
            </w:r>
          </w:p>
        </w:tc>
        <w:tc>
          <w:tcPr>
            <w:tcW w:w="1276"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指标值</w:t>
            </w:r>
          </w:p>
        </w:tc>
        <w:tc>
          <w:tcPr>
            <w:tcW w:w="126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指标值确定依据</w:t>
            </w:r>
          </w:p>
        </w:tc>
      </w:tr>
      <w:tr>
        <w:tblPrEx>
          <w:tblCellMar>
            <w:top w:w="0" w:type="dxa"/>
            <w:left w:w="0" w:type="dxa"/>
            <w:bottom w:w="0" w:type="dxa"/>
            <w:right w:w="0" w:type="dxa"/>
          </w:tblCellMar>
        </w:tblPrEx>
        <w:trPr>
          <w:trHeight w:val="658" w:hRule="atLeast"/>
          <w:jc w:val="center"/>
        </w:trPr>
        <w:tc>
          <w:tcPr>
            <w:tcW w:w="143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color w:val="000000"/>
                <w:sz w:val="20"/>
                <w:szCs w:val="20"/>
                <w:highlight w:val="none"/>
              </w:rPr>
            </w:pPr>
            <w:r>
              <w:rPr>
                <w:rFonts w:hint="eastAsia" w:ascii="宋体" w:hAnsi="宋体" w:eastAsia="宋体" w:cs="宋体"/>
                <w:b/>
                <w:color w:val="000000"/>
                <w:kern w:val="0"/>
                <w:sz w:val="20"/>
                <w:szCs w:val="20"/>
                <w:highlight w:val="none"/>
                <w:lang w:bidi="ar"/>
              </w:rPr>
              <w:t>产出指标</w:t>
            </w:r>
          </w:p>
        </w:tc>
        <w:tc>
          <w:tcPr>
            <w:tcW w:w="155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数量指标</w:t>
            </w:r>
          </w:p>
        </w:tc>
        <w:tc>
          <w:tcPr>
            <w:tcW w:w="1418"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受补助园所数</w:t>
            </w:r>
          </w:p>
        </w:tc>
        <w:tc>
          <w:tcPr>
            <w:tcW w:w="1842"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受补助所数</w:t>
            </w:r>
          </w:p>
        </w:tc>
        <w:tc>
          <w:tcPr>
            <w:tcW w:w="127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≥30所</w:t>
            </w:r>
          </w:p>
        </w:tc>
        <w:tc>
          <w:tcPr>
            <w:tcW w:w="12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工作经验</w:t>
            </w:r>
          </w:p>
        </w:tc>
      </w:tr>
      <w:tr>
        <w:tblPrEx>
          <w:tblCellMar>
            <w:top w:w="0" w:type="dxa"/>
            <w:left w:w="0" w:type="dxa"/>
            <w:bottom w:w="0" w:type="dxa"/>
            <w:right w:w="0" w:type="dxa"/>
          </w:tblCellMar>
        </w:tblPrEx>
        <w:trPr>
          <w:trHeight w:val="678" w:hRule="atLeast"/>
          <w:jc w:val="center"/>
        </w:trPr>
        <w:tc>
          <w:tcPr>
            <w:tcW w:w="14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b/>
                <w:color w:val="000000"/>
                <w:sz w:val="20"/>
                <w:szCs w:val="20"/>
                <w:highlight w:val="none"/>
              </w:rPr>
            </w:pPr>
          </w:p>
        </w:tc>
        <w:tc>
          <w:tcPr>
            <w:tcW w:w="15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20"/>
                <w:szCs w:val="20"/>
                <w:highlight w:val="none"/>
              </w:rPr>
            </w:pPr>
          </w:p>
        </w:tc>
        <w:tc>
          <w:tcPr>
            <w:tcW w:w="1418"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受益幼儿人数</w:t>
            </w:r>
          </w:p>
        </w:tc>
        <w:tc>
          <w:tcPr>
            <w:tcW w:w="1842"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受益幼儿人数</w:t>
            </w:r>
          </w:p>
        </w:tc>
        <w:tc>
          <w:tcPr>
            <w:tcW w:w="127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w:t>
            </w:r>
            <w:r>
              <w:rPr>
                <w:rFonts w:ascii="宋体" w:hAnsi="宋体" w:eastAsia="宋体" w:cs="宋体"/>
                <w:color w:val="000000"/>
                <w:kern w:val="0"/>
                <w:sz w:val="20"/>
                <w:szCs w:val="20"/>
                <w:highlight w:val="none"/>
                <w:lang w:bidi="ar"/>
              </w:rPr>
              <w:t>3000</w:t>
            </w:r>
            <w:r>
              <w:rPr>
                <w:rFonts w:hint="eastAsia" w:ascii="宋体" w:hAnsi="宋体" w:eastAsia="宋体" w:cs="宋体"/>
                <w:color w:val="000000"/>
                <w:kern w:val="0"/>
                <w:sz w:val="20"/>
                <w:szCs w:val="20"/>
                <w:highlight w:val="none"/>
                <w:lang w:bidi="ar"/>
              </w:rPr>
              <w:t>人</w:t>
            </w:r>
          </w:p>
        </w:tc>
        <w:tc>
          <w:tcPr>
            <w:tcW w:w="12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工作经验</w:t>
            </w:r>
          </w:p>
        </w:tc>
      </w:tr>
      <w:tr>
        <w:tblPrEx>
          <w:tblCellMar>
            <w:top w:w="0" w:type="dxa"/>
            <w:left w:w="0" w:type="dxa"/>
            <w:bottom w:w="0" w:type="dxa"/>
            <w:right w:w="0" w:type="dxa"/>
          </w:tblCellMar>
        </w:tblPrEx>
        <w:trPr>
          <w:trHeight w:val="678" w:hRule="atLeast"/>
          <w:jc w:val="center"/>
        </w:trPr>
        <w:tc>
          <w:tcPr>
            <w:tcW w:w="14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b/>
                <w:color w:val="000000"/>
                <w:sz w:val="20"/>
                <w:szCs w:val="20"/>
                <w:highlight w:val="none"/>
              </w:rPr>
            </w:pPr>
          </w:p>
        </w:tc>
        <w:tc>
          <w:tcPr>
            <w:tcW w:w="1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质量指标</w:t>
            </w:r>
          </w:p>
        </w:tc>
        <w:tc>
          <w:tcPr>
            <w:tcW w:w="1418"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幼儿生均公共经费按标准发放率</w:t>
            </w:r>
          </w:p>
        </w:tc>
        <w:tc>
          <w:tcPr>
            <w:tcW w:w="1842"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生均经费按标准发放率</w:t>
            </w:r>
          </w:p>
        </w:tc>
        <w:tc>
          <w:tcPr>
            <w:tcW w:w="127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eastAsia="宋体" w:cs="宋体"/>
                <w:color w:val="000000"/>
                <w:sz w:val="20"/>
                <w:szCs w:val="20"/>
                <w:highlight w:val="none"/>
              </w:rPr>
            </w:pPr>
            <w:r>
              <w:rPr>
                <w:rFonts w:hint="eastAsia" w:ascii="宋体" w:hAnsi="宋体" w:cs="宋体"/>
                <w:color w:val="000000"/>
                <w:kern w:val="0"/>
                <w:sz w:val="20"/>
                <w:szCs w:val="20"/>
                <w:highlight w:val="none"/>
                <w:lang w:val="en-US" w:eastAsia="zh-CN" w:bidi="ar"/>
              </w:rPr>
              <w:t>=</w:t>
            </w:r>
            <w:r>
              <w:rPr>
                <w:rFonts w:hint="eastAsia" w:ascii="宋体" w:hAnsi="宋体" w:eastAsia="宋体" w:cs="宋体"/>
                <w:color w:val="000000"/>
                <w:kern w:val="0"/>
                <w:sz w:val="20"/>
                <w:szCs w:val="20"/>
                <w:highlight w:val="none"/>
                <w:lang w:bidi="ar"/>
              </w:rPr>
              <w:t>100%</w:t>
            </w:r>
          </w:p>
        </w:tc>
        <w:tc>
          <w:tcPr>
            <w:tcW w:w="12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工作经验</w:t>
            </w:r>
          </w:p>
        </w:tc>
      </w:tr>
      <w:tr>
        <w:tblPrEx>
          <w:tblCellMar>
            <w:top w:w="0" w:type="dxa"/>
            <w:left w:w="0" w:type="dxa"/>
            <w:bottom w:w="0" w:type="dxa"/>
            <w:right w:w="0" w:type="dxa"/>
          </w:tblCellMar>
        </w:tblPrEx>
        <w:trPr>
          <w:trHeight w:val="699" w:hRule="atLeast"/>
          <w:jc w:val="center"/>
        </w:trPr>
        <w:tc>
          <w:tcPr>
            <w:tcW w:w="14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b/>
                <w:color w:val="000000"/>
                <w:sz w:val="20"/>
                <w:szCs w:val="20"/>
                <w:highlight w:val="none"/>
              </w:rPr>
            </w:pPr>
          </w:p>
        </w:tc>
        <w:tc>
          <w:tcPr>
            <w:tcW w:w="1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成本指标</w:t>
            </w:r>
          </w:p>
        </w:tc>
        <w:tc>
          <w:tcPr>
            <w:tcW w:w="1418"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经费用合理运用</w:t>
            </w:r>
          </w:p>
        </w:tc>
        <w:tc>
          <w:tcPr>
            <w:tcW w:w="1842"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经费用通过审计部门审核</w:t>
            </w:r>
          </w:p>
        </w:tc>
        <w:tc>
          <w:tcPr>
            <w:tcW w:w="127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是</w:t>
            </w:r>
          </w:p>
        </w:tc>
        <w:tc>
          <w:tcPr>
            <w:tcW w:w="12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工作经验</w:t>
            </w:r>
          </w:p>
        </w:tc>
      </w:tr>
      <w:tr>
        <w:tblPrEx>
          <w:tblCellMar>
            <w:top w:w="0" w:type="dxa"/>
            <w:left w:w="0" w:type="dxa"/>
            <w:bottom w:w="0" w:type="dxa"/>
            <w:right w:w="0" w:type="dxa"/>
          </w:tblCellMar>
        </w:tblPrEx>
        <w:trPr>
          <w:trHeight w:val="678" w:hRule="atLeast"/>
          <w:jc w:val="center"/>
        </w:trPr>
        <w:tc>
          <w:tcPr>
            <w:tcW w:w="14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b/>
                <w:color w:val="000000"/>
                <w:sz w:val="20"/>
                <w:szCs w:val="20"/>
                <w:highlight w:val="none"/>
              </w:rPr>
            </w:pPr>
          </w:p>
        </w:tc>
        <w:tc>
          <w:tcPr>
            <w:tcW w:w="1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时效指标</w:t>
            </w:r>
          </w:p>
        </w:tc>
        <w:tc>
          <w:tcPr>
            <w:tcW w:w="1418"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经费按时发放</w:t>
            </w:r>
          </w:p>
        </w:tc>
        <w:tc>
          <w:tcPr>
            <w:tcW w:w="1842"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经费按时发放率</w:t>
            </w:r>
          </w:p>
        </w:tc>
        <w:tc>
          <w:tcPr>
            <w:tcW w:w="127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≥90%</w:t>
            </w:r>
          </w:p>
        </w:tc>
        <w:tc>
          <w:tcPr>
            <w:tcW w:w="12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工作经验</w:t>
            </w:r>
          </w:p>
        </w:tc>
      </w:tr>
      <w:tr>
        <w:tblPrEx>
          <w:tblCellMar>
            <w:top w:w="0" w:type="dxa"/>
            <w:left w:w="0" w:type="dxa"/>
            <w:bottom w:w="0" w:type="dxa"/>
            <w:right w:w="0" w:type="dxa"/>
          </w:tblCellMar>
        </w:tblPrEx>
        <w:trPr>
          <w:trHeight w:val="678" w:hRule="atLeast"/>
          <w:jc w:val="center"/>
        </w:trPr>
        <w:tc>
          <w:tcPr>
            <w:tcW w:w="14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ind w:right="400"/>
              <w:jc w:val="center"/>
              <w:textAlignment w:val="center"/>
              <w:rPr>
                <w:rFonts w:ascii="宋体" w:hAnsi="宋体" w:eastAsia="宋体" w:cs="宋体"/>
                <w:b/>
                <w:color w:val="000000"/>
                <w:sz w:val="20"/>
                <w:szCs w:val="20"/>
                <w:highlight w:val="none"/>
              </w:rPr>
            </w:pPr>
            <w:r>
              <w:rPr>
                <w:rFonts w:hint="eastAsia" w:ascii="宋体" w:hAnsi="宋体" w:eastAsia="宋体" w:cs="宋体"/>
                <w:b/>
                <w:color w:val="000000"/>
                <w:kern w:val="0"/>
                <w:sz w:val="20"/>
                <w:szCs w:val="20"/>
                <w:highlight w:val="none"/>
                <w:lang w:bidi="ar"/>
              </w:rPr>
              <w:t xml:space="preserve"> 效果指标</w:t>
            </w:r>
          </w:p>
        </w:tc>
        <w:tc>
          <w:tcPr>
            <w:tcW w:w="15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可持续影响指标</w:t>
            </w:r>
          </w:p>
        </w:tc>
        <w:tc>
          <w:tcPr>
            <w:tcW w:w="141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改善办学条件程度</w:t>
            </w:r>
          </w:p>
        </w:tc>
        <w:tc>
          <w:tcPr>
            <w:tcW w:w="184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改善办学条件的程度</w:t>
            </w:r>
          </w:p>
        </w:tc>
        <w:tc>
          <w:tcPr>
            <w:tcW w:w="127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明显改善</w:t>
            </w:r>
          </w:p>
        </w:tc>
        <w:tc>
          <w:tcPr>
            <w:tcW w:w="12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工作经验</w:t>
            </w:r>
          </w:p>
        </w:tc>
      </w:tr>
      <w:tr>
        <w:tblPrEx>
          <w:tblCellMar>
            <w:top w:w="0" w:type="dxa"/>
            <w:left w:w="0" w:type="dxa"/>
            <w:bottom w:w="0" w:type="dxa"/>
            <w:right w:w="0" w:type="dxa"/>
          </w:tblCellMar>
        </w:tblPrEx>
        <w:trPr>
          <w:trHeight w:val="700" w:hRule="atLeast"/>
          <w:jc w:val="center"/>
        </w:trPr>
        <w:tc>
          <w:tcPr>
            <w:tcW w:w="14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b/>
                <w:color w:val="000000"/>
                <w:sz w:val="20"/>
                <w:szCs w:val="20"/>
                <w:highlight w:val="none"/>
              </w:rPr>
            </w:pPr>
            <w:r>
              <w:rPr>
                <w:rFonts w:hint="eastAsia" w:ascii="宋体" w:hAnsi="宋体" w:eastAsia="宋体" w:cs="宋体"/>
                <w:b/>
                <w:color w:val="000000"/>
                <w:kern w:val="0"/>
                <w:sz w:val="20"/>
                <w:szCs w:val="20"/>
                <w:highlight w:val="none"/>
                <w:lang w:bidi="ar"/>
              </w:rPr>
              <w:t>满意度指标</w:t>
            </w:r>
          </w:p>
        </w:tc>
        <w:tc>
          <w:tcPr>
            <w:tcW w:w="15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服务对象满意度指标</w:t>
            </w:r>
          </w:p>
        </w:tc>
        <w:tc>
          <w:tcPr>
            <w:tcW w:w="141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师生满意度</w:t>
            </w:r>
          </w:p>
        </w:tc>
        <w:tc>
          <w:tcPr>
            <w:tcW w:w="184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家长学生满意人数占总人数的百分比</w:t>
            </w:r>
          </w:p>
        </w:tc>
        <w:tc>
          <w:tcPr>
            <w:tcW w:w="127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≥85%</w:t>
            </w:r>
          </w:p>
        </w:tc>
        <w:tc>
          <w:tcPr>
            <w:tcW w:w="12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工作经验</w:t>
            </w:r>
          </w:p>
        </w:tc>
      </w:tr>
    </w:tbl>
    <w:p>
      <w:pPr>
        <w:spacing w:line="580" w:lineRule="exact"/>
        <w:rPr>
          <w:rFonts w:ascii="方正小标宋_GBK" w:hAnsi="Times New Roman" w:eastAsia="方正小标宋_GBK" w:cs="Times New Roman"/>
          <w:color w:val="000000"/>
          <w:sz w:val="32"/>
          <w:szCs w:val="32"/>
          <w:highlight w:val="none"/>
        </w:rPr>
      </w:pPr>
    </w:p>
    <w:p>
      <w:pPr>
        <w:rPr>
          <w:highlight w:val="none"/>
        </w:rPr>
      </w:pPr>
    </w:p>
    <w:p>
      <w:pPr>
        <w:rPr>
          <w:highlight w:val="none"/>
        </w:rPr>
      </w:pPr>
    </w:p>
    <w:p>
      <w:pPr>
        <w:spacing w:line="580" w:lineRule="exact"/>
        <w:jc w:val="center"/>
        <w:rPr>
          <w:rFonts w:ascii="方正小标宋简体" w:eastAsia="方正小标宋简体"/>
          <w:color w:val="auto"/>
          <w:sz w:val="40"/>
          <w:szCs w:val="40"/>
          <w:highlight w:val="none"/>
        </w:rPr>
      </w:pPr>
      <w:r>
        <w:rPr>
          <w:rFonts w:hint="eastAsia" w:ascii="方正小标宋简体" w:eastAsia="方正小标宋简体"/>
          <w:color w:val="auto"/>
          <w:sz w:val="40"/>
          <w:szCs w:val="40"/>
          <w:highlight w:val="none"/>
        </w:rPr>
        <w:t>义务教育保障机制区级配套项目绩效目标表</w:t>
      </w:r>
    </w:p>
    <w:p>
      <w:pPr>
        <w:spacing w:line="580" w:lineRule="exact"/>
        <w:jc w:val="center"/>
        <w:rPr>
          <w:rFonts w:ascii="方正小标宋简体" w:eastAsia="方正小标宋简体"/>
          <w:color w:val="000000" w:themeColor="text1"/>
          <w:sz w:val="44"/>
          <w:szCs w:val="44"/>
          <w:highlight w:val="none"/>
          <w14:textFill>
            <w14:solidFill>
              <w14:schemeClr w14:val="tx1"/>
            </w14:solidFill>
          </w14:textFill>
        </w:rPr>
      </w:pPr>
    </w:p>
    <w:tbl>
      <w:tblPr>
        <w:tblStyle w:val="5"/>
        <w:tblpPr w:leftFromText="180" w:rightFromText="180" w:vertAnchor="text" w:horzAnchor="margin" w:tblpY="176"/>
        <w:tblOverlap w:val="never"/>
        <w:tblW w:w="8946" w:type="dxa"/>
        <w:tblInd w:w="0" w:type="dxa"/>
        <w:tblLayout w:type="fixed"/>
        <w:tblCellMar>
          <w:top w:w="0" w:type="dxa"/>
          <w:left w:w="0" w:type="dxa"/>
          <w:bottom w:w="0" w:type="dxa"/>
          <w:right w:w="0" w:type="dxa"/>
        </w:tblCellMar>
      </w:tblPr>
      <w:tblGrid>
        <w:gridCol w:w="1575"/>
        <w:gridCol w:w="1559"/>
        <w:gridCol w:w="142"/>
        <w:gridCol w:w="1842"/>
        <w:gridCol w:w="1654"/>
        <w:gridCol w:w="1132"/>
        <w:gridCol w:w="1042"/>
      </w:tblGrid>
      <w:tr>
        <w:tblPrEx>
          <w:tblCellMar>
            <w:top w:w="0" w:type="dxa"/>
            <w:left w:w="0" w:type="dxa"/>
            <w:bottom w:w="0" w:type="dxa"/>
            <w:right w:w="0" w:type="dxa"/>
          </w:tblCellMar>
        </w:tblPrEx>
        <w:trPr>
          <w:trHeight w:val="500" w:hRule="atLeast"/>
        </w:trPr>
        <w:tc>
          <w:tcPr>
            <w:tcW w:w="1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bCs/>
                <w:color w:val="000000" w:themeColor="text1"/>
                <w:sz w:val="20"/>
                <w:szCs w:val="20"/>
                <w:highlight w:val="none"/>
                <w14:textFill>
                  <w14:solidFill>
                    <w14:schemeClr w14:val="tx1"/>
                  </w14:solidFill>
                </w14:textFill>
              </w:rPr>
            </w:pPr>
            <w:r>
              <w:rPr>
                <w:rFonts w:hint="eastAsia" w:ascii="宋体" w:hAnsi="宋体" w:cs="宋体"/>
                <w:b/>
                <w:bCs/>
                <w:color w:val="000000" w:themeColor="text1"/>
                <w:kern w:val="0"/>
                <w:sz w:val="20"/>
                <w:szCs w:val="20"/>
                <w:highlight w:val="none"/>
                <w:lang w:bidi="ar"/>
                <w14:textFill>
                  <w14:solidFill>
                    <w14:schemeClr w14:val="tx1"/>
                  </w14:solidFill>
                </w14:textFill>
              </w:rPr>
              <w:t>项目编码</w:t>
            </w:r>
          </w:p>
        </w:tc>
        <w:tc>
          <w:tcPr>
            <w:tcW w:w="170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themeColor="text1"/>
                <w:sz w:val="20"/>
                <w:szCs w:val="20"/>
                <w:highlight w:val="none"/>
                <w14:textFill>
                  <w14:solidFill>
                    <w14:schemeClr w14:val="tx1"/>
                  </w14:solidFill>
                </w14:textFill>
              </w:rPr>
            </w:pPr>
          </w:p>
        </w:tc>
        <w:tc>
          <w:tcPr>
            <w:tcW w:w="184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项目名称</w:t>
            </w:r>
          </w:p>
        </w:tc>
        <w:tc>
          <w:tcPr>
            <w:tcW w:w="382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义务教育保障机制区级配套</w:t>
            </w:r>
          </w:p>
        </w:tc>
      </w:tr>
      <w:tr>
        <w:tblPrEx>
          <w:tblCellMar>
            <w:top w:w="0" w:type="dxa"/>
            <w:left w:w="0" w:type="dxa"/>
            <w:bottom w:w="0" w:type="dxa"/>
            <w:right w:w="0" w:type="dxa"/>
          </w:tblCellMar>
        </w:tblPrEx>
        <w:trPr>
          <w:trHeight w:val="780" w:hRule="atLeast"/>
        </w:trPr>
        <w:tc>
          <w:tcPr>
            <w:tcW w:w="1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bCs/>
                <w:color w:val="000000" w:themeColor="text1"/>
                <w:sz w:val="20"/>
                <w:szCs w:val="20"/>
                <w:highlight w:val="none"/>
                <w14:textFill>
                  <w14:solidFill>
                    <w14:schemeClr w14:val="tx1"/>
                  </w14:solidFill>
                </w14:textFill>
              </w:rPr>
            </w:pPr>
            <w:r>
              <w:rPr>
                <w:rFonts w:hint="eastAsia" w:ascii="宋体" w:hAnsi="宋体" w:cs="宋体"/>
                <w:b/>
                <w:bCs/>
                <w:color w:val="000000" w:themeColor="text1"/>
                <w:kern w:val="0"/>
                <w:sz w:val="20"/>
                <w:szCs w:val="20"/>
                <w:highlight w:val="none"/>
                <w:lang w:bidi="ar"/>
                <w14:textFill>
                  <w14:solidFill>
                    <w14:schemeClr w14:val="tx1"/>
                  </w14:solidFill>
                </w14:textFill>
              </w:rPr>
              <w:t>项目资金主要用途</w:t>
            </w:r>
          </w:p>
        </w:tc>
        <w:tc>
          <w:tcPr>
            <w:tcW w:w="7371" w:type="dxa"/>
            <w:gridSpan w:val="6"/>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预算数</w:t>
            </w:r>
            <w:r>
              <w:rPr>
                <w:rFonts w:hint="eastAsia" w:ascii="宋体" w:hAnsi="宋体" w:cs="宋体"/>
                <w:color w:val="000000" w:themeColor="text1"/>
                <w:kern w:val="0"/>
                <w:sz w:val="20"/>
                <w:szCs w:val="20"/>
                <w:highlight w:val="none"/>
                <w:lang w:val="en-US" w:eastAsia="zh-CN" w:bidi="ar"/>
                <w14:textFill>
                  <w14:solidFill>
                    <w14:schemeClr w14:val="tx1"/>
                  </w14:solidFill>
                </w14:textFill>
              </w:rPr>
              <w:t>65.86</w:t>
            </w:r>
            <w:r>
              <w:rPr>
                <w:rFonts w:hint="eastAsia" w:ascii="宋体" w:hAnsi="宋体" w:cs="宋体"/>
                <w:color w:val="000000" w:themeColor="text1"/>
                <w:kern w:val="0"/>
                <w:sz w:val="20"/>
                <w:szCs w:val="20"/>
                <w:highlight w:val="none"/>
                <w:lang w:bidi="ar"/>
                <w14:textFill>
                  <w14:solidFill>
                    <w14:schemeClr w14:val="tx1"/>
                  </w14:solidFill>
                </w14:textFill>
              </w:rPr>
              <w:t>万元，其中：财政资金</w:t>
            </w:r>
            <w:r>
              <w:rPr>
                <w:rFonts w:hint="eastAsia" w:ascii="宋体" w:hAnsi="宋体" w:cs="宋体"/>
                <w:color w:val="000000" w:themeColor="text1"/>
                <w:kern w:val="0"/>
                <w:sz w:val="20"/>
                <w:szCs w:val="20"/>
                <w:highlight w:val="none"/>
                <w:lang w:val="en-US" w:eastAsia="zh-CN" w:bidi="ar"/>
                <w14:textFill>
                  <w14:solidFill>
                    <w14:schemeClr w14:val="tx1"/>
                  </w14:solidFill>
                </w14:textFill>
              </w:rPr>
              <w:t>65.86</w:t>
            </w:r>
            <w:r>
              <w:rPr>
                <w:rFonts w:hint="eastAsia" w:ascii="宋体" w:hAnsi="宋体" w:cs="宋体"/>
                <w:color w:val="000000" w:themeColor="text1"/>
                <w:kern w:val="0"/>
                <w:sz w:val="20"/>
                <w:szCs w:val="20"/>
                <w:highlight w:val="none"/>
                <w:lang w:bidi="ar"/>
                <w14:textFill>
                  <w14:solidFill>
                    <w14:schemeClr w14:val="tx1"/>
                  </w14:solidFill>
                </w14:textFill>
              </w:rPr>
              <w:t>万元。主要用于义务教育保障机制区级配套资金使用</w:t>
            </w:r>
          </w:p>
        </w:tc>
      </w:tr>
      <w:tr>
        <w:tblPrEx>
          <w:tblCellMar>
            <w:top w:w="0" w:type="dxa"/>
            <w:left w:w="0" w:type="dxa"/>
            <w:bottom w:w="0" w:type="dxa"/>
            <w:right w:w="0" w:type="dxa"/>
          </w:tblCellMar>
        </w:tblPrEx>
        <w:trPr>
          <w:trHeight w:val="600" w:hRule="atLeast"/>
        </w:trPr>
        <w:tc>
          <w:tcPr>
            <w:tcW w:w="1575"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bCs/>
                <w:color w:val="000000" w:themeColor="text1"/>
                <w:sz w:val="20"/>
                <w:szCs w:val="20"/>
                <w:highlight w:val="none"/>
                <w14:textFill>
                  <w14:solidFill>
                    <w14:schemeClr w14:val="tx1"/>
                  </w14:solidFill>
                </w14:textFill>
              </w:rPr>
            </w:pPr>
            <w:r>
              <w:rPr>
                <w:rFonts w:hint="eastAsia" w:ascii="宋体" w:hAnsi="宋体" w:cs="宋体"/>
                <w:b/>
                <w:bCs/>
                <w:color w:val="000000" w:themeColor="text1"/>
                <w:kern w:val="0"/>
                <w:sz w:val="20"/>
                <w:szCs w:val="20"/>
                <w:highlight w:val="none"/>
                <w:lang w:bidi="ar"/>
                <w14:textFill>
                  <w14:solidFill>
                    <w14:schemeClr w14:val="tx1"/>
                  </w14:solidFill>
                </w14:textFill>
              </w:rPr>
              <w:t>资金支出计划（累进进度%）</w:t>
            </w:r>
          </w:p>
        </w:tc>
        <w:tc>
          <w:tcPr>
            <w:tcW w:w="170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第一季度</w:t>
            </w:r>
          </w:p>
        </w:tc>
        <w:tc>
          <w:tcPr>
            <w:tcW w:w="184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第二季度</w:t>
            </w:r>
          </w:p>
        </w:tc>
        <w:tc>
          <w:tcPr>
            <w:tcW w:w="16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第三季度</w:t>
            </w:r>
          </w:p>
        </w:tc>
        <w:tc>
          <w:tcPr>
            <w:tcW w:w="217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第四季度</w:t>
            </w:r>
          </w:p>
        </w:tc>
      </w:tr>
      <w:tr>
        <w:tblPrEx>
          <w:tblCellMar>
            <w:top w:w="0" w:type="dxa"/>
            <w:left w:w="0" w:type="dxa"/>
            <w:bottom w:w="0" w:type="dxa"/>
            <w:right w:w="0" w:type="dxa"/>
          </w:tblCellMar>
        </w:tblPrEx>
        <w:trPr>
          <w:trHeight w:val="420" w:hRule="atLeast"/>
        </w:trPr>
        <w:tc>
          <w:tcPr>
            <w:tcW w:w="157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b/>
                <w:bCs/>
                <w:color w:val="000000" w:themeColor="text1"/>
                <w:sz w:val="20"/>
                <w:szCs w:val="20"/>
                <w:highlight w:val="none"/>
                <w14:textFill>
                  <w14:solidFill>
                    <w14:schemeClr w14:val="tx1"/>
                  </w14:solidFill>
                </w14:textFill>
              </w:rPr>
            </w:pPr>
          </w:p>
        </w:tc>
        <w:tc>
          <w:tcPr>
            <w:tcW w:w="170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0"/>
                <w:szCs w:val="20"/>
                <w:highlight w:val="none"/>
                <w:lang w:val="en-US" w:eastAsia="zh-CN"/>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25</w:t>
            </w:r>
            <w:r>
              <w:rPr>
                <w:rFonts w:hint="eastAsia" w:ascii="宋体" w:hAnsi="宋体" w:cs="宋体"/>
                <w:color w:val="000000" w:themeColor="text1"/>
                <w:kern w:val="0"/>
                <w:sz w:val="20"/>
                <w:szCs w:val="20"/>
                <w:highlight w:val="none"/>
                <w:lang w:val="en-US" w:eastAsia="zh-CN" w:bidi="ar"/>
                <w14:textFill>
                  <w14:solidFill>
                    <w14:schemeClr w14:val="tx1"/>
                  </w14:solidFill>
                </w14:textFill>
              </w:rPr>
              <w:t>%</w:t>
            </w:r>
          </w:p>
        </w:tc>
        <w:tc>
          <w:tcPr>
            <w:tcW w:w="184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0"/>
                <w:szCs w:val="20"/>
                <w:highlight w:val="none"/>
                <w:lang w:val="en-US" w:eastAsia="zh-CN"/>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50</w:t>
            </w:r>
            <w:r>
              <w:rPr>
                <w:rFonts w:hint="eastAsia" w:ascii="宋体" w:hAnsi="宋体" w:cs="宋体"/>
                <w:color w:val="000000" w:themeColor="text1"/>
                <w:kern w:val="0"/>
                <w:sz w:val="20"/>
                <w:szCs w:val="20"/>
                <w:highlight w:val="none"/>
                <w:lang w:val="en-US" w:eastAsia="zh-CN" w:bidi="ar"/>
                <w14:textFill>
                  <w14:solidFill>
                    <w14:schemeClr w14:val="tx1"/>
                  </w14:solidFill>
                </w14:textFill>
              </w:rPr>
              <w:t>%</w:t>
            </w:r>
          </w:p>
        </w:tc>
        <w:tc>
          <w:tcPr>
            <w:tcW w:w="16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0"/>
                <w:szCs w:val="20"/>
                <w:highlight w:val="none"/>
                <w:lang w:val="en-US" w:eastAsia="zh-CN"/>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75</w:t>
            </w:r>
            <w:r>
              <w:rPr>
                <w:rFonts w:hint="eastAsia" w:ascii="宋体" w:hAnsi="宋体" w:cs="宋体"/>
                <w:color w:val="000000" w:themeColor="text1"/>
                <w:kern w:val="0"/>
                <w:sz w:val="20"/>
                <w:szCs w:val="20"/>
                <w:highlight w:val="none"/>
                <w:lang w:val="en-US" w:eastAsia="zh-CN" w:bidi="ar"/>
                <w14:textFill>
                  <w14:solidFill>
                    <w14:schemeClr w14:val="tx1"/>
                  </w14:solidFill>
                </w14:textFill>
              </w:rPr>
              <w:t>%</w:t>
            </w:r>
          </w:p>
        </w:tc>
        <w:tc>
          <w:tcPr>
            <w:tcW w:w="217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0"/>
                <w:szCs w:val="20"/>
                <w:highlight w:val="none"/>
                <w:lang w:val="en-US" w:eastAsia="zh-CN"/>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100</w:t>
            </w:r>
            <w:r>
              <w:rPr>
                <w:rFonts w:hint="eastAsia" w:ascii="宋体" w:hAnsi="宋体" w:cs="宋体"/>
                <w:color w:val="000000" w:themeColor="text1"/>
                <w:kern w:val="0"/>
                <w:sz w:val="20"/>
                <w:szCs w:val="20"/>
                <w:highlight w:val="none"/>
                <w:lang w:val="en-US" w:eastAsia="zh-CN" w:bidi="ar"/>
                <w14:textFill>
                  <w14:solidFill>
                    <w14:schemeClr w14:val="tx1"/>
                  </w14:solidFill>
                </w14:textFill>
              </w:rPr>
              <w:t>%</w:t>
            </w:r>
          </w:p>
        </w:tc>
      </w:tr>
      <w:tr>
        <w:tblPrEx>
          <w:tblCellMar>
            <w:top w:w="0" w:type="dxa"/>
            <w:left w:w="0" w:type="dxa"/>
            <w:bottom w:w="0" w:type="dxa"/>
            <w:right w:w="0" w:type="dxa"/>
          </w:tblCellMar>
        </w:tblPrEx>
        <w:trPr>
          <w:trHeight w:val="1020" w:hRule="atLeast"/>
        </w:trPr>
        <w:tc>
          <w:tcPr>
            <w:tcW w:w="1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bCs/>
                <w:color w:val="000000" w:themeColor="text1"/>
                <w:sz w:val="20"/>
                <w:szCs w:val="20"/>
                <w:highlight w:val="none"/>
                <w14:textFill>
                  <w14:solidFill>
                    <w14:schemeClr w14:val="tx1"/>
                  </w14:solidFill>
                </w14:textFill>
              </w:rPr>
            </w:pPr>
            <w:r>
              <w:rPr>
                <w:rFonts w:hint="eastAsia" w:ascii="宋体" w:hAnsi="宋体" w:cs="宋体"/>
                <w:b/>
                <w:bCs/>
                <w:color w:val="000000" w:themeColor="text1"/>
                <w:kern w:val="0"/>
                <w:sz w:val="20"/>
                <w:szCs w:val="20"/>
                <w:highlight w:val="none"/>
                <w:lang w:bidi="ar"/>
                <w14:textFill>
                  <w14:solidFill>
                    <w14:schemeClr w14:val="tx1"/>
                  </w14:solidFill>
                </w14:textFill>
              </w:rPr>
              <w:t>绩效目标</w:t>
            </w:r>
          </w:p>
        </w:tc>
        <w:tc>
          <w:tcPr>
            <w:tcW w:w="7371" w:type="dxa"/>
            <w:gridSpan w:val="6"/>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目标1：落实义务教育经费保障机制</w:t>
            </w:r>
            <w:r>
              <w:rPr>
                <w:rFonts w:hint="eastAsia" w:ascii="宋体" w:hAnsi="宋体" w:cs="宋体"/>
                <w:color w:val="000000" w:themeColor="text1"/>
                <w:kern w:val="0"/>
                <w:sz w:val="20"/>
                <w:szCs w:val="20"/>
                <w:highlight w:val="none"/>
                <w:lang w:bidi="ar"/>
                <w14:textFill>
                  <w14:solidFill>
                    <w14:schemeClr w14:val="tx1"/>
                  </w14:solidFill>
                </w14:textFill>
              </w:rPr>
              <w:br w:type="textWrapping"/>
            </w:r>
            <w:r>
              <w:rPr>
                <w:rFonts w:hint="eastAsia" w:ascii="宋体" w:hAnsi="宋体" w:cs="宋体"/>
                <w:color w:val="000000" w:themeColor="text1"/>
                <w:kern w:val="0"/>
                <w:sz w:val="20"/>
                <w:szCs w:val="20"/>
                <w:highlight w:val="none"/>
                <w:lang w:bidi="ar"/>
                <w14:textFill>
                  <w14:solidFill>
                    <w14:schemeClr w14:val="tx1"/>
                  </w14:solidFill>
                </w14:textFill>
              </w:rPr>
              <w:t>目标2：保障学校教育教学工作顺利开展，提高教育教学水平，优化学生学习生活环境</w:t>
            </w:r>
          </w:p>
        </w:tc>
      </w:tr>
      <w:tr>
        <w:tblPrEx>
          <w:tblCellMar>
            <w:top w:w="0" w:type="dxa"/>
            <w:left w:w="0" w:type="dxa"/>
            <w:bottom w:w="0" w:type="dxa"/>
            <w:right w:w="0" w:type="dxa"/>
          </w:tblCellMar>
        </w:tblPrEx>
        <w:trPr>
          <w:trHeight w:val="600" w:hRule="atLeast"/>
        </w:trPr>
        <w:tc>
          <w:tcPr>
            <w:tcW w:w="1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bCs/>
                <w:color w:val="000000" w:themeColor="text1"/>
                <w:sz w:val="20"/>
                <w:szCs w:val="20"/>
                <w:highlight w:val="none"/>
                <w14:textFill>
                  <w14:solidFill>
                    <w14:schemeClr w14:val="tx1"/>
                  </w14:solidFill>
                </w14:textFill>
              </w:rPr>
            </w:pPr>
            <w:r>
              <w:rPr>
                <w:rFonts w:hint="eastAsia" w:ascii="宋体" w:hAnsi="宋体" w:cs="宋体"/>
                <w:b/>
                <w:bCs/>
                <w:color w:val="000000" w:themeColor="text1"/>
                <w:kern w:val="0"/>
                <w:sz w:val="20"/>
                <w:szCs w:val="20"/>
                <w:highlight w:val="none"/>
                <w:lang w:bidi="ar"/>
                <w14:textFill>
                  <w14:solidFill>
                    <w14:schemeClr w14:val="tx1"/>
                  </w14:solidFill>
                </w14:textFill>
              </w:rPr>
              <w:t>一级指标</w:t>
            </w:r>
          </w:p>
        </w:tc>
        <w:tc>
          <w:tcPr>
            <w:tcW w:w="15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二级指标</w:t>
            </w:r>
          </w:p>
        </w:tc>
        <w:tc>
          <w:tcPr>
            <w:tcW w:w="198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三级指标</w:t>
            </w:r>
          </w:p>
        </w:tc>
        <w:tc>
          <w:tcPr>
            <w:tcW w:w="16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绩效指标描述</w:t>
            </w:r>
          </w:p>
        </w:tc>
        <w:tc>
          <w:tcPr>
            <w:tcW w:w="11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指标值</w:t>
            </w:r>
          </w:p>
        </w:tc>
        <w:tc>
          <w:tcPr>
            <w:tcW w:w="104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指标值确定依据</w:t>
            </w:r>
          </w:p>
        </w:tc>
      </w:tr>
      <w:tr>
        <w:tblPrEx>
          <w:tblCellMar>
            <w:top w:w="0" w:type="dxa"/>
            <w:left w:w="0" w:type="dxa"/>
            <w:bottom w:w="0" w:type="dxa"/>
            <w:right w:w="0" w:type="dxa"/>
          </w:tblCellMar>
        </w:tblPrEx>
        <w:trPr>
          <w:trHeight w:val="833" w:hRule="atLeast"/>
        </w:trPr>
        <w:tc>
          <w:tcPr>
            <w:tcW w:w="1575"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bCs/>
                <w:color w:val="000000" w:themeColor="text1"/>
                <w:sz w:val="20"/>
                <w:szCs w:val="20"/>
                <w:highlight w:val="none"/>
                <w14:textFill>
                  <w14:solidFill>
                    <w14:schemeClr w14:val="tx1"/>
                  </w14:solidFill>
                </w14:textFill>
              </w:rPr>
            </w:pPr>
            <w:r>
              <w:rPr>
                <w:rFonts w:hint="eastAsia" w:ascii="宋体" w:hAnsi="宋体" w:cs="宋体"/>
                <w:b/>
                <w:bCs/>
                <w:color w:val="000000" w:themeColor="text1"/>
                <w:kern w:val="0"/>
                <w:sz w:val="20"/>
                <w:szCs w:val="20"/>
                <w:highlight w:val="none"/>
                <w:lang w:bidi="ar"/>
                <w14:textFill>
                  <w14:solidFill>
                    <w14:schemeClr w14:val="tx1"/>
                  </w14:solidFill>
                </w14:textFill>
              </w:rPr>
              <w:t>产出指标</w:t>
            </w:r>
          </w:p>
        </w:tc>
        <w:tc>
          <w:tcPr>
            <w:tcW w:w="15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质量指标</w:t>
            </w:r>
          </w:p>
        </w:tc>
        <w:tc>
          <w:tcPr>
            <w:tcW w:w="198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按标准发放义务教育生均经费发放率</w:t>
            </w:r>
          </w:p>
        </w:tc>
        <w:tc>
          <w:tcPr>
            <w:tcW w:w="16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按标准发放义务教育生均经费发放率</w:t>
            </w:r>
          </w:p>
        </w:tc>
        <w:tc>
          <w:tcPr>
            <w:tcW w:w="11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lang w:val="en-US" w:eastAsia="zh-CN" w:bidi="ar"/>
                <w14:textFill>
                  <w14:solidFill>
                    <w14:schemeClr w14:val="tx1"/>
                  </w14:solidFill>
                </w14:textFill>
              </w:rPr>
              <w:t>=</w:t>
            </w:r>
            <w:r>
              <w:rPr>
                <w:rFonts w:hint="eastAsia" w:ascii="宋体" w:hAnsi="宋体" w:cs="宋体"/>
                <w:color w:val="000000" w:themeColor="text1"/>
                <w:kern w:val="0"/>
                <w:sz w:val="20"/>
                <w:szCs w:val="20"/>
                <w:highlight w:val="none"/>
                <w:lang w:bidi="ar"/>
                <w14:textFill>
                  <w14:solidFill>
                    <w14:schemeClr w14:val="tx1"/>
                  </w14:solidFill>
                </w14:textFill>
              </w:rPr>
              <w:t>100%</w:t>
            </w:r>
          </w:p>
        </w:tc>
        <w:tc>
          <w:tcPr>
            <w:tcW w:w="104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工作经验</w:t>
            </w:r>
          </w:p>
        </w:tc>
      </w:tr>
      <w:tr>
        <w:tblPrEx>
          <w:tblCellMar>
            <w:top w:w="0" w:type="dxa"/>
            <w:left w:w="0" w:type="dxa"/>
            <w:bottom w:w="0" w:type="dxa"/>
            <w:right w:w="0" w:type="dxa"/>
          </w:tblCellMar>
        </w:tblPrEx>
        <w:trPr>
          <w:trHeight w:val="830" w:hRule="atLeast"/>
        </w:trPr>
        <w:tc>
          <w:tcPr>
            <w:tcW w:w="157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b/>
                <w:bCs/>
                <w:color w:val="000000" w:themeColor="text1"/>
                <w:sz w:val="20"/>
                <w:szCs w:val="20"/>
                <w:highlight w:val="none"/>
                <w14:textFill>
                  <w14:solidFill>
                    <w14:schemeClr w14:val="tx1"/>
                  </w14:solidFill>
                </w14:textFill>
              </w:rPr>
            </w:pPr>
          </w:p>
        </w:tc>
        <w:tc>
          <w:tcPr>
            <w:tcW w:w="15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数量指标</w:t>
            </w:r>
          </w:p>
        </w:tc>
        <w:tc>
          <w:tcPr>
            <w:tcW w:w="198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受益学生数</w:t>
            </w:r>
          </w:p>
        </w:tc>
        <w:tc>
          <w:tcPr>
            <w:tcW w:w="16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实际受益学生人数</w:t>
            </w:r>
          </w:p>
        </w:tc>
        <w:tc>
          <w:tcPr>
            <w:tcW w:w="11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lang w:eastAsia="zh-CN" w:bidi="ar"/>
                <w14:textFill>
                  <w14:solidFill>
                    <w14:schemeClr w14:val="tx1"/>
                  </w14:solidFill>
                </w14:textFill>
              </w:rPr>
              <w:t>＞</w:t>
            </w:r>
            <w:r>
              <w:rPr>
                <w:rFonts w:ascii="宋体" w:hAnsi="宋体" w:cs="宋体"/>
                <w:color w:val="000000" w:themeColor="text1"/>
                <w:kern w:val="0"/>
                <w:sz w:val="20"/>
                <w:szCs w:val="20"/>
                <w:highlight w:val="none"/>
                <w:lang w:bidi="ar"/>
                <w14:textFill>
                  <w14:solidFill>
                    <w14:schemeClr w14:val="tx1"/>
                  </w14:solidFill>
                </w14:textFill>
              </w:rPr>
              <w:t>7000</w:t>
            </w:r>
            <w:r>
              <w:rPr>
                <w:rFonts w:hint="eastAsia" w:ascii="宋体" w:hAnsi="宋体" w:cs="宋体"/>
                <w:color w:val="000000" w:themeColor="text1"/>
                <w:kern w:val="0"/>
                <w:sz w:val="20"/>
                <w:szCs w:val="20"/>
                <w:highlight w:val="none"/>
                <w:lang w:bidi="ar"/>
                <w14:textFill>
                  <w14:solidFill>
                    <w14:schemeClr w14:val="tx1"/>
                  </w14:solidFill>
                </w14:textFill>
              </w:rPr>
              <w:t>人</w:t>
            </w:r>
          </w:p>
        </w:tc>
        <w:tc>
          <w:tcPr>
            <w:tcW w:w="104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工作经验</w:t>
            </w:r>
          </w:p>
        </w:tc>
      </w:tr>
      <w:tr>
        <w:tblPrEx>
          <w:tblCellMar>
            <w:top w:w="0" w:type="dxa"/>
            <w:left w:w="0" w:type="dxa"/>
            <w:bottom w:w="0" w:type="dxa"/>
            <w:right w:w="0" w:type="dxa"/>
          </w:tblCellMar>
        </w:tblPrEx>
        <w:trPr>
          <w:trHeight w:val="829" w:hRule="atLeast"/>
        </w:trPr>
        <w:tc>
          <w:tcPr>
            <w:tcW w:w="157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b/>
                <w:bCs/>
                <w:color w:val="000000" w:themeColor="text1"/>
                <w:sz w:val="20"/>
                <w:szCs w:val="20"/>
                <w:highlight w:val="none"/>
                <w14:textFill>
                  <w14:solidFill>
                    <w14:schemeClr w14:val="tx1"/>
                  </w14:solidFill>
                </w14:textFill>
              </w:rPr>
            </w:pPr>
          </w:p>
        </w:tc>
        <w:tc>
          <w:tcPr>
            <w:tcW w:w="15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时效指标</w:t>
            </w:r>
          </w:p>
        </w:tc>
        <w:tc>
          <w:tcPr>
            <w:tcW w:w="198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经费按时发放</w:t>
            </w:r>
          </w:p>
        </w:tc>
        <w:tc>
          <w:tcPr>
            <w:tcW w:w="16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经费按时发放率</w:t>
            </w:r>
          </w:p>
        </w:tc>
        <w:tc>
          <w:tcPr>
            <w:tcW w:w="11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lang w:val="en-US" w:eastAsia="zh-CN" w:bidi="ar"/>
                <w14:textFill>
                  <w14:solidFill>
                    <w14:schemeClr w14:val="tx1"/>
                  </w14:solidFill>
                </w14:textFill>
              </w:rPr>
              <w:t>=</w:t>
            </w:r>
            <w:r>
              <w:rPr>
                <w:rFonts w:hint="eastAsia" w:ascii="宋体" w:hAnsi="宋体" w:cs="宋体"/>
                <w:color w:val="000000" w:themeColor="text1"/>
                <w:kern w:val="0"/>
                <w:sz w:val="20"/>
                <w:szCs w:val="20"/>
                <w:highlight w:val="none"/>
                <w:lang w:bidi="ar"/>
                <w14:textFill>
                  <w14:solidFill>
                    <w14:schemeClr w14:val="tx1"/>
                  </w14:solidFill>
                </w14:textFill>
              </w:rPr>
              <w:t>100%</w:t>
            </w:r>
          </w:p>
        </w:tc>
        <w:tc>
          <w:tcPr>
            <w:tcW w:w="104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工作经验</w:t>
            </w:r>
          </w:p>
        </w:tc>
      </w:tr>
      <w:tr>
        <w:tblPrEx>
          <w:tblCellMar>
            <w:top w:w="0" w:type="dxa"/>
            <w:left w:w="0" w:type="dxa"/>
            <w:bottom w:w="0" w:type="dxa"/>
            <w:right w:w="0" w:type="dxa"/>
          </w:tblCellMar>
        </w:tblPrEx>
        <w:trPr>
          <w:trHeight w:val="826" w:hRule="atLeast"/>
        </w:trPr>
        <w:tc>
          <w:tcPr>
            <w:tcW w:w="157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b/>
                <w:bCs/>
                <w:color w:val="000000" w:themeColor="text1"/>
                <w:sz w:val="20"/>
                <w:szCs w:val="20"/>
                <w:highlight w:val="none"/>
                <w14:textFill>
                  <w14:solidFill>
                    <w14:schemeClr w14:val="tx1"/>
                  </w14:solidFill>
                </w14:textFill>
              </w:rPr>
            </w:pPr>
          </w:p>
        </w:tc>
        <w:tc>
          <w:tcPr>
            <w:tcW w:w="15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成本指标</w:t>
            </w:r>
          </w:p>
        </w:tc>
        <w:tc>
          <w:tcPr>
            <w:tcW w:w="198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经费用合理运用</w:t>
            </w:r>
          </w:p>
        </w:tc>
        <w:tc>
          <w:tcPr>
            <w:tcW w:w="16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经费用通过审计部门审核</w:t>
            </w:r>
          </w:p>
        </w:tc>
        <w:tc>
          <w:tcPr>
            <w:tcW w:w="11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是</w:t>
            </w:r>
          </w:p>
        </w:tc>
        <w:tc>
          <w:tcPr>
            <w:tcW w:w="104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工作经验</w:t>
            </w:r>
          </w:p>
        </w:tc>
      </w:tr>
      <w:tr>
        <w:tblPrEx>
          <w:tblCellMar>
            <w:top w:w="0" w:type="dxa"/>
            <w:left w:w="0" w:type="dxa"/>
            <w:bottom w:w="0" w:type="dxa"/>
            <w:right w:w="0" w:type="dxa"/>
          </w:tblCellMar>
        </w:tblPrEx>
        <w:trPr>
          <w:trHeight w:val="600" w:hRule="atLeast"/>
        </w:trPr>
        <w:tc>
          <w:tcPr>
            <w:tcW w:w="1575" w:type="dxa"/>
            <w:vMerge w:val="restart"/>
            <w:tcBorders>
              <w:top w:val="single" w:color="000000" w:sz="4" w:space="0"/>
              <w:left w:val="single" w:color="000000" w:sz="4" w:space="0"/>
              <w:bottom w:val="nil"/>
              <w:right w:val="single" w:color="000000" w:sz="4" w:space="0"/>
            </w:tcBorders>
            <w:tcMar>
              <w:top w:w="15" w:type="dxa"/>
              <w:left w:w="15" w:type="dxa"/>
              <w:right w:w="15" w:type="dxa"/>
            </w:tcMar>
            <w:vAlign w:val="center"/>
          </w:tcPr>
          <w:p>
            <w:pPr>
              <w:widowControl/>
              <w:jc w:val="center"/>
              <w:textAlignment w:val="center"/>
              <w:rPr>
                <w:rFonts w:ascii="宋体" w:hAnsi="宋体" w:cs="宋体"/>
                <w:b/>
                <w:bCs/>
                <w:color w:val="000000" w:themeColor="text1"/>
                <w:sz w:val="20"/>
                <w:szCs w:val="20"/>
                <w:highlight w:val="none"/>
                <w14:textFill>
                  <w14:solidFill>
                    <w14:schemeClr w14:val="tx1"/>
                  </w14:solidFill>
                </w14:textFill>
              </w:rPr>
            </w:pPr>
            <w:r>
              <w:rPr>
                <w:rFonts w:hint="eastAsia" w:ascii="宋体" w:hAnsi="宋体" w:cs="宋体"/>
                <w:b/>
                <w:bCs/>
                <w:color w:val="000000" w:themeColor="text1"/>
                <w:kern w:val="0"/>
                <w:sz w:val="20"/>
                <w:szCs w:val="20"/>
                <w:highlight w:val="none"/>
                <w:lang w:bidi="ar"/>
                <w14:textFill>
                  <w14:solidFill>
                    <w14:schemeClr w14:val="tx1"/>
                  </w14:solidFill>
                </w14:textFill>
              </w:rPr>
              <w:t>效果指标</w:t>
            </w:r>
          </w:p>
        </w:tc>
        <w:tc>
          <w:tcPr>
            <w:tcW w:w="155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themeColor="text1"/>
                <w:kern w:val="0"/>
                <w:sz w:val="20"/>
                <w:szCs w:val="20"/>
                <w:highlight w:val="none"/>
                <w:lang w:bidi="ar"/>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社会效益指标</w:t>
            </w:r>
          </w:p>
        </w:tc>
        <w:tc>
          <w:tcPr>
            <w:tcW w:w="198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提升教师队伍素质</w:t>
            </w:r>
          </w:p>
        </w:tc>
        <w:tc>
          <w:tcPr>
            <w:tcW w:w="16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教师队伍素质是否提升</w:t>
            </w:r>
          </w:p>
        </w:tc>
        <w:tc>
          <w:tcPr>
            <w:tcW w:w="11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是</w:t>
            </w:r>
          </w:p>
        </w:tc>
        <w:tc>
          <w:tcPr>
            <w:tcW w:w="104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工作经验</w:t>
            </w:r>
          </w:p>
        </w:tc>
      </w:tr>
      <w:tr>
        <w:tblPrEx>
          <w:tblCellMar>
            <w:top w:w="0" w:type="dxa"/>
            <w:left w:w="0" w:type="dxa"/>
            <w:bottom w:w="0" w:type="dxa"/>
            <w:right w:w="0" w:type="dxa"/>
          </w:tblCellMar>
        </w:tblPrEx>
        <w:trPr>
          <w:trHeight w:val="600" w:hRule="atLeast"/>
        </w:trPr>
        <w:tc>
          <w:tcPr>
            <w:tcW w:w="1575" w:type="dxa"/>
            <w:vMerge w:val="continue"/>
            <w:tcBorders>
              <w:top w:val="single" w:color="000000" w:sz="4" w:space="0"/>
              <w:left w:val="single" w:color="000000" w:sz="4" w:space="0"/>
              <w:bottom w:val="nil"/>
              <w:right w:val="single" w:color="000000" w:sz="4" w:space="0"/>
            </w:tcBorders>
            <w:tcMar>
              <w:top w:w="15" w:type="dxa"/>
              <w:left w:w="15" w:type="dxa"/>
              <w:right w:w="15" w:type="dxa"/>
            </w:tcMar>
            <w:vAlign w:val="center"/>
          </w:tcPr>
          <w:p>
            <w:pPr>
              <w:jc w:val="center"/>
              <w:rPr>
                <w:rFonts w:ascii="宋体" w:hAnsi="宋体" w:cs="宋体"/>
                <w:b/>
                <w:bCs/>
                <w:color w:val="000000" w:themeColor="text1"/>
                <w:sz w:val="20"/>
                <w:szCs w:val="20"/>
                <w:highlight w:val="none"/>
                <w14:textFill>
                  <w14:solidFill>
                    <w14:schemeClr w14:val="tx1"/>
                  </w14:solidFill>
                </w14:textFill>
              </w:rPr>
            </w:pPr>
          </w:p>
        </w:tc>
        <w:tc>
          <w:tcPr>
            <w:tcW w:w="155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themeColor="text1"/>
                <w:kern w:val="0"/>
                <w:sz w:val="20"/>
                <w:szCs w:val="20"/>
                <w:highlight w:val="none"/>
                <w:lang w:bidi="ar"/>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社会效益指标</w:t>
            </w:r>
          </w:p>
        </w:tc>
        <w:tc>
          <w:tcPr>
            <w:tcW w:w="198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提升学校教育形象</w:t>
            </w:r>
          </w:p>
        </w:tc>
        <w:tc>
          <w:tcPr>
            <w:tcW w:w="16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学校教育形象是否提高</w:t>
            </w:r>
          </w:p>
        </w:tc>
        <w:tc>
          <w:tcPr>
            <w:tcW w:w="11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是</w:t>
            </w:r>
          </w:p>
        </w:tc>
        <w:tc>
          <w:tcPr>
            <w:tcW w:w="104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工作经验</w:t>
            </w:r>
          </w:p>
        </w:tc>
      </w:tr>
      <w:tr>
        <w:tblPrEx>
          <w:tblCellMar>
            <w:top w:w="0" w:type="dxa"/>
            <w:left w:w="0" w:type="dxa"/>
            <w:bottom w:w="0" w:type="dxa"/>
            <w:right w:w="0" w:type="dxa"/>
          </w:tblCellMar>
        </w:tblPrEx>
        <w:trPr>
          <w:trHeight w:val="600" w:hRule="atLeast"/>
        </w:trPr>
        <w:tc>
          <w:tcPr>
            <w:tcW w:w="1575" w:type="dxa"/>
            <w:vMerge w:val="continue"/>
            <w:tcBorders>
              <w:top w:val="single" w:color="000000" w:sz="4" w:space="0"/>
              <w:left w:val="single" w:color="000000" w:sz="4" w:space="0"/>
              <w:bottom w:val="nil"/>
              <w:right w:val="single" w:color="000000" w:sz="4" w:space="0"/>
            </w:tcBorders>
            <w:tcMar>
              <w:top w:w="15" w:type="dxa"/>
              <w:left w:w="15" w:type="dxa"/>
              <w:right w:w="15" w:type="dxa"/>
            </w:tcMar>
            <w:vAlign w:val="center"/>
          </w:tcPr>
          <w:p>
            <w:pPr>
              <w:jc w:val="center"/>
              <w:rPr>
                <w:rFonts w:ascii="宋体" w:hAnsi="宋体" w:cs="宋体"/>
                <w:b/>
                <w:bCs/>
                <w:color w:val="000000" w:themeColor="text1"/>
                <w:sz w:val="20"/>
                <w:szCs w:val="20"/>
                <w:highlight w:val="none"/>
                <w14:textFill>
                  <w14:solidFill>
                    <w14:schemeClr w14:val="tx1"/>
                  </w14:solidFill>
                </w14:textFill>
              </w:rPr>
            </w:pPr>
          </w:p>
        </w:tc>
        <w:tc>
          <w:tcPr>
            <w:tcW w:w="155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themeColor="text1"/>
                <w:kern w:val="0"/>
                <w:sz w:val="20"/>
                <w:szCs w:val="20"/>
                <w:highlight w:val="none"/>
                <w:lang w:bidi="ar"/>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社会效益指标</w:t>
            </w:r>
          </w:p>
        </w:tc>
        <w:tc>
          <w:tcPr>
            <w:tcW w:w="198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提高教育教学水平</w:t>
            </w:r>
          </w:p>
        </w:tc>
        <w:tc>
          <w:tcPr>
            <w:tcW w:w="16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教育教学水平是否提升</w:t>
            </w:r>
          </w:p>
        </w:tc>
        <w:tc>
          <w:tcPr>
            <w:tcW w:w="11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是</w:t>
            </w:r>
          </w:p>
        </w:tc>
        <w:tc>
          <w:tcPr>
            <w:tcW w:w="104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工作经验</w:t>
            </w:r>
          </w:p>
        </w:tc>
      </w:tr>
      <w:tr>
        <w:tblPrEx>
          <w:tblCellMar>
            <w:top w:w="0" w:type="dxa"/>
            <w:left w:w="0" w:type="dxa"/>
            <w:bottom w:w="0" w:type="dxa"/>
            <w:right w:w="0" w:type="dxa"/>
          </w:tblCellMar>
        </w:tblPrEx>
        <w:trPr>
          <w:trHeight w:val="920" w:hRule="atLeast"/>
        </w:trPr>
        <w:tc>
          <w:tcPr>
            <w:tcW w:w="1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bCs/>
                <w:color w:val="000000" w:themeColor="text1"/>
                <w:sz w:val="20"/>
                <w:szCs w:val="20"/>
                <w:highlight w:val="none"/>
                <w14:textFill>
                  <w14:solidFill>
                    <w14:schemeClr w14:val="tx1"/>
                  </w14:solidFill>
                </w14:textFill>
              </w:rPr>
            </w:pPr>
            <w:r>
              <w:rPr>
                <w:rFonts w:hint="eastAsia" w:ascii="宋体" w:hAnsi="宋体" w:cs="宋体"/>
                <w:b/>
                <w:bCs/>
                <w:color w:val="000000" w:themeColor="text1"/>
                <w:kern w:val="0"/>
                <w:sz w:val="20"/>
                <w:szCs w:val="20"/>
                <w:highlight w:val="none"/>
                <w:lang w:bidi="ar"/>
                <w14:textFill>
                  <w14:solidFill>
                    <w14:schemeClr w14:val="tx1"/>
                  </w14:solidFill>
                </w14:textFill>
              </w:rPr>
              <w:t>满意度指标</w:t>
            </w:r>
          </w:p>
        </w:tc>
        <w:tc>
          <w:tcPr>
            <w:tcW w:w="15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服务对象满意度指标</w:t>
            </w:r>
          </w:p>
        </w:tc>
        <w:tc>
          <w:tcPr>
            <w:tcW w:w="198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服务地区群众满意率</w:t>
            </w:r>
          </w:p>
        </w:tc>
        <w:tc>
          <w:tcPr>
            <w:tcW w:w="16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学校服务地区抽查群众对学校满意人数占抽查总人数</w:t>
            </w:r>
          </w:p>
        </w:tc>
        <w:tc>
          <w:tcPr>
            <w:tcW w:w="11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lang w:bidi="ar"/>
                <w14:textFill>
                  <w14:solidFill>
                    <w14:schemeClr w14:val="tx1"/>
                  </w14:solidFill>
                </w14:textFill>
              </w:rPr>
              <w:t>≧</w:t>
            </w:r>
            <w:r>
              <w:rPr>
                <w:rFonts w:hint="eastAsia" w:ascii="宋体" w:hAnsi="宋体" w:cs="宋体"/>
                <w:color w:val="000000" w:themeColor="text1"/>
                <w:kern w:val="0"/>
                <w:sz w:val="20"/>
                <w:szCs w:val="20"/>
                <w:highlight w:val="none"/>
                <w:lang w:bidi="ar"/>
                <w14:textFill>
                  <w14:solidFill>
                    <w14:schemeClr w14:val="tx1"/>
                  </w14:solidFill>
                </w14:textFill>
              </w:rPr>
              <w:t>90%</w:t>
            </w:r>
          </w:p>
        </w:tc>
        <w:tc>
          <w:tcPr>
            <w:tcW w:w="104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工作经验</w:t>
            </w:r>
          </w:p>
        </w:tc>
      </w:tr>
    </w:tbl>
    <w:p>
      <w:pPr>
        <w:spacing w:line="580" w:lineRule="exact"/>
        <w:rPr>
          <w:rFonts w:ascii="方正小标宋_GBK" w:eastAsia="方正小标宋_GBK"/>
          <w:color w:val="000000" w:themeColor="text1"/>
          <w:sz w:val="32"/>
          <w:szCs w:val="32"/>
          <w:highlight w:val="none"/>
          <w14:textFill>
            <w14:solidFill>
              <w14:schemeClr w14:val="tx1"/>
            </w14:solidFill>
          </w14:textFill>
        </w:rPr>
      </w:pPr>
    </w:p>
    <w:p>
      <w:pPr>
        <w:rPr>
          <w:highlight w:val="none"/>
        </w:rPr>
      </w:pPr>
    </w:p>
    <w:p>
      <w:pPr>
        <w:spacing w:line="580" w:lineRule="exact"/>
        <w:jc w:val="both"/>
        <w:rPr>
          <w:rFonts w:ascii="方正小标宋_GBK" w:eastAsia="方正小标宋_GBK"/>
          <w:color w:val="auto"/>
          <w:sz w:val="44"/>
          <w:szCs w:val="44"/>
          <w:highlight w:val="none"/>
        </w:rPr>
      </w:pPr>
      <w:r>
        <w:rPr>
          <w:rFonts w:hint="eastAsia" w:ascii="方正小标宋简体" w:eastAsia="方正小标宋简体"/>
          <w:color w:val="auto"/>
          <w:sz w:val="44"/>
          <w:szCs w:val="44"/>
          <w:highlight w:val="none"/>
        </w:rPr>
        <w:t>农村原民办代课教师教龄补助项目绩效目标表</w:t>
      </w:r>
    </w:p>
    <w:tbl>
      <w:tblPr>
        <w:tblStyle w:val="5"/>
        <w:tblpPr w:leftFromText="180" w:rightFromText="180" w:vertAnchor="text" w:horzAnchor="page" w:tblpX="1595" w:tblpY="671"/>
        <w:tblOverlap w:val="never"/>
        <w:tblW w:w="8804" w:type="dxa"/>
        <w:tblInd w:w="0" w:type="dxa"/>
        <w:tblLayout w:type="fixed"/>
        <w:tblCellMar>
          <w:top w:w="0" w:type="dxa"/>
          <w:left w:w="0" w:type="dxa"/>
          <w:bottom w:w="0" w:type="dxa"/>
          <w:right w:w="0" w:type="dxa"/>
        </w:tblCellMar>
      </w:tblPr>
      <w:tblGrid>
        <w:gridCol w:w="1149"/>
        <w:gridCol w:w="1418"/>
        <w:gridCol w:w="425"/>
        <w:gridCol w:w="1134"/>
        <w:gridCol w:w="425"/>
        <w:gridCol w:w="1048"/>
        <w:gridCol w:w="937"/>
        <w:gridCol w:w="217"/>
        <w:gridCol w:w="2051"/>
      </w:tblGrid>
      <w:tr>
        <w:tblPrEx>
          <w:tblCellMar>
            <w:top w:w="0" w:type="dxa"/>
            <w:left w:w="0" w:type="dxa"/>
            <w:bottom w:w="0" w:type="dxa"/>
            <w:right w:w="0" w:type="dxa"/>
          </w:tblCellMar>
        </w:tblPrEx>
        <w:trPr>
          <w:trHeight w:val="600" w:hRule="atLeast"/>
        </w:trPr>
        <w:tc>
          <w:tcPr>
            <w:tcW w:w="114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b/>
                <w:bCs/>
                <w:color w:val="000000"/>
                <w:sz w:val="20"/>
                <w:szCs w:val="20"/>
                <w:highlight w:val="none"/>
              </w:rPr>
            </w:pPr>
            <w:r>
              <w:rPr>
                <w:rFonts w:hint="eastAsia" w:ascii="宋体" w:hAnsi="宋体" w:cs="宋体"/>
                <w:b/>
                <w:bCs/>
                <w:color w:val="000000"/>
                <w:kern w:val="0"/>
                <w:sz w:val="20"/>
                <w:szCs w:val="20"/>
                <w:highlight w:val="none"/>
                <w:lang w:bidi="ar"/>
              </w:rPr>
              <w:t>项目编码</w:t>
            </w:r>
          </w:p>
        </w:tc>
        <w:tc>
          <w:tcPr>
            <w:tcW w:w="141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color w:val="000000"/>
                <w:sz w:val="20"/>
                <w:szCs w:val="20"/>
                <w:highlight w:val="none"/>
              </w:rPr>
            </w:pPr>
          </w:p>
        </w:tc>
        <w:tc>
          <w:tcPr>
            <w:tcW w:w="1559"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lang w:bidi="ar"/>
              </w:rPr>
              <w:t>项目名称</w:t>
            </w:r>
          </w:p>
        </w:tc>
        <w:tc>
          <w:tcPr>
            <w:tcW w:w="4678" w:type="dxa"/>
            <w:gridSpan w:val="5"/>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lang w:bidi="ar"/>
              </w:rPr>
              <w:t>农村原民办代课教师教龄补助</w:t>
            </w:r>
          </w:p>
        </w:tc>
      </w:tr>
      <w:tr>
        <w:tblPrEx>
          <w:tblCellMar>
            <w:top w:w="0" w:type="dxa"/>
            <w:left w:w="0" w:type="dxa"/>
            <w:bottom w:w="0" w:type="dxa"/>
            <w:right w:w="0" w:type="dxa"/>
          </w:tblCellMar>
        </w:tblPrEx>
        <w:trPr>
          <w:trHeight w:val="1080" w:hRule="atLeast"/>
        </w:trPr>
        <w:tc>
          <w:tcPr>
            <w:tcW w:w="11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bCs/>
                <w:color w:val="000000"/>
                <w:sz w:val="20"/>
                <w:szCs w:val="20"/>
                <w:highlight w:val="none"/>
              </w:rPr>
            </w:pPr>
            <w:r>
              <w:rPr>
                <w:rFonts w:hint="eastAsia" w:ascii="宋体" w:hAnsi="宋体" w:cs="宋体"/>
                <w:b/>
                <w:bCs/>
                <w:color w:val="000000"/>
                <w:kern w:val="0"/>
                <w:sz w:val="20"/>
                <w:szCs w:val="20"/>
                <w:highlight w:val="none"/>
                <w:lang w:bidi="ar"/>
              </w:rPr>
              <w:t>项目资金主要用途</w:t>
            </w:r>
          </w:p>
        </w:tc>
        <w:tc>
          <w:tcPr>
            <w:tcW w:w="7655" w:type="dxa"/>
            <w:gridSpan w:val="8"/>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lang w:bidi="ar"/>
              </w:rPr>
              <w:t>预算数</w:t>
            </w:r>
            <w:r>
              <w:rPr>
                <w:rFonts w:hint="eastAsia" w:ascii="宋体" w:hAnsi="宋体" w:cs="宋体"/>
                <w:color w:val="000000"/>
                <w:kern w:val="0"/>
                <w:sz w:val="20"/>
                <w:szCs w:val="20"/>
                <w:highlight w:val="none"/>
                <w:lang w:val="en-US" w:eastAsia="zh-CN" w:bidi="ar"/>
              </w:rPr>
              <w:t>62.91</w:t>
            </w:r>
            <w:r>
              <w:rPr>
                <w:rFonts w:hint="eastAsia" w:ascii="宋体" w:hAnsi="宋体" w:cs="宋体"/>
                <w:color w:val="000000"/>
                <w:kern w:val="0"/>
                <w:sz w:val="20"/>
                <w:szCs w:val="20"/>
                <w:highlight w:val="none"/>
                <w:lang w:bidi="ar"/>
              </w:rPr>
              <w:t>万元。其中：财政资金</w:t>
            </w:r>
            <w:r>
              <w:rPr>
                <w:rFonts w:hint="eastAsia" w:ascii="宋体" w:hAnsi="宋体" w:cs="宋体"/>
                <w:color w:val="000000"/>
                <w:kern w:val="0"/>
                <w:sz w:val="20"/>
                <w:szCs w:val="20"/>
                <w:highlight w:val="none"/>
                <w:lang w:val="en-US" w:eastAsia="zh-CN" w:bidi="ar"/>
              </w:rPr>
              <w:t>62.91</w:t>
            </w:r>
            <w:r>
              <w:rPr>
                <w:rFonts w:hint="eastAsia" w:ascii="宋体" w:hAnsi="宋体" w:cs="宋体"/>
                <w:color w:val="000000"/>
                <w:kern w:val="0"/>
                <w:sz w:val="20"/>
                <w:szCs w:val="20"/>
                <w:highlight w:val="none"/>
                <w:lang w:bidi="ar"/>
              </w:rPr>
              <w:t>万元。主要用于为年满60周岁的农村原民办代课教师发放教龄补助</w:t>
            </w:r>
          </w:p>
        </w:tc>
      </w:tr>
      <w:tr>
        <w:tblPrEx>
          <w:tblCellMar>
            <w:top w:w="0" w:type="dxa"/>
            <w:left w:w="0" w:type="dxa"/>
            <w:bottom w:w="0" w:type="dxa"/>
            <w:right w:w="0" w:type="dxa"/>
          </w:tblCellMar>
        </w:tblPrEx>
        <w:trPr>
          <w:trHeight w:val="402" w:hRule="atLeast"/>
        </w:trPr>
        <w:tc>
          <w:tcPr>
            <w:tcW w:w="114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bCs/>
                <w:color w:val="000000"/>
                <w:sz w:val="20"/>
                <w:szCs w:val="20"/>
                <w:highlight w:val="none"/>
              </w:rPr>
            </w:pPr>
            <w:r>
              <w:rPr>
                <w:rStyle w:val="12"/>
                <w:rFonts w:hint="default"/>
                <w:bCs/>
                <w:highlight w:val="none"/>
                <w:lang w:bidi="ar"/>
              </w:rPr>
              <w:t>资金支出计</w:t>
            </w:r>
            <w:r>
              <w:rPr>
                <w:rStyle w:val="12"/>
                <w:rFonts w:hint="default"/>
                <w:bCs/>
                <w:highlight w:val="none"/>
                <w:u w:val="none"/>
                <w:lang w:bidi="ar"/>
              </w:rPr>
              <w:t>划</w:t>
            </w:r>
            <w:r>
              <w:rPr>
                <w:rFonts w:hint="eastAsia" w:ascii="宋体" w:hAnsi="宋体" w:cs="宋体"/>
                <w:b/>
                <w:bCs/>
                <w:color w:val="000000"/>
                <w:kern w:val="0"/>
                <w:sz w:val="20"/>
                <w:szCs w:val="20"/>
                <w:highlight w:val="none"/>
                <w:u w:val="none"/>
                <w:lang w:bidi="ar"/>
              </w:rPr>
              <w:t>（累计进度%）</w:t>
            </w:r>
          </w:p>
        </w:tc>
        <w:tc>
          <w:tcPr>
            <w:tcW w:w="1843"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lang w:bidi="ar"/>
              </w:rPr>
              <w:t>第一季度</w:t>
            </w:r>
          </w:p>
        </w:tc>
        <w:tc>
          <w:tcPr>
            <w:tcW w:w="1559"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lang w:bidi="ar"/>
              </w:rPr>
              <w:t>第二季度</w:t>
            </w:r>
          </w:p>
        </w:tc>
        <w:tc>
          <w:tcPr>
            <w:tcW w:w="1985"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lang w:bidi="ar"/>
              </w:rPr>
              <w:t>第三季度</w:t>
            </w:r>
          </w:p>
        </w:tc>
        <w:tc>
          <w:tcPr>
            <w:tcW w:w="2268"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lang w:bidi="ar"/>
              </w:rPr>
              <w:t>第四季度</w:t>
            </w:r>
          </w:p>
        </w:tc>
      </w:tr>
      <w:tr>
        <w:tblPrEx>
          <w:tblCellMar>
            <w:top w:w="0" w:type="dxa"/>
            <w:left w:w="0" w:type="dxa"/>
            <w:bottom w:w="0" w:type="dxa"/>
            <w:right w:w="0" w:type="dxa"/>
          </w:tblCellMar>
        </w:tblPrEx>
        <w:trPr>
          <w:trHeight w:val="795" w:hRule="atLeast"/>
        </w:trPr>
        <w:tc>
          <w:tcPr>
            <w:tcW w:w="114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b/>
                <w:bCs/>
                <w:color w:val="000000"/>
                <w:sz w:val="20"/>
                <w:szCs w:val="20"/>
                <w:highlight w:val="none"/>
              </w:rPr>
            </w:pPr>
          </w:p>
        </w:tc>
        <w:tc>
          <w:tcPr>
            <w:tcW w:w="1843"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lang w:bidi="ar"/>
              </w:rPr>
              <w:t>30%</w:t>
            </w:r>
          </w:p>
        </w:tc>
        <w:tc>
          <w:tcPr>
            <w:tcW w:w="1559"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lang w:bidi="ar"/>
              </w:rPr>
              <w:t>50%</w:t>
            </w:r>
          </w:p>
        </w:tc>
        <w:tc>
          <w:tcPr>
            <w:tcW w:w="1985"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lang w:bidi="ar"/>
              </w:rPr>
              <w:t>75%</w:t>
            </w:r>
          </w:p>
        </w:tc>
        <w:tc>
          <w:tcPr>
            <w:tcW w:w="2268"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lang w:bidi="ar"/>
              </w:rPr>
              <w:t>100%</w:t>
            </w:r>
          </w:p>
        </w:tc>
      </w:tr>
      <w:tr>
        <w:tblPrEx>
          <w:tblCellMar>
            <w:top w:w="0" w:type="dxa"/>
            <w:left w:w="0" w:type="dxa"/>
            <w:bottom w:w="0" w:type="dxa"/>
            <w:right w:w="0" w:type="dxa"/>
          </w:tblCellMar>
        </w:tblPrEx>
        <w:trPr>
          <w:trHeight w:val="312" w:hRule="atLeast"/>
        </w:trPr>
        <w:tc>
          <w:tcPr>
            <w:tcW w:w="1149"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bCs/>
                <w:color w:val="000000"/>
                <w:sz w:val="20"/>
                <w:szCs w:val="20"/>
                <w:highlight w:val="none"/>
              </w:rPr>
            </w:pPr>
            <w:r>
              <w:rPr>
                <w:rFonts w:hint="eastAsia" w:ascii="宋体" w:hAnsi="宋体" w:cs="宋体"/>
                <w:b/>
                <w:bCs/>
                <w:color w:val="000000"/>
                <w:kern w:val="0"/>
                <w:sz w:val="20"/>
                <w:szCs w:val="20"/>
                <w:highlight w:val="none"/>
                <w:lang w:bidi="ar"/>
              </w:rPr>
              <w:t>绩效目标</w:t>
            </w:r>
          </w:p>
        </w:tc>
        <w:tc>
          <w:tcPr>
            <w:tcW w:w="7655" w:type="dxa"/>
            <w:gridSpan w:val="8"/>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lang w:bidi="ar"/>
              </w:rPr>
              <w:t>目标1：按每个教龄年限每月发放26元的标准发放到位；目标2：提升原民办代课教师对教育系统满意度，提高高新区政府形象。</w:t>
            </w:r>
          </w:p>
        </w:tc>
      </w:tr>
      <w:tr>
        <w:tblPrEx>
          <w:tblCellMar>
            <w:top w:w="0" w:type="dxa"/>
            <w:left w:w="0" w:type="dxa"/>
            <w:bottom w:w="0" w:type="dxa"/>
            <w:right w:w="0" w:type="dxa"/>
          </w:tblCellMar>
        </w:tblPrEx>
        <w:trPr>
          <w:trHeight w:val="312" w:hRule="atLeast"/>
        </w:trPr>
        <w:tc>
          <w:tcPr>
            <w:tcW w:w="114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b/>
                <w:bCs/>
                <w:color w:val="000000"/>
                <w:sz w:val="20"/>
                <w:szCs w:val="20"/>
                <w:highlight w:val="none"/>
              </w:rPr>
            </w:pPr>
          </w:p>
        </w:tc>
        <w:tc>
          <w:tcPr>
            <w:tcW w:w="7655" w:type="dxa"/>
            <w:gridSpan w:val="8"/>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宋体" w:hAnsi="宋体" w:cs="宋体"/>
                <w:color w:val="000000"/>
                <w:sz w:val="20"/>
                <w:szCs w:val="20"/>
                <w:highlight w:val="none"/>
              </w:rPr>
            </w:pPr>
          </w:p>
        </w:tc>
      </w:tr>
      <w:tr>
        <w:tblPrEx>
          <w:tblCellMar>
            <w:top w:w="0" w:type="dxa"/>
            <w:left w:w="0" w:type="dxa"/>
            <w:bottom w:w="0" w:type="dxa"/>
            <w:right w:w="0" w:type="dxa"/>
          </w:tblCellMar>
        </w:tblPrEx>
        <w:trPr>
          <w:trHeight w:val="660" w:hRule="atLeast"/>
        </w:trPr>
        <w:tc>
          <w:tcPr>
            <w:tcW w:w="114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b/>
                <w:bCs/>
                <w:color w:val="000000"/>
                <w:sz w:val="20"/>
                <w:szCs w:val="20"/>
                <w:highlight w:val="none"/>
              </w:rPr>
            </w:pPr>
          </w:p>
        </w:tc>
        <w:tc>
          <w:tcPr>
            <w:tcW w:w="7655" w:type="dxa"/>
            <w:gridSpan w:val="8"/>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宋体" w:hAnsi="宋体" w:cs="宋体"/>
                <w:color w:val="000000"/>
                <w:sz w:val="20"/>
                <w:szCs w:val="20"/>
                <w:highlight w:val="none"/>
              </w:rPr>
            </w:pPr>
          </w:p>
        </w:tc>
      </w:tr>
      <w:tr>
        <w:tblPrEx>
          <w:tblCellMar>
            <w:top w:w="0" w:type="dxa"/>
            <w:left w:w="0" w:type="dxa"/>
            <w:bottom w:w="0" w:type="dxa"/>
            <w:right w:w="0" w:type="dxa"/>
          </w:tblCellMar>
        </w:tblPrEx>
        <w:trPr>
          <w:trHeight w:val="402" w:hRule="atLeast"/>
        </w:trPr>
        <w:tc>
          <w:tcPr>
            <w:tcW w:w="11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bCs/>
                <w:color w:val="000000"/>
                <w:sz w:val="20"/>
                <w:szCs w:val="20"/>
                <w:highlight w:val="none"/>
              </w:rPr>
            </w:pPr>
            <w:r>
              <w:rPr>
                <w:rFonts w:hint="eastAsia" w:ascii="宋体" w:hAnsi="宋体" w:cs="宋体"/>
                <w:b/>
                <w:bCs/>
                <w:color w:val="000000"/>
                <w:kern w:val="0"/>
                <w:sz w:val="20"/>
                <w:szCs w:val="20"/>
                <w:highlight w:val="none"/>
                <w:lang w:bidi="ar"/>
              </w:rPr>
              <w:t>一级指标</w:t>
            </w:r>
          </w:p>
        </w:tc>
        <w:tc>
          <w:tcPr>
            <w:tcW w:w="141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lang w:bidi="ar"/>
              </w:rPr>
              <w:t>二级指标</w:t>
            </w:r>
          </w:p>
        </w:tc>
        <w:tc>
          <w:tcPr>
            <w:tcW w:w="1559"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lang w:bidi="ar"/>
              </w:rPr>
              <w:t>三级指标</w:t>
            </w:r>
          </w:p>
        </w:tc>
        <w:tc>
          <w:tcPr>
            <w:tcW w:w="1473"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lang w:bidi="ar"/>
              </w:rPr>
              <w:t>绩效指标描述</w:t>
            </w:r>
          </w:p>
        </w:tc>
        <w:tc>
          <w:tcPr>
            <w:tcW w:w="115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lang w:bidi="ar"/>
              </w:rPr>
              <w:t>指标值</w:t>
            </w:r>
          </w:p>
        </w:tc>
        <w:tc>
          <w:tcPr>
            <w:tcW w:w="205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lang w:bidi="ar"/>
              </w:rPr>
              <w:t>指标值确定依据</w:t>
            </w:r>
          </w:p>
        </w:tc>
      </w:tr>
      <w:tr>
        <w:tblPrEx>
          <w:tblCellMar>
            <w:top w:w="0" w:type="dxa"/>
            <w:left w:w="0" w:type="dxa"/>
            <w:bottom w:w="0" w:type="dxa"/>
            <w:right w:w="0" w:type="dxa"/>
          </w:tblCellMar>
        </w:tblPrEx>
        <w:trPr>
          <w:trHeight w:val="660" w:hRule="atLeast"/>
        </w:trPr>
        <w:tc>
          <w:tcPr>
            <w:tcW w:w="114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b/>
                <w:bCs/>
                <w:color w:val="000000"/>
                <w:sz w:val="20"/>
                <w:szCs w:val="20"/>
                <w:highlight w:val="none"/>
              </w:rPr>
            </w:pPr>
            <w:r>
              <w:rPr>
                <w:rFonts w:hint="eastAsia" w:ascii="宋体" w:hAnsi="宋体" w:cs="宋体"/>
                <w:b/>
                <w:bCs/>
                <w:color w:val="000000"/>
                <w:sz w:val="20"/>
                <w:szCs w:val="20"/>
                <w:highlight w:val="none"/>
              </w:rPr>
              <w:t>产出指标</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0"/>
                <w:szCs w:val="20"/>
                <w:highlight w:val="none"/>
              </w:rPr>
            </w:pPr>
            <w:r>
              <w:rPr>
                <w:rFonts w:hint="eastAsia" w:ascii="宋体" w:hAnsi="宋体" w:cs="宋体"/>
                <w:color w:val="000000"/>
                <w:sz w:val="20"/>
                <w:szCs w:val="20"/>
                <w:highlight w:val="none"/>
              </w:rPr>
              <w:t>数量指标</w:t>
            </w:r>
          </w:p>
        </w:tc>
        <w:tc>
          <w:tcPr>
            <w:tcW w:w="155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lang w:bidi="ar"/>
              </w:rPr>
              <w:t>受益人数</w:t>
            </w:r>
          </w:p>
        </w:tc>
        <w:tc>
          <w:tcPr>
            <w:tcW w:w="1473"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lang w:bidi="ar"/>
              </w:rPr>
              <w:t>受益农村原民办代课教师</w:t>
            </w:r>
          </w:p>
        </w:tc>
        <w:tc>
          <w:tcPr>
            <w:tcW w:w="115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lang w:eastAsia="zh-CN" w:bidi="ar"/>
              </w:rPr>
              <w:t>＞</w:t>
            </w:r>
            <w:r>
              <w:rPr>
                <w:rFonts w:hint="eastAsia" w:ascii="宋体" w:hAnsi="宋体" w:cs="宋体"/>
                <w:color w:val="000000"/>
                <w:kern w:val="0"/>
                <w:sz w:val="20"/>
                <w:szCs w:val="20"/>
                <w:highlight w:val="none"/>
                <w:lang w:bidi="ar"/>
              </w:rPr>
              <w:t>300人</w:t>
            </w:r>
          </w:p>
        </w:tc>
        <w:tc>
          <w:tcPr>
            <w:tcW w:w="20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lang w:bidi="ar"/>
              </w:rPr>
              <w:t>工作经验</w:t>
            </w:r>
          </w:p>
        </w:tc>
      </w:tr>
      <w:tr>
        <w:tblPrEx>
          <w:tblCellMar>
            <w:top w:w="0" w:type="dxa"/>
            <w:left w:w="0" w:type="dxa"/>
            <w:bottom w:w="0" w:type="dxa"/>
            <w:right w:w="0" w:type="dxa"/>
          </w:tblCellMar>
        </w:tblPrEx>
        <w:trPr>
          <w:trHeight w:val="660" w:hRule="atLeast"/>
        </w:trPr>
        <w:tc>
          <w:tcPr>
            <w:tcW w:w="114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b/>
                <w:bCs/>
                <w:color w:val="000000"/>
                <w:sz w:val="20"/>
                <w:szCs w:val="20"/>
                <w:highlight w:val="none"/>
              </w:rPr>
            </w:pPr>
          </w:p>
        </w:tc>
        <w:tc>
          <w:tcPr>
            <w:tcW w:w="14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lang w:bidi="ar"/>
              </w:rPr>
              <w:t>质量指标</w:t>
            </w:r>
          </w:p>
        </w:tc>
        <w:tc>
          <w:tcPr>
            <w:tcW w:w="1559"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lang w:bidi="ar"/>
              </w:rPr>
              <w:t>政策落实率</w:t>
            </w:r>
          </w:p>
        </w:tc>
        <w:tc>
          <w:tcPr>
            <w:tcW w:w="1473"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lang w:bidi="ar"/>
              </w:rPr>
              <w:t>政策落实到位人数占总人数比例</w:t>
            </w:r>
          </w:p>
        </w:tc>
        <w:tc>
          <w:tcPr>
            <w:tcW w:w="115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highlight w:val="none"/>
              </w:rPr>
            </w:pPr>
            <w:r>
              <w:rPr>
                <w:rFonts w:hint="eastAsia" w:ascii="宋体" w:hAnsi="宋体" w:cs="宋体"/>
                <w:color w:val="000000" w:themeColor="text1"/>
                <w:kern w:val="0"/>
                <w:sz w:val="20"/>
                <w:szCs w:val="20"/>
                <w:highlight w:val="none"/>
                <w:lang w:eastAsia="zh-CN" w:bidi="ar"/>
                <w14:textFill>
                  <w14:solidFill>
                    <w14:schemeClr w14:val="tx1"/>
                  </w14:solidFill>
                </w14:textFill>
              </w:rPr>
              <w:t>≥</w:t>
            </w:r>
            <w:r>
              <w:rPr>
                <w:rFonts w:hint="eastAsia" w:ascii="宋体" w:hAnsi="宋体" w:cs="宋体"/>
                <w:color w:val="000000"/>
                <w:kern w:val="0"/>
                <w:sz w:val="20"/>
                <w:szCs w:val="20"/>
                <w:highlight w:val="none"/>
                <w:lang w:bidi="ar"/>
              </w:rPr>
              <w:t>90%</w:t>
            </w:r>
          </w:p>
        </w:tc>
        <w:tc>
          <w:tcPr>
            <w:tcW w:w="20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lang w:bidi="ar"/>
              </w:rPr>
              <w:t>工作经验</w:t>
            </w:r>
          </w:p>
        </w:tc>
      </w:tr>
      <w:tr>
        <w:tblPrEx>
          <w:tblCellMar>
            <w:top w:w="0" w:type="dxa"/>
            <w:left w:w="0" w:type="dxa"/>
            <w:bottom w:w="0" w:type="dxa"/>
            <w:right w:w="0" w:type="dxa"/>
          </w:tblCellMar>
        </w:tblPrEx>
        <w:trPr>
          <w:trHeight w:val="660" w:hRule="atLeast"/>
        </w:trPr>
        <w:tc>
          <w:tcPr>
            <w:tcW w:w="114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b/>
                <w:bCs/>
                <w:color w:val="000000"/>
                <w:sz w:val="20"/>
                <w:szCs w:val="20"/>
                <w:highlight w:val="none"/>
              </w:rPr>
            </w:pPr>
          </w:p>
        </w:tc>
        <w:tc>
          <w:tcPr>
            <w:tcW w:w="14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lang w:bidi="ar"/>
              </w:rPr>
              <w:t>时效指标</w:t>
            </w:r>
          </w:p>
        </w:tc>
        <w:tc>
          <w:tcPr>
            <w:tcW w:w="1559"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lang w:eastAsia="zh-CN" w:bidi="ar"/>
              </w:rPr>
              <w:t>及</w:t>
            </w:r>
            <w:r>
              <w:rPr>
                <w:rFonts w:hint="eastAsia" w:ascii="宋体" w:hAnsi="宋体" w:cs="宋体"/>
                <w:color w:val="000000"/>
                <w:kern w:val="0"/>
                <w:sz w:val="20"/>
                <w:szCs w:val="20"/>
                <w:highlight w:val="none"/>
                <w:lang w:bidi="ar"/>
              </w:rPr>
              <w:t>时发放</w:t>
            </w:r>
          </w:p>
        </w:tc>
        <w:tc>
          <w:tcPr>
            <w:tcW w:w="1473"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lang w:bidi="ar"/>
              </w:rPr>
              <w:t>按季度发放到位</w:t>
            </w:r>
          </w:p>
        </w:tc>
        <w:tc>
          <w:tcPr>
            <w:tcW w:w="115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lang w:bidi="ar"/>
              </w:rPr>
              <w:t>按季度发放</w:t>
            </w:r>
          </w:p>
        </w:tc>
        <w:tc>
          <w:tcPr>
            <w:tcW w:w="20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lang w:bidi="ar"/>
              </w:rPr>
              <w:t>工作经验</w:t>
            </w:r>
          </w:p>
        </w:tc>
      </w:tr>
      <w:tr>
        <w:tblPrEx>
          <w:tblCellMar>
            <w:top w:w="0" w:type="dxa"/>
            <w:left w:w="0" w:type="dxa"/>
            <w:bottom w:w="0" w:type="dxa"/>
            <w:right w:w="0" w:type="dxa"/>
          </w:tblCellMar>
        </w:tblPrEx>
        <w:trPr>
          <w:trHeight w:val="660" w:hRule="atLeast"/>
        </w:trPr>
        <w:tc>
          <w:tcPr>
            <w:tcW w:w="114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b/>
                <w:bCs/>
                <w:color w:val="000000"/>
                <w:sz w:val="20"/>
                <w:szCs w:val="20"/>
                <w:highlight w:val="none"/>
              </w:rPr>
            </w:pPr>
          </w:p>
        </w:tc>
        <w:tc>
          <w:tcPr>
            <w:tcW w:w="14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lang w:bidi="ar"/>
              </w:rPr>
              <w:t>成本指标</w:t>
            </w:r>
          </w:p>
        </w:tc>
        <w:tc>
          <w:tcPr>
            <w:tcW w:w="1559"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lang w:bidi="ar"/>
              </w:rPr>
              <w:t>预算资金执行率</w:t>
            </w:r>
          </w:p>
        </w:tc>
        <w:tc>
          <w:tcPr>
            <w:tcW w:w="1473"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lang w:bidi="ar"/>
              </w:rPr>
              <w:t>预算资金执行率</w:t>
            </w:r>
          </w:p>
        </w:tc>
        <w:tc>
          <w:tcPr>
            <w:tcW w:w="115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highlight w:val="none"/>
              </w:rPr>
            </w:pPr>
            <w:r>
              <w:rPr>
                <w:rFonts w:hint="eastAsia" w:ascii="宋体" w:hAnsi="宋体" w:eastAsia="宋体" w:cs="宋体"/>
                <w:color w:val="000000"/>
                <w:kern w:val="0"/>
                <w:sz w:val="20"/>
                <w:szCs w:val="20"/>
                <w:highlight w:val="none"/>
                <w:lang w:bidi="ar"/>
              </w:rPr>
              <w:t>≧</w:t>
            </w:r>
            <w:r>
              <w:rPr>
                <w:rFonts w:hint="eastAsia" w:ascii="宋体" w:hAnsi="宋体" w:cs="宋体"/>
                <w:color w:val="000000"/>
                <w:kern w:val="0"/>
                <w:sz w:val="20"/>
                <w:szCs w:val="20"/>
                <w:highlight w:val="none"/>
                <w:lang w:bidi="ar"/>
              </w:rPr>
              <w:t>95%</w:t>
            </w:r>
          </w:p>
        </w:tc>
        <w:tc>
          <w:tcPr>
            <w:tcW w:w="20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lang w:bidi="ar"/>
              </w:rPr>
              <w:t>工作经验</w:t>
            </w:r>
          </w:p>
        </w:tc>
      </w:tr>
      <w:tr>
        <w:tblPrEx>
          <w:tblCellMar>
            <w:top w:w="0" w:type="dxa"/>
            <w:left w:w="0" w:type="dxa"/>
            <w:bottom w:w="0" w:type="dxa"/>
            <w:right w:w="0" w:type="dxa"/>
          </w:tblCellMar>
        </w:tblPrEx>
        <w:trPr>
          <w:trHeight w:val="678" w:hRule="atLeast"/>
        </w:trPr>
        <w:tc>
          <w:tcPr>
            <w:tcW w:w="11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b/>
                <w:bCs/>
                <w:color w:val="000000"/>
                <w:sz w:val="20"/>
                <w:szCs w:val="20"/>
                <w:highlight w:val="none"/>
              </w:rPr>
            </w:pPr>
            <w:r>
              <w:rPr>
                <w:rFonts w:hint="eastAsia" w:ascii="宋体" w:hAnsi="宋体" w:cs="宋体"/>
                <w:b/>
                <w:bCs/>
                <w:color w:val="000000"/>
                <w:kern w:val="0"/>
                <w:sz w:val="20"/>
                <w:szCs w:val="20"/>
                <w:highlight w:val="none"/>
                <w:lang w:bidi="ar"/>
              </w:rPr>
              <w:t>效果指标</w:t>
            </w:r>
          </w:p>
        </w:tc>
        <w:tc>
          <w:tcPr>
            <w:tcW w:w="14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lang w:bidi="ar"/>
              </w:rPr>
              <w:t>社会效益指标</w:t>
            </w:r>
          </w:p>
        </w:tc>
        <w:tc>
          <w:tcPr>
            <w:tcW w:w="1559"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lang w:bidi="ar"/>
              </w:rPr>
              <w:t>改善生活水平条件程度</w:t>
            </w:r>
          </w:p>
        </w:tc>
        <w:tc>
          <w:tcPr>
            <w:tcW w:w="1473"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lang w:bidi="ar"/>
              </w:rPr>
              <w:t>原民办代课教师生活水平是否提高</w:t>
            </w:r>
          </w:p>
        </w:tc>
        <w:tc>
          <w:tcPr>
            <w:tcW w:w="115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lang w:bidi="ar"/>
              </w:rPr>
              <w:t>提高</w:t>
            </w:r>
          </w:p>
        </w:tc>
        <w:tc>
          <w:tcPr>
            <w:tcW w:w="20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lang w:bidi="ar"/>
              </w:rPr>
              <w:t>工作经验</w:t>
            </w:r>
          </w:p>
        </w:tc>
      </w:tr>
      <w:tr>
        <w:tblPrEx>
          <w:tblCellMar>
            <w:top w:w="0" w:type="dxa"/>
            <w:left w:w="0" w:type="dxa"/>
            <w:bottom w:w="0" w:type="dxa"/>
            <w:right w:w="0" w:type="dxa"/>
          </w:tblCellMar>
        </w:tblPrEx>
        <w:trPr>
          <w:trHeight w:val="1140" w:hRule="atLeast"/>
        </w:trPr>
        <w:tc>
          <w:tcPr>
            <w:tcW w:w="11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bCs/>
                <w:color w:val="000000"/>
                <w:sz w:val="20"/>
                <w:szCs w:val="20"/>
                <w:highlight w:val="none"/>
              </w:rPr>
            </w:pPr>
            <w:r>
              <w:rPr>
                <w:rFonts w:hint="eastAsia" w:ascii="宋体" w:hAnsi="宋体" w:cs="宋体"/>
                <w:b/>
                <w:bCs/>
                <w:color w:val="000000"/>
                <w:kern w:val="0"/>
                <w:sz w:val="20"/>
                <w:szCs w:val="20"/>
                <w:highlight w:val="none"/>
                <w:lang w:bidi="ar"/>
              </w:rPr>
              <w:t>满意度指标</w:t>
            </w:r>
          </w:p>
        </w:tc>
        <w:tc>
          <w:tcPr>
            <w:tcW w:w="14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lang w:bidi="ar"/>
              </w:rPr>
              <w:t>服务对象满意度指标</w:t>
            </w:r>
          </w:p>
        </w:tc>
        <w:tc>
          <w:tcPr>
            <w:tcW w:w="1559"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lang w:bidi="ar"/>
              </w:rPr>
              <w:t>农村原民办代课教师满意度</w:t>
            </w:r>
          </w:p>
        </w:tc>
        <w:tc>
          <w:tcPr>
            <w:tcW w:w="1473"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lang w:bidi="ar"/>
              </w:rPr>
              <w:t>对原民办代课教师进行问卷调查，满意人数占总人数比例</w:t>
            </w:r>
          </w:p>
        </w:tc>
        <w:tc>
          <w:tcPr>
            <w:tcW w:w="115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highlight w:val="none"/>
              </w:rPr>
            </w:pPr>
            <w:r>
              <w:rPr>
                <w:rFonts w:hint="eastAsia" w:ascii="宋体" w:hAnsi="宋体" w:cs="宋体"/>
                <w:color w:val="000000" w:themeColor="text1"/>
                <w:kern w:val="0"/>
                <w:sz w:val="20"/>
                <w:szCs w:val="20"/>
                <w:highlight w:val="none"/>
                <w:lang w:eastAsia="zh-CN" w:bidi="ar"/>
                <w14:textFill>
                  <w14:solidFill>
                    <w14:schemeClr w14:val="tx1"/>
                  </w14:solidFill>
                </w14:textFill>
              </w:rPr>
              <w:t>≥</w:t>
            </w:r>
            <w:r>
              <w:rPr>
                <w:rFonts w:hint="eastAsia" w:ascii="宋体" w:hAnsi="宋体" w:cs="宋体"/>
                <w:color w:val="000000"/>
                <w:kern w:val="0"/>
                <w:sz w:val="20"/>
                <w:szCs w:val="20"/>
                <w:highlight w:val="none"/>
                <w:lang w:bidi="ar"/>
              </w:rPr>
              <w:t>85%</w:t>
            </w:r>
          </w:p>
        </w:tc>
        <w:tc>
          <w:tcPr>
            <w:tcW w:w="20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lang w:bidi="ar"/>
              </w:rPr>
              <w:t>工作经验</w:t>
            </w:r>
          </w:p>
        </w:tc>
      </w:tr>
    </w:tbl>
    <w:p>
      <w:pPr>
        <w:spacing w:line="580" w:lineRule="exact"/>
        <w:rPr>
          <w:rFonts w:ascii="方正小标宋_GBK" w:eastAsia="方正小标宋_GBK"/>
          <w:sz w:val="44"/>
          <w:szCs w:val="44"/>
          <w:highlight w:val="none"/>
        </w:rPr>
      </w:pPr>
    </w:p>
    <w:p>
      <w:pPr>
        <w:spacing w:line="580" w:lineRule="exact"/>
        <w:jc w:val="center"/>
        <w:rPr>
          <w:rFonts w:ascii="方正小标宋简体" w:eastAsia="方正小标宋简体"/>
          <w:sz w:val="44"/>
          <w:szCs w:val="44"/>
          <w:highlight w:val="none"/>
        </w:rPr>
      </w:pPr>
    </w:p>
    <w:p>
      <w:pPr>
        <w:rPr>
          <w:highlight w:val="none"/>
        </w:rPr>
      </w:pPr>
    </w:p>
    <w:p>
      <w:pPr>
        <w:widowControl/>
        <w:jc w:val="center"/>
        <w:textAlignment w:val="center"/>
        <w:rPr>
          <w:rFonts w:hint="eastAsia" w:ascii="方正小标宋简体" w:eastAsia="方正小标宋简体"/>
          <w:sz w:val="44"/>
          <w:szCs w:val="44"/>
          <w:highlight w:val="none"/>
        </w:rPr>
      </w:pPr>
    </w:p>
    <w:p>
      <w:pPr>
        <w:spacing w:line="580" w:lineRule="exact"/>
        <w:jc w:val="center"/>
        <w:rPr>
          <w:rFonts w:ascii="方正小标宋简体" w:eastAsia="方正小标宋简体"/>
          <w:color w:val="auto"/>
          <w:sz w:val="44"/>
          <w:szCs w:val="44"/>
          <w:highlight w:val="none"/>
        </w:rPr>
      </w:pPr>
      <w:r>
        <w:rPr>
          <w:rFonts w:hint="eastAsia" w:ascii="方正小标宋简体" w:eastAsia="方正小标宋简体"/>
          <w:color w:val="auto"/>
          <w:sz w:val="44"/>
          <w:szCs w:val="44"/>
          <w:highlight w:val="none"/>
        </w:rPr>
        <w:t>校园安保项目绩效目标表</w:t>
      </w:r>
    </w:p>
    <w:tbl>
      <w:tblPr>
        <w:tblStyle w:val="5"/>
        <w:tblpPr w:leftFromText="180" w:rightFromText="180" w:vertAnchor="text" w:horzAnchor="page" w:tblpX="1582" w:tblpY="628"/>
        <w:tblOverlap w:val="never"/>
        <w:tblW w:w="8948" w:type="dxa"/>
        <w:tblInd w:w="0" w:type="dxa"/>
        <w:tblLayout w:type="fixed"/>
        <w:tblCellMar>
          <w:top w:w="0" w:type="dxa"/>
          <w:left w:w="0" w:type="dxa"/>
          <w:bottom w:w="0" w:type="dxa"/>
          <w:right w:w="0" w:type="dxa"/>
        </w:tblCellMar>
      </w:tblPr>
      <w:tblGrid>
        <w:gridCol w:w="1149"/>
        <w:gridCol w:w="769"/>
        <w:gridCol w:w="365"/>
        <w:gridCol w:w="709"/>
        <w:gridCol w:w="487"/>
        <w:gridCol w:w="1498"/>
        <w:gridCol w:w="425"/>
        <w:gridCol w:w="1134"/>
        <w:gridCol w:w="356"/>
        <w:gridCol w:w="2056"/>
      </w:tblGrid>
      <w:tr>
        <w:tblPrEx>
          <w:tblCellMar>
            <w:top w:w="0" w:type="dxa"/>
            <w:left w:w="0" w:type="dxa"/>
            <w:bottom w:w="0" w:type="dxa"/>
            <w:right w:w="0" w:type="dxa"/>
          </w:tblCellMar>
        </w:tblPrEx>
        <w:trPr>
          <w:trHeight w:val="508" w:hRule="atLeast"/>
        </w:trPr>
        <w:tc>
          <w:tcPr>
            <w:tcW w:w="114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b/>
                <w:bCs/>
                <w:color w:val="000000"/>
                <w:sz w:val="20"/>
                <w:szCs w:val="20"/>
                <w:highlight w:val="none"/>
              </w:rPr>
            </w:pPr>
            <w:r>
              <w:rPr>
                <w:rFonts w:hint="eastAsia" w:ascii="宋体" w:hAnsi="宋体" w:cs="宋体"/>
                <w:b/>
                <w:bCs/>
                <w:color w:val="000000"/>
                <w:kern w:val="0"/>
                <w:sz w:val="20"/>
                <w:szCs w:val="20"/>
                <w:highlight w:val="none"/>
                <w:lang w:bidi="ar"/>
              </w:rPr>
              <w:t>项目编码</w:t>
            </w:r>
          </w:p>
        </w:tc>
        <w:tc>
          <w:tcPr>
            <w:tcW w:w="7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color w:val="000000"/>
                <w:sz w:val="20"/>
                <w:szCs w:val="20"/>
                <w:highlight w:val="none"/>
              </w:rPr>
            </w:pPr>
          </w:p>
        </w:tc>
        <w:tc>
          <w:tcPr>
            <w:tcW w:w="1561"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lang w:bidi="ar"/>
              </w:rPr>
              <w:t>项目名称</w:t>
            </w:r>
          </w:p>
        </w:tc>
        <w:tc>
          <w:tcPr>
            <w:tcW w:w="5469" w:type="dxa"/>
            <w:gridSpan w:val="5"/>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lang w:bidi="ar"/>
              </w:rPr>
              <w:t>校园安保经费</w:t>
            </w:r>
          </w:p>
        </w:tc>
      </w:tr>
      <w:tr>
        <w:tblPrEx>
          <w:tblCellMar>
            <w:top w:w="0" w:type="dxa"/>
            <w:left w:w="0" w:type="dxa"/>
            <w:bottom w:w="0" w:type="dxa"/>
            <w:right w:w="0" w:type="dxa"/>
          </w:tblCellMar>
        </w:tblPrEx>
        <w:trPr>
          <w:trHeight w:val="952" w:hRule="atLeast"/>
        </w:trPr>
        <w:tc>
          <w:tcPr>
            <w:tcW w:w="11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bCs/>
                <w:color w:val="000000"/>
                <w:sz w:val="20"/>
                <w:szCs w:val="20"/>
                <w:highlight w:val="none"/>
              </w:rPr>
            </w:pPr>
            <w:r>
              <w:rPr>
                <w:rFonts w:hint="eastAsia" w:ascii="宋体" w:hAnsi="宋体" w:cs="宋体"/>
                <w:b/>
                <w:bCs/>
                <w:color w:val="000000"/>
                <w:kern w:val="0"/>
                <w:sz w:val="20"/>
                <w:szCs w:val="20"/>
                <w:highlight w:val="none"/>
                <w:lang w:bidi="ar"/>
              </w:rPr>
              <w:t>项目资金主要用途</w:t>
            </w:r>
          </w:p>
        </w:tc>
        <w:tc>
          <w:tcPr>
            <w:tcW w:w="7799" w:type="dxa"/>
            <w:gridSpan w:val="9"/>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highlight w:val="none"/>
              </w:rPr>
            </w:pPr>
            <w:r>
              <w:rPr>
                <w:rFonts w:hint="eastAsia" w:ascii="宋体" w:hAnsi="宋体" w:cs="宋体"/>
                <w:color w:val="000000" w:themeColor="text1"/>
                <w:kern w:val="0"/>
                <w:sz w:val="20"/>
                <w:szCs w:val="20"/>
                <w:highlight w:val="none"/>
                <w:lang w:bidi="ar"/>
                <w14:textFill>
                  <w14:solidFill>
                    <w14:schemeClr w14:val="tx1"/>
                  </w14:solidFill>
                </w14:textFill>
              </w:rPr>
              <w:t>预算数</w:t>
            </w:r>
            <w:r>
              <w:rPr>
                <w:rFonts w:hint="eastAsia" w:ascii="宋体" w:hAnsi="宋体" w:cs="宋体"/>
                <w:color w:val="000000" w:themeColor="text1"/>
                <w:kern w:val="0"/>
                <w:sz w:val="20"/>
                <w:szCs w:val="20"/>
                <w:highlight w:val="none"/>
                <w:lang w:val="en-US" w:eastAsia="zh-CN" w:bidi="ar"/>
                <w14:textFill>
                  <w14:solidFill>
                    <w14:schemeClr w14:val="tx1"/>
                  </w14:solidFill>
                </w14:textFill>
              </w:rPr>
              <w:t>321.66</w:t>
            </w:r>
            <w:r>
              <w:rPr>
                <w:rFonts w:hint="eastAsia" w:ascii="宋体" w:hAnsi="宋体" w:cs="宋体"/>
                <w:color w:val="000000" w:themeColor="text1"/>
                <w:kern w:val="0"/>
                <w:sz w:val="20"/>
                <w:szCs w:val="20"/>
                <w:highlight w:val="none"/>
                <w:lang w:bidi="ar"/>
                <w14:textFill>
                  <w14:solidFill>
                    <w14:schemeClr w14:val="tx1"/>
                  </w14:solidFill>
                </w14:textFill>
              </w:rPr>
              <w:t>万元。其中：财政资金</w:t>
            </w:r>
            <w:r>
              <w:rPr>
                <w:rFonts w:hint="eastAsia" w:ascii="宋体" w:hAnsi="宋体" w:cs="宋体"/>
                <w:color w:val="000000" w:themeColor="text1"/>
                <w:kern w:val="0"/>
                <w:sz w:val="20"/>
                <w:szCs w:val="20"/>
                <w:highlight w:val="none"/>
                <w:lang w:val="en-US" w:eastAsia="zh-CN" w:bidi="ar"/>
                <w14:textFill>
                  <w14:solidFill>
                    <w14:schemeClr w14:val="tx1"/>
                  </w14:solidFill>
                </w14:textFill>
              </w:rPr>
              <w:t>321.66</w:t>
            </w:r>
            <w:r>
              <w:rPr>
                <w:rFonts w:hint="eastAsia" w:ascii="宋体" w:hAnsi="宋体" w:cs="宋体"/>
                <w:color w:val="000000" w:themeColor="text1"/>
                <w:kern w:val="0"/>
                <w:sz w:val="20"/>
                <w:szCs w:val="20"/>
                <w:highlight w:val="none"/>
                <w:lang w:bidi="ar"/>
                <w14:textFill>
                  <w14:solidFill>
                    <w14:schemeClr w14:val="tx1"/>
                  </w14:solidFill>
                </w14:textFill>
              </w:rPr>
              <w:t>万元。主要用于购买保安服务，保障学校安全稳定。</w:t>
            </w:r>
          </w:p>
        </w:tc>
      </w:tr>
      <w:tr>
        <w:tblPrEx>
          <w:tblCellMar>
            <w:top w:w="0" w:type="dxa"/>
            <w:left w:w="0" w:type="dxa"/>
            <w:bottom w:w="0" w:type="dxa"/>
            <w:right w:w="0" w:type="dxa"/>
          </w:tblCellMar>
        </w:tblPrEx>
        <w:trPr>
          <w:trHeight w:val="508" w:hRule="atLeast"/>
        </w:trPr>
        <w:tc>
          <w:tcPr>
            <w:tcW w:w="114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bCs/>
                <w:color w:val="000000"/>
                <w:sz w:val="20"/>
                <w:szCs w:val="20"/>
                <w:highlight w:val="none"/>
              </w:rPr>
            </w:pPr>
            <w:r>
              <w:rPr>
                <w:rFonts w:hint="eastAsia" w:ascii="宋体" w:hAnsi="宋体" w:cs="宋体"/>
                <w:b/>
                <w:bCs/>
                <w:color w:val="000000"/>
                <w:kern w:val="0"/>
                <w:sz w:val="20"/>
                <w:szCs w:val="20"/>
                <w:highlight w:val="none"/>
                <w:lang w:bidi="ar"/>
              </w:rPr>
              <w:t>资金支出计划</w:t>
            </w:r>
          </w:p>
        </w:tc>
        <w:tc>
          <w:tcPr>
            <w:tcW w:w="1843" w:type="dxa"/>
            <w:gridSpan w:val="3"/>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lang w:bidi="ar"/>
              </w:rPr>
              <w:t>第一季度</w:t>
            </w:r>
          </w:p>
        </w:tc>
        <w:tc>
          <w:tcPr>
            <w:tcW w:w="1985"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lang w:bidi="ar"/>
              </w:rPr>
              <w:t>第二季度</w:t>
            </w:r>
          </w:p>
        </w:tc>
        <w:tc>
          <w:tcPr>
            <w:tcW w:w="1915" w:type="dxa"/>
            <w:gridSpan w:val="3"/>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lang w:bidi="ar"/>
              </w:rPr>
              <w:t>第三季度</w:t>
            </w:r>
          </w:p>
        </w:tc>
        <w:tc>
          <w:tcPr>
            <w:tcW w:w="205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lang w:bidi="ar"/>
              </w:rPr>
              <w:t>第四季度</w:t>
            </w:r>
          </w:p>
        </w:tc>
      </w:tr>
      <w:tr>
        <w:tblPrEx>
          <w:tblCellMar>
            <w:top w:w="0" w:type="dxa"/>
            <w:left w:w="0" w:type="dxa"/>
            <w:bottom w:w="0" w:type="dxa"/>
            <w:right w:w="0" w:type="dxa"/>
          </w:tblCellMar>
        </w:tblPrEx>
        <w:trPr>
          <w:trHeight w:val="508" w:hRule="atLeast"/>
        </w:trPr>
        <w:tc>
          <w:tcPr>
            <w:tcW w:w="114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b/>
                <w:bCs/>
                <w:color w:val="000000"/>
                <w:sz w:val="20"/>
                <w:szCs w:val="20"/>
                <w:highlight w:val="none"/>
              </w:rPr>
            </w:pPr>
          </w:p>
        </w:tc>
        <w:tc>
          <w:tcPr>
            <w:tcW w:w="1843"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lang w:bidi="ar"/>
              </w:rPr>
              <w:t>25%</w:t>
            </w:r>
          </w:p>
        </w:tc>
        <w:tc>
          <w:tcPr>
            <w:tcW w:w="1985"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lang w:bidi="ar"/>
              </w:rPr>
              <w:t>50%</w:t>
            </w:r>
          </w:p>
        </w:tc>
        <w:tc>
          <w:tcPr>
            <w:tcW w:w="1915"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lang w:bidi="ar"/>
              </w:rPr>
              <w:t>75%</w:t>
            </w:r>
          </w:p>
        </w:tc>
        <w:tc>
          <w:tcPr>
            <w:tcW w:w="205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lang w:bidi="ar"/>
              </w:rPr>
              <w:t>100%</w:t>
            </w:r>
          </w:p>
        </w:tc>
      </w:tr>
      <w:tr>
        <w:tblPrEx>
          <w:tblCellMar>
            <w:top w:w="0" w:type="dxa"/>
            <w:left w:w="0" w:type="dxa"/>
            <w:bottom w:w="0" w:type="dxa"/>
            <w:right w:w="0" w:type="dxa"/>
          </w:tblCellMar>
        </w:tblPrEx>
        <w:trPr>
          <w:trHeight w:val="508" w:hRule="atLeast"/>
        </w:trPr>
        <w:tc>
          <w:tcPr>
            <w:tcW w:w="1149"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bCs/>
                <w:color w:val="000000"/>
                <w:sz w:val="20"/>
                <w:szCs w:val="20"/>
                <w:highlight w:val="none"/>
              </w:rPr>
            </w:pPr>
            <w:r>
              <w:rPr>
                <w:rFonts w:hint="eastAsia" w:ascii="宋体" w:hAnsi="宋体" w:cs="宋体"/>
                <w:b/>
                <w:bCs/>
                <w:color w:val="000000"/>
                <w:kern w:val="0"/>
                <w:sz w:val="20"/>
                <w:szCs w:val="20"/>
                <w:highlight w:val="none"/>
                <w:lang w:bidi="ar"/>
              </w:rPr>
              <w:t>绩效目标</w:t>
            </w:r>
          </w:p>
        </w:tc>
        <w:tc>
          <w:tcPr>
            <w:tcW w:w="7799" w:type="dxa"/>
            <w:gridSpan w:val="9"/>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lang w:bidi="ar"/>
              </w:rPr>
              <w:t>目标1结合财政部门和采购中心进行履行政府采购手续</w:t>
            </w:r>
            <w:r>
              <w:rPr>
                <w:rFonts w:hint="eastAsia" w:ascii="宋体" w:hAnsi="宋体" w:cs="宋体"/>
                <w:color w:val="000000"/>
                <w:kern w:val="0"/>
                <w:sz w:val="20"/>
                <w:szCs w:val="20"/>
                <w:highlight w:val="none"/>
                <w:lang w:bidi="ar"/>
              </w:rPr>
              <w:br w:type="textWrapping"/>
            </w:r>
            <w:r>
              <w:rPr>
                <w:rFonts w:hint="eastAsia" w:ascii="宋体" w:hAnsi="宋体" w:cs="宋体"/>
                <w:color w:val="000000"/>
                <w:kern w:val="0"/>
                <w:sz w:val="20"/>
                <w:szCs w:val="20"/>
                <w:highlight w:val="none"/>
                <w:lang w:bidi="ar"/>
              </w:rPr>
              <w:t>目标2督导中标单位的履约情况，根据履约情况，进行费用结算。</w:t>
            </w:r>
          </w:p>
        </w:tc>
      </w:tr>
      <w:tr>
        <w:tblPrEx>
          <w:tblCellMar>
            <w:top w:w="0" w:type="dxa"/>
            <w:left w:w="0" w:type="dxa"/>
            <w:bottom w:w="0" w:type="dxa"/>
            <w:right w:w="0" w:type="dxa"/>
          </w:tblCellMar>
        </w:tblPrEx>
        <w:trPr>
          <w:trHeight w:val="508" w:hRule="atLeast"/>
        </w:trPr>
        <w:tc>
          <w:tcPr>
            <w:tcW w:w="114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b/>
                <w:bCs/>
                <w:color w:val="000000"/>
                <w:sz w:val="20"/>
                <w:szCs w:val="20"/>
                <w:highlight w:val="none"/>
              </w:rPr>
            </w:pPr>
          </w:p>
        </w:tc>
        <w:tc>
          <w:tcPr>
            <w:tcW w:w="7799" w:type="dxa"/>
            <w:gridSpan w:val="9"/>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宋体" w:hAnsi="宋体" w:cs="宋体"/>
                <w:color w:val="000000"/>
                <w:sz w:val="20"/>
                <w:szCs w:val="20"/>
                <w:highlight w:val="none"/>
              </w:rPr>
            </w:pPr>
          </w:p>
        </w:tc>
      </w:tr>
      <w:tr>
        <w:tblPrEx>
          <w:tblCellMar>
            <w:top w:w="0" w:type="dxa"/>
            <w:left w:w="0" w:type="dxa"/>
            <w:bottom w:w="0" w:type="dxa"/>
            <w:right w:w="0" w:type="dxa"/>
          </w:tblCellMar>
        </w:tblPrEx>
        <w:trPr>
          <w:trHeight w:val="312" w:hRule="atLeast"/>
        </w:trPr>
        <w:tc>
          <w:tcPr>
            <w:tcW w:w="114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b/>
                <w:bCs/>
                <w:color w:val="000000"/>
                <w:sz w:val="20"/>
                <w:szCs w:val="20"/>
                <w:highlight w:val="none"/>
              </w:rPr>
            </w:pPr>
          </w:p>
        </w:tc>
        <w:tc>
          <w:tcPr>
            <w:tcW w:w="7799" w:type="dxa"/>
            <w:gridSpan w:val="9"/>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宋体" w:hAnsi="宋体" w:cs="宋体"/>
                <w:color w:val="000000"/>
                <w:sz w:val="20"/>
                <w:szCs w:val="20"/>
                <w:highlight w:val="none"/>
              </w:rPr>
            </w:pPr>
          </w:p>
        </w:tc>
      </w:tr>
      <w:tr>
        <w:tblPrEx>
          <w:tblCellMar>
            <w:top w:w="0" w:type="dxa"/>
            <w:left w:w="0" w:type="dxa"/>
            <w:bottom w:w="0" w:type="dxa"/>
            <w:right w:w="0" w:type="dxa"/>
          </w:tblCellMar>
        </w:tblPrEx>
        <w:trPr>
          <w:trHeight w:val="811" w:hRule="atLeast"/>
        </w:trPr>
        <w:tc>
          <w:tcPr>
            <w:tcW w:w="11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bCs/>
                <w:color w:val="000000"/>
                <w:sz w:val="20"/>
                <w:szCs w:val="20"/>
                <w:highlight w:val="none"/>
              </w:rPr>
            </w:pPr>
            <w:r>
              <w:rPr>
                <w:rFonts w:hint="eastAsia" w:ascii="宋体" w:hAnsi="宋体" w:cs="宋体"/>
                <w:b/>
                <w:bCs/>
                <w:color w:val="000000"/>
                <w:kern w:val="0"/>
                <w:sz w:val="20"/>
                <w:szCs w:val="20"/>
                <w:highlight w:val="none"/>
                <w:lang w:bidi="ar"/>
              </w:rPr>
              <w:t>一级指标</w:t>
            </w:r>
          </w:p>
        </w:tc>
        <w:tc>
          <w:tcPr>
            <w:tcW w:w="113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lang w:bidi="ar"/>
              </w:rPr>
              <w:t>二级指标</w:t>
            </w:r>
          </w:p>
        </w:tc>
        <w:tc>
          <w:tcPr>
            <w:tcW w:w="1196"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lang w:bidi="ar"/>
              </w:rPr>
              <w:t>三级指标</w:t>
            </w:r>
          </w:p>
        </w:tc>
        <w:tc>
          <w:tcPr>
            <w:tcW w:w="1923"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lang w:bidi="ar"/>
              </w:rPr>
              <w:t>绩效指标描述</w:t>
            </w:r>
          </w:p>
        </w:tc>
        <w:tc>
          <w:tcPr>
            <w:tcW w:w="113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lang w:bidi="ar"/>
              </w:rPr>
              <w:t>指标值</w:t>
            </w:r>
          </w:p>
        </w:tc>
        <w:tc>
          <w:tcPr>
            <w:tcW w:w="2412"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lang w:bidi="ar"/>
              </w:rPr>
              <w:t>指标值确定依据</w:t>
            </w:r>
          </w:p>
        </w:tc>
      </w:tr>
      <w:tr>
        <w:tblPrEx>
          <w:tblCellMar>
            <w:top w:w="0" w:type="dxa"/>
            <w:left w:w="0" w:type="dxa"/>
            <w:bottom w:w="0" w:type="dxa"/>
            <w:right w:w="0" w:type="dxa"/>
          </w:tblCellMar>
        </w:tblPrEx>
        <w:trPr>
          <w:trHeight w:val="1171" w:hRule="atLeast"/>
        </w:trPr>
        <w:tc>
          <w:tcPr>
            <w:tcW w:w="1149"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bCs/>
                <w:color w:val="000000"/>
                <w:sz w:val="20"/>
                <w:szCs w:val="20"/>
                <w:highlight w:val="none"/>
              </w:rPr>
            </w:pPr>
            <w:r>
              <w:rPr>
                <w:rFonts w:hint="eastAsia" w:ascii="宋体" w:hAnsi="宋体" w:cs="宋体"/>
                <w:b/>
                <w:bCs/>
                <w:color w:val="000000"/>
                <w:kern w:val="0"/>
                <w:sz w:val="20"/>
                <w:szCs w:val="20"/>
                <w:highlight w:val="none"/>
                <w:lang w:bidi="ar"/>
              </w:rPr>
              <w:t>产出指标</w:t>
            </w:r>
          </w:p>
        </w:tc>
        <w:tc>
          <w:tcPr>
            <w:tcW w:w="113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lang w:bidi="ar"/>
              </w:rPr>
              <w:t>数量指标</w:t>
            </w:r>
          </w:p>
        </w:tc>
        <w:tc>
          <w:tcPr>
            <w:tcW w:w="119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lang w:bidi="ar"/>
              </w:rPr>
              <w:t>公办学校配置保安的校园数量</w:t>
            </w:r>
          </w:p>
        </w:tc>
        <w:tc>
          <w:tcPr>
            <w:tcW w:w="1923"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lang w:bidi="ar"/>
              </w:rPr>
              <w:t>对需要提供保安服务的学校进行汇总</w:t>
            </w:r>
          </w:p>
        </w:tc>
        <w:tc>
          <w:tcPr>
            <w:tcW w:w="11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lang w:val="en-US" w:eastAsia="zh-CN" w:bidi="ar"/>
              </w:rPr>
              <w:t>=21</w:t>
            </w:r>
            <w:r>
              <w:rPr>
                <w:rFonts w:hint="eastAsia" w:ascii="宋体" w:hAnsi="宋体" w:cs="宋体"/>
                <w:color w:val="000000"/>
                <w:kern w:val="0"/>
                <w:sz w:val="20"/>
                <w:szCs w:val="20"/>
                <w:highlight w:val="none"/>
                <w:lang w:bidi="ar"/>
              </w:rPr>
              <w:t>个</w:t>
            </w:r>
          </w:p>
        </w:tc>
        <w:tc>
          <w:tcPr>
            <w:tcW w:w="241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lang w:bidi="ar"/>
              </w:rPr>
              <w:t>上级政策</w:t>
            </w:r>
          </w:p>
        </w:tc>
      </w:tr>
      <w:tr>
        <w:tblPrEx>
          <w:tblCellMar>
            <w:top w:w="0" w:type="dxa"/>
            <w:left w:w="0" w:type="dxa"/>
            <w:bottom w:w="0" w:type="dxa"/>
            <w:right w:w="0" w:type="dxa"/>
          </w:tblCellMar>
        </w:tblPrEx>
        <w:trPr>
          <w:trHeight w:val="975" w:hRule="atLeast"/>
        </w:trPr>
        <w:tc>
          <w:tcPr>
            <w:tcW w:w="114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b/>
                <w:bCs/>
                <w:color w:val="000000"/>
                <w:sz w:val="20"/>
                <w:szCs w:val="20"/>
                <w:highlight w:val="none"/>
              </w:rPr>
            </w:pPr>
          </w:p>
        </w:tc>
        <w:tc>
          <w:tcPr>
            <w:tcW w:w="113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lang w:bidi="ar"/>
              </w:rPr>
              <w:t>成本指标</w:t>
            </w:r>
          </w:p>
        </w:tc>
        <w:tc>
          <w:tcPr>
            <w:tcW w:w="119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lang w:bidi="ar"/>
              </w:rPr>
              <w:t>预算资金完成率</w:t>
            </w:r>
          </w:p>
        </w:tc>
        <w:tc>
          <w:tcPr>
            <w:tcW w:w="1923"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lang w:bidi="ar"/>
              </w:rPr>
              <w:t>预算资金完成率</w:t>
            </w:r>
          </w:p>
        </w:tc>
        <w:tc>
          <w:tcPr>
            <w:tcW w:w="11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highlight w:val="none"/>
              </w:rPr>
            </w:pPr>
            <w:r>
              <w:rPr>
                <w:rFonts w:hint="eastAsia" w:ascii="宋体" w:hAnsi="宋体" w:eastAsia="宋体" w:cs="宋体"/>
                <w:color w:val="000000"/>
                <w:kern w:val="0"/>
                <w:sz w:val="20"/>
                <w:szCs w:val="20"/>
                <w:highlight w:val="none"/>
                <w:lang w:bidi="ar"/>
              </w:rPr>
              <w:t>≧</w:t>
            </w:r>
            <w:r>
              <w:rPr>
                <w:rFonts w:hint="eastAsia" w:ascii="宋体" w:hAnsi="宋体" w:cs="宋体"/>
                <w:color w:val="000000"/>
                <w:kern w:val="0"/>
                <w:sz w:val="20"/>
                <w:szCs w:val="20"/>
                <w:highlight w:val="none"/>
                <w:lang w:bidi="ar"/>
              </w:rPr>
              <w:t>95%</w:t>
            </w:r>
          </w:p>
        </w:tc>
        <w:tc>
          <w:tcPr>
            <w:tcW w:w="241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lang w:bidi="ar"/>
              </w:rPr>
              <w:t>上级政策</w:t>
            </w:r>
          </w:p>
        </w:tc>
      </w:tr>
      <w:tr>
        <w:tblPrEx>
          <w:tblCellMar>
            <w:top w:w="0" w:type="dxa"/>
            <w:left w:w="0" w:type="dxa"/>
            <w:bottom w:w="0" w:type="dxa"/>
            <w:right w:w="0" w:type="dxa"/>
          </w:tblCellMar>
        </w:tblPrEx>
        <w:trPr>
          <w:trHeight w:val="921" w:hRule="atLeast"/>
        </w:trPr>
        <w:tc>
          <w:tcPr>
            <w:tcW w:w="114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b/>
                <w:bCs/>
                <w:color w:val="000000"/>
                <w:sz w:val="20"/>
                <w:szCs w:val="20"/>
                <w:highlight w:val="none"/>
              </w:rPr>
            </w:pPr>
          </w:p>
        </w:tc>
        <w:tc>
          <w:tcPr>
            <w:tcW w:w="113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lang w:bidi="ar"/>
              </w:rPr>
              <w:t>时效指标</w:t>
            </w:r>
          </w:p>
        </w:tc>
        <w:tc>
          <w:tcPr>
            <w:tcW w:w="119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lang w:bidi="ar"/>
              </w:rPr>
              <w:t>按时发放保安工资</w:t>
            </w:r>
          </w:p>
        </w:tc>
        <w:tc>
          <w:tcPr>
            <w:tcW w:w="1923"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lang w:bidi="ar"/>
              </w:rPr>
              <w:t>按时发放到位</w:t>
            </w:r>
          </w:p>
        </w:tc>
        <w:tc>
          <w:tcPr>
            <w:tcW w:w="11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lang w:bidi="ar"/>
              </w:rPr>
              <w:t>及时发放</w:t>
            </w:r>
          </w:p>
        </w:tc>
        <w:tc>
          <w:tcPr>
            <w:tcW w:w="241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lang w:bidi="ar"/>
              </w:rPr>
              <w:t>工作经验</w:t>
            </w:r>
          </w:p>
        </w:tc>
      </w:tr>
      <w:tr>
        <w:tblPrEx>
          <w:tblCellMar>
            <w:top w:w="0" w:type="dxa"/>
            <w:left w:w="0" w:type="dxa"/>
            <w:bottom w:w="0" w:type="dxa"/>
            <w:right w:w="0" w:type="dxa"/>
          </w:tblCellMar>
        </w:tblPrEx>
        <w:trPr>
          <w:trHeight w:val="948" w:hRule="atLeast"/>
        </w:trPr>
        <w:tc>
          <w:tcPr>
            <w:tcW w:w="114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b/>
                <w:bCs/>
                <w:color w:val="000000"/>
                <w:sz w:val="20"/>
                <w:szCs w:val="20"/>
                <w:highlight w:val="none"/>
              </w:rPr>
            </w:pPr>
          </w:p>
        </w:tc>
        <w:tc>
          <w:tcPr>
            <w:tcW w:w="113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lang w:bidi="ar"/>
              </w:rPr>
              <w:t>质量指标</w:t>
            </w:r>
          </w:p>
        </w:tc>
        <w:tc>
          <w:tcPr>
            <w:tcW w:w="119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lang w:bidi="ar"/>
              </w:rPr>
              <w:t>配置保安素质达标率</w:t>
            </w:r>
          </w:p>
        </w:tc>
        <w:tc>
          <w:tcPr>
            <w:tcW w:w="1923"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lang w:bidi="ar"/>
              </w:rPr>
              <w:t>对保安相关资质进行检查，检查情况汇总</w:t>
            </w:r>
          </w:p>
        </w:tc>
        <w:tc>
          <w:tcPr>
            <w:tcW w:w="11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lang w:val="en-US" w:eastAsia="zh-CN" w:bidi="ar"/>
              </w:rPr>
              <w:t>=</w:t>
            </w:r>
            <w:r>
              <w:rPr>
                <w:rFonts w:hint="eastAsia" w:ascii="宋体" w:hAnsi="宋体" w:cs="宋体"/>
                <w:color w:val="000000"/>
                <w:kern w:val="0"/>
                <w:sz w:val="20"/>
                <w:szCs w:val="20"/>
                <w:highlight w:val="none"/>
                <w:lang w:bidi="ar"/>
              </w:rPr>
              <w:t>100%</w:t>
            </w:r>
          </w:p>
        </w:tc>
        <w:tc>
          <w:tcPr>
            <w:tcW w:w="241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lang w:bidi="ar"/>
              </w:rPr>
              <w:t>上级政策</w:t>
            </w:r>
          </w:p>
        </w:tc>
      </w:tr>
      <w:tr>
        <w:tblPrEx>
          <w:tblCellMar>
            <w:top w:w="0" w:type="dxa"/>
            <w:left w:w="0" w:type="dxa"/>
            <w:bottom w:w="0" w:type="dxa"/>
            <w:right w:w="0" w:type="dxa"/>
          </w:tblCellMar>
        </w:tblPrEx>
        <w:trPr>
          <w:trHeight w:val="977" w:hRule="atLeast"/>
        </w:trPr>
        <w:tc>
          <w:tcPr>
            <w:tcW w:w="11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bCs/>
                <w:color w:val="000000"/>
                <w:sz w:val="20"/>
                <w:szCs w:val="20"/>
                <w:highlight w:val="none"/>
              </w:rPr>
            </w:pPr>
            <w:r>
              <w:rPr>
                <w:rFonts w:hint="eastAsia" w:ascii="宋体" w:hAnsi="宋体" w:cs="宋体"/>
                <w:b/>
                <w:bCs/>
                <w:color w:val="000000"/>
                <w:kern w:val="0"/>
                <w:sz w:val="20"/>
                <w:szCs w:val="20"/>
                <w:highlight w:val="none"/>
                <w:lang w:bidi="ar"/>
              </w:rPr>
              <w:t>效果指标</w:t>
            </w:r>
          </w:p>
        </w:tc>
        <w:tc>
          <w:tcPr>
            <w:tcW w:w="113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lang w:bidi="ar"/>
              </w:rPr>
              <w:t>可持续影响指标</w:t>
            </w:r>
          </w:p>
        </w:tc>
        <w:tc>
          <w:tcPr>
            <w:tcW w:w="119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lang w:bidi="ar"/>
              </w:rPr>
              <w:t>改善安全卫生条件</w:t>
            </w:r>
          </w:p>
        </w:tc>
        <w:tc>
          <w:tcPr>
            <w:tcW w:w="1923"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lang w:bidi="ar"/>
              </w:rPr>
              <w:t>对学校安全卫生状况进行检查</w:t>
            </w:r>
          </w:p>
        </w:tc>
        <w:tc>
          <w:tcPr>
            <w:tcW w:w="11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lang w:bidi="ar"/>
              </w:rPr>
              <w:t>明显改善</w:t>
            </w:r>
          </w:p>
        </w:tc>
        <w:tc>
          <w:tcPr>
            <w:tcW w:w="241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lang w:bidi="ar"/>
              </w:rPr>
              <w:t>上级政策</w:t>
            </w:r>
          </w:p>
        </w:tc>
      </w:tr>
      <w:tr>
        <w:tblPrEx>
          <w:tblCellMar>
            <w:top w:w="0" w:type="dxa"/>
            <w:left w:w="0" w:type="dxa"/>
            <w:bottom w:w="0" w:type="dxa"/>
            <w:right w:w="0" w:type="dxa"/>
          </w:tblCellMar>
        </w:tblPrEx>
        <w:trPr>
          <w:trHeight w:val="963" w:hRule="atLeast"/>
        </w:trPr>
        <w:tc>
          <w:tcPr>
            <w:tcW w:w="11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bCs/>
                <w:color w:val="000000"/>
                <w:sz w:val="20"/>
                <w:szCs w:val="20"/>
                <w:highlight w:val="none"/>
              </w:rPr>
            </w:pPr>
            <w:r>
              <w:rPr>
                <w:rFonts w:hint="eastAsia" w:ascii="宋体" w:hAnsi="宋体" w:cs="宋体"/>
                <w:b/>
                <w:bCs/>
                <w:color w:val="000000"/>
                <w:kern w:val="0"/>
                <w:sz w:val="20"/>
                <w:szCs w:val="20"/>
                <w:highlight w:val="none"/>
                <w:lang w:bidi="ar"/>
              </w:rPr>
              <w:t>满意度指标</w:t>
            </w:r>
          </w:p>
        </w:tc>
        <w:tc>
          <w:tcPr>
            <w:tcW w:w="1134" w:type="dxa"/>
            <w:gridSpan w:val="2"/>
            <w:tcBorders>
              <w:top w:val="single" w:color="000000" w:sz="4" w:space="0"/>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lang w:bidi="ar"/>
              </w:rPr>
              <w:t>服务对象满意度指标</w:t>
            </w:r>
          </w:p>
        </w:tc>
        <w:tc>
          <w:tcPr>
            <w:tcW w:w="1196" w:type="dxa"/>
            <w:gridSpan w:val="2"/>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lang w:bidi="ar"/>
              </w:rPr>
              <w:t>师生对保安满意度</w:t>
            </w:r>
          </w:p>
        </w:tc>
        <w:tc>
          <w:tcPr>
            <w:tcW w:w="1923"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lang w:bidi="ar"/>
              </w:rPr>
              <w:t>对教师、学生进行问卷调查</w:t>
            </w:r>
          </w:p>
        </w:tc>
        <w:tc>
          <w:tcPr>
            <w:tcW w:w="11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highlight w:val="none"/>
              </w:rPr>
            </w:pPr>
            <w:r>
              <w:rPr>
                <w:rFonts w:hint="eastAsia" w:ascii="宋体" w:hAnsi="宋体" w:cs="宋体"/>
                <w:color w:val="000000" w:themeColor="text1"/>
                <w:kern w:val="0"/>
                <w:sz w:val="20"/>
                <w:szCs w:val="20"/>
                <w:highlight w:val="none"/>
                <w:lang w:eastAsia="zh-CN" w:bidi="ar"/>
                <w14:textFill>
                  <w14:solidFill>
                    <w14:schemeClr w14:val="tx1"/>
                  </w14:solidFill>
                </w14:textFill>
              </w:rPr>
              <w:t>≥</w:t>
            </w:r>
            <w:r>
              <w:rPr>
                <w:rFonts w:hint="eastAsia" w:ascii="宋体" w:hAnsi="宋体" w:cs="宋体"/>
                <w:color w:val="000000"/>
                <w:kern w:val="0"/>
                <w:sz w:val="20"/>
                <w:szCs w:val="20"/>
                <w:highlight w:val="none"/>
                <w:lang w:bidi="ar"/>
              </w:rPr>
              <w:t>90%</w:t>
            </w:r>
          </w:p>
        </w:tc>
        <w:tc>
          <w:tcPr>
            <w:tcW w:w="2412" w:type="dxa"/>
            <w:gridSpan w:val="2"/>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lang w:bidi="ar"/>
              </w:rPr>
              <w:t>合同约定</w:t>
            </w:r>
          </w:p>
        </w:tc>
      </w:tr>
    </w:tbl>
    <w:p>
      <w:pPr>
        <w:spacing w:line="580" w:lineRule="exact"/>
        <w:jc w:val="center"/>
        <w:rPr>
          <w:rFonts w:hint="eastAsia" w:ascii="方正小标宋简体" w:eastAsia="方正小标宋简体"/>
          <w:color w:val="auto"/>
          <w:sz w:val="44"/>
          <w:szCs w:val="44"/>
          <w:highlight w:val="none"/>
        </w:rPr>
      </w:pPr>
    </w:p>
    <w:p>
      <w:pPr>
        <w:spacing w:line="580" w:lineRule="exact"/>
        <w:jc w:val="both"/>
        <w:rPr>
          <w:rFonts w:hint="eastAsia" w:ascii="方正小标宋简体" w:eastAsia="方正小标宋简体"/>
          <w:color w:val="auto"/>
          <w:sz w:val="44"/>
          <w:szCs w:val="44"/>
          <w:highlight w:val="none"/>
        </w:rPr>
      </w:pPr>
    </w:p>
    <w:p>
      <w:pPr>
        <w:spacing w:line="580" w:lineRule="exact"/>
        <w:jc w:val="center"/>
        <w:rPr>
          <w:rFonts w:ascii="方正小标宋简体" w:eastAsia="方正小标宋简体"/>
          <w:sz w:val="44"/>
          <w:szCs w:val="44"/>
          <w:highlight w:val="none"/>
        </w:rPr>
      </w:pPr>
      <w:r>
        <w:rPr>
          <w:rFonts w:hint="eastAsia" w:ascii="方正小标宋简体" w:eastAsia="方正小标宋简体"/>
          <w:color w:val="auto"/>
          <w:sz w:val="44"/>
          <w:szCs w:val="44"/>
          <w:highlight w:val="none"/>
        </w:rPr>
        <w:t>学校取暖费项目绩效目标表</w:t>
      </w:r>
    </w:p>
    <w:tbl>
      <w:tblPr>
        <w:tblStyle w:val="5"/>
        <w:tblpPr w:leftFromText="180" w:rightFromText="180" w:vertAnchor="text" w:horzAnchor="page" w:tblpX="1609" w:tblpY="253"/>
        <w:tblOverlap w:val="never"/>
        <w:tblW w:w="8804" w:type="dxa"/>
        <w:tblInd w:w="0" w:type="dxa"/>
        <w:tblLayout w:type="fixed"/>
        <w:tblCellMar>
          <w:top w:w="0" w:type="dxa"/>
          <w:left w:w="0" w:type="dxa"/>
          <w:bottom w:w="0" w:type="dxa"/>
          <w:right w:w="0" w:type="dxa"/>
        </w:tblCellMar>
      </w:tblPr>
      <w:tblGrid>
        <w:gridCol w:w="1291"/>
        <w:gridCol w:w="1291"/>
        <w:gridCol w:w="2082"/>
        <w:gridCol w:w="2125"/>
        <w:gridCol w:w="1132"/>
        <w:gridCol w:w="883"/>
      </w:tblGrid>
      <w:tr>
        <w:tblPrEx>
          <w:tblCellMar>
            <w:top w:w="0" w:type="dxa"/>
            <w:left w:w="0" w:type="dxa"/>
            <w:bottom w:w="0" w:type="dxa"/>
            <w:right w:w="0" w:type="dxa"/>
          </w:tblCellMar>
        </w:tblPrEx>
        <w:trPr>
          <w:trHeight w:val="580" w:hRule="atLeast"/>
        </w:trPr>
        <w:tc>
          <w:tcPr>
            <w:tcW w:w="129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bCs/>
                <w:color w:val="000000"/>
                <w:sz w:val="20"/>
                <w:szCs w:val="20"/>
                <w:highlight w:val="none"/>
              </w:rPr>
            </w:pPr>
            <w:r>
              <w:rPr>
                <w:rFonts w:hint="eastAsia" w:ascii="宋体" w:hAnsi="宋体" w:cs="宋体"/>
                <w:b/>
                <w:bCs/>
                <w:color w:val="000000"/>
                <w:kern w:val="0"/>
                <w:sz w:val="20"/>
                <w:szCs w:val="20"/>
                <w:highlight w:val="none"/>
                <w:lang w:bidi="ar"/>
              </w:rPr>
              <w:t>项目编码</w:t>
            </w:r>
          </w:p>
        </w:tc>
        <w:tc>
          <w:tcPr>
            <w:tcW w:w="129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0"/>
                <w:szCs w:val="20"/>
                <w:highlight w:val="none"/>
              </w:rPr>
            </w:pPr>
          </w:p>
        </w:tc>
        <w:tc>
          <w:tcPr>
            <w:tcW w:w="20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lang w:bidi="ar"/>
              </w:rPr>
              <w:t>项目名称</w:t>
            </w:r>
          </w:p>
        </w:tc>
        <w:tc>
          <w:tcPr>
            <w:tcW w:w="4140"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lang w:bidi="ar"/>
              </w:rPr>
              <w:t>学校取暖费</w:t>
            </w:r>
          </w:p>
        </w:tc>
      </w:tr>
      <w:tr>
        <w:tblPrEx>
          <w:tblCellMar>
            <w:top w:w="0" w:type="dxa"/>
            <w:left w:w="0" w:type="dxa"/>
            <w:bottom w:w="0" w:type="dxa"/>
            <w:right w:w="0" w:type="dxa"/>
          </w:tblCellMar>
        </w:tblPrEx>
        <w:trPr>
          <w:trHeight w:val="645" w:hRule="atLeast"/>
        </w:trPr>
        <w:tc>
          <w:tcPr>
            <w:tcW w:w="129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bCs/>
                <w:color w:val="000000"/>
                <w:sz w:val="20"/>
                <w:szCs w:val="20"/>
                <w:highlight w:val="none"/>
              </w:rPr>
            </w:pPr>
            <w:r>
              <w:rPr>
                <w:rFonts w:hint="eastAsia" w:ascii="宋体" w:hAnsi="宋体" w:cs="宋体"/>
                <w:b/>
                <w:bCs/>
                <w:color w:val="000000"/>
                <w:kern w:val="0"/>
                <w:sz w:val="20"/>
                <w:szCs w:val="20"/>
                <w:highlight w:val="none"/>
                <w:lang w:bidi="ar"/>
              </w:rPr>
              <w:t>项目资金主要用途</w:t>
            </w:r>
          </w:p>
        </w:tc>
        <w:tc>
          <w:tcPr>
            <w:tcW w:w="7513" w:type="dxa"/>
            <w:gridSpan w:val="5"/>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lang w:bidi="ar"/>
              </w:rPr>
              <w:t>预算数140万元，其中：财政资金140万元。主要用于各中小学取暖费。</w:t>
            </w:r>
          </w:p>
        </w:tc>
      </w:tr>
      <w:tr>
        <w:tblPrEx>
          <w:tblCellMar>
            <w:top w:w="0" w:type="dxa"/>
            <w:left w:w="0" w:type="dxa"/>
            <w:bottom w:w="0" w:type="dxa"/>
            <w:right w:w="0" w:type="dxa"/>
          </w:tblCellMar>
        </w:tblPrEx>
        <w:trPr>
          <w:trHeight w:val="485" w:hRule="atLeast"/>
        </w:trPr>
        <w:tc>
          <w:tcPr>
            <w:tcW w:w="1291"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bCs/>
                <w:color w:val="000000"/>
                <w:sz w:val="20"/>
                <w:szCs w:val="20"/>
                <w:highlight w:val="none"/>
              </w:rPr>
            </w:pPr>
            <w:r>
              <w:rPr>
                <w:rFonts w:hint="eastAsia" w:ascii="宋体" w:hAnsi="宋体" w:cs="宋体"/>
                <w:b/>
                <w:bCs/>
                <w:color w:val="000000"/>
                <w:kern w:val="0"/>
                <w:sz w:val="20"/>
                <w:szCs w:val="20"/>
                <w:highlight w:val="none"/>
                <w:lang w:bidi="ar"/>
              </w:rPr>
              <w:t>资金支出计划（累进进度%）</w:t>
            </w:r>
          </w:p>
        </w:tc>
        <w:tc>
          <w:tcPr>
            <w:tcW w:w="129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lang w:bidi="ar"/>
              </w:rPr>
              <w:t>第一季度</w:t>
            </w:r>
          </w:p>
        </w:tc>
        <w:tc>
          <w:tcPr>
            <w:tcW w:w="20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lang w:bidi="ar"/>
              </w:rPr>
              <w:t>第二季度</w:t>
            </w:r>
          </w:p>
        </w:tc>
        <w:tc>
          <w:tcPr>
            <w:tcW w:w="21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lang w:bidi="ar"/>
              </w:rPr>
              <w:t>第三季度</w:t>
            </w:r>
          </w:p>
        </w:tc>
        <w:tc>
          <w:tcPr>
            <w:tcW w:w="201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lang w:bidi="ar"/>
              </w:rPr>
              <w:t>第四季度</w:t>
            </w:r>
          </w:p>
        </w:tc>
      </w:tr>
      <w:tr>
        <w:tblPrEx>
          <w:tblCellMar>
            <w:top w:w="0" w:type="dxa"/>
            <w:left w:w="0" w:type="dxa"/>
            <w:bottom w:w="0" w:type="dxa"/>
            <w:right w:w="0" w:type="dxa"/>
          </w:tblCellMar>
        </w:tblPrEx>
        <w:trPr>
          <w:trHeight w:val="423" w:hRule="atLeast"/>
        </w:trPr>
        <w:tc>
          <w:tcPr>
            <w:tcW w:w="129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b/>
                <w:bCs/>
                <w:color w:val="000000"/>
                <w:sz w:val="20"/>
                <w:szCs w:val="20"/>
                <w:highlight w:val="none"/>
              </w:rPr>
            </w:pPr>
          </w:p>
        </w:tc>
        <w:tc>
          <w:tcPr>
            <w:tcW w:w="129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lang w:bidi="ar"/>
              </w:rPr>
              <w:t>0</w:t>
            </w:r>
          </w:p>
        </w:tc>
        <w:tc>
          <w:tcPr>
            <w:tcW w:w="20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lang w:bidi="ar"/>
              </w:rPr>
              <w:t>0</w:t>
            </w:r>
          </w:p>
        </w:tc>
        <w:tc>
          <w:tcPr>
            <w:tcW w:w="21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lang w:bidi="ar"/>
              </w:rPr>
              <w:t>0</w:t>
            </w:r>
          </w:p>
        </w:tc>
        <w:tc>
          <w:tcPr>
            <w:tcW w:w="201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lang w:bidi="ar"/>
              </w:rPr>
              <w:t>100%</w:t>
            </w:r>
          </w:p>
        </w:tc>
      </w:tr>
      <w:tr>
        <w:tblPrEx>
          <w:tblCellMar>
            <w:top w:w="0" w:type="dxa"/>
            <w:left w:w="0" w:type="dxa"/>
            <w:bottom w:w="0" w:type="dxa"/>
            <w:right w:w="0" w:type="dxa"/>
          </w:tblCellMar>
        </w:tblPrEx>
        <w:trPr>
          <w:trHeight w:val="740" w:hRule="atLeast"/>
        </w:trPr>
        <w:tc>
          <w:tcPr>
            <w:tcW w:w="129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bCs/>
                <w:color w:val="000000"/>
                <w:sz w:val="20"/>
                <w:szCs w:val="20"/>
                <w:highlight w:val="none"/>
              </w:rPr>
            </w:pPr>
            <w:r>
              <w:rPr>
                <w:rFonts w:hint="eastAsia" w:ascii="宋体" w:hAnsi="宋体" w:cs="宋体"/>
                <w:b/>
                <w:bCs/>
                <w:color w:val="000000"/>
                <w:kern w:val="0"/>
                <w:sz w:val="20"/>
                <w:szCs w:val="20"/>
                <w:highlight w:val="none"/>
                <w:lang w:bidi="ar"/>
              </w:rPr>
              <w:t>绩效目标</w:t>
            </w:r>
          </w:p>
        </w:tc>
        <w:tc>
          <w:tcPr>
            <w:tcW w:w="7513" w:type="dxa"/>
            <w:gridSpan w:val="5"/>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lang w:bidi="ar"/>
              </w:rPr>
              <w:t>目标1：确保学校正常供暖</w:t>
            </w:r>
            <w:r>
              <w:rPr>
                <w:rFonts w:hint="eastAsia" w:ascii="宋体" w:hAnsi="宋体" w:cs="宋体"/>
                <w:color w:val="000000"/>
                <w:kern w:val="0"/>
                <w:sz w:val="20"/>
                <w:szCs w:val="20"/>
                <w:highlight w:val="none"/>
                <w:lang w:bidi="ar"/>
              </w:rPr>
              <w:br w:type="textWrapping"/>
            </w:r>
            <w:r>
              <w:rPr>
                <w:rFonts w:hint="eastAsia" w:ascii="宋体" w:hAnsi="宋体" w:cs="宋体"/>
                <w:color w:val="000000"/>
                <w:kern w:val="0"/>
                <w:sz w:val="20"/>
                <w:szCs w:val="20"/>
                <w:highlight w:val="none"/>
                <w:lang w:bidi="ar"/>
              </w:rPr>
              <w:t>目标2：保障学校正常运转</w:t>
            </w:r>
          </w:p>
        </w:tc>
      </w:tr>
      <w:tr>
        <w:tblPrEx>
          <w:tblCellMar>
            <w:top w:w="0" w:type="dxa"/>
            <w:left w:w="0" w:type="dxa"/>
            <w:bottom w:w="0" w:type="dxa"/>
            <w:right w:w="0" w:type="dxa"/>
          </w:tblCellMar>
        </w:tblPrEx>
        <w:trPr>
          <w:trHeight w:val="525" w:hRule="atLeast"/>
        </w:trPr>
        <w:tc>
          <w:tcPr>
            <w:tcW w:w="129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bCs/>
                <w:color w:val="000000"/>
                <w:sz w:val="20"/>
                <w:szCs w:val="20"/>
                <w:highlight w:val="none"/>
              </w:rPr>
            </w:pPr>
            <w:r>
              <w:rPr>
                <w:rFonts w:hint="eastAsia" w:ascii="宋体" w:hAnsi="宋体" w:cs="宋体"/>
                <w:b/>
                <w:bCs/>
                <w:color w:val="000000"/>
                <w:kern w:val="0"/>
                <w:sz w:val="20"/>
                <w:szCs w:val="20"/>
                <w:highlight w:val="none"/>
                <w:lang w:bidi="ar"/>
              </w:rPr>
              <w:t>一级指标</w:t>
            </w:r>
          </w:p>
        </w:tc>
        <w:tc>
          <w:tcPr>
            <w:tcW w:w="129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lang w:bidi="ar"/>
              </w:rPr>
              <w:t>二级指标</w:t>
            </w:r>
          </w:p>
        </w:tc>
        <w:tc>
          <w:tcPr>
            <w:tcW w:w="20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lang w:bidi="ar"/>
              </w:rPr>
              <w:t>三级指标</w:t>
            </w:r>
          </w:p>
        </w:tc>
        <w:tc>
          <w:tcPr>
            <w:tcW w:w="21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lang w:bidi="ar"/>
              </w:rPr>
              <w:t>绩效指标描述</w:t>
            </w:r>
          </w:p>
        </w:tc>
        <w:tc>
          <w:tcPr>
            <w:tcW w:w="11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lang w:bidi="ar"/>
              </w:rPr>
              <w:t>指标值</w:t>
            </w:r>
          </w:p>
        </w:tc>
        <w:tc>
          <w:tcPr>
            <w:tcW w:w="8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lang w:bidi="ar"/>
              </w:rPr>
              <w:t>指标值确定依据</w:t>
            </w:r>
          </w:p>
        </w:tc>
      </w:tr>
      <w:tr>
        <w:tblPrEx>
          <w:tblCellMar>
            <w:top w:w="0" w:type="dxa"/>
            <w:left w:w="0" w:type="dxa"/>
            <w:bottom w:w="0" w:type="dxa"/>
            <w:right w:w="0" w:type="dxa"/>
          </w:tblCellMar>
        </w:tblPrEx>
        <w:trPr>
          <w:trHeight w:val="810" w:hRule="atLeast"/>
        </w:trPr>
        <w:tc>
          <w:tcPr>
            <w:tcW w:w="1291"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bCs/>
                <w:color w:val="000000"/>
                <w:sz w:val="20"/>
                <w:szCs w:val="20"/>
                <w:highlight w:val="none"/>
              </w:rPr>
            </w:pPr>
            <w:r>
              <w:rPr>
                <w:rFonts w:hint="eastAsia" w:ascii="宋体" w:hAnsi="宋体" w:cs="宋体"/>
                <w:b/>
                <w:bCs/>
                <w:color w:val="000000"/>
                <w:kern w:val="0"/>
                <w:sz w:val="20"/>
                <w:szCs w:val="20"/>
                <w:highlight w:val="none"/>
                <w:lang w:bidi="ar"/>
              </w:rPr>
              <w:t>产出指标</w:t>
            </w:r>
          </w:p>
        </w:tc>
        <w:tc>
          <w:tcPr>
            <w:tcW w:w="129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成本指标</w:t>
            </w:r>
          </w:p>
        </w:tc>
        <w:tc>
          <w:tcPr>
            <w:tcW w:w="20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预算资金完成率</w:t>
            </w:r>
          </w:p>
        </w:tc>
        <w:tc>
          <w:tcPr>
            <w:tcW w:w="21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供暖期间</w:t>
            </w:r>
            <w:r>
              <w:rPr>
                <w:rFonts w:ascii="宋体" w:hAnsi="宋体" w:cs="宋体"/>
                <w:color w:val="000000" w:themeColor="text1"/>
                <w:kern w:val="0"/>
                <w:sz w:val="20"/>
                <w:szCs w:val="20"/>
                <w:highlight w:val="none"/>
                <w:lang w:bidi="ar"/>
                <w14:textFill>
                  <w14:solidFill>
                    <w14:schemeClr w14:val="tx1"/>
                  </w14:solidFill>
                </w14:textFill>
              </w:rPr>
              <w:t>按时支付取暖费</w:t>
            </w:r>
          </w:p>
        </w:tc>
        <w:tc>
          <w:tcPr>
            <w:tcW w:w="113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lang w:val="en-US" w:eastAsia="zh-CN" w:bidi="ar"/>
                <w14:textFill>
                  <w14:solidFill>
                    <w14:schemeClr w14:val="tx1"/>
                  </w14:solidFill>
                </w14:textFill>
              </w:rPr>
              <w:t>=</w:t>
            </w:r>
            <w:r>
              <w:rPr>
                <w:rFonts w:ascii="宋体" w:hAnsi="宋体" w:cs="宋体"/>
                <w:color w:val="000000" w:themeColor="text1"/>
                <w:kern w:val="0"/>
                <w:sz w:val="20"/>
                <w:szCs w:val="20"/>
                <w:highlight w:val="none"/>
                <w:lang w:bidi="ar"/>
                <w14:textFill>
                  <w14:solidFill>
                    <w14:schemeClr w14:val="tx1"/>
                  </w14:solidFill>
                </w14:textFill>
              </w:rPr>
              <w:t>100</w:t>
            </w:r>
            <w:r>
              <w:rPr>
                <w:rFonts w:hint="eastAsia" w:ascii="宋体" w:hAnsi="宋体" w:cs="宋体"/>
                <w:color w:val="000000" w:themeColor="text1"/>
                <w:kern w:val="0"/>
                <w:sz w:val="20"/>
                <w:szCs w:val="20"/>
                <w:highlight w:val="none"/>
                <w:lang w:bidi="ar"/>
                <w14:textFill>
                  <w14:solidFill>
                    <w14:schemeClr w14:val="tx1"/>
                  </w14:solidFill>
                </w14:textFill>
              </w:rPr>
              <w:t>%</w:t>
            </w:r>
          </w:p>
        </w:tc>
        <w:tc>
          <w:tcPr>
            <w:tcW w:w="8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工作经验</w:t>
            </w:r>
          </w:p>
        </w:tc>
      </w:tr>
      <w:tr>
        <w:tblPrEx>
          <w:tblCellMar>
            <w:top w:w="0" w:type="dxa"/>
            <w:left w:w="0" w:type="dxa"/>
            <w:bottom w:w="0" w:type="dxa"/>
            <w:right w:w="0" w:type="dxa"/>
          </w:tblCellMar>
        </w:tblPrEx>
        <w:trPr>
          <w:trHeight w:val="540" w:hRule="atLeast"/>
        </w:trPr>
        <w:tc>
          <w:tcPr>
            <w:tcW w:w="129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b/>
                <w:bCs/>
                <w:color w:val="000000"/>
                <w:sz w:val="20"/>
                <w:szCs w:val="20"/>
                <w:highlight w:val="none"/>
              </w:rPr>
            </w:pPr>
          </w:p>
        </w:tc>
        <w:tc>
          <w:tcPr>
            <w:tcW w:w="129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质量指标</w:t>
            </w:r>
          </w:p>
        </w:tc>
        <w:tc>
          <w:tcPr>
            <w:tcW w:w="20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themeColor="text1"/>
                <w:sz w:val="20"/>
                <w:szCs w:val="20"/>
                <w:highlight w:val="none"/>
                <w14:textFill>
                  <w14:solidFill>
                    <w14:schemeClr w14:val="tx1"/>
                  </w14:solidFill>
                </w14:textFill>
              </w:rPr>
            </w:pPr>
            <w:r>
              <w:rPr>
                <w:rFonts w:ascii="宋体" w:hAnsi="宋体" w:cs="宋体"/>
                <w:color w:val="000000" w:themeColor="text1"/>
                <w:sz w:val="20"/>
                <w:szCs w:val="20"/>
                <w:highlight w:val="none"/>
                <w14:textFill>
                  <w14:solidFill>
                    <w14:schemeClr w14:val="tx1"/>
                  </w14:solidFill>
                </w14:textFill>
              </w:rPr>
              <w:t>定期维修取暖设备，保证取暖质量要求</w:t>
            </w:r>
          </w:p>
        </w:tc>
        <w:tc>
          <w:tcPr>
            <w:tcW w:w="21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themeColor="text1"/>
                <w:sz w:val="20"/>
                <w:szCs w:val="20"/>
                <w:highlight w:val="none"/>
                <w14:textFill>
                  <w14:solidFill>
                    <w14:schemeClr w14:val="tx1"/>
                  </w14:solidFill>
                </w14:textFill>
              </w:rPr>
            </w:pPr>
            <w:r>
              <w:rPr>
                <w:rFonts w:ascii="宋体" w:hAnsi="宋体" w:cs="宋体"/>
                <w:color w:val="000000" w:themeColor="text1"/>
                <w:sz w:val="20"/>
                <w:szCs w:val="20"/>
                <w:highlight w:val="none"/>
                <w14:textFill>
                  <w14:solidFill>
                    <w14:schemeClr w14:val="tx1"/>
                  </w14:solidFill>
                </w14:textFill>
              </w:rPr>
              <w:t>取暖质量是否符合要求</w:t>
            </w:r>
          </w:p>
        </w:tc>
        <w:tc>
          <w:tcPr>
            <w:tcW w:w="113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是</w:t>
            </w:r>
          </w:p>
        </w:tc>
        <w:tc>
          <w:tcPr>
            <w:tcW w:w="8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工作经验</w:t>
            </w:r>
          </w:p>
        </w:tc>
      </w:tr>
      <w:tr>
        <w:tblPrEx>
          <w:tblCellMar>
            <w:top w:w="0" w:type="dxa"/>
            <w:left w:w="0" w:type="dxa"/>
            <w:bottom w:w="0" w:type="dxa"/>
            <w:right w:w="0" w:type="dxa"/>
          </w:tblCellMar>
        </w:tblPrEx>
        <w:trPr>
          <w:trHeight w:val="605" w:hRule="atLeast"/>
        </w:trPr>
        <w:tc>
          <w:tcPr>
            <w:tcW w:w="129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b/>
                <w:bCs/>
                <w:color w:val="000000"/>
                <w:sz w:val="20"/>
                <w:szCs w:val="20"/>
                <w:highlight w:val="none"/>
              </w:rPr>
            </w:pPr>
          </w:p>
        </w:tc>
        <w:tc>
          <w:tcPr>
            <w:tcW w:w="129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时效指标</w:t>
            </w:r>
          </w:p>
        </w:tc>
        <w:tc>
          <w:tcPr>
            <w:tcW w:w="20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及时</w:t>
            </w:r>
            <w:r>
              <w:rPr>
                <w:rFonts w:ascii="宋体" w:hAnsi="宋体" w:cs="宋体"/>
                <w:color w:val="000000" w:themeColor="text1"/>
                <w:kern w:val="0"/>
                <w:sz w:val="20"/>
                <w:szCs w:val="20"/>
                <w:highlight w:val="none"/>
                <w:lang w:bidi="ar"/>
                <w14:textFill>
                  <w14:solidFill>
                    <w14:schemeClr w14:val="tx1"/>
                  </w14:solidFill>
                </w14:textFill>
              </w:rPr>
              <w:t>缴纳取暖费</w:t>
            </w:r>
          </w:p>
        </w:tc>
        <w:tc>
          <w:tcPr>
            <w:tcW w:w="21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冬季取暖期是否及时</w:t>
            </w:r>
            <w:r>
              <w:rPr>
                <w:rFonts w:ascii="宋体" w:hAnsi="宋体" w:cs="宋体"/>
                <w:color w:val="000000" w:themeColor="text1"/>
                <w:kern w:val="0"/>
                <w:sz w:val="20"/>
                <w:szCs w:val="20"/>
                <w:highlight w:val="none"/>
                <w:lang w:bidi="ar"/>
                <w14:textFill>
                  <w14:solidFill>
                    <w14:schemeClr w14:val="tx1"/>
                  </w14:solidFill>
                </w14:textFill>
              </w:rPr>
              <w:t>缴纳取暖费</w:t>
            </w:r>
          </w:p>
        </w:tc>
        <w:tc>
          <w:tcPr>
            <w:tcW w:w="113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是</w:t>
            </w:r>
          </w:p>
        </w:tc>
        <w:tc>
          <w:tcPr>
            <w:tcW w:w="8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工作经验</w:t>
            </w:r>
          </w:p>
        </w:tc>
      </w:tr>
      <w:tr>
        <w:tblPrEx>
          <w:tblCellMar>
            <w:top w:w="0" w:type="dxa"/>
            <w:left w:w="0" w:type="dxa"/>
            <w:bottom w:w="0" w:type="dxa"/>
            <w:right w:w="0" w:type="dxa"/>
          </w:tblCellMar>
        </w:tblPrEx>
        <w:trPr>
          <w:trHeight w:val="690" w:hRule="atLeast"/>
        </w:trPr>
        <w:tc>
          <w:tcPr>
            <w:tcW w:w="129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b/>
                <w:bCs/>
                <w:color w:val="000000"/>
                <w:sz w:val="20"/>
                <w:szCs w:val="20"/>
                <w:highlight w:val="none"/>
              </w:rPr>
            </w:pPr>
          </w:p>
        </w:tc>
        <w:tc>
          <w:tcPr>
            <w:tcW w:w="129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数量指标</w:t>
            </w:r>
          </w:p>
        </w:tc>
        <w:tc>
          <w:tcPr>
            <w:tcW w:w="20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themeColor="text1"/>
                <w:sz w:val="20"/>
                <w:szCs w:val="20"/>
                <w:highlight w:val="none"/>
                <w14:textFill>
                  <w14:solidFill>
                    <w14:schemeClr w14:val="tx1"/>
                  </w14:solidFill>
                </w14:textFill>
              </w:rPr>
            </w:pPr>
            <w:r>
              <w:rPr>
                <w:rFonts w:ascii="宋体" w:hAnsi="宋体" w:cs="宋体"/>
                <w:color w:val="000000" w:themeColor="text1"/>
                <w:sz w:val="20"/>
                <w:szCs w:val="20"/>
                <w:highlight w:val="none"/>
                <w14:textFill>
                  <w14:solidFill>
                    <w14:schemeClr w14:val="tx1"/>
                  </w14:solidFill>
                </w14:textFill>
              </w:rPr>
              <w:t>取暖补贴学校数</w:t>
            </w:r>
          </w:p>
        </w:tc>
        <w:tc>
          <w:tcPr>
            <w:tcW w:w="21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themeColor="text1"/>
                <w:sz w:val="20"/>
                <w:szCs w:val="20"/>
                <w:highlight w:val="none"/>
                <w14:textFill>
                  <w14:solidFill>
                    <w14:schemeClr w14:val="tx1"/>
                  </w14:solidFill>
                </w14:textFill>
              </w:rPr>
            </w:pPr>
            <w:r>
              <w:rPr>
                <w:rFonts w:ascii="宋体" w:hAnsi="宋体" w:cs="宋体"/>
                <w:color w:val="000000" w:themeColor="text1"/>
                <w:sz w:val="20"/>
                <w:szCs w:val="20"/>
                <w:highlight w:val="none"/>
                <w14:textFill>
                  <w14:solidFill>
                    <w14:schemeClr w14:val="tx1"/>
                  </w14:solidFill>
                </w14:textFill>
              </w:rPr>
              <w:t>取暖补贴学校数</w:t>
            </w:r>
          </w:p>
        </w:tc>
        <w:tc>
          <w:tcPr>
            <w:tcW w:w="11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lang w:val="en-US" w:eastAsia="zh-CN" w:bidi="ar"/>
                <w14:textFill>
                  <w14:solidFill>
                    <w14:schemeClr w14:val="tx1"/>
                  </w14:solidFill>
                </w14:textFill>
              </w:rPr>
              <w:t>=</w:t>
            </w:r>
            <w:r>
              <w:rPr>
                <w:rFonts w:ascii="宋体" w:hAnsi="宋体" w:cs="宋体"/>
                <w:color w:val="000000" w:themeColor="text1"/>
                <w:kern w:val="0"/>
                <w:sz w:val="20"/>
                <w:szCs w:val="20"/>
                <w:highlight w:val="none"/>
                <w:lang w:bidi="ar"/>
                <w14:textFill>
                  <w14:solidFill>
                    <w14:schemeClr w14:val="tx1"/>
                  </w14:solidFill>
                </w14:textFill>
              </w:rPr>
              <w:t>20所</w:t>
            </w:r>
          </w:p>
        </w:tc>
        <w:tc>
          <w:tcPr>
            <w:tcW w:w="8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工作经验</w:t>
            </w:r>
          </w:p>
        </w:tc>
      </w:tr>
      <w:tr>
        <w:tblPrEx>
          <w:tblCellMar>
            <w:top w:w="0" w:type="dxa"/>
            <w:left w:w="0" w:type="dxa"/>
            <w:bottom w:w="0" w:type="dxa"/>
            <w:right w:w="0" w:type="dxa"/>
          </w:tblCellMar>
        </w:tblPrEx>
        <w:trPr>
          <w:trHeight w:val="690" w:hRule="atLeast"/>
        </w:trPr>
        <w:tc>
          <w:tcPr>
            <w:tcW w:w="1291" w:type="dxa"/>
            <w:vMerge w:val="restart"/>
            <w:tcBorders>
              <w:top w:val="single" w:color="000000" w:sz="4" w:space="0"/>
              <w:left w:val="single" w:color="000000" w:sz="4" w:space="0"/>
              <w:bottom w:val="nil"/>
              <w:right w:val="single" w:color="000000" w:sz="4" w:space="0"/>
            </w:tcBorders>
            <w:tcMar>
              <w:top w:w="15" w:type="dxa"/>
              <w:left w:w="15" w:type="dxa"/>
              <w:right w:w="15" w:type="dxa"/>
            </w:tcMar>
            <w:vAlign w:val="center"/>
          </w:tcPr>
          <w:p>
            <w:pPr>
              <w:widowControl/>
              <w:jc w:val="center"/>
              <w:textAlignment w:val="center"/>
              <w:rPr>
                <w:rFonts w:ascii="宋体" w:hAnsi="宋体" w:cs="宋体"/>
                <w:b/>
                <w:bCs/>
                <w:color w:val="000000"/>
                <w:sz w:val="20"/>
                <w:szCs w:val="20"/>
                <w:highlight w:val="none"/>
              </w:rPr>
            </w:pPr>
            <w:r>
              <w:rPr>
                <w:rFonts w:hint="eastAsia" w:ascii="宋体" w:hAnsi="宋体" w:cs="宋体"/>
                <w:b/>
                <w:bCs/>
                <w:color w:val="000000"/>
                <w:kern w:val="0"/>
                <w:sz w:val="20"/>
                <w:szCs w:val="20"/>
                <w:highlight w:val="none"/>
                <w:lang w:bidi="ar"/>
              </w:rPr>
              <w:t>效果指标</w:t>
            </w:r>
          </w:p>
        </w:tc>
        <w:tc>
          <w:tcPr>
            <w:tcW w:w="129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生态效益指标</w:t>
            </w:r>
          </w:p>
        </w:tc>
        <w:tc>
          <w:tcPr>
            <w:tcW w:w="20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themeColor="text1"/>
                <w:sz w:val="20"/>
                <w:szCs w:val="20"/>
                <w:highlight w:val="none"/>
                <w14:textFill>
                  <w14:solidFill>
                    <w14:schemeClr w14:val="tx1"/>
                  </w14:solidFill>
                </w14:textFill>
              </w:rPr>
            </w:pPr>
            <w:r>
              <w:rPr>
                <w:rFonts w:ascii="宋体" w:hAnsi="宋体" w:cs="宋体"/>
                <w:color w:val="000000" w:themeColor="text1"/>
                <w:kern w:val="0"/>
                <w:sz w:val="20"/>
                <w:szCs w:val="20"/>
                <w:highlight w:val="none"/>
                <w:lang w:bidi="ar"/>
                <w14:textFill>
                  <w14:solidFill>
                    <w14:schemeClr w14:val="tx1"/>
                  </w14:solidFill>
                </w14:textFill>
              </w:rPr>
              <w:t>取暖</w:t>
            </w:r>
            <w:r>
              <w:rPr>
                <w:rFonts w:hint="eastAsia" w:ascii="宋体" w:hAnsi="宋体" w:cs="宋体"/>
                <w:color w:val="000000" w:themeColor="text1"/>
                <w:kern w:val="0"/>
                <w:sz w:val="20"/>
                <w:szCs w:val="20"/>
                <w:highlight w:val="none"/>
                <w:lang w:bidi="ar"/>
                <w14:textFill>
                  <w14:solidFill>
                    <w14:schemeClr w14:val="tx1"/>
                  </w14:solidFill>
                </w14:textFill>
              </w:rPr>
              <w:t>满足环保标准</w:t>
            </w:r>
          </w:p>
        </w:tc>
        <w:tc>
          <w:tcPr>
            <w:tcW w:w="21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themeColor="text1"/>
                <w:sz w:val="20"/>
                <w:szCs w:val="20"/>
                <w:highlight w:val="none"/>
                <w14:textFill>
                  <w14:solidFill>
                    <w14:schemeClr w14:val="tx1"/>
                  </w14:solidFill>
                </w14:textFill>
              </w:rPr>
            </w:pPr>
            <w:r>
              <w:rPr>
                <w:rFonts w:ascii="宋体" w:hAnsi="宋体" w:cs="宋体"/>
                <w:color w:val="000000" w:themeColor="text1"/>
                <w:kern w:val="0"/>
                <w:sz w:val="20"/>
                <w:szCs w:val="20"/>
                <w:highlight w:val="none"/>
                <w:lang w:bidi="ar"/>
                <w14:textFill>
                  <w14:solidFill>
                    <w14:schemeClr w14:val="tx1"/>
                  </w14:solidFill>
                </w14:textFill>
              </w:rPr>
              <w:t>取暖方式</w:t>
            </w:r>
            <w:r>
              <w:rPr>
                <w:rFonts w:hint="eastAsia" w:ascii="宋体" w:hAnsi="宋体" w:cs="宋体"/>
                <w:color w:val="000000" w:themeColor="text1"/>
                <w:kern w:val="0"/>
                <w:sz w:val="20"/>
                <w:szCs w:val="20"/>
                <w:highlight w:val="none"/>
                <w:lang w:bidi="ar"/>
                <w14:textFill>
                  <w14:solidFill>
                    <w14:schemeClr w14:val="tx1"/>
                  </w14:solidFill>
                </w14:textFill>
              </w:rPr>
              <w:t>是否满足环保标准</w:t>
            </w:r>
          </w:p>
        </w:tc>
        <w:tc>
          <w:tcPr>
            <w:tcW w:w="113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是</w:t>
            </w:r>
          </w:p>
        </w:tc>
        <w:tc>
          <w:tcPr>
            <w:tcW w:w="8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工作经验</w:t>
            </w:r>
          </w:p>
        </w:tc>
      </w:tr>
      <w:tr>
        <w:tblPrEx>
          <w:tblCellMar>
            <w:top w:w="0" w:type="dxa"/>
            <w:left w:w="0" w:type="dxa"/>
            <w:bottom w:w="0" w:type="dxa"/>
            <w:right w:w="0" w:type="dxa"/>
          </w:tblCellMar>
        </w:tblPrEx>
        <w:trPr>
          <w:trHeight w:val="819" w:hRule="atLeast"/>
        </w:trPr>
        <w:tc>
          <w:tcPr>
            <w:tcW w:w="129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b/>
                <w:bCs/>
                <w:color w:val="000000"/>
                <w:sz w:val="20"/>
                <w:szCs w:val="20"/>
                <w:highlight w:val="none"/>
              </w:rPr>
            </w:pPr>
          </w:p>
        </w:tc>
        <w:tc>
          <w:tcPr>
            <w:tcW w:w="129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lang w:bidi="ar"/>
              </w:rPr>
              <w:t>社会效益指标</w:t>
            </w:r>
          </w:p>
        </w:tc>
        <w:tc>
          <w:tcPr>
            <w:tcW w:w="20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lang w:bidi="ar"/>
              </w:rPr>
              <w:t>保障学生在校学习生活</w:t>
            </w:r>
          </w:p>
        </w:tc>
        <w:tc>
          <w:tcPr>
            <w:tcW w:w="21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lang w:bidi="ar"/>
              </w:rPr>
              <w:t>供暖期间保障学生在校正常学习生活天数占供暖天数的比例</w:t>
            </w:r>
          </w:p>
        </w:tc>
        <w:tc>
          <w:tcPr>
            <w:tcW w:w="11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highlight w:val="none"/>
              </w:rPr>
            </w:pPr>
            <w:r>
              <w:rPr>
                <w:rFonts w:hint="eastAsia" w:ascii="宋体" w:hAnsi="宋体" w:cs="宋体"/>
                <w:color w:val="000000" w:themeColor="text1"/>
                <w:kern w:val="0"/>
                <w:sz w:val="20"/>
                <w:szCs w:val="20"/>
                <w:highlight w:val="none"/>
                <w:lang w:eastAsia="zh-CN" w:bidi="ar"/>
                <w14:textFill>
                  <w14:solidFill>
                    <w14:schemeClr w14:val="tx1"/>
                  </w14:solidFill>
                </w14:textFill>
              </w:rPr>
              <w:t>≥</w:t>
            </w:r>
            <w:r>
              <w:rPr>
                <w:rFonts w:hint="eastAsia" w:ascii="宋体" w:hAnsi="宋体" w:cs="宋体"/>
                <w:color w:val="000000"/>
                <w:kern w:val="0"/>
                <w:sz w:val="20"/>
                <w:szCs w:val="20"/>
                <w:highlight w:val="none"/>
                <w:lang w:bidi="ar"/>
              </w:rPr>
              <w:t>90%</w:t>
            </w:r>
          </w:p>
        </w:tc>
        <w:tc>
          <w:tcPr>
            <w:tcW w:w="8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lang w:bidi="ar"/>
              </w:rPr>
              <w:t>工作经验</w:t>
            </w:r>
          </w:p>
        </w:tc>
      </w:tr>
      <w:tr>
        <w:tblPrEx>
          <w:tblCellMar>
            <w:top w:w="0" w:type="dxa"/>
            <w:left w:w="0" w:type="dxa"/>
            <w:bottom w:w="0" w:type="dxa"/>
            <w:right w:w="0" w:type="dxa"/>
          </w:tblCellMar>
        </w:tblPrEx>
        <w:trPr>
          <w:trHeight w:val="878" w:hRule="atLeast"/>
        </w:trPr>
        <w:tc>
          <w:tcPr>
            <w:tcW w:w="1291"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bCs/>
                <w:color w:val="000000"/>
                <w:sz w:val="20"/>
                <w:szCs w:val="20"/>
                <w:highlight w:val="none"/>
              </w:rPr>
            </w:pPr>
            <w:r>
              <w:rPr>
                <w:rFonts w:hint="eastAsia" w:ascii="宋体" w:hAnsi="宋体" w:cs="宋体"/>
                <w:b/>
                <w:bCs/>
                <w:color w:val="000000"/>
                <w:kern w:val="0"/>
                <w:sz w:val="20"/>
                <w:szCs w:val="20"/>
                <w:highlight w:val="none"/>
                <w:lang w:bidi="ar"/>
              </w:rPr>
              <w:t>满意度指标</w:t>
            </w:r>
          </w:p>
        </w:tc>
        <w:tc>
          <w:tcPr>
            <w:tcW w:w="129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lang w:bidi="ar"/>
              </w:rPr>
              <w:t>服务对象满意度指标</w:t>
            </w:r>
          </w:p>
        </w:tc>
        <w:tc>
          <w:tcPr>
            <w:tcW w:w="20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lang w:bidi="ar"/>
              </w:rPr>
              <w:t>教师满意度</w:t>
            </w:r>
          </w:p>
        </w:tc>
        <w:tc>
          <w:tcPr>
            <w:tcW w:w="21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lang w:eastAsia="zh-CN" w:bidi="ar"/>
              </w:rPr>
              <w:t>教师</w:t>
            </w:r>
            <w:r>
              <w:rPr>
                <w:rFonts w:hint="eastAsia" w:ascii="宋体" w:hAnsi="宋体" w:cs="宋体"/>
                <w:color w:val="000000"/>
                <w:kern w:val="0"/>
                <w:sz w:val="20"/>
                <w:szCs w:val="20"/>
                <w:highlight w:val="none"/>
                <w:lang w:bidi="ar"/>
              </w:rPr>
              <w:t>满意度问卷调查</w:t>
            </w:r>
          </w:p>
        </w:tc>
        <w:tc>
          <w:tcPr>
            <w:tcW w:w="11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highlight w:val="none"/>
              </w:rPr>
            </w:pPr>
            <w:r>
              <w:rPr>
                <w:rFonts w:hint="eastAsia" w:ascii="宋体" w:hAnsi="宋体" w:cs="宋体"/>
                <w:color w:val="000000" w:themeColor="text1"/>
                <w:kern w:val="0"/>
                <w:sz w:val="20"/>
                <w:szCs w:val="20"/>
                <w:highlight w:val="none"/>
                <w:lang w:eastAsia="zh-CN" w:bidi="ar"/>
                <w14:textFill>
                  <w14:solidFill>
                    <w14:schemeClr w14:val="tx1"/>
                  </w14:solidFill>
                </w14:textFill>
              </w:rPr>
              <w:t>≥</w:t>
            </w:r>
            <w:r>
              <w:rPr>
                <w:rFonts w:hint="eastAsia" w:ascii="宋体" w:hAnsi="宋体" w:cs="宋体"/>
                <w:color w:val="000000"/>
                <w:kern w:val="0"/>
                <w:sz w:val="20"/>
                <w:szCs w:val="20"/>
                <w:highlight w:val="none"/>
                <w:lang w:bidi="ar"/>
              </w:rPr>
              <w:t>90%</w:t>
            </w:r>
          </w:p>
        </w:tc>
        <w:tc>
          <w:tcPr>
            <w:tcW w:w="8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lang w:bidi="ar"/>
              </w:rPr>
              <w:t>工作经验</w:t>
            </w:r>
          </w:p>
        </w:tc>
      </w:tr>
      <w:tr>
        <w:tblPrEx>
          <w:tblCellMar>
            <w:top w:w="0" w:type="dxa"/>
            <w:left w:w="0" w:type="dxa"/>
            <w:bottom w:w="0" w:type="dxa"/>
            <w:right w:w="0" w:type="dxa"/>
          </w:tblCellMar>
        </w:tblPrEx>
        <w:trPr>
          <w:trHeight w:val="961" w:hRule="atLeast"/>
        </w:trPr>
        <w:tc>
          <w:tcPr>
            <w:tcW w:w="129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0"/>
                <w:szCs w:val="20"/>
                <w:highlight w:val="none"/>
              </w:rPr>
            </w:pPr>
          </w:p>
        </w:tc>
        <w:tc>
          <w:tcPr>
            <w:tcW w:w="129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lang w:bidi="ar"/>
              </w:rPr>
              <w:t>服务对象满意度指标</w:t>
            </w:r>
          </w:p>
        </w:tc>
        <w:tc>
          <w:tcPr>
            <w:tcW w:w="20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lang w:bidi="ar"/>
              </w:rPr>
              <w:t>家长满意度</w:t>
            </w:r>
          </w:p>
        </w:tc>
        <w:tc>
          <w:tcPr>
            <w:tcW w:w="21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lang w:bidi="ar"/>
              </w:rPr>
              <w:t>家长满意度问卷调查</w:t>
            </w:r>
          </w:p>
        </w:tc>
        <w:tc>
          <w:tcPr>
            <w:tcW w:w="11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highlight w:val="none"/>
              </w:rPr>
            </w:pPr>
            <w:r>
              <w:rPr>
                <w:rFonts w:hint="eastAsia" w:ascii="宋体" w:hAnsi="宋体" w:cs="宋体"/>
                <w:color w:val="000000" w:themeColor="text1"/>
                <w:kern w:val="0"/>
                <w:sz w:val="20"/>
                <w:szCs w:val="20"/>
                <w:highlight w:val="none"/>
                <w:lang w:eastAsia="zh-CN" w:bidi="ar"/>
                <w14:textFill>
                  <w14:solidFill>
                    <w14:schemeClr w14:val="tx1"/>
                  </w14:solidFill>
                </w14:textFill>
              </w:rPr>
              <w:t>≥</w:t>
            </w:r>
            <w:r>
              <w:rPr>
                <w:rFonts w:hint="eastAsia" w:ascii="宋体" w:hAnsi="宋体" w:cs="宋体"/>
                <w:color w:val="000000"/>
                <w:kern w:val="0"/>
                <w:sz w:val="20"/>
                <w:szCs w:val="20"/>
                <w:highlight w:val="none"/>
                <w:lang w:bidi="ar"/>
              </w:rPr>
              <w:t>90%</w:t>
            </w:r>
          </w:p>
        </w:tc>
        <w:tc>
          <w:tcPr>
            <w:tcW w:w="8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lang w:bidi="ar"/>
              </w:rPr>
              <w:t>工作经验</w:t>
            </w:r>
          </w:p>
        </w:tc>
      </w:tr>
    </w:tbl>
    <w:p>
      <w:pPr>
        <w:spacing w:line="580" w:lineRule="exact"/>
        <w:jc w:val="center"/>
        <w:rPr>
          <w:rFonts w:hint="eastAsia" w:ascii="方正小标宋简体" w:eastAsia="方正小标宋简体"/>
          <w:color w:val="000000" w:themeColor="text1"/>
          <w:sz w:val="44"/>
          <w:szCs w:val="44"/>
          <w:highlight w:val="none"/>
          <w14:textFill>
            <w14:solidFill>
              <w14:schemeClr w14:val="tx1"/>
            </w14:solidFill>
          </w14:textFill>
        </w:rPr>
      </w:pPr>
    </w:p>
    <w:p>
      <w:pPr>
        <w:spacing w:line="580" w:lineRule="exact"/>
        <w:jc w:val="center"/>
        <w:rPr>
          <w:rFonts w:hint="eastAsia" w:ascii="方正小标宋简体" w:eastAsia="方正小标宋简体"/>
          <w:color w:val="000000" w:themeColor="text1"/>
          <w:sz w:val="44"/>
          <w:szCs w:val="44"/>
          <w:highlight w:val="none"/>
          <w14:textFill>
            <w14:solidFill>
              <w14:schemeClr w14:val="tx1"/>
            </w14:solidFill>
          </w14:textFill>
        </w:rPr>
      </w:pPr>
    </w:p>
    <w:p>
      <w:pPr>
        <w:spacing w:line="580" w:lineRule="exact"/>
        <w:jc w:val="center"/>
        <w:rPr>
          <w:rFonts w:hint="eastAsia" w:ascii="方正小标宋简体" w:eastAsia="方正小标宋简体"/>
          <w:color w:val="000000" w:themeColor="text1"/>
          <w:sz w:val="44"/>
          <w:szCs w:val="44"/>
          <w:highlight w:val="none"/>
          <w14:textFill>
            <w14:solidFill>
              <w14:schemeClr w14:val="tx1"/>
            </w14:solidFill>
          </w14:textFill>
        </w:rPr>
      </w:pPr>
    </w:p>
    <w:p>
      <w:pPr>
        <w:spacing w:line="580" w:lineRule="exact"/>
        <w:jc w:val="center"/>
        <w:rPr>
          <w:rFonts w:ascii="方正小标宋简体" w:eastAsia="方正小标宋简体"/>
          <w:color w:val="000000" w:themeColor="text1"/>
          <w:sz w:val="44"/>
          <w:szCs w:val="44"/>
          <w:highlight w:val="none"/>
          <w14:textFill>
            <w14:solidFill>
              <w14:schemeClr w14:val="tx1"/>
            </w14:solidFill>
          </w14:textFill>
        </w:rPr>
      </w:pPr>
      <w:r>
        <w:rPr>
          <w:rFonts w:hint="eastAsia" w:ascii="方正小标宋简体" w:eastAsia="方正小标宋简体"/>
          <w:color w:val="000000" w:themeColor="text1"/>
          <w:sz w:val="44"/>
          <w:szCs w:val="44"/>
          <w:highlight w:val="none"/>
          <w14:textFill>
            <w14:solidFill>
              <w14:schemeClr w14:val="tx1"/>
            </w14:solidFill>
          </w14:textFill>
        </w:rPr>
        <w:t>高新中学运行经费项目绩效目标表</w:t>
      </w:r>
    </w:p>
    <w:tbl>
      <w:tblPr>
        <w:tblStyle w:val="5"/>
        <w:tblpPr w:leftFromText="180" w:rightFromText="180" w:vertAnchor="text" w:horzAnchor="margin" w:tblpY="723"/>
        <w:tblOverlap w:val="never"/>
        <w:tblW w:w="8946" w:type="dxa"/>
        <w:tblInd w:w="0" w:type="dxa"/>
        <w:tblLayout w:type="fixed"/>
        <w:tblCellMar>
          <w:top w:w="0" w:type="dxa"/>
          <w:left w:w="0" w:type="dxa"/>
          <w:bottom w:w="0" w:type="dxa"/>
          <w:right w:w="0" w:type="dxa"/>
        </w:tblCellMar>
      </w:tblPr>
      <w:tblGrid>
        <w:gridCol w:w="1575"/>
        <w:gridCol w:w="1417"/>
        <w:gridCol w:w="284"/>
        <w:gridCol w:w="635"/>
        <w:gridCol w:w="357"/>
        <w:gridCol w:w="992"/>
        <w:gridCol w:w="1215"/>
        <w:gridCol w:w="628"/>
        <w:gridCol w:w="730"/>
        <w:gridCol w:w="1113"/>
      </w:tblGrid>
      <w:tr>
        <w:tblPrEx>
          <w:tblCellMar>
            <w:top w:w="0" w:type="dxa"/>
            <w:left w:w="0" w:type="dxa"/>
            <w:bottom w:w="0" w:type="dxa"/>
            <w:right w:w="0" w:type="dxa"/>
          </w:tblCellMar>
        </w:tblPrEx>
        <w:trPr>
          <w:trHeight w:val="420" w:hRule="atLeast"/>
        </w:trPr>
        <w:tc>
          <w:tcPr>
            <w:tcW w:w="1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b/>
                <w:bCs/>
                <w:color w:val="000000" w:themeColor="text1"/>
                <w:sz w:val="20"/>
                <w:szCs w:val="20"/>
                <w:highlight w:val="none"/>
                <w14:textFill>
                  <w14:solidFill>
                    <w14:schemeClr w14:val="tx1"/>
                  </w14:solidFill>
                </w14:textFill>
              </w:rPr>
            </w:pPr>
            <w:r>
              <w:rPr>
                <w:rFonts w:hint="eastAsia" w:ascii="宋体" w:hAnsi="宋体" w:cs="宋体"/>
                <w:b/>
                <w:bCs/>
                <w:color w:val="000000" w:themeColor="text1"/>
                <w:kern w:val="0"/>
                <w:sz w:val="20"/>
                <w:szCs w:val="20"/>
                <w:highlight w:val="none"/>
                <w:lang w:bidi="ar"/>
                <w14:textFill>
                  <w14:solidFill>
                    <w14:schemeClr w14:val="tx1"/>
                  </w14:solidFill>
                </w14:textFill>
              </w:rPr>
              <w:t>项目编码</w:t>
            </w:r>
          </w:p>
        </w:tc>
        <w:tc>
          <w:tcPr>
            <w:tcW w:w="14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color w:val="000000" w:themeColor="text1"/>
                <w:sz w:val="20"/>
                <w:szCs w:val="20"/>
                <w:highlight w:val="none"/>
                <w14:textFill>
                  <w14:solidFill>
                    <w14:schemeClr w14:val="tx1"/>
                  </w14:solidFill>
                </w14:textFill>
              </w:rPr>
            </w:pPr>
          </w:p>
        </w:tc>
        <w:tc>
          <w:tcPr>
            <w:tcW w:w="919"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项目名称</w:t>
            </w:r>
          </w:p>
        </w:tc>
        <w:tc>
          <w:tcPr>
            <w:tcW w:w="5035" w:type="dxa"/>
            <w:gridSpan w:val="6"/>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高新中学运行经费</w:t>
            </w:r>
          </w:p>
        </w:tc>
      </w:tr>
      <w:tr>
        <w:tblPrEx>
          <w:tblCellMar>
            <w:top w:w="0" w:type="dxa"/>
            <w:left w:w="0" w:type="dxa"/>
            <w:bottom w:w="0" w:type="dxa"/>
            <w:right w:w="0" w:type="dxa"/>
          </w:tblCellMar>
        </w:tblPrEx>
        <w:trPr>
          <w:trHeight w:val="809" w:hRule="atLeast"/>
        </w:trPr>
        <w:tc>
          <w:tcPr>
            <w:tcW w:w="1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bCs/>
                <w:color w:val="000000" w:themeColor="text1"/>
                <w:sz w:val="20"/>
                <w:szCs w:val="20"/>
                <w:highlight w:val="none"/>
                <w14:textFill>
                  <w14:solidFill>
                    <w14:schemeClr w14:val="tx1"/>
                  </w14:solidFill>
                </w14:textFill>
              </w:rPr>
            </w:pPr>
            <w:r>
              <w:rPr>
                <w:rFonts w:hint="eastAsia" w:ascii="宋体" w:hAnsi="宋体" w:cs="宋体"/>
                <w:b/>
                <w:bCs/>
                <w:color w:val="000000" w:themeColor="text1"/>
                <w:kern w:val="0"/>
                <w:sz w:val="20"/>
                <w:szCs w:val="20"/>
                <w:highlight w:val="none"/>
                <w:lang w:bidi="ar"/>
                <w14:textFill>
                  <w14:solidFill>
                    <w14:schemeClr w14:val="tx1"/>
                  </w14:solidFill>
                </w14:textFill>
              </w:rPr>
              <w:t>项目资金主要用途</w:t>
            </w:r>
          </w:p>
        </w:tc>
        <w:tc>
          <w:tcPr>
            <w:tcW w:w="7371" w:type="dxa"/>
            <w:gridSpan w:val="9"/>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预算数</w:t>
            </w:r>
            <w:r>
              <w:rPr>
                <w:rFonts w:ascii="宋体" w:hAnsi="宋体" w:cs="宋体"/>
                <w:color w:val="000000" w:themeColor="text1"/>
                <w:kern w:val="0"/>
                <w:sz w:val="20"/>
                <w:szCs w:val="20"/>
                <w:highlight w:val="none"/>
                <w:lang w:bidi="ar"/>
                <w14:textFill>
                  <w14:solidFill>
                    <w14:schemeClr w14:val="tx1"/>
                  </w14:solidFill>
                </w14:textFill>
              </w:rPr>
              <w:t>1</w:t>
            </w:r>
            <w:r>
              <w:rPr>
                <w:rFonts w:hint="eastAsia" w:ascii="宋体" w:hAnsi="宋体" w:cs="宋体"/>
                <w:color w:val="000000" w:themeColor="text1"/>
                <w:kern w:val="0"/>
                <w:sz w:val="20"/>
                <w:szCs w:val="20"/>
                <w:highlight w:val="none"/>
                <w:lang w:val="en-US" w:eastAsia="zh-CN" w:bidi="ar"/>
                <w14:textFill>
                  <w14:solidFill>
                    <w14:schemeClr w14:val="tx1"/>
                  </w14:solidFill>
                </w14:textFill>
              </w:rPr>
              <w:t>0</w:t>
            </w:r>
            <w:r>
              <w:rPr>
                <w:rFonts w:ascii="宋体" w:hAnsi="宋体" w:cs="宋体"/>
                <w:color w:val="000000" w:themeColor="text1"/>
                <w:kern w:val="0"/>
                <w:sz w:val="20"/>
                <w:szCs w:val="20"/>
                <w:highlight w:val="none"/>
                <w:lang w:bidi="ar"/>
                <w14:textFill>
                  <w14:solidFill>
                    <w14:schemeClr w14:val="tx1"/>
                  </w14:solidFill>
                </w14:textFill>
              </w:rPr>
              <w:t>0</w:t>
            </w:r>
            <w:r>
              <w:rPr>
                <w:rFonts w:hint="eastAsia" w:ascii="宋体" w:hAnsi="宋体" w:cs="宋体"/>
                <w:color w:val="000000" w:themeColor="text1"/>
                <w:kern w:val="0"/>
                <w:sz w:val="20"/>
                <w:szCs w:val="20"/>
                <w:highlight w:val="none"/>
                <w:lang w:bidi="ar"/>
                <w14:textFill>
                  <w14:solidFill>
                    <w14:schemeClr w14:val="tx1"/>
                  </w14:solidFill>
                </w14:textFill>
              </w:rPr>
              <w:t>万元。其中：财政资金</w:t>
            </w:r>
            <w:r>
              <w:rPr>
                <w:rFonts w:ascii="宋体" w:hAnsi="宋体" w:cs="宋体"/>
                <w:color w:val="000000" w:themeColor="text1"/>
                <w:kern w:val="0"/>
                <w:sz w:val="20"/>
                <w:szCs w:val="20"/>
                <w:highlight w:val="none"/>
                <w:lang w:bidi="ar"/>
                <w14:textFill>
                  <w14:solidFill>
                    <w14:schemeClr w14:val="tx1"/>
                  </w14:solidFill>
                </w14:textFill>
              </w:rPr>
              <w:t>1</w:t>
            </w:r>
            <w:r>
              <w:rPr>
                <w:rFonts w:hint="eastAsia" w:ascii="宋体" w:hAnsi="宋体" w:cs="宋体"/>
                <w:color w:val="000000" w:themeColor="text1"/>
                <w:kern w:val="0"/>
                <w:sz w:val="20"/>
                <w:szCs w:val="20"/>
                <w:highlight w:val="none"/>
                <w:lang w:val="en-US" w:eastAsia="zh-CN" w:bidi="ar"/>
                <w14:textFill>
                  <w14:solidFill>
                    <w14:schemeClr w14:val="tx1"/>
                  </w14:solidFill>
                </w14:textFill>
              </w:rPr>
              <w:t>0</w:t>
            </w:r>
            <w:r>
              <w:rPr>
                <w:rFonts w:ascii="宋体" w:hAnsi="宋体" w:cs="宋体"/>
                <w:color w:val="000000" w:themeColor="text1"/>
                <w:kern w:val="0"/>
                <w:sz w:val="20"/>
                <w:szCs w:val="20"/>
                <w:highlight w:val="none"/>
                <w:lang w:bidi="ar"/>
                <w14:textFill>
                  <w14:solidFill>
                    <w14:schemeClr w14:val="tx1"/>
                  </w14:solidFill>
                </w14:textFill>
              </w:rPr>
              <w:t>0</w:t>
            </w:r>
            <w:r>
              <w:rPr>
                <w:rFonts w:hint="eastAsia" w:ascii="宋体" w:hAnsi="宋体" w:cs="宋体"/>
                <w:color w:val="000000" w:themeColor="text1"/>
                <w:kern w:val="0"/>
                <w:sz w:val="20"/>
                <w:szCs w:val="20"/>
                <w:highlight w:val="none"/>
                <w:lang w:bidi="ar"/>
                <w14:textFill>
                  <w14:solidFill>
                    <w14:schemeClr w14:val="tx1"/>
                  </w14:solidFill>
                </w14:textFill>
              </w:rPr>
              <w:t>万元.主要用于支付学校水费、电费、日常办公等费用。</w:t>
            </w:r>
          </w:p>
        </w:tc>
      </w:tr>
      <w:tr>
        <w:tblPrEx>
          <w:tblCellMar>
            <w:top w:w="0" w:type="dxa"/>
            <w:left w:w="0" w:type="dxa"/>
            <w:bottom w:w="0" w:type="dxa"/>
            <w:right w:w="0" w:type="dxa"/>
          </w:tblCellMar>
        </w:tblPrEx>
        <w:trPr>
          <w:trHeight w:val="420" w:hRule="atLeast"/>
        </w:trPr>
        <w:tc>
          <w:tcPr>
            <w:tcW w:w="15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bCs/>
                <w:color w:val="000000" w:themeColor="text1"/>
                <w:sz w:val="20"/>
                <w:szCs w:val="20"/>
                <w:highlight w:val="none"/>
                <w14:textFill>
                  <w14:solidFill>
                    <w14:schemeClr w14:val="tx1"/>
                  </w14:solidFill>
                </w14:textFill>
              </w:rPr>
            </w:pPr>
            <w:r>
              <w:rPr>
                <w:rFonts w:hint="eastAsia" w:ascii="宋体" w:hAnsi="宋体" w:cs="宋体"/>
                <w:b/>
                <w:bCs/>
                <w:color w:val="000000" w:themeColor="text1"/>
                <w:kern w:val="0"/>
                <w:sz w:val="20"/>
                <w:szCs w:val="20"/>
                <w:highlight w:val="none"/>
                <w:lang w:bidi="ar"/>
                <w14:textFill>
                  <w14:solidFill>
                    <w14:schemeClr w14:val="tx1"/>
                  </w14:solidFill>
                </w14:textFill>
              </w:rPr>
              <w:t>资金支出计划</w:t>
            </w:r>
            <w:r>
              <w:rPr>
                <w:rFonts w:hint="eastAsia" w:ascii="宋体" w:hAnsi="宋体" w:cs="宋体"/>
                <w:b/>
                <w:bCs/>
                <w:color w:val="000000" w:themeColor="text1"/>
                <w:kern w:val="0"/>
                <w:sz w:val="20"/>
                <w:szCs w:val="20"/>
                <w:highlight w:val="none"/>
                <w:u w:val="single"/>
                <w:lang w:bidi="ar"/>
                <w14:textFill>
                  <w14:solidFill>
                    <w14:schemeClr w14:val="tx1"/>
                  </w14:solidFill>
                </w14:textFill>
              </w:rPr>
              <w:t>（累计进度%）</w:t>
            </w:r>
          </w:p>
        </w:tc>
        <w:tc>
          <w:tcPr>
            <w:tcW w:w="1701"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第一季度</w:t>
            </w:r>
          </w:p>
        </w:tc>
        <w:tc>
          <w:tcPr>
            <w:tcW w:w="1984" w:type="dxa"/>
            <w:gridSpan w:val="3"/>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第二季度</w:t>
            </w:r>
          </w:p>
        </w:tc>
        <w:tc>
          <w:tcPr>
            <w:tcW w:w="1843"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第三季度</w:t>
            </w:r>
          </w:p>
        </w:tc>
        <w:tc>
          <w:tcPr>
            <w:tcW w:w="1843"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第四季度</w:t>
            </w:r>
          </w:p>
        </w:tc>
      </w:tr>
      <w:tr>
        <w:tblPrEx>
          <w:tblCellMar>
            <w:top w:w="0" w:type="dxa"/>
            <w:left w:w="0" w:type="dxa"/>
            <w:bottom w:w="0" w:type="dxa"/>
            <w:right w:w="0" w:type="dxa"/>
          </w:tblCellMar>
        </w:tblPrEx>
        <w:trPr>
          <w:trHeight w:val="420" w:hRule="atLeast"/>
        </w:trPr>
        <w:tc>
          <w:tcPr>
            <w:tcW w:w="157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b/>
                <w:bCs/>
                <w:color w:val="000000" w:themeColor="text1"/>
                <w:sz w:val="20"/>
                <w:szCs w:val="20"/>
                <w:highlight w:val="none"/>
                <w14:textFill>
                  <w14:solidFill>
                    <w14:schemeClr w14:val="tx1"/>
                  </w14:solidFill>
                </w14:textFill>
              </w:rPr>
            </w:pPr>
          </w:p>
        </w:tc>
        <w:tc>
          <w:tcPr>
            <w:tcW w:w="170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0%</w:t>
            </w:r>
          </w:p>
        </w:tc>
        <w:tc>
          <w:tcPr>
            <w:tcW w:w="1984"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lang w:val="en-US" w:eastAsia="zh-CN" w:bidi="ar"/>
                <w14:textFill>
                  <w14:solidFill>
                    <w14:schemeClr w14:val="tx1"/>
                  </w14:solidFill>
                </w14:textFill>
              </w:rPr>
              <w:t>3</w:t>
            </w:r>
            <w:r>
              <w:rPr>
                <w:rFonts w:hint="eastAsia" w:ascii="宋体" w:hAnsi="宋体" w:cs="宋体"/>
                <w:color w:val="000000" w:themeColor="text1"/>
                <w:kern w:val="0"/>
                <w:sz w:val="20"/>
                <w:szCs w:val="20"/>
                <w:highlight w:val="none"/>
                <w:lang w:bidi="ar"/>
                <w14:textFill>
                  <w14:solidFill>
                    <w14:schemeClr w14:val="tx1"/>
                  </w14:solidFill>
                </w14:textFill>
              </w:rPr>
              <w:t>0%</w:t>
            </w:r>
          </w:p>
        </w:tc>
        <w:tc>
          <w:tcPr>
            <w:tcW w:w="1843"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50%</w:t>
            </w:r>
          </w:p>
        </w:tc>
        <w:tc>
          <w:tcPr>
            <w:tcW w:w="1843"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100%</w:t>
            </w:r>
          </w:p>
        </w:tc>
      </w:tr>
      <w:tr>
        <w:tblPrEx>
          <w:tblCellMar>
            <w:top w:w="0" w:type="dxa"/>
            <w:left w:w="0" w:type="dxa"/>
            <w:bottom w:w="0" w:type="dxa"/>
            <w:right w:w="0" w:type="dxa"/>
          </w:tblCellMar>
        </w:tblPrEx>
        <w:trPr>
          <w:trHeight w:val="420" w:hRule="atLeast"/>
        </w:trPr>
        <w:tc>
          <w:tcPr>
            <w:tcW w:w="1575"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bCs/>
                <w:color w:val="000000" w:themeColor="text1"/>
                <w:sz w:val="20"/>
                <w:szCs w:val="20"/>
                <w:highlight w:val="none"/>
                <w14:textFill>
                  <w14:solidFill>
                    <w14:schemeClr w14:val="tx1"/>
                  </w14:solidFill>
                </w14:textFill>
              </w:rPr>
            </w:pPr>
            <w:r>
              <w:rPr>
                <w:rFonts w:hint="eastAsia" w:ascii="宋体" w:hAnsi="宋体" w:cs="宋体"/>
                <w:b/>
                <w:bCs/>
                <w:color w:val="000000" w:themeColor="text1"/>
                <w:kern w:val="0"/>
                <w:sz w:val="20"/>
                <w:szCs w:val="20"/>
                <w:highlight w:val="none"/>
                <w:lang w:bidi="ar"/>
                <w14:textFill>
                  <w14:solidFill>
                    <w14:schemeClr w14:val="tx1"/>
                  </w14:solidFill>
                </w14:textFill>
              </w:rPr>
              <w:t>绩效目标</w:t>
            </w:r>
          </w:p>
        </w:tc>
        <w:tc>
          <w:tcPr>
            <w:tcW w:w="7371" w:type="dxa"/>
            <w:gridSpan w:val="9"/>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目标1：保障日常教学办公的正常实施，以确保教育教学工作顺利开展</w:t>
            </w:r>
            <w:r>
              <w:rPr>
                <w:rFonts w:hint="eastAsia" w:ascii="宋体" w:hAnsi="宋体" w:cs="宋体"/>
                <w:color w:val="000000" w:themeColor="text1"/>
                <w:kern w:val="0"/>
                <w:sz w:val="20"/>
                <w:szCs w:val="20"/>
                <w:highlight w:val="none"/>
                <w:lang w:bidi="ar"/>
                <w14:textFill>
                  <w14:solidFill>
                    <w14:schemeClr w14:val="tx1"/>
                  </w14:solidFill>
                </w14:textFill>
              </w:rPr>
              <w:br w:type="textWrapping"/>
            </w:r>
            <w:r>
              <w:rPr>
                <w:rFonts w:hint="eastAsia" w:ascii="宋体" w:hAnsi="宋体" w:cs="宋体"/>
                <w:color w:val="000000" w:themeColor="text1"/>
                <w:kern w:val="0"/>
                <w:sz w:val="20"/>
                <w:szCs w:val="20"/>
                <w:highlight w:val="none"/>
                <w:lang w:bidi="ar"/>
                <w14:textFill>
                  <w14:solidFill>
                    <w14:schemeClr w14:val="tx1"/>
                  </w14:solidFill>
                </w14:textFill>
              </w:rPr>
              <w:t>目标2：给学生创造一个良好的学习、运动、生活环境。</w:t>
            </w:r>
          </w:p>
        </w:tc>
      </w:tr>
      <w:tr>
        <w:tblPrEx>
          <w:tblCellMar>
            <w:top w:w="0" w:type="dxa"/>
            <w:left w:w="0" w:type="dxa"/>
            <w:bottom w:w="0" w:type="dxa"/>
            <w:right w:w="0" w:type="dxa"/>
          </w:tblCellMar>
        </w:tblPrEx>
        <w:trPr>
          <w:trHeight w:val="420" w:hRule="atLeast"/>
        </w:trPr>
        <w:tc>
          <w:tcPr>
            <w:tcW w:w="157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b/>
                <w:bCs/>
                <w:color w:val="000000" w:themeColor="text1"/>
                <w:sz w:val="20"/>
                <w:szCs w:val="20"/>
                <w:highlight w:val="none"/>
                <w14:textFill>
                  <w14:solidFill>
                    <w14:schemeClr w14:val="tx1"/>
                  </w14:solidFill>
                </w14:textFill>
              </w:rPr>
            </w:pPr>
          </w:p>
        </w:tc>
        <w:tc>
          <w:tcPr>
            <w:tcW w:w="7371" w:type="dxa"/>
            <w:gridSpan w:val="9"/>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宋体" w:hAnsi="宋体" w:cs="宋体"/>
                <w:color w:val="000000" w:themeColor="text1"/>
                <w:sz w:val="20"/>
                <w:szCs w:val="20"/>
                <w:highlight w:val="none"/>
                <w14:textFill>
                  <w14:solidFill>
                    <w14:schemeClr w14:val="tx1"/>
                  </w14:solidFill>
                </w14:textFill>
              </w:rPr>
            </w:pPr>
          </w:p>
        </w:tc>
      </w:tr>
      <w:tr>
        <w:tblPrEx>
          <w:tblCellMar>
            <w:top w:w="0" w:type="dxa"/>
            <w:left w:w="0" w:type="dxa"/>
            <w:bottom w:w="0" w:type="dxa"/>
            <w:right w:w="0" w:type="dxa"/>
          </w:tblCellMar>
        </w:tblPrEx>
        <w:trPr>
          <w:trHeight w:val="746" w:hRule="atLeast"/>
        </w:trPr>
        <w:tc>
          <w:tcPr>
            <w:tcW w:w="157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b/>
                <w:bCs/>
                <w:color w:val="000000" w:themeColor="text1"/>
                <w:sz w:val="20"/>
                <w:szCs w:val="20"/>
                <w:highlight w:val="none"/>
                <w14:textFill>
                  <w14:solidFill>
                    <w14:schemeClr w14:val="tx1"/>
                  </w14:solidFill>
                </w14:textFill>
              </w:rPr>
            </w:pPr>
          </w:p>
        </w:tc>
        <w:tc>
          <w:tcPr>
            <w:tcW w:w="7371" w:type="dxa"/>
            <w:gridSpan w:val="9"/>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宋体" w:hAnsi="宋体" w:cs="宋体"/>
                <w:color w:val="000000" w:themeColor="text1"/>
                <w:sz w:val="20"/>
                <w:szCs w:val="20"/>
                <w:highlight w:val="none"/>
                <w14:textFill>
                  <w14:solidFill>
                    <w14:schemeClr w14:val="tx1"/>
                  </w14:solidFill>
                </w14:textFill>
              </w:rPr>
            </w:pPr>
          </w:p>
        </w:tc>
      </w:tr>
      <w:tr>
        <w:tblPrEx>
          <w:tblCellMar>
            <w:top w:w="0" w:type="dxa"/>
            <w:left w:w="0" w:type="dxa"/>
            <w:bottom w:w="0" w:type="dxa"/>
            <w:right w:w="0" w:type="dxa"/>
          </w:tblCellMar>
        </w:tblPrEx>
        <w:trPr>
          <w:trHeight w:val="420" w:hRule="atLeast"/>
        </w:trPr>
        <w:tc>
          <w:tcPr>
            <w:tcW w:w="1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bCs/>
                <w:color w:val="000000" w:themeColor="text1"/>
                <w:sz w:val="20"/>
                <w:szCs w:val="20"/>
                <w:highlight w:val="none"/>
                <w14:textFill>
                  <w14:solidFill>
                    <w14:schemeClr w14:val="tx1"/>
                  </w14:solidFill>
                </w14:textFill>
              </w:rPr>
            </w:pPr>
            <w:r>
              <w:rPr>
                <w:rFonts w:hint="eastAsia" w:ascii="宋体" w:hAnsi="宋体" w:cs="宋体"/>
                <w:b/>
                <w:bCs/>
                <w:color w:val="000000" w:themeColor="text1"/>
                <w:kern w:val="0"/>
                <w:sz w:val="20"/>
                <w:szCs w:val="20"/>
                <w:highlight w:val="none"/>
                <w:lang w:bidi="ar"/>
                <w14:textFill>
                  <w14:solidFill>
                    <w14:schemeClr w14:val="tx1"/>
                  </w14:solidFill>
                </w14:textFill>
              </w:rPr>
              <w:t>一级指标</w:t>
            </w:r>
          </w:p>
        </w:tc>
        <w:tc>
          <w:tcPr>
            <w:tcW w:w="14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二级指标</w:t>
            </w:r>
          </w:p>
        </w:tc>
        <w:tc>
          <w:tcPr>
            <w:tcW w:w="1276"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三级指标</w:t>
            </w:r>
          </w:p>
        </w:tc>
        <w:tc>
          <w:tcPr>
            <w:tcW w:w="2207"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绩效指标描述</w:t>
            </w:r>
          </w:p>
        </w:tc>
        <w:tc>
          <w:tcPr>
            <w:tcW w:w="1358"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指标值</w:t>
            </w:r>
          </w:p>
        </w:tc>
        <w:tc>
          <w:tcPr>
            <w:tcW w:w="111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指标值确定依据</w:t>
            </w:r>
          </w:p>
        </w:tc>
      </w:tr>
      <w:tr>
        <w:tblPrEx>
          <w:tblCellMar>
            <w:top w:w="0" w:type="dxa"/>
            <w:left w:w="0" w:type="dxa"/>
            <w:bottom w:w="0" w:type="dxa"/>
            <w:right w:w="0" w:type="dxa"/>
          </w:tblCellMar>
        </w:tblPrEx>
        <w:trPr>
          <w:trHeight w:val="809" w:hRule="atLeast"/>
        </w:trPr>
        <w:tc>
          <w:tcPr>
            <w:tcW w:w="1575"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bCs/>
                <w:color w:val="000000" w:themeColor="text1"/>
                <w:sz w:val="20"/>
                <w:szCs w:val="20"/>
                <w:highlight w:val="none"/>
                <w14:textFill>
                  <w14:solidFill>
                    <w14:schemeClr w14:val="tx1"/>
                  </w14:solidFill>
                </w14:textFill>
              </w:rPr>
            </w:pPr>
            <w:r>
              <w:rPr>
                <w:rFonts w:hint="eastAsia" w:ascii="宋体" w:hAnsi="宋体" w:cs="宋体"/>
                <w:b/>
                <w:bCs/>
                <w:color w:val="000000" w:themeColor="text1"/>
                <w:kern w:val="0"/>
                <w:sz w:val="20"/>
                <w:szCs w:val="20"/>
                <w:highlight w:val="none"/>
                <w:lang w:bidi="ar"/>
                <w14:textFill>
                  <w14:solidFill>
                    <w14:schemeClr w14:val="tx1"/>
                  </w14:solidFill>
                </w14:textFill>
              </w:rPr>
              <w:t>产出指标</w:t>
            </w:r>
          </w:p>
        </w:tc>
        <w:tc>
          <w:tcPr>
            <w:tcW w:w="14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成本指标</w:t>
            </w:r>
          </w:p>
        </w:tc>
        <w:tc>
          <w:tcPr>
            <w:tcW w:w="1276"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高新中学运行成本</w:t>
            </w:r>
          </w:p>
        </w:tc>
        <w:tc>
          <w:tcPr>
            <w:tcW w:w="2207"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用于支付高新中学运营经费</w:t>
            </w:r>
          </w:p>
        </w:tc>
        <w:tc>
          <w:tcPr>
            <w:tcW w:w="1358"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=100万元</w:t>
            </w:r>
          </w:p>
        </w:tc>
        <w:tc>
          <w:tcPr>
            <w:tcW w:w="11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工作经验</w:t>
            </w:r>
          </w:p>
        </w:tc>
      </w:tr>
      <w:tr>
        <w:tblPrEx>
          <w:tblCellMar>
            <w:top w:w="0" w:type="dxa"/>
            <w:left w:w="0" w:type="dxa"/>
            <w:bottom w:w="0" w:type="dxa"/>
            <w:right w:w="0" w:type="dxa"/>
          </w:tblCellMar>
        </w:tblPrEx>
        <w:trPr>
          <w:trHeight w:val="420" w:hRule="atLeast"/>
        </w:trPr>
        <w:tc>
          <w:tcPr>
            <w:tcW w:w="157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b/>
                <w:bCs/>
                <w:color w:val="000000" w:themeColor="text1"/>
                <w:sz w:val="20"/>
                <w:szCs w:val="20"/>
                <w:highlight w:val="none"/>
                <w14:textFill>
                  <w14:solidFill>
                    <w14:schemeClr w14:val="tx1"/>
                  </w14:solidFill>
                </w14:textFill>
              </w:rPr>
            </w:pPr>
          </w:p>
        </w:tc>
        <w:tc>
          <w:tcPr>
            <w:tcW w:w="14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时效指标</w:t>
            </w:r>
          </w:p>
        </w:tc>
        <w:tc>
          <w:tcPr>
            <w:tcW w:w="1276"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按时完成支付</w:t>
            </w:r>
          </w:p>
        </w:tc>
        <w:tc>
          <w:tcPr>
            <w:tcW w:w="2207"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按时完成支付</w:t>
            </w:r>
          </w:p>
        </w:tc>
        <w:tc>
          <w:tcPr>
            <w:tcW w:w="1358"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完成</w:t>
            </w:r>
          </w:p>
        </w:tc>
        <w:tc>
          <w:tcPr>
            <w:tcW w:w="11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工作经验</w:t>
            </w:r>
          </w:p>
        </w:tc>
      </w:tr>
      <w:tr>
        <w:tblPrEx>
          <w:tblCellMar>
            <w:top w:w="0" w:type="dxa"/>
            <w:left w:w="0" w:type="dxa"/>
            <w:bottom w:w="0" w:type="dxa"/>
            <w:right w:w="0" w:type="dxa"/>
          </w:tblCellMar>
        </w:tblPrEx>
        <w:trPr>
          <w:trHeight w:val="809" w:hRule="atLeast"/>
        </w:trPr>
        <w:tc>
          <w:tcPr>
            <w:tcW w:w="157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b/>
                <w:bCs/>
                <w:color w:val="000000" w:themeColor="text1"/>
                <w:sz w:val="20"/>
                <w:szCs w:val="20"/>
                <w:highlight w:val="none"/>
                <w14:textFill>
                  <w14:solidFill>
                    <w14:schemeClr w14:val="tx1"/>
                  </w14:solidFill>
                </w14:textFill>
              </w:rPr>
            </w:pPr>
          </w:p>
        </w:tc>
        <w:tc>
          <w:tcPr>
            <w:tcW w:w="14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数量指标</w:t>
            </w:r>
          </w:p>
        </w:tc>
        <w:tc>
          <w:tcPr>
            <w:tcW w:w="1276"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此项目相关学校数量</w:t>
            </w:r>
          </w:p>
        </w:tc>
        <w:tc>
          <w:tcPr>
            <w:tcW w:w="2207"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实施此项目的学校数量</w:t>
            </w:r>
          </w:p>
        </w:tc>
        <w:tc>
          <w:tcPr>
            <w:tcW w:w="1358"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=1所</w:t>
            </w:r>
          </w:p>
        </w:tc>
        <w:tc>
          <w:tcPr>
            <w:tcW w:w="11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0"/>
                <w:szCs w:val="20"/>
                <w:highlight w:val="none"/>
                <w:lang w:eastAsia="zh-CN"/>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工作</w:t>
            </w:r>
            <w:r>
              <w:rPr>
                <w:rFonts w:hint="eastAsia" w:ascii="宋体" w:hAnsi="宋体" w:cs="宋体"/>
                <w:color w:val="000000" w:themeColor="text1"/>
                <w:kern w:val="0"/>
                <w:sz w:val="20"/>
                <w:szCs w:val="20"/>
                <w:highlight w:val="none"/>
                <w:lang w:eastAsia="zh-CN" w:bidi="ar"/>
                <w14:textFill>
                  <w14:solidFill>
                    <w14:schemeClr w14:val="tx1"/>
                  </w14:solidFill>
                </w14:textFill>
              </w:rPr>
              <w:t>计划</w:t>
            </w:r>
          </w:p>
        </w:tc>
      </w:tr>
      <w:tr>
        <w:tblPrEx>
          <w:tblCellMar>
            <w:top w:w="0" w:type="dxa"/>
            <w:left w:w="0" w:type="dxa"/>
            <w:bottom w:w="0" w:type="dxa"/>
            <w:right w:w="0" w:type="dxa"/>
          </w:tblCellMar>
        </w:tblPrEx>
        <w:trPr>
          <w:trHeight w:val="809" w:hRule="atLeast"/>
        </w:trPr>
        <w:tc>
          <w:tcPr>
            <w:tcW w:w="157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b/>
                <w:bCs/>
                <w:color w:val="000000" w:themeColor="text1"/>
                <w:sz w:val="20"/>
                <w:szCs w:val="20"/>
                <w:highlight w:val="none"/>
                <w14:textFill>
                  <w14:solidFill>
                    <w14:schemeClr w14:val="tx1"/>
                  </w14:solidFill>
                </w14:textFill>
              </w:rPr>
            </w:pPr>
          </w:p>
        </w:tc>
        <w:tc>
          <w:tcPr>
            <w:tcW w:w="14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质量指标</w:t>
            </w:r>
          </w:p>
        </w:tc>
        <w:tc>
          <w:tcPr>
            <w:tcW w:w="1276"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维修、取暖等达到标准</w:t>
            </w:r>
          </w:p>
        </w:tc>
        <w:tc>
          <w:tcPr>
            <w:tcW w:w="2207"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达到标准</w:t>
            </w:r>
          </w:p>
        </w:tc>
        <w:tc>
          <w:tcPr>
            <w:tcW w:w="1358"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达到</w:t>
            </w:r>
          </w:p>
        </w:tc>
        <w:tc>
          <w:tcPr>
            <w:tcW w:w="11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0"/>
                <w:szCs w:val="20"/>
                <w:highlight w:val="none"/>
                <w:lang w:eastAsia="zh-CN"/>
                <w14:textFill>
                  <w14:solidFill>
                    <w14:schemeClr w14:val="tx1"/>
                  </w14:solidFill>
                </w14:textFill>
              </w:rPr>
            </w:pPr>
            <w:r>
              <w:rPr>
                <w:rFonts w:hint="eastAsia" w:ascii="宋体" w:hAnsi="宋体" w:cs="宋体"/>
                <w:color w:val="000000" w:themeColor="text1"/>
                <w:kern w:val="0"/>
                <w:sz w:val="20"/>
                <w:szCs w:val="20"/>
                <w:highlight w:val="none"/>
                <w:lang w:eastAsia="zh-CN" w:bidi="ar"/>
                <w14:textFill>
                  <w14:solidFill>
                    <w14:schemeClr w14:val="tx1"/>
                  </w14:solidFill>
                </w14:textFill>
              </w:rPr>
              <w:t>行业标准</w:t>
            </w:r>
          </w:p>
        </w:tc>
      </w:tr>
      <w:tr>
        <w:tblPrEx>
          <w:tblCellMar>
            <w:top w:w="0" w:type="dxa"/>
            <w:left w:w="0" w:type="dxa"/>
            <w:bottom w:w="0" w:type="dxa"/>
            <w:right w:w="0" w:type="dxa"/>
          </w:tblCellMar>
        </w:tblPrEx>
        <w:trPr>
          <w:trHeight w:val="809" w:hRule="atLeast"/>
        </w:trPr>
        <w:tc>
          <w:tcPr>
            <w:tcW w:w="1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bCs/>
                <w:color w:val="000000" w:themeColor="text1"/>
                <w:sz w:val="20"/>
                <w:szCs w:val="20"/>
                <w:highlight w:val="none"/>
                <w14:textFill>
                  <w14:solidFill>
                    <w14:schemeClr w14:val="tx1"/>
                  </w14:solidFill>
                </w14:textFill>
              </w:rPr>
            </w:pPr>
            <w:r>
              <w:rPr>
                <w:rFonts w:hint="eastAsia" w:ascii="宋体" w:hAnsi="宋体" w:cs="宋体"/>
                <w:b/>
                <w:bCs/>
                <w:color w:val="000000" w:themeColor="text1"/>
                <w:kern w:val="0"/>
                <w:sz w:val="20"/>
                <w:szCs w:val="20"/>
                <w:highlight w:val="none"/>
                <w:lang w:bidi="ar"/>
                <w14:textFill>
                  <w14:solidFill>
                    <w14:schemeClr w14:val="tx1"/>
                  </w14:solidFill>
                </w14:textFill>
              </w:rPr>
              <w:t>效果指标</w:t>
            </w:r>
          </w:p>
        </w:tc>
        <w:tc>
          <w:tcPr>
            <w:tcW w:w="14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社会效益指标</w:t>
            </w:r>
          </w:p>
        </w:tc>
        <w:tc>
          <w:tcPr>
            <w:tcW w:w="1276"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改善办学条件的程度</w:t>
            </w:r>
          </w:p>
        </w:tc>
        <w:tc>
          <w:tcPr>
            <w:tcW w:w="2207"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满足学校使用需要</w:t>
            </w:r>
          </w:p>
        </w:tc>
        <w:tc>
          <w:tcPr>
            <w:tcW w:w="1358"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0"/>
                <w:szCs w:val="20"/>
                <w:highlight w:val="none"/>
                <w:lang w:eastAsia="zh-CN"/>
                <w14:textFill>
                  <w14:solidFill>
                    <w14:schemeClr w14:val="tx1"/>
                  </w14:solidFill>
                </w14:textFill>
              </w:rPr>
            </w:pPr>
            <w:r>
              <w:rPr>
                <w:rFonts w:hint="eastAsia" w:ascii="宋体" w:hAnsi="宋体" w:cs="宋体"/>
                <w:color w:val="000000" w:themeColor="text1"/>
                <w:kern w:val="0"/>
                <w:sz w:val="20"/>
                <w:szCs w:val="20"/>
                <w:highlight w:val="none"/>
                <w:lang w:eastAsia="zh-CN" w:bidi="ar"/>
                <w14:textFill>
                  <w14:solidFill>
                    <w14:schemeClr w14:val="tx1"/>
                  </w14:solidFill>
                </w14:textFill>
              </w:rPr>
              <w:t>满足</w:t>
            </w:r>
          </w:p>
        </w:tc>
        <w:tc>
          <w:tcPr>
            <w:tcW w:w="11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年度计划</w:t>
            </w:r>
          </w:p>
        </w:tc>
      </w:tr>
      <w:tr>
        <w:tblPrEx>
          <w:tblCellMar>
            <w:top w:w="0" w:type="dxa"/>
            <w:left w:w="0" w:type="dxa"/>
            <w:bottom w:w="0" w:type="dxa"/>
            <w:right w:w="0" w:type="dxa"/>
          </w:tblCellMar>
        </w:tblPrEx>
        <w:trPr>
          <w:trHeight w:val="821" w:hRule="atLeast"/>
        </w:trPr>
        <w:tc>
          <w:tcPr>
            <w:tcW w:w="1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bCs/>
                <w:color w:val="000000" w:themeColor="text1"/>
                <w:sz w:val="20"/>
                <w:szCs w:val="20"/>
                <w:highlight w:val="none"/>
                <w14:textFill>
                  <w14:solidFill>
                    <w14:schemeClr w14:val="tx1"/>
                  </w14:solidFill>
                </w14:textFill>
              </w:rPr>
            </w:pPr>
            <w:r>
              <w:rPr>
                <w:rFonts w:hint="eastAsia" w:ascii="宋体" w:hAnsi="宋体" w:cs="宋体"/>
                <w:b/>
                <w:bCs/>
                <w:color w:val="000000" w:themeColor="text1"/>
                <w:kern w:val="0"/>
                <w:sz w:val="20"/>
                <w:szCs w:val="20"/>
                <w:highlight w:val="none"/>
                <w:lang w:bidi="ar"/>
                <w14:textFill>
                  <w14:solidFill>
                    <w14:schemeClr w14:val="tx1"/>
                  </w14:solidFill>
                </w14:textFill>
              </w:rPr>
              <w:t>满意度指标</w:t>
            </w:r>
          </w:p>
        </w:tc>
        <w:tc>
          <w:tcPr>
            <w:tcW w:w="14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服务对象满意度指标</w:t>
            </w:r>
          </w:p>
        </w:tc>
        <w:tc>
          <w:tcPr>
            <w:tcW w:w="1276"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学生满意度</w:t>
            </w:r>
          </w:p>
        </w:tc>
        <w:tc>
          <w:tcPr>
            <w:tcW w:w="2207"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对学生进行问卷调查，满意人数占总人数比例</w:t>
            </w:r>
          </w:p>
        </w:tc>
        <w:tc>
          <w:tcPr>
            <w:tcW w:w="1358"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w:t>
            </w:r>
            <w:r>
              <w:rPr>
                <w:rFonts w:hint="eastAsia" w:ascii="宋体" w:hAnsi="宋体" w:cs="宋体"/>
                <w:color w:val="000000" w:themeColor="text1"/>
                <w:kern w:val="0"/>
                <w:sz w:val="20"/>
                <w:szCs w:val="20"/>
                <w:highlight w:val="none"/>
                <w:lang w:val="en-US" w:eastAsia="zh-CN" w:bidi="ar"/>
                <w14:textFill>
                  <w14:solidFill>
                    <w14:schemeClr w14:val="tx1"/>
                  </w14:solidFill>
                </w14:textFill>
              </w:rPr>
              <w:t>90</w:t>
            </w:r>
            <w:r>
              <w:rPr>
                <w:rFonts w:hint="eastAsia" w:ascii="宋体" w:hAnsi="宋体" w:cs="宋体"/>
                <w:color w:val="000000" w:themeColor="text1"/>
                <w:kern w:val="0"/>
                <w:sz w:val="20"/>
                <w:szCs w:val="20"/>
                <w:highlight w:val="none"/>
                <w:lang w:bidi="ar"/>
                <w14:textFill>
                  <w14:solidFill>
                    <w14:schemeClr w14:val="tx1"/>
                  </w14:solidFill>
                </w14:textFill>
              </w:rPr>
              <w:t>%</w:t>
            </w:r>
          </w:p>
        </w:tc>
        <w:tc>
          <w:tcPr>
            <w:tcW w:w="11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工作经验</w:t>
            </w:r>
          </w:p>
        </w:tc>
      </w:tr>
    </w:tbl>
    <w:p>
      <w:pPr>
        <w:spacing w:line="580" w:lineRule="exact"/>
        <w:jc w:val="center"/>
        <w:rPr>
          <w:rFonts w:ascii="方正小标宋简体" w:eastAsia="方正小标宋简体"/>
          <w:color w:val="000000" w:themeColor="text1"/>
          <w:sz w:val="44"/>
          <w:szCs w:val="44"/>
          <w:highlight w:val="none"/>
          <w14:textFill>
            <w14:solidFill>
              <w14:schemeClr w14:val="tx1"/>
            </w14:solidFill>
          </w14:textFill>
        </w:rPr>
      </w:pPr>
    </w:p>
    <w:p>
      <w:pPr>
        <w:spacing w:line="580" w:lineRule="exact"/>
        <w:rPr>
          <w:rFonts w:ascii="方正小标宋_GBK" w:eastAsia="方正小标宋_GBK"/>
          <w:color w:val="000000" w:themeColor="text1"/>
          <w:sz w:val="32"/>
          <w:szCs w:val="32"/>
          <w:highlight w:val="none"/>
          <w14:textFill>
            <w14:solidFill>
              <w14:schemeClr w14:val="tx1"/>
            </w14:solidFill>
          </w14:textFill>
        </w:rPr>
      </w:pPr>
    </w:p>
    <w:p>
      <w:pPr>
        <w:widowControl/>
        <w:jc w:val="both"/>
        <w:textAlignment w:val="center"/>
        <w:rPr>
          <w:rFonts w:hint="eastAsia" w:ascii="方正小标宋简体" w:eastAsia="方正小标宋简体"/>
          <w:sz w:val="44"/>
          <w:szCs w:val="44"/>
          <w:highlight w:val="none"/>
        </w:rPr>
      </w:pPr>
    </w:p>
    <w:p>
      <w:pPr>
        <w:spacing w:line="580" w:lineRule="exact"/>
        <w:jc w:val="both"/>
        <w:rPr>
          <w:rFonts w:ascii="方正小标宋简体" w:eastAsia="方正小标宋简体"/>
          <w:color w:val="000000" w:themeColor="text1"/>
          <w:sz w:val="44"/>
          <w:szCs w:val="44"/>
          <w:highlight w:val="none"/>
          <w14:textFill>
            <w14:solidFill>
              <w14:schemeClr w14:val="tx1"/>
            </w14:solidFill>
          </w14:textFill>
        </w:rPr>
      </w:pPr>
    </w:p>
    <w:p>
      <w:pPr>
        <w:widowControl/>
        <w:jc w:val="center"/>
        <w:textAlignment w:val="center"/>
        <w:rPr>
          <w:rFonts w:ascii="方正小标宋简体" w:hAnsi="宋体" w:eastAsia="方正小标宋简体" w:cs="宋体"/>
          <w:color w:val="auto"/>
          <w:kern w:val="0"/>
          <w:sz w:val="44"/>
          <w:szCs w:val="44"/>
          <w:highlight w:val="none"/>
          <w:lang w:bidi="ar"/>
        </w:rPr>
      </w:pPr>
      <w:r>
        <w:rPr>
          <w:rFonts w:hint="eastAsia" w:ascii="方正小标宋简体" w:hAnsi="宋体" w:eastAsia="方正小标宋简体" w:cs="宋体"/>
          <w:color w:val="auto"/>
          <w:kern w:val="0"/>
          <w:sz w:val="44"/>
          <w:szCs w:val="44"/>
          <w:highlight w:val="none"/>
          <w:lang w:bidi="ar"/>
        </w:rPr>
        <w:t>天一学校</w:t>
      </w:r>
      <w:r>
        <w:rPr>
          <w:rFonts w:ascii="方正小标宋简体" w:hAnsi="宋体" w:eastAsia="方正小标宋简体" w:cs="宋体"/>
          <w:color w:val="auto"/>
          <w:kern w:val="0"/>
          <w:sz w:val="44"/>
          <w:szCs w:val="44"/>
          <w:highlight w:val="none"/>
          <w:lang w:bidi="ar"/>
        </w:rPr>
        <w:t>人员</w:t>
      </w:r>
      <w:r>
        <w:rPr>
          <w:rFonts w:hint="eastAsia" w:ascii="方正小标宋简体" w:hAnsi="宋体" w:eastAsia="方正小标宋简体" w:cs="宋体"/>
          <w:color w:val="auto"/>
          <w:kern w:val="0"/>
          <w:sz w:val="44"/>
          <w:szCs w:val="44"/>
          <w:highlight w:val="none"/>
          <w:lang w:bidi="ar"/>
        </w:rPr>
        <w:t>经费项目绩效目标表</w:t>
      </w:r>
    </w:p>
    <w:tbl>
      <w:tblPr>
        <w:tblStyle w:val="5"/>
        <w:tblpPr w:leftFromText="180" w:rightFromText="180" w:vertAnchor="text" w:horzAnchor="margin" w:tblpY="435"/>
        <w:tblOverlap w:val="never"/>
        <w:tblW w:w="8946" w:type="dxa"/>
        <w:tblInd w:w="0" w:type="dxa"/>
        <w:tblLayout w:type="fixed"/>
        <w:tblCellMar>
          <w:top w:w="0" w:type="dxa"/>
          <w:left w:w="0" w:type="dxa"/>
          <w:bottom w:w="0" w:type="dxa"/>
          <w:right w:w="0" w:type="dxa"/>
        </w:tblCellMar>
      </w:tblPr>
      <w:tblGrid>
        <w:gridCol w:w="1053"/>
        <w:gridCol w:w="1173"/>
        <w:gridCol w:w="1679"/>
        <w:gridCol w:w="2240"/>
        <w:gridCol w:w="1160"/>
        <w:gridCol w:w="1641"/>
      </w:tblGrid>
      <w:tr>
        <w:tblPrEx>
          <w:tblCellMar>
            <w:top w:w="0" w:type="dxa"/>
            <w:left w:w="0" w:type="dxa"/>
            <w:bottom w:w="0" w:type="dxa"/>
            <w:right w:w="0" w:type="dxa"/>
          </w:tblCellMar>
        </w:tblPrEx>
        <w:trPr>
          <w:trHeight w:val="600" w:hRule="atLeast"/>
        </w:trPr>
        <w:tc>
          <w:tcPr>
            <w:tcW w:w="105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textAlignment w:val="center"/>
              <w:rPr>
                <w:rFonts w:ascii="宋体" w:hAnsi="宋体" w:cs="宋体"/>
                <w:b/>
                <w:bCs/>
                <w:color w:val="000000" w:themeColor="text1"/>
                <w:sz w:val="20"/>
                <w:szCs w:val="20"/>
                <w:highlight w:val="none"/>
                <w14:textFill>
                  <w14:solidFill>
                    <w14:schemeClr w14:val="tx1"/>
                  </w14:solidFill>
                </w14:textFill>
              </w:rPr>
            </w:pPr>
            <w:r>
              <w:rPr>
                <w:rFonts w:hint="eastAsia" w:ascii="宋体" w:hAnsi="宋体" w:cs="宋体"/>
                <w:b/>
                <w:bCs/>
                <w:color w:val="000000" w:themeColor="text1"/>
                <w:kern w:val="0"/>
                <w:sz w:val="20"/>
                <w:szCs w:val="20"/>
                <w:highlight w:val="none"/>
                <w:lang w:bidi="ar"/>
                <w14:textFill>
                  <w14:solidFill>
                    <w14:schemeClr w14:val="tx1"/>
                  </w14:solidFill>
                </w14:textFill>
              </w:rPr>
              <w:t>项目编码</w:t>
            </w:r>
          </w:p>
        </w:tc>
        <w:tc>
          <w:tcPr>
            <w:tcW w:w="117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color w:val="000000" w:themeColor="text1"/>
                <w:sz w:val="20"/>
                <w:szCs w:val="20"/>
                <w:highlight w:val="none"/>
                <w14:textFill>
                  <w14:solidFill>
                    <w14:schemeClr w14:val="tx1"/>
                  </w14:solidFill>
                </w14:textFill>
              </w:rPr>
            </w:pPr>
          </w:p>
        </w:tc>
        <w:tc>
          <w:tcPr>
            <w:tcW w:w="167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项目名称</w:t>
            </w:r>
          </w:p>
        </w:tc>
        <w:tc>
          <w:tcPr>
            <w:tcW w:w="5041"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themeColor="text1"/>
                <w:sz w:val="20"/>
                <w:szCs w:val="20"/>
                <w:highlight w:val="none"/>
                <w14:textFill>
                  <w14:solidFill>
                    <w14:schemeClr w14:val="tx1"/>
                  </w14:solidFill>
                </w14:textFill>
              </w:rPr>
            </w:pPr>
            <w:r>
              <w:rPr>
                <w:rFonts w:ascii="宋体" w:hAnsi="宋体" w:cs="宋体"/>
                <w:color w:val="000000" w:themeColor="text1"/>
                <w:kern w:val="0"/>
                <w:sz w:val="20"/>
                <w:szCs w:val="20"/>
                <w:highlight w:val="none"/>
                <w:lang w:bidi="ar"/>
                <w14:textFill>
                  <w14:solidFill>
                    <w14:schemeClr w14:val="tx1"/>
                  </w14:solidFill>
                </w14:textFill>
              </w:rPr>
              <w:t>2022年</w:t>
            </w:r>
            <w:r>
              <w:rPr>
                <w:rFonts w:hint="eastAsia" w:ascii="宋体" w:hAnsi="宋体" w:cs="宋体"/>
                <w:color w:val="000000" w:themeColor="text1"/>
                <w:kern w:val="0"/>
                <w:sz w:val="20"/>
                <w:szCs w:val="20"/>
                <w:highlight w:val="none"/>
                <w:lang w:bidi="ar"/>
                <w14:textFill>
                  <w14:solidFill>
                    <w14:schemeClr w14:val="tx1"/>
                  </w14:solidFill>
                </w14:textFill>
              </w:rPr>
              <w:t>天一学校</w:t>
            </w:r>
            <w:r>
              <w:rPr>
                <w:rFonts w:hint="eastAsia" w:ascii="宋体" w:hAnsi="宋体" w:cs="宋体"/>
                <w:color w:val="000000" w:themeColor="text1"/>
                <w:kern w:val="0"/>
                <w:sz w:val="20"/>
                <w:szCs w:val="20"/>
                <w:highlight w:val="none"/>
                <w:lang w:eastAsia="zh-CN" w:bidi="ar"/>
                <w14:textFill>
                  <w14:solidFill>
                    <w14:schemeClr w14:val="tx1"/>
                  </w14:solidFill>
                </w14:textFill>
              </w:rPr>
              <w:t>人员</w:t>
            </w:r>
            <w:r>
              <w:rPr>
                <w:rFonts w:hint="eastAsia" w:ascii="宋体" w:hAnsi="宋体" w:cs="宋体"/>
                <w:color w:val="000000" w:themeColor="text1"/>
                <w:kern w:val="0"/>
                <w:sz w:val="20"/>
                <w:szCs w:val="20"/>
                <w:highlight w:val="none"/>
                <w:lang w:bidi="ar"/>
                <w14:textFill>
                  <w14:solidFill>
                    <w14:schemeClr w14:val="tx1"/>
                  </w14:solidFill>
                </w14:textFill>
              </w:rPr>
              <w:t>经费</w:t>
            </w:r>
          </w:p>
        </w:tc>
      </w:tr>
      <w:tr>
        <w:tblPrEx>
          <w:tblCellMar>
            <w:top w:w="0" w:type="dxa"/>
            <w:left w:w="0" w:type="dxa"/>
            <w:bottom w:w="0" w:type="dxa"/>
            <w:right w:w="0" w:type="dxa"/>
          </w:tblCellMar>
        </w:tblPrEx>
        <w:trPr>
          <w:trHeight w:val="900" w:hRule="atLeast"/>
        </w:trPr>
        <w:tc>
          <w:tcPr>
            <w:tcW w:w="105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bCs/>
                <w:color w:val="000000" w:themeColor="text1"/>
                <w:sz w:val="20"/>
                <w:szCs w:val="20"/>
                <w:highlight w:val="none"/>
                <w14:textFill>
                  <w14:solidFill>
                    <w14:schemeClr w14:val="tx1"/>
                  </w14:solidFill>
                </w14:textFill>
              </w:rPr>
            </w:pPr>
            <w:r>
              <w:rPr>
                <w:rFonts w:hint="eastAsia" w:ascii="宋体" w:hAnsi="宋体" w:cs="宋体"/>
                <w:b/>
                <w:bCs/>
                <w:color w:val="000000" w:themeColor="text1"/>
                <w:kern w:val="0"/>
                <w:sz w:val="20"/>
                <w:szCs w:val="20"/>
                <w:highlight w:val="none"/>
                <w:lang w:bidi="ar"/>
                <w14:textFill>
                  <w14:solidFill>
                    <w14:schemeClr w14:val="tx1"/>
                  </w14:solidFill>
                </w14:textFill>
              </w:rPr>
              <w:t>项目资金主要用途</w:t>
            </w:r>
          </w:p>
        </w:tc>
        <w:tc>
          <w:tcPr>
            <w:tcW w:w="7893" w:type="dxa"/>
            <w:gridSpan w:val="5"/>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预算数</w:t>
            </w:r>
            <w:r>
              <w:rPr>
                <w:rFonts w:hint="eastAsia" w:ascii="宋体" w:hAnsi="宋体" w:cs="宋体"/>
                <w:color w:val="000000" w:themeColor="text1"/>
                <w:kern w:val="0"/>
                <w:sz w:val="20"/>
                <w:szCs w:val="20"/>
                <w:highlight w:val="none"/>
                <w:lang w:val="en-US" w:eastAsia="zh-CN" w:bidi="ar"/>
                <w14:textFill>
                  <w14:solidFill>
                    <w14:schemeClr w14:val="tx1"/>
                  </w14:solidFill>
                </w14:textFill>
              </w:rPr>
              <w:t>123.5</w:t>
            </w:r>
            <w:r>
              <w:rPr>
                <w:rFonts w:hint="eastAsia" w:ascii="宋体" w:hAnsi="宋体" w:cs="宋体"/>
                <w:color w:val="000000" w:themeColor="text1"/>
                <w:kern w:val="0"/>
                <w:sz w:val="20"/>
                <w:szCs w:val="20"/>
                <w:highlight w:val="none"/>
                <w:lang w:bidi="ar"/>
                <w14:textFill>
                  <w14:solidFill>
                    <w14:schemeClr w14:val="tx1"/>
                  </w14:solidFill>
                </w14:textFill>
              </w:rPr>
              <w:t>万元。其中：财政资金</w:t>
            </w:r>
            <w:r>
              <w:rPr>
                <w:rFonts w:hint="eastAsia" w:ascii="宋体" w:hAnsi="宋体" w:cs="宋体"/>
                <w:color w:val="000000" w:themeColor="text1"/>
                <w:kern w:val="0"/>
                <w:sz w:val="20"/>
                <w:szCs w:val="20"/>
                <w:highlight w:val="none"/>
                <w:lang w:val="en-US" w:eastAsia="zh-CN" w:bidi="ar"/>
                <w14:textFill>
                  <w14:solidFill>
                    <w14:schemeClr w14:val="tx1"/>
                  </w14:solidFill>
                </w14:textFill>
              </w:rPr>
              <w:t>123.5</w:t>
            </w:r>
            <w:r>
              <w:rPr>
                <w:rFonts w:hint="eastAsia" w:ascii="宋体" w:hAnsi="宋体" w:cs="宋体"/>
                <w:color w:val="000000" w:themeColor="text1"/>
                <w:kern w:val="0"/>
                <w:sz w:val="20"/>
                <w:szCs w:val="20"/>
                <w:highlight w:val="none"/>
                <w:lang w:bidi="ar"/>
                <w14:textFill>
                  <w14:solidFill>
                    <w14:schemeClr w14:val="tx1"/>
                  </w14:solidFill>
                </w14:textFill>
              </w:rPr>
              <w:t>万元。主要用于根据《关于委托唐山天一教育科技有限公司管理付家屯平改配套小学协议》约定，我区安排片内义务教育学生所需人员</w:t>
            </w:r>
            <w:r>
              <w:rPr>
                <w:rFonts w:ascii="宋体" w:hAnsi="宋体" w:cs="宋体"/>
                <w:color w:val="000000" w:themeColor="text1"/>
                <w:kern w:val="0"/>
                <w:sz w:val="20"/>
                <w:szCs w:val="20"/>
                <w:highlight w:val="none"/>
                <w:lang w:bidi="ar"/>
                <w14:textFill>
                  <w14:solidFill>
                    <w14:schemeClr w14:val="tx1"/>
                  </w14:solidFill>
                </w14:textFill>
              </w:rPr>
              <w:t>工资</w:t>
            </w:r>
            <w:r>
              <w:rPr>
                <w:rFonts w:hint="eastAsia" w:ascii="宋体" w:hAnsi="宋体" w:cs="宋体"/>
                <w:color w:val="000000" w:themeColor="text1"/>
                <w:kern w:val="0"/>
                <w:sz w:val="20"/>
                <w:szCs w:val="20"/>
                <w:highlight w:val="none"/>
                <w:lang w:bidi="ar"/>
                <w14:textFill>
                  <w14:solidFill>
                    <w14:schemeClr w14:val="tx1"/>
                  </w14:solidFill>
                </w14:textFill>
              </w:rPr>
              <w:t>费用。</w:t>
            </w:r>
          </w:p>
        </w:tc>
      </w:tr>
      <w:tr>
        <w:tblPrEx>
          <w:tblCellMar>
            <w:top w:w="0" w:type="dxa"/>
            <w:left w:w="0" w:type="dxa"/>
            <w:bottom w:w="0" w:type="dxa"/>
            <w:right w:w="0" w:type="dxa"/>
          </w:tblCellMar>
        </w:tblPrEx>
        <w:trPr>
          <w:trHeight w:val="402" w:hRule="atLeast"/>
        </w:trPr>
        <w:tc>
          <w:tcPr>
            <w:tcW w:w="105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bCs/>
                <w:color w:val="000000" w:themeColor="text1"/>
                <w:sz w:val="20"/>
                <w:szCs w:val="20"/>
                <w:highlight w:val="none"/>
                <w14:textFill>
                  <w14:solidFill>
                    <w14:schemeClr w14:val="tx1"/>
                  </w14:solidFill>
                </w14:textFill>
              </w:rPr>
            </w:pPr>
            <w:r>
              <w:rPr>
                <w:rStyle w:val="9"/>
                <w:rFonts w:hint="default"/>
                <w:bCs/>
                <w:color w:val="000000" w:themeColor="text1"/>
                <w:highlight w:val="none"/>
                <w:lang w:bidi="ar"/>
                <w14:textFill>
                  <w14:solidFill>
                    <w14:schemeClr w14:val="tx1"/>
                  </w14:solidFill>
                </w14:textFill>
              </w:rPr>
              <w:t>资金支出计划</w:t>
            </w:r>
            <w:r>
              <w:rPr>
                <w:rStyle w:val="10"/>
                <w:rFonts w:hint="default"/>
                <w:bCs/>
                <w:color w:val="000000" w:themeColor="text1"/>
                <w:highlight w:val="none"/>
                <w:lang w:bidi="ar"/>
                <w14:textFill>
                  <w14:solidFill>
                    <w14:schemeClr w14:val="tx1"/>
                  </w14:solidFill>
                </w14:textFill>
              </w:rPr>
              <w:t>（累计进度%）</w:t>
            </w:r>
          </w:p>
        </w:tc>
        <w:tc>
          <w:tcPr>
            <w:tcW w:w="2852"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第一季度</w:t>
            </w:r>
          </w:p>
        </w:tc>
        <w:tc>
          <w:tcPr>
            <w:tcW w:w="224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第二季度</w:t>
            </w:r>
          </w:p>
        </w:tc>
        <w:tc>
          <w:tcPr>
            <w:tcW w:w="116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第三季度</w:t>
            </w:r>
          </w:p>
        </w:tc>
        <w:tc>
          <w:tcPr>
            <w:tcW w:w="164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第四季度</w:t>
            </w:r>
          </w:p>
        </w:tc>
      </w:tr>
      <w:tr>
        <w:tblPrEx>
          <w:tblCellMar>
            <w:top w:w="0" w:type="dxa"/>
            <w:left w:w="0" w:type="dxa"/>
            <w:bottom w:w="0" w:type="dxa"/>
            <w:right w:w="0" w:type="dxa"/>
          </w:tblCellMar>
        </w:tblPrEx>
        <w:trPr>
          <w:trHeight w:val="480" w:hRule="atLeast"/>
        </w:trPr>
        <w:tc>
          <w:tcPr>
            <w:tcW w:w="105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b/>
                <w:bCs/>
                <w:color w:val="000000" w:themeColor="text1"/>
                <w:sz w:val="20"/>
                <w:szCs w:val="20"/>
                <w:highlight w:val="none"/>
                <w14:textFill>
                  <w14:solidFill>
                    <w14:schemeClr w14:val="tx1"/>
                  </w14:solidFill>
                </w14:textFill>
              </w:rPr>
            </w:pPr>
          </w:p>
        </w:tc>
        <w:tc>
          <w:tcPr>
            <w:tcW w:w="2852"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0%</w:t>
            </w:r>
          </w:p>
        </w:tc>
        <w:tc>
          <w:tcPr>
            <w:tcW w:w="22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0%</w:t>
            </w:r>
          </w:p>
        </w:tc>
        <w:tc>
          <w:tcPr>
            <w:tcW w:w="11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0%</w:t>
            </w:r>
          </w:p>
        </w:tc>
        <w:tc>
          <w:tcPr>
            <w:tcW w:w="164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100%</w:t>
            </w:r>
          </w:p>
        </w:tc>
      </w:tr>
      <w:tr>
        <w:tblPrEx>
          <w:tblCellMar>
            <w:top w:w="0" w:type="dxa"/>
            <w:left w:w="0" w:type="dxa"/>
            <w:bottom w:w="0" w:type="dxa"/>
            <w:right w:w="0" w:type="dxa"/>
          </w:tblCellMar>
        </w:tblPrEx>
        <w:trPr>
          <w:trHeight w:val="312" w:hRule="atLeast"/>
        </w:trPr>
        <w:tc>
          <w:tcPr>
            <w:tcW w:w="1053"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bCs/>
                <w:color w:val="000000" w:themeColor="text1"/>
                <w:sz w:val="20"/>
                <w:szCs w:val="20"/>
                <w:highlight w:val="none"/>
                <w14:textFill>
                  <w14:solidFill>
                    <w14:schemeClr w14:val="tx1"/>
                  </w14:solidFill>
                </w14:textFill>
              </w:rPr>
            </w:pPr>
            <w:r>
              <w:rPr>
                <w:rFonts w:hint="eastAsia" w:ascii="宋体" w:hAnsi="宋体" w:cs="宋体"/>
                <w:b/>
                <w:bCs/>
                <w:color w:val="000000" w:themeColor="text1"/>
                <w:kern w:val="0"/>
                <w:sz w:val="20"/>
                <w:szCs w:val="20"/>
                <w:highlight w:val="none"/>
                <w:lang w:bidi="ar"/>
                <w14:textFill>
                  <w14:solidFill>
                    <w14:schemeClr w14:val="tx1"/>
                  </w14:solidFill>
                </w14:textFill>
              </w:rPr>
              <w:t>绩效目标</w:t>
            </w:r>
          </w:p>
        </w:tc>
        <w:tc>
          <w:tcPr>
            <w:tcW w:w="7893" w:type="dxa"/>
            <w:gridSpan w:val="5"/>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目标1：保障日常教学办公的正常实施，以确保教育教学工作顺利开展；</w:t>
            </w:r>
            <w:r>
              <w:rPr>
                <w:rFonts w:ascii="宋体" w:hAnsi="宋体" w:cs="宋体"/>
                <w:color w:val="000000" w:themeColor="text1"/>
                <w:kern w:val="0"/>
                <w:sz w:val="20"/>
                <w:szCs w:val="20"/>
                <w:highlight w:val="none"/>
                <w:lang w:bidi="ar"/>
                <w14:textFill>
                  <w14:solidFill>
                    <w14:schemeClr w14:val="tx1"/>
                  </w14:solidFill>
                </w14:textFill>
              </w:rPr>
              <w:t xml:space="preserve">                 </w:t>
            </w:r>
            <w:r>
              <w:rPr>
                <w:rFonts w:hint="eastAsia" w:ascii="宋体" w:hAnsi="宋体" w:cs="宋体"/>
                <w:color w:val="000000" w:themeColor="text1"/>
                <w:kern w:val="0"/>
                <w:sz w:val="20"/>
                <w:szCs w:val="20"/>
                <w:highlight w:val="none"/>
                <w:lang w:bidi="ar"/>
                <w14:textFill>
                  <w14:solidFill>
                    <w14:schemeClr w14:val="tx1"/>
                  </w14:solidFill>
                </w14:textFill>
              </w:rPr>
              <w:t>目标2：给学生创造一个良好的学习、运动、生活环境。</w:t>
            </w:r>
          </w:p>
        </w:tc>
      </w:tr>
      <w:tr>
        <w:tblPrEx>
          <w:tblCellMar>
            <w:top w:w="0" w:type="dxa"/>
            <w:left w:w="0" w:type="dxa"/>
            <w:bottom w:w="0" w:type="dxa"/>
            <w:right w:w="0" w:type="dxa"/>
          </w:tblCellMar>
        </w:tblPrEx>
        <w:trPr>
          <w:trHeight w:val="312" w:hRule="atLeast"/>
        </w:trPr>
        <w:tc>
          <w:tcPr>
            <w:tcW w:w="105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b/>
                <w:bCs/>
                <w:color w:val="000000" w:themeColor="text1"/>
                <w:sz w:val="20"/>
                <w:szCs w:val="20"/>
                <w:highlight w:val="none"/>
                <w14:textFill>
                  <w14:solidFill>
                    <w14:schemeClr w14:val="tx1"/>
                  </w14:solidFill>
                </w14:textFill>
              </w:rPr>
            </w:pPr>
          </w:p>
        </w:tc>
        <w:tc>
          <w:tcPr>
            <w:tcW w:w="7893" w:type="dxa"/>
            <w:gridSpan w:val="5"/>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宋体" w:hAnsi="宋体" w:cs="宋体"/>
                <w:color w:val="000000" w:themeColor="text1"/>
                <w:sz w:val="20"/>
                <w:szCs w:val="20"/>
                <w:highlight w:val="none"/>
                <w14:textFill>
                  <w14:solidFill>
                    <w14:schemeClr w14:val="tx1"/>
                  </w14:solidFill>
                </w14:textFill>
              </w:rPr>
            </w:pPr>
          </w:p>
        </w:tc>
      </w:tr>
      <w:tr>
        <w:tblPrEx>
          <w:tblCellMar>
            <w:top w:w="0" w:type="dxa"/>
            <w:left w:w="0" w:type="dxa"/>
            <w:bottom w:w="0" w:type="dxa"/>
            <w:right w:w="0" w:type="dxa"/>
          </w:tblCellMar>
        </w:tblPrEx>
        <w:trPr>
          <w:trHeight w:val="312" w:hRule="atLeast"/>
        </w:trPr>
        <w:tc>
          <w:tcPr>
            <w:tcW w:w="105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b/>
                <w:bCs/>
                <w:color w:val="000000" w:themeColor="text1"/>
                <w:sz w:val="20"/>
                <w:szCs w:val="20"/>
                <w:highlight w:val="none"/>
                <w14:textFill>
                  <w14:solidFill>
                    <w14:schemeClr w14:val="tx1"/>
                  </w14:solidFill>
                </w14:textFill>
              </w:rPr>
            </w:pPr>
          </w:p>
        </w:tc>
        <w:tc>
          <w:tcPr>
            <w:tcW w:w="7893" w:type="dxa"/>
            <w:gridSpan w:val="5"/>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宋体" w:hAnsi="宋体" w:cs="宋体"/>
                <w:color w:val="000000" w:themeColor="text1"/>
                <w:sz w:val="20"/>
                <w:szCs w:val="20"/>
                <w:highlight w:val="none"/>
                <w14:textFill>
                  <w14:solidFill>
                    <w14:schemeClr w14:val="tx1"/>
                  </w14:solidFill>
                </w14:textFill>
              </w:rPr>
            </w:pPr>
          </w:p>
        </w:tc>
      </w:tr>
      <w:tr>
        <w:tblPrEx>
          <w:tblCellMar>
            <w:top w:w="0" w:type="dxa"/>
            <w:left w:w="0" w:type="dxa"/>
            <w:bottom w:w="0" w:type="dxa"/>
            <w:right w:w="0" w:type="dxa"/>
          </w:tblCellMar>
        </w:tblPrEx>
        <w:trPr>
          <w:trHeight w:val="402" w:hRule="atLeast"/>
        </w:trPr>
        <w:tc>
          <w:tcPr>
            <w:tcW w:w="105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bCs/>
                <w:color w:val="000000" w:themeColor="text1"/>
                <w:sz w:val="20"/>
                <w:szCs w:val="20"/>
                <w:highlight w:val="none"/>
                <w14:textFill>
                  <w14:solidFill>
                    <w14:schemeClr w14:val="tx1"/>
                  </w14:solidFill>
                </w14:textFill>
              </w:rPr>
            </w:pPr>
            <w:r>
              <w:rPr>
                <w:rFonts w:hint="eastAsia" w:ascii="宋体" w:hAnsi="宋体" w:cs="宋体"/>
                <w:b/>
                <w:bCs/>
                <w:color w:val="000000" w:themeColor="text1"/>
                <w:kern w:val="0"/>
                <w:sz w:val="20"/>
                <w:szCs w:val="20"/>
                <w:highlight w:val="none"/>
                <w:lang w:bidi="ar"/>
                <w14:textFill>
                  <w14:solidFill>
                    <w14:schemeClr w14:val="tx1"/>
                  </w14:solidFill>
                </w14:textFill>
              </w:rPr>
              <w:t>一级指标</w:t>
            </w:r>
          </w:p>
        </w:tc>
        <w:tc>
          <w:tcPr>
            <w:tcW w:w="117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二级指标</w:t>
            </w:r>
          </w:p>
        </w:tc>
        <w:tc>
          <w:tcPr>
            <w:tcW w:w="167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三级指标</w:t>
            </w:r>
          </w:p>
        </w:tc>
        <w:tc>
          <w:tcPr>
            <w:tcW w:w="22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绩效指标描述</w:t>
            </w:r>
          </w:p>
        </w:tc>
        <w:tc>
          <w:tcPr>
            <w:tcW w:w="11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指标值</w:t>
            </w:r>
          </w:p>
        </w:tc>
        <w:tc>
          <w:tcPr>
            <w:tcW w:w="164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指标值确定依据</w:t>
            </w:r>
          </w:p>
        </w:tc>
      </w:tr>
      <w:tr>
        <w:tblPrEx>
          <w:tblCellMar>
            <w:top w:w="0" w:type="dxa"/>
            <w:left w:w="0" w:type="dxa"/>
            <w:bottom w:w="0" w:type="dxa"/>
            <w:right w:w="0" w:type="dxa"/>
          </w:tblCellMar>
        </w:tblPrEx>
        <w:trPr>
          <w:trHeight w:val="1200" w:hRule="atLeast"/>
        </w:trPr>
        <w:tc>
          <w:tcPr>
            <w:tcW w:w="105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bCs/>
                <w:color w:val="000000" w:themeColor="text1"/>
                <w:sz w:val="20"/>
                <w:szCs w:val="20"/>
                <w:highlight w:val="none"/>
                <w14:textFill>
                  <w14:solidFill>
                    <w14:schemeClr w14:val="tx1"/>
                  </w14:solidFill>
                </w14:textFill>
              </w:rPr>
            </w:pPr>
            <w:r>
              <w:rPr>
                <w:rFonts w:hint="eastAsia" w:ascii="宋体" w:hAnsi="宋体" w:cs="宋体"/>
                <w:b/>
                <w:bCs/>
                <w:color w:val="000000" w:themeColor="text1"/>
                <w:kern w:val="0"/>
                <w:sz w:val="20"/>
                <w:szCs w:val="20"/>
                <w:highlight w:val="none"/>
                <w:lang w:bidi="ar"/>
                <w14:textFill>
                  <w14:solidFill>
                    <w14:schemeClr w14:val="tx1"/>
                  </w14:solidFill>
                </w14:textFill>
              </w:rPr>
              <w:t>产出指标</w:t>
            </w:r>
          </w:p>
        </w:tc>
        <w:tc>
          <w:tcPr>
            <w:tcW w:w="11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数量指标</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受益学生人数</w:t>
            </w:r>
          </w:p>
        </w:tc>
        <w:tc>
          <w:tcPr>
            <w:tcW w:w="22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 xml:space="preserve"> 片区受益学生人数</w:t>
            </w:r>
          </w:p>
        </w:tc>
        <w:tc>
          <w:tcPr>
            <w:tcW w:w="11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sz w:val="20"/>
                <w:szCs w:val="20"/>
                <w:highlight w:val="none"/>
                <w:lang w:val="en-US" w:eastAsia="zh-CN"/>
                <w14:textFill>
                  <w14:solidFill>
                    <w14:schemeClr w14:val="tx1"/>
                  </w14:solidFill>
                </w14:textFill>
              </w:rPr>
              <w:t>=478</w:t>
            </w:r>
            <w:r>
              <w:rPr>
                <w:rFonts w:hint="eastAsia" w:ascii="宋体" w:hAnsi="宋体" w:cs="宋体"/>
                <w:color w:val="000000" w:themeColor="text1"/>
                <w:sz w:val="20"/>
                <w:szCs w:val="20"/>
                <w:highlight w:val="none"/>
                <w14:textFill>
                  <w14:solidFill>
                    <w14:schemeClr w14:val="tx1"/>
                  </w14:solidFill>
                </w14:textFill>
              </w:rPr>
              <w:t>人</w:t>
            </w:r>
          </w:p>
        </w:tc>
        <w:tc>
          <w:tcPr>
            <w:tcW w:w="16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sz w:val="20"/>
                <w:szCs w:val="20"/>
                <w:highlight w:val="none"/>
                <w14:textFill>
                  <w14:solidFill>
                    <w14:schemeClr w14:val="tx1"/>
                  </w14:solidFill>
                </w14:textFill>
              </w:rPr>
              <w:t>年度计划</w:t>
            </w:r>
          </w:p>
        </w:tc>
      </w:tr>
      <w:tr>
        <w:tblPrEx>
          <w:tblCellMar>
            <w:top w:w="0" w:type="dxa"/>
            <w:left w:w="0" w:type="dxa"/>
            <w:bottom w:w="0" w:type="dxa"/>
            <w:right w:w="0" w:type="dxa"/>
          </w:tblCellMar>
        </w:tblPrEx>
        <w:trPr>
          <w:trHeight w:val="860" w:hRule="atLeast"/>
        </w:trPr>
        <w:tc>
          <w:tcPr>
            <w:tcW w:w="105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b/>
                <w:bCs/>
                <w:color w:val="000000" w:themeColor="text1"/>
                <w:sz w:val="20"/>
                <w:szCs w:val="20"/>
                <w:highlight w:val="none"/>
                <w14:textFill>
                  <w14:solidFill>
                    <w14:schemeClr w14:val="tx1"/>
                  </w14:solidFill>
                </w14:textFill>
              </w:rPr>
            </w:pPr>
          </w:p>
        </w:tc>
        <w:tc>
          <w:tcPr>
            <w:tcW w:w="11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质量指标</w:t>
            </w:r>
          </w:p>
        </w:tc>
        <w:tc>
          <w:tcPr>
            <w:tcW w:w="16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提升教育教学质量</w:t>
            </w:r>
          </w:p>
        </w:tc>
        <w:tc>
          <w:tcPr>
            <w:tcW w:w="22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是否提升教育教学质量</w:t>
            </w:r>
          </w:p>
        </w:tc>
        <w:tc>
          <w:tcPr>
            <w:tcW w:w="11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是</w:t>
            </w:r>
          </w:p>
        </w:tc>
        <w:tc>
          <w:tcPr>
            <w:tcW w:w="16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工作经验</w:t>
            </w:r>
          </w:p>
        </w:tc>
      </w:tr>
      <w:tr>
        <w:tblPrEx>
          <w:tblCellMar>
            <w:top w:w="0" w:type="dxa"/>
            <w:left w:w="0" w:type="dxa"/>
            <w:bottom w:w="0" w:type="dxa"/>
            <w:right w:w="0" w:type="dxa"/>
          </w:tblCellMar>
        </w:tblPrEx>
        <w:trPr>
          <w:trHeight w:val="860" w:hRule="atLeast"/>
        </w:trPr>
        <w:tc>
          <w:tcPr>
            <w:tcW w:w="105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b/>
                <w:bCs/>
                <w:color w:val="000000" w:themeColor="text1"/>
                <w:sz w:val="20"/>
                <w:szCs w:val="20"/>
                <w:highlight w:val="none"/>
                <w14:textFill>
                  <w14:solidFill>
                    <w14:schemeClr w14:val="tx1"/>
                  </w14:solidFill>
                </w14:textFill>
              </w:rPr>
            </w:pPr>
          </w:p>
        </w:tc>
        <w:tc>
          <w:tcPr>
            <w:tcW w:w="11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时效指标</w:t>
            </w:r>
          </w:p>
        </w:tc>
        <w:tc>
          <w:tcPr>
            <w:tcW w:w="16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及时拨付资金</w:t>
            </w:r>
          </w:p>
        </w:tc>
        <w:tc>
          <w:tcPr>
            <w:tcW w:w="22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及时拨付天一小学补助经费</w:t>
            </w:r>
          </w:p>
        </w:tc>
        <w:tc>
          <w:tcPr>
            <w:tcW w:w="11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及时拨付</w:t>
            </w:r>
          </w:p>
        </w:tc>
        <w:tc>
          <w:tcPr>
            <w:tcW w:w="16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工作经验</w:t>
            </w:r>
          </w:p>
        </w:tc>
      </w:tr>
      <w:tr>
        <w:tblPrEx>
          <w:tblCellMar>
            <w:top w:w="0" w:type="dxa"/>
            <w:left w:w="0" w:type="dxa"/>
            <w:bottom w:w="0" w:type="dxa"/>
            <w:right w:w="0" w:type="dxa"/>
          </w:tblCellMar>
        </w:tblPrEx>
        <w:trPr>
          <w:trHeight w:val="860" w:hRule="atLeast"/>
        </w:trPr>
        <w:tc>
          <w:tcPr>
            <w:tcW w:w="105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b/>
                <w:bCs/>
                <w:color w:val="000000" w:themeColor="text1"/>
                <w:sz w:val="20"/>
                <w:szCs w:val="20"/>
                <w:highlight w:val="none"/>
                <w14:textFill>
                  <w14:solidFill>
                    <w14:schemeClr w14:val="tx1"/>
                  </w14:solidFill>
                </w14:textFill>
              </w:rPr>
            </w:pPr>
          </w:p>
        </w:tc>
        <w:tc>
          <w:tcPr>
            <w:tcW w:w="11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成本指标</w:t>
            </w:r>
          </w:p>
        </w:tc>
        <w:tc>
          <w:tcPr>
            <w:tcW w:w="16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eastAsia="宋体" w:cs="宋体"/>
                <w:color w:val="000000" w:themeColor="text1"/>
                <w:sz w:val="20"/>
                <w:szCs w:val="20"/>
                <w:highlight w:val="none"/>
                <w:lang w:eastAsia="zh-CN"/>
                <w14:textFill>
                  <w14:solidFill>
                    <w14:schemeClr w14:val="tx1"/>
                  </w14:solidFill>
                </w14:textFill>
              </w:rPr>
            </w:pPr>
            <w:r>
              <w:rPr>
                <w:rFonts w:hint="eastAsia" w:ascii="宋体" w:hAnsi="宋体" w:cs="宋体"/>
                <w:color w:val="000000" w:themeColor="text1"/>
                <w:kern w:val="0"/>
                <w:sz w:val="20"/>
                <w:szCs w:val="20"/>
                <w:highlight w:val="none"/>
                <w:lang w:eastAsia="zh-CN" w:bidi="ar"/>
                <w14:textFill>
                  <w14:solidFill>
                    <w14:schemeClr w14:val="tx1"/>
                  </w14:solidFill>
                </w14:textFill>
              </w:rPr>
              <w:t>项目总金额</w:t>
            </w:r>
          </w:p>
        </w:tc>
        <w:tc>
          <w:tcPr>
            <w:tcW w:w="22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eastAsia="宋体" w:cs="宋体"/>
                <w:color w:val="000000" w:themeColor="text1"/>
                <w:sz w:val="20"/>
                <w:szCs w:val="20"/>
                <w:highlight w:val="none"/>
                <w:lang w:eastAsia="zh-CN"/>
                <w14:textFill>
                  <w14:solidFill>
                    <w14:schemeClr w14:val="tx1"/>
                  </w14:solidFill>
                </w14:textFill>
              </w:rPr>
            </w:pPr>
            <w:r>
              <w:rPr>
                <w:rFonts w:hint="eastAsia" w:ascii="宋体" w:hAnsi="宋体" w:cs="宋体"/>
                <w:color w:val="000000" w:themeColor="text1"/>
                <w:kern w:val="0"/>
                <w:sz w:val="20"/>
                <w:szCs w:val="20"/>
                <w:highlight w:val="none"/>
                <w:lang w:eastAsia="zh-CN" w:bidi="ar"/>
                <w14:textFill>
                  <w14:solidFill>
                    <w14:schemeClr w14:val="tx1"/>
                  </w14:solidFill>
                </w14:textFill>
              </w:rPr>
              <w:t>项目总金额</w:t>
            </w:r>
          </w:p>
        </w:tc>
        <w:tc>
          <w:tcPr>
            <w:tcW w:w="11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eastAsia="宋体" w:cs="宋体"/>
                <w:color w:val="000000" w:themeColor="text1"/>
                <w:sz w:val="20"/>
                <w:szCs w:val="20"/>
                <w:highlight w:val="none"/>
                <w:lang w:val="en-US" w:eastAsia="zh-CN"/>
                <w14:textFill>
                  <w14:solidFill>
                    <w14:schemeClr w14:val="tx1"/>
                  </w14:solidFill>
                </w14:textFill>
              </w:rPr>
            </w:pPr>
            <w:r>
              <w:rPr>
                <w:rFonts w:hint="eastAsia" w:ascii="宋体" w:hAnsi="宋体" w:cs="宋体"/>
                <w:color w:val="000000" w:themeColor="text1"/>
                <w:kern w:val="0"/>
                <w:sz w:val="20"/>
                <w:szCs w:val="20"/>
                <w:highlight w:val="none"/>
                <w:lang w:val="en-US" w:eastAsia="zh-CN" w:bidi="ar"/>
                <w14:textFill>
                  <w14:solidFill>
                    <w14:schemeClr w14:val="tx1"/>
                  </w14:solidFill>
                </w14:textFill>
              </w:rPr>
              <w:t>=123.5万元</w:t>
            </w:r>
          </w:p>
        </w:tc>
        <w:tc>
          <w:tcPr>
            <w:tcW w:w="16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工作经验</w:t>
            </w:r>
          </w:p>
        </w:tc>
      </w:tr>
      <w:tr>
        <w:tblPrEx>
          <w:tblCellMar>
            <w:top w:w="0" w:type="dxa"/>
            <w:left w:w="0" w:type="dxa"/>
            <w:bottom w:w="0" w:type="dxa"/>
            <w:right w:w="0" w:type="dxa"/>
          </w:tblCellMar>
        </w:tblPrEx>
        <w:trPr>
          <w:trHeight w:val="895" w:hRule="atLeast"/>
        </w:trPr>
        <w:tc>
          <w:tcPr>
            <w:tcW w:w="105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bCs/>
                <w:color w:val="000000" w:themeColor="text1"/>
                <w:sz w:val="20"/>
                <w:szCs w:val="20"/>
                <w:highlight w:val="none"/>
                <w14:textFill>
                  <w14:solidFill>
                    <w14:schemeClr w14:val="tx1"/>
                  </w14:solidFill>
                </w14:textFill>
              </w:rPr>
            </w:pPr>
            <w:r>
              <w:rPr>
                <w:rFonts w:hint="eastAsia" w:ascii="宋体" w:hAnsi="宋体" w:cs="宋体"/>
                <w:b/>
                <w:bCs/>
                <w:color w:val="000000" w:themeColor="text1"/>
                <w:kern w:val="0"/>
                <w:sz w:val="20"/>
                <w:szCs w:val="20"/>
                <w:highlight w:val="none"/>
                <w:lang w:bidi="ar"/>
                <w14:textFill>
                  <w14:solidFill>
                    <w14:schemeClr w14:val="tx1"/>
                  </w14:solidFill>
                </w14:textFill>
              </w:rPr>
              <w:t>效果指标</w:t>
            </w:r>
          </w:p>
        </w:tc>
        <w:tc>
          <w:tcPr>
            <w:tcW w:w="11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社会效益指标</w:t>
            </w:r>
          </w:p>
        </w:tc>
        <w:tc>
          <w:tcPr>
            <w:tcW w:w="16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促进我区民办教育发展</w:t>
            </w:r>
          </w:p>
        </w:tc>
        <w:tc>
          <w:tcPr>
            <w:tcW w:w="22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提升学校提升学校办学条件，改善办学条件程度</w:t>
            </w:r>
          </w:p>
        </w:tc>
        <w:tc>
          <w:tcPr>
            <w:tcW w:w="11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0"/>
                <w:szCs w:val="20"/>
                <w:highlight w:val="none"/>
                <w:lang w:eastAsia="zh-CN"/>
                <w14:textFill>
                  <w14:solidFill>
                    <w14:schemeClr w14:val="tx1"/>
                  </w14:solidFill>
                </w14:textFill>
              </w:rPr>
            </w:pPr>
            <w:r>
              <w:rPr>
                <w:rFonts w:hint="eastAsia" w:ascii="宋体" w:hAnsi="宋体" w:cs="宋体"/>
                <w:color w:val="000000" w:themeColor="text1"/>
                <w:kern w:val="0"/>
                <w:sz w:val="20"/>
                <w:szCs w:val="20"/>
                <w:highlight w:val="none"/>
                <w:lang w:eastAsia="zh-CN" w:bidi="ar"/>
                <w14:textFill>
                  <w14:solidFill>
                    <w14:schemeClr w14:val="tx1"/>
                  </w14:solidFill>
                </w14:textFill>
              </w:rPr>
              <w:t>促进</w:t>
            </w:r>
          </w:p>
        </w:tc>
        <w:tc>
          <w:tcPr>
            <w:tcW w:w="16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工作经验</w:t>
            </w:r>
          </w:p>
        </w:tc>
      </w:tr>
      <w:tr>
        <w:tblPrEx>
          <w:tblCellMar>
            <w:top w:w="0" w:type="dxa"/>
            <w:left w:w="0" w:type="dxa"/>
            <w:bottom w:w="0" w:type="dxa"/>
            <w:right w:w="0" w:type="dxa"/>
          </w:tblCellMar>
        </w:tblPrEx>
        <w:trPr>
          <w:trHeight w:val="823" w:hRule="atLeast"/>
        </w:trPr>
        <w:tc>
          <w:tcPr>
            <w:tcW w:w="105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bCs/>
                <w:color w:val="000000" w:themeColor="text1"/>
                <w:sz w:val="20"/>
                <w:szCs w:val="20"/>
                <w:highlight w:val="none"/>
                <w14:textFill>
                  <w14:solidFill>
                    <w14:schemeClr w14:val="tx1"/>
                  </w14:solidFill>
                </w14:textFill>
              </w:rPr>
            </w:pPr>
            <w:r>
              <w:rPr>
                <w:rFonts w:hint="eastAsia" w:ascii="宋体" w:hAnsi="宋体" w:cs="宋体"/>
                <w:b/>
                <w:bCs/>
                <w:color w:val="000000" w:themeColor="text1"/>
                <w:kern w:val="0"/>
                <w:sz w:val="20"/>
                <w:szCs w:val="20"/>
                <w:highlight w:val="none"/>
                <w:lang w:bidi="ar"/>
                <w14:textFill>
                  <w14:solidFill>
                    <w14:schemeClr w14:val="tx1"/>
                  </w14:solidFill>
                </w14:textFill>
              </w:rPr>
              <w:t>满意度指标</w:t>
            </w:r>
          </w:p>
        </w:tc>
        <w:tc>
          <w:tcPr>
            <w:tcW w:w="11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服务对象满意度指标</w:t>
            </w:r>
          </w:p>
        </w:tc>
        <w:tc>
          <w:tcPr>
            <w:tcW w:w="16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eastAsia="宋体" w:cs="宋体"/>
                <w:color w:val="000000" w:themeColor="text1"/>
                <w:sz w:val="20"/>
                <w:szCs w:val="20"/>
                <w:highlight w:val="none"/>
                <w:lang w:eastAsia="zh-CN"/>
                <w14:textFill>
                  <w14:solidFill>
                    <w14:schemeClr w14:val="tx1"/>
                  </w14:solidFill>
                </w14:textFill>
              </w:rPr>
            </w:pPr>
            <w:r>
              <w:rPr>
                <w:rFonts w:hint="eastAsia" w:ascii="宋体" w:hAnsi="宋体" w:cs="宋体"/>
                <w:color w:val="000000" w:themeColor="text1"/>
                <w:sz w:val="20"/>
                <w:szCs w:val="20"/>
                <w:highlight w:val="none"/>
                <w:lang w:eastAsia="zh-CN"/>
                <w14:textFill>
                  <w14:solidFill>
                    <w14:schemeClr w14:val="tx1"/>
                  </w14:solidFill>
                </w14:textFill>
              </w:rPr>
              <w:t>家长及学生满意度</w:t>
            </w:r>
          </w:p>
        </w:tc>
        <w:tc>
          <w:tcPr>
            <w:tcW w:w="22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对家长、学生进行问卷调查</w:t>
            </w:r>
          </w:p>
        </w:tc>
        <w:tc>
          <w:tcPr>
            <w:tcW w:w="11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lang w:bidi="ar"/>
                <w14:textFill>
                  <w14:solidFill>
                    <w14:schemeClr w14:val="tx1"/>
                  </w14:solidFill>
                </w14:textFill>
              </w:rPr>
              <w:t>≧</w:t>
            </w:r>
            <w:r>
              <w:rPr>
                <w:rFonts w:hint="eastAsia" w:ascii="宋体" w:hAnsi="宋体" w:cs="宋体"/>
                <w:color w:val="000000" w:themeColor="text1"/>
                <w:kern w:val="0"/>
                <w:sz w:val="20"/>
                <w:szCs w:val="20"/>
                <w:highlight w:val="none"/>
                <w:lang w:bidi="ar"/>
                <w14:textFill>
                  <w14:solidFill>
                    <w14:schemeClr w14:val="tx1"/>
                  </w14:solidFill>
                </w14:textFill>
              </w:rPr>
              <w:t>85%</w:t>
            </w:r>
          </w:p>
        </w:tc>
        <w:tc>
          <w:tcPr>
            <w:tcW w:w="16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工作经验</w:t>
            </w:r>
          </w:p>
        </w:tc>
      </w:tr>
    </w:tbl>
    <w:p>
      <w:pPr>
        <w:spacing w:line="580" w:lineRule="exact"/>
        <w:jc w:val="center"/>
        <w:rPr>
          <w:rFonts w:ascii="方正小标宋简体" w:eastAsia="方正小标宋简体"/>
          <w:color w:val="000000" w:themeColor="text1"/>
          <w:sz w:val="44"/>
          <w:szCs w:val="44"/>
          <w:highlight w:val="none"/>
          <w14:textFill>
            <w14:solidFill>
              <w14:schemeClr w14:val="tx1"/>
            </w14:solidFill>
          </w14:textFill>
        </w:rPr>
      </w:pPr>
    </w:p>
    <w:p>
      <w:pPr>
        <w:rPr>
          <w:highlight w:val="none"/>
        </w:rPr>
      </w:pPr>
    </w:p>
    <w:p>
      <w:pPr>
        <w:pStyle w:val="2"/>
        <w:rPr>
          <w:highlight w:val="none"/>
        </w:rPr>
      </w:pPr>
    </w:p>
    <w:p>
      <w:pPr>
        <w:spacing w:line="580" w:lineRule="exact"/>
        <w:jc w:val="center"/>
        <w:rPr>
          <w:rFonts w:ascii="方正小标宋简体" w:eastAsia="方正小标宋简体"/>
          <w:color w:val="auto"/>
          <w:sz w:val="44"/>
          <w:szCs w:val="44"/>
          <w:highlight w:val="none"/>
        </w:rPr>
      </w:pPr>
      <w:r>
        <w:rPr>
          <w:rFonts w:hint="eastAsia" w:ascii="方正小标宋简体" w:eastAsia="方正小标宋简体"/>
          <w:color w:val="auto"/>
          <w:sz w:val="44"/>
          <w:szCs w:val="44"/>
          <w:highlight w:val="none"/>
        </w:rPr>
        <w:t>区属中小学课后服务经费项目绩效目标表</w:t>
      </w:r>
    </w:p>
    <w:tbl>
      <w:tblPr>
        <w:tblStyle w:val="5"/>
        <w:tblpPr w:leftFromText="180" w:rightFromText="180" w:vertAnchor="text" w:horzAnchor="page" w:tblpX="1604" w:tblpY="287"/>
        <w:tblOverlap w:val="never"/>
        <w:tblW w:w="8946" w:type="dxa"/>
        <w:tblInd w:w="0" w:type="dxa"/>
        <w:tblLayout w:type="fixed"/>
        <w:tblCellMar>
          <w:top w:w="0" w:type="dxa"/>
          <w:left w:w="0" w:type="dxa"/>
          <w:bottom w:w="0" w:type="dxa"/>
          <w:right w:w="0" w:type="dxa"/>
        </w:tblCellMar>
      </w:tblPr>
      <w:tblGrid>
        <w:gridCol w:w="1575"/>
        <w:gridCol w:w="1417"/>
        <w:gridCol w:w="284"/>
        <w:gridCol w:w="635"/>
        <w:gridCol w:w="357"/>
        <w:gridCol w:w="992"/>
        <w:gridCol w:w="1215"/>
        <w:gridCol w:w="628"/>
        <w:gridCol w:w="730"/>
        <w:gridCol w:w="1113"/>
      </w:tblGrid>
      <w:tr>
        <w:tblPrEx>
          <w:tblCellMar>
            <w:top w:w="0" w:type="dxa"/>
            <w:left w:w="0" w:type="dxa"/>
            <w:bottom w:w="0" w:type="dxa"/>
            <w:right w:w="0" w:type="dxa"/>
          </w:tblCellMar>
        </w:tblPrEx>
        <w:trPr>
          <w:trHeight w:val="420" w:hRule="atLeast"/>
        </w:trPr>
        <w:tc>
          <w:tcPr>
            <w:tcW w:w="1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b/>
                <w:bCs/>
                <w:color w:val="000000" w:themeColor="text1"/>
                <w:sz w:val="20"/>
                <w:szCs w:val="20"/>
                <w:highlight w:val="none"/>
                <w14:textFill>
                  <w14:solidFill>
                    <w14:schemeClr w14:val="tx1"/>
                  </w14:solidFill>
                </w14:textFill>
              </w:rPr>
            </w:pPr>
            <w:r>
              <w:rPr>
                <w:rFonts w:hint="eastAsia" w:ascii="宋体" w:hAnsi="宋体" w:cs="宋体"/>
                <w:b/>
                <w:bCs/>
                <w:color w:val="000000" w:themeColor="text1"/>
                <w:kern w:val="0"/>
                <w:sz w:val="20"/>
                <w:szCs w:val="20"/>
                <w:highlight w:val="none"/>
                <w:lang w:bidi="ar"/>
                <w14:textFill>
                  <w14:solidFill>
                    <w14:schemeClr w14:val="tx1"/>
                  </w14:solidFill>
                </w14:textFill>
              </w:rPr>
              <w:t>项目编码</w:t>
            </w:r>
          </w:p>
        </w:tc>
        <w:tc>
          <w:tcPr>
            <w:tcW w:w="14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color w:val="000000" w:themeColor="text1"/>
                <w:sz w:val="20"/>
                <w:szCs w:val="20"/>
                <w:highlight w:val="none"/>
                <w14:textFill>
                  <w14:solidFill>
                    <w14:schemeClr w14:val="tx1"/>
                  </w14:solidFill>
                </w14:textFill>
              </w:rPr>
            </w:pPr>
          </w:p>
        </w:tc>
        <w:tc>
          <w:tcPr>
            <w:tcW w:w="919"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项目名称</w:t>
            </w:r>
          </w:p>
        </w:tc>
        <w:tc>
          <w:tcPr>
            <w:tcW w:w="5035" w:type="dxa"/>
            <w:gridSpan w:val="6"/>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区属中小学</w:t>
            </w:r>
            <w:r>
              <w:rPr>
                <w:rFonts w:ascii="宋体" w:hAnsi="宋体" w:cs="宋体"/>
                <w:color w:val="000000" w:themeColor="text1"/>
                <w:kern w:val="0"/>
                <w:sz w:val="20"/>
                <w:szCs w:val="20"/>
                <w:highlight w:val="none"/>
                <w:lang w:bidi="ar"/>
                <w14:textFill>
                  <w14:solidFill>
                    <w14:schemeClr w14:val="tx1"/>
                  </w14:solidFill>
                </w14:textFill>
              </w:rPr>
              <w:t>课后服务</w:t>
            </w:r>
            <w:r>
              <w:rPr>
                <w:rFonts w:hint="eastAsia" w:ascii="宋体" w:hAnsi="宋体" w:cs="宋体"/>
                <w:color w:val="000000" w:themeColor="text1"/>
                <w:kern w:val="0"/>
                <w:sz w:val="20"/>
                <w:szCs w:val="20"/>
                <w:highlight w:val="none"/>
                <w:lang w:bidi="ar"/>
                <w14:textFill>
                  <w14:solidFill>
                    <w14:schemeClr w14:val="tx1"/>
                  </w14:solidFill>
                </w14:textFill>
              </w:rPr>
              <w:t>经费</w:t>
            </w:r>
          </w:p>
        </w:tc>
      </w:tr>
      <w:tr>
        <w:tblPrEx>
          <w:tblCellMar>
            <w:top w:w="0" w:type="dxa"/>
            <w:left w:w="0" w:type="dxa"/>
            <w:bottom w:w="0" w:type="dxa"/>
            <w:right w:w="0" w:type="dxa"/>
          </w:tblCellMar>
        </w:tblPrEx>
        <w:trPr>
          <w:trHeight w:val="809" w:hRule="atLeast"/>
        </w:trPr>
        <w:tc>
          <w:tcPr>
            <w:tcW w:w="1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bCs/>
                <w:color w:val="000000" w:themeColor="text1"/>
                <w:sz w:val="20"/>
                <w:szCs w:val="20"/>
                <w:highlight w:val="none"/>
                <w14:textFill>
                  <w14:solidFill>
                    <w14:schemeClr w14:val="tx1"/>
                  </w14:solidFill>
                </w14:textFill>
              </w:rPr>
            </w:pPr>
            <w:r>
              <w:rPr>
                <w:rFonts w:hint="eastAsia" w:ascii="宋体" w:hAnsi="宋体" w:cs="宋体"/>
                <w:b/>
                <w:bCs/>
                <w:color w:val="000000" w:themeColor="text1"/>
                <w:kern w:val="0"/>
                <w:sz w:val="20"/>
                <w:szCs w:val="20"/>
                <w:highlight w:val="none"/>
                <w:lang w:bidi="ar"/>
                <w14:textFill>
                  <w14:solidFill>
                    <w14:schemeClr w14:val="tx1"/>
                  </w14:solidFill>
                </w14:textFill>
              </w:rPr>
              <w:t>项目资金主要用途</w:t>
            </w:r>
          </w:p>
        </w:tc>
        <w:tc>
          <w:tcPr>
            <w:tcW w:w="7371" w:type="dxa"/>
            <w:gridSpan w:val="9"/>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预算数</w:t>
            </w:r>
            <w:r>
              <w:rPr>
                <w:rFonts w:hint="eastAsia" w:ascii="宋体" w:hAnsi="宋体" w:cs="宋体"/>
                <w:color w:val="000000" w:themeColor="text1"/>
                <w:kern w:val="0"/>
                <w:sz w:val="20"/>
                <w:szCs w:val="20"/>
                <w:highlight w:val="none"/>
                <w:lang w:val="en-US" w:eastAsia="zh-CN" w:bidi="ar"/>
                <w14:textFill>
                  <w14:solidFill>
                    <w14:schemeClr w14:val="tx1"/>
                  </w14:solidFill>
                </w14:textFill>
              </w:rPr>
              <w:t>50</w:t>
            </w:r>
            <w:r>
              <w:rPr>
                <w:rFonts w:hint="eastAsia" w:ascii="宋体" w:hAnsi="宋体" w:cs="宋体"/>
                <w:color w:val="000000" w:themeColor="text1"/>
                <w:kern w:val="0"/>
                <w:sz w:val="20"/>
                <w:szCs w:val="20"/>
                <w:highlight w:val="none"/>
                <w:lang w:bidi="ar"/>
                <w14:textFill>
                  <w14:solidFill>
                    <w14:schemeClr w14:val="tx1"/>
                  </w14:solidFill>
                </w14:textFill>
              </w:rPr>
              <w:t>万元。其中：财政资金</w:t>
            </w:r>
            <w:r>
              <w:rPr>
                <w:rFonts w:hint="eastAsia" w:ascii="宋体" w:hAnsi="宋体" w:cs="宋体"/>
                <w:color w:val="000000" w:themeColor="text1"/>
                <w:kern w:val="0"/>
                <w:sz w:val="20"/>
                <w:szCs w:val="20"/>
                <w:highlight w:val="none"/>
                <w:lang w:val="en-US" w:eastAsia="zh-CN" w:bidi="ar"/>
                <w14:textFill>
                  <w14:solidFill>
                    <w14:schemeClr w14:val="tx1"/>
                  </w14:solidFill>
                </w14:textFill>
              </w:rPr>
              <w:t>50</w:t>
            </w:r>
            <w:r>
              <w:rPr>
                <w:rFonts w:hint="eastAsia" w:ascii="宋体" w:hAnsi="宋体" w:cs="宋体"/>
                <w:color w:val="000000" w:themeColor="text1"/>
                <w:kern w:val="0"/>
                <w:sz w:val="20"/>
                <w:szCs w:val="20"/>
                <w:highlight w:val="none"/>
                <w:lang w:bidi="ar"/>
                <w14:textFill>
                  <w14:solidFill>
                    <w14:schemeClr w14:val="tx1"/>
                  </w14:solidFill>
                </w14:textFill>
              </w:rPr>
              <w:t>万元.主要用于</w:t>
            </w:r>
            <w:r>
              <w:rPr>
                <w:rFonts w:ascii="宋体" w:hAnsi="宋体" w:cs="宋体"/>
                <w:color w:val="000000" w:themeColor="text1"/>
                <w:kern w:val="0"/>
                <w:sz w:val="20"/>
                <w:szCs w:val="20"/>
                <w:highlight w:val="none"/>
                <w:lang w:bidi="ar"/>
                <w14:textFill>
                  <w14:solidFill>
                    <w14:schemeClr w14:val="tx1"/>
                  </w14:solidFill>
                </w14:textFill>
              </w:rPr>
              <w:t>课后服务期间教师看护的劳务费。</w:t>
            </w:r>
          </w:p>
        </w:tc>
      </w:tr>
      <w:tr>
        <w:tblPrEx>
          <w:tblCellMar>
            <w:top w:w="0" w:type="dxa"/>
            <w:left w:w="0" w:type="dxa"/>
            <w:bottom w:w="0" w:type="dxa"/>
            <w:right w:w="0" w:type="dxa"/>
          </w:tblCellMar>
        </w:tblPrEx>
        <w:trPr>
          <w:trHeight w:val="420" w:hRule="atLeast"/>
        </w:trPr>
        <w:tc>
          <w:tcPr>
            <w:tcW w:w="15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bCs/>
                <w:color w:val="000000" w:themeColor="text1"/>
                <w:sz w:val="20"/>
                <w:szCs w:val="20"/>
                <w:highlight w:val="none"/>
                <w14:textFill>
                  <w14:solidFill>
                    <w14:schemeClr w14:val="tx1"/>
                  </w14:solidFill>
                </w14:textFill>
              </w:rPr>
            </w:pPr>
            <w:r>
              <w:rPr>
                <w:rFonts w:hint="eastAsia" w:ascii="宋体" w:hAnsi="宋体" w:cs="宋体"/>
                <w:b/>
                <w:bCs/>
                <w:color w:val="000000" w:themeColor="text1"/>
                <w:kern w:val="0"/>
                <w:sz w:val="20"/>
                <w:szCs w:val="20"/>
                <w:highlight w:val="none"/>
                <w:lang w:bidi="ar"/>
                <w14:textFill>
                  <w14:solidFill>
                    <w14:schemeClr w14:val="tx1"/>
                  </w14:solidFill>
                </w14:textFill>
              </w:rPr>
              <w:t>资金支出计划</w:t>
            </w:r>
            <w:r>
              <w:rPr>
                <w:rFonts w:hint="eastAsia" w:ascii="宋体" w:hAnsi="宋体" w:cs="宋体"/>
                <w:b/>
                <w:bCs/>
                <w:color w:val="000000" w:themeColor="text1"/>
                <w:kern w:val="0"/>
                <w:sz w:val="20"/>
                <w:szCs w:val="20"/>
                <w:highlight w:val="none"/>
                <w:u w:val="single"/>
                <w:lang w:bidi="ar"/>
                <w14:textFill>
                  <w14:solidFill>
                    <w14:schemeClr w14:val="tx1"/>
                  </w14:solidFill>
                </w14:textFill>
              </w:rPr>
              <w:t>（累计进度%）</w:t>
            </w:r>
          </w:p>
        </w:tc>
        <w:tc>
          <w:tcPr>
            <w:tcW w:w="1701"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第一季度</w:t>
            </w:r>
          </w:p>
        </w:tc>
        <w:tc>
          <w:tcPr>
            <w:tcW w:w="1984" w:type="dxa"/>
            <w:gridSpan w:val="3"/>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第二季度</w:t>
            </w:r>
          </w:p>
        </w:tc>
        <w:tc>
          <w:tcPr>
            <w:tcW w:w="1843"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第三季度</w:t>
            </w:r>
          </w:p>
        </w:tc>
        <w:tc>
          <w:tcPr>
            <w:tcW w:w="1843"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第四季度</w:t>
            </w:r>
          </w:p>
        </w:tc>
      </w:tr>
      <w:tr>
        <w:tblPrEx>
          <w:tblCellMar>
            <w:top w:w="0" w:type="dxa"/>
            <w:left w:w="0" w:type="dxa"/>
            <w:bottom w:w="0" w:type="dxa"/>
            <w:right w:w="0" w:type="dxa"/>
          </w:tblCellMar>
        </w:tblPrEx>
        <w:trPr>
          <w:trHeight w:val="420" w:hRule="atLeast"/>
        </w:trPr>
        <w:tc>
          <w:tcPr>
            <w:tcW w:w="157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b/>
                <w:bCs/>
                <w:color w:val="000000" w:themeColor="text1"/>
                <w:sz w:val="20"/>
                <w:szCs w:val="20"/>
                <w:highlight w:val="none"/>
                <w14:textFill>
                  <w14:solidFill>
                    <w14:schemeClr w14:val="tx1"/>
                  </w14:solidFill>
                </w14:textFill>
              </w:rPr>
            </w:pPr>
          </w:p>
        </w:tc>
        <w:tc>
          <w:tcPr>
            <w:tcW w:w="170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0%</w:t>
            </w:r>
          </w:p>
        </w:tc>
        <w:tc>
          <w:tcPr>
            <w:tcW w:w="1984"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0%</w:t>
            </w:r>
          </w:p>
        </w:tc>
        <w:tc>
          <w:tcPr>
            <w:tcW w:w="1843"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lang w:val="en-US" w:eastAsia="zh-CN" w:bidi="ar"/>
                <w14:textFill>
                  <w14:solidFill>
                    <w14:schemeClr w14:val="tx1"/>
                  </w14:solidFill>
                </w14:textFill>
              </w:rPr>
              <w:t>0</w:t>
            </w:r>
            <w:r>
              <w:rPr>
                <w:rFonts w:hint="eastAsia" w:ascii="宋体" w:hAnsi="宋体" w:cs="宋体"/>
                <w:color w:val="000000" w:themeColor="text1"/>
                <w:kern w:val="0"/>
                <w:sz w:val="20"/>
                <w:szCs w:val="20"/>
                <w:highlight w:val="none"/>
                <w:lang w:bidi="ar"/>
                <w14:textFill>
                  <w14:solidFill>
                    <w14:schemeClr w14:val="tx1"/>
                  </w14:solidFill>
                </w14:textFill>
              </w:rPr>
              <w:t>%</w:t>
            </w:r>
          </w:p>
        </w:tc>
        <w:tc>
          <w:tcPr>
            <w:tcW w:w="1843"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100%</w:t>
            </w:r>
          </w:p>
        </w:tc>
      </w:tr>
      <w:tr>
        <w:tblPrEx>
          <w:tblCellMar>
            <w:top w:w="0" w:type="dxa"/>
            <w:left w:w="0" w:type="dxa"/>
            <w:bottom w:w="0" w:type="dxa"/>
            <w:right w:w="0" w:type="dxa"/>
          </w:tblCellMar>
        </w:tblPrEx>
        <w:trPr>
          <w:trHeight w:val="420" w:hRule="atLeast"/>
        </w:trPr>
        <w:tc>
          <w:tcPr>
            <w:tcW w:w="1575"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bCs/>
                <w:color w:val="000000" w:themeColor="text1"/>
                <w:sz w:val="20"/>
                <w:szCs w:val="20"/>
                <w:highlight w:val="none"/>
                <w14:textFill>
                  <w14:solidFill>
                    <w14:schemeClr w14:val="tx1"/>
                  </w14:solidFill>
                </w14:textFill>
              </w:rPr>
            </w:pPr>
            <w:r>
              <w:rPr>
                <w:rFonts w:hint="eastAsia" w:ascii="宋体" w:hAnsi="宋体" w:cs="宋体"/>
                <w:b/>
                <w:bCs/>
                <w:color w:val="000000" w:themeColor="text1"/>
                <w:kern w:val="0"/>
                <w:sz w:val="20"/>
                <w:szCs w:val="20"/>
                <w:highlight w:val="none"/>
                <w:lang w:bidi="ar"/>
                <w14:textFill>
                  <w14:solidFill>
                    <w14:schemeClr w14:val="tx1"/>
                  </w14:solidFill>
                </w14:textFill>
              </w:rPr>
              <w:t>绩效目标</w:t>
            </w:r>
          </w:p>
        </w:tc>
        <w:tc>
          <w:tcPr>
            <w:tcW w:w="7371" w:type="dxa"/>
            <w:gridSpan w:val="9"/>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目标1：解决放学后部分家长按时接孩子离校有困难的后顾之忧；减轻学生课业负担，辅导学生完成家庭作业、预习，培养学生读书的兴趣和习惯。</w:t>
            </w:r>
            <w:r>
              <w:rPr>
                <w:rFonts w:hint="eastAsia" w:ascii="宋体" w:hAnsi="宋体" w:cs="宋体"/>
                <w:color w:val="000000" w:themeColor="text1"/>
                <w:kern w:val="0"/>
                <w:sz w:val="20"/>
                <w:szCs w:val="20"/>
                <w:highlight w:val="none"/>
                <w:lang w:bidi="ar"/>
                <w14:textFill>
                  <w14:solidFill>
                    <w14:schemeClr w14:val="tx1"/>
                  </w14:solidFill>
                </w14:textFill>
              </w:rPr>
              <w:br w:type="textWrapping"/>
            </w:r>
            <w:r>
              <w:rPr>
                <w:rFonts w:hint="eastAsia" w:ascii="宋体" w:hAnsi="宋体" w:cs="宋体"/>
                <w:color w:val="000000" w:themeColor="text1"/>
                <w:kern w:val="0"/>
                <w:sz w:val="20"/>
                <w:szCs w:val="20"/>
                <w:highlight w:val="none"/>
                <w:lang w:bidi="ar"/>
                <w14:textFill>
                  <w14:solidFill>
                    <w14:schemeClr w14:val="tx1"/>
                  </w14:solidFill>
                </w14:textFill>
              </w:rPr>
              <w:t>目标2：丰富学生的课余活动，开展各类活动，促进学生全面发展</w:t>
            </w:r>
            <w:r>
              <w:rPr>
                <w:rFonts w:ascii="宋体" w:hAnsi="宋体" w:cs="宋体"/>
                <w:color w:val="000000" w:themeColor="text1"/>
                <w:kern w:val="0"/>
                <w:sz w:val="20"/>
                <w:szCs w:val="20"/>
                <w:highlight w:val="none"/>
                <w:lang w:bidi="ar"/>
                <w14:textFill>
                  <w14:solidFill>
                    <w14:schemeClr w14:val="tx1"/>
                  </w14:solidFill>
                </w14:textFill>
              </w:rPr>
              <w:t>。</w:t>
            </w:r>
          </w:p>
        </w:tc>
      </w:tr>
      <w:tr>
        <w:tblPrEx>
          <w:tblCellMar>
            <w:top w:w="0" w:type="dxa"/>
            <w:left w:w="0" w:type="dxa"/>
            <w:bottom w:w="0" w:type="dxa"/>
            <w:right w:w="0" w:type="dxa"/>
          </w:tblCellMar>
        </w:tblPrEx>
        <w:trPr>
          <w:trHeight w:val="420" w:hRule="atLeast"/>
        </w:trPr>
        <w:tc>
          <w:tcPr>
            <w:tcW w:w="157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b/>
                <w:bCs/>
                <w:color w:val="000000" w:themeColor="text1"/>
                <w:sz w:val="20"/>
                <w:szCs w:val="20"/>
                <w:highlight w:val="none"/>
                <w14:textFill>
                  <w14:solidFill>
                    <w14:schemeClr w14:val="tx1"/>
                  </w14:solidFill>
                </w14:textFill>
              </w:rPr>
            </w:pPr>
          </w:p>
        </w:tc>
        <w:tc>
          <w:tcPr>
            <w:tcW w:w="7371" w:type="dxa"/>
            <w:gridSpan w:val="9"/>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宋体" w:hAnsi="宋体" w:cs="宋体"/>
                <w:color w:val="000000" w:themeColor="text1"/>
                <w:sz w:val="20"/>
                <w:szCs w:val="20"/>
                <w:highlight w:val="none"/>
                <w14:textFill>
                  <w14:solidFill>
                    <w14:schemeClr w14:val="tx1"/>
                  </w14:solidFill>
                </w14:textFill>
              </w:rPr>
            </w:pPr>
          </w:p>
        </w:tc>
      </w:tr>
      <w:tr>
        <w:tblPrEx>
          <w:tblCellMar>
            <w:top w:w="0" w:type="dxa"/>
            <w:left w:w="0" w:type="dxa"/>
            <w:bottom w:w="0" w:type="dxa"/>
            <w:right w:w="0" w:type="dxa"/>
          </w:tblCellMar>
        </w:tblPrEx>
        <w:trPr>
          <w:trHeight w:val="746" w:hRule="atLeast"/>
        </w:trPr>
        <w:tc>
          <w:tcPr>
            <w:tcW w:w="157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b/>
                <w:bCs/>
                <w:color w:val="000000" w:themeColor="text1"/>
                <w:sz w:val="20"/>
                <w:szCs w:val="20"/>
                <w:highlight w:val="none"/>
                <w14:textFill>
                  <w14:solidFill>
                    <w14:schemeClr w14:val="tx1"/>
                  </w14:solidFill>
                </w14:textFill>
              </w:rPr>
            </w:pPr>
          </w:p>
        </w:tc>
        <w:tc>
          <w:tcPr>
            <w:tcW w:w="7371" w:type="dxa"/>
            <w:gridSpan w:val="9"/>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宋体" w:hAnsi="宋体" w:cs="宋体"/>
                <w:color w:val="000000" w:themeColor="text1"/>
                <w:sz w:val="20"/>
                <w:szCs w:val="20"/>
                <w:highlight w:val="none"/>
                <w14:textFill>
                  <w14:solidFill>
                    <w14:schemeClr w14:val="tx1"/>
                  </w14:solidFill>
                </w14:textFill>
              </w:rPr>
            </w:pPr>
          </w:p>
        </w:tc>
      </w:tr>
      <w:tr>
        <w:tblPrEx>
          <w:tblCellMar>
            <w:top w:w="0" w:type="dxa"/>
            <w:left w:w="0" w:type="dxa"/>
            <w:bottom w:w="0" w:type="dxa"/>
            <w:right w:w="0" w:type="dxa"/>
          </w:tblCellMar>
        </w:tblPrEx>
        <w:trPr>
          <w:trHeight w:val="420" w:hRule="atLeast"/>
        </w:trPr>
        <w:tc>
          <w:tcPr>
            <w:tcW w:w="1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bCs/>
                <w:color w:val="000000" w:themeColor="text1"/>
                <w:sz w:val="20"/>
                <w:szCs w:val="20"/>
                <w:highlight w:val="none"/>
                <w14:textFill>
                  <w14:solidFill>
                    <w14:schemeClr w14:val="tx1"/>
                  </w14:solidFill>
                </w14:textFill>
              </w:rPr>
            </w:pPr>
            <w:r>
              <w:rPr>
                <w:rFonts w:hint="eastAsia" w:ascii="宋体" w:hAnsi="宋体" w:cs="宋体"/>
                <w:b/>
                <w:bCs/>
                <w:color w:val="000000" w:themeColor="text1"/>
                <w:kern w:val="0"/>
                <w:sz w:val="20"/>
                <w:szCs w:val="20"/>
                <w:highlight w:val="none"/>
                <w:lang w:bidi="ar"/>
                <w14:textFill>
                  <w14:solidFill>
                    <w14:schemeClr w14:val="tx1"/>
                  </w14:solidFill>
                </w14:textFill>
              </w:rPr>
              <w:t>一级指标</w:t>
            </w:r>
          </w:p>
        </w:tc>
        <w:tc>
          <w:tcPr>
            <w:tcW w:w="14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二级指标</w:t>
            </w:r>
          </w:p>
        </w:tc>
        <w:tc>
          <w:tcPr>
            <w:tcW w:w="1276"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三级指标</w:t>
            </w:r>
          </w:p>
        </w:tc>
        <w:tc>
          <w:tcPr>
            <w:tcW w:w="2207"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绩效指标描述</w:t>
            </w:r>
          </w:p>
        </w:tc>
        <w:tc>
          <w:tcPr>
            <w:tcW w:w="1358"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指标值</w:t>
            </w:r>
          </w:p>
        </w:tc>
        <w:tc>
          <w:tcPr>
            <w:tcW w:w="111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指标值确定依据</w:t>
            </w:r>
          </w:p>
        </w:tc>
      </w:tr>
      <w:tr>
        <w:tblPrEx>
          <w:tblCellMar>
            <w:top w:w="0" w:type="dxa"/>
            <w:left w:w="0" w:type="dxa"/>
            <w:bottom w:w="0" w:type="dxa"/>
            <w:right w:w="0" w:type="dxa"/>
          </w:tblCellMar>
        </w:tblPrEx>
        <w:trPr>
          <w:trHeight w:val="809" w:hRule="atLeast"/>
        </w:trPr>
        <w:tc>
          <w:tcPr>
            <w:tcW w:w="1575"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bCs/>
                <w:color w:val="000000" w:themeColor="text1"/>
                <w:sz w:val="20"/>
                <w:szCs w:val="20"/>
                <w:highlight w:val="none"/>
                <w14:textFill>
                  <w14:solidFill>
                    <w14:schemeClr w14:val="tx1"/>
                  </w14:solidFill>
                </w14:textFill>
              </w:rPr>
            </w:pPr>
            <w:r>
              <w:rPr>
                <w:rFonts w:hint="eastAsia" w:ascii="宋体" w:hAnsi="宋体" w:cs="宋体"/>
                <w:b/>
                <w:bCs/>
                <w:color w:val="000000" w:themeColor="text1"/>
                <w:kern w:val="0"/>
                <w:sz w:val="20"/>
                <w:szCs w:val="20"/>
                <w:highlight w:val="none"/>
                <w:lang w:bidi="ar"/>
                <w14:textFill>
                  <w14:solidFill>
                    <w14:schemeClr w14:val="tx1"/>
                  </w14:solidFill>
                </w14:textFill>
              </w:rPr>
              <w:t>产出指标</w:t>
            </w:r>
          </w:p>
        </w:tc>
        <w:tc>
          <w:tcPr>
            <w:tcW w:w="14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质量指标</w:t>
            </w:r>
          </w:p>
        </w:tc>
        <w:tc>
          <w:tcPr>
            <w:tcW w:w="1276"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全额发放资金率</w:t>
            </w:r>
          </w:p>
        </w:tc>
        <w:tc>
          <w:tcPr>
            <w:tcW w:w="2207"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全额发放资金率</w:t>
            </w:r>
          </w:p>
        </w:tc>
        <w:tc>
          <w:tcPr>
            <w:tcW w:w="1358"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lang w:val="en-US" w:eastAsia="zh-CN" w:bidi="ar"/>
                <w14:textFill>
                  <w14:solidFill>
                    <w14:schemeClr w14:val="tx1"/>
                  </w14:solidFill>
                </w14:textFill>
              </w:rPr>
              <w:t>=</w:t>
            </w:r>
            <w:r>
              <w:rPr>
                <w:rFonts w:hint="eastAsia" w:ascii="宋体" w:hAnsi="宋体" w:cs="宋体"/>
                <w:color w:val="000000" w:themeColor="text1"/>
                <w:kern w:val="0"/>
                <w:sz w:val="20"/>
                <w:szCs w:val="20"/>
                <w:highlight w:val="none"/>
                <w:lang w:bidi="ar"/>
                <w14:textFill>
                  <w14:solidFill>
                    <w14:schemeClr w14:val="tx1"/>
                  </w14:solidFill>
                </w14:textFill>
              </w:rPr>
              <w:t>100%</w:t>
            </w:r>
          </w:p>
        </w:tc>
        <w:tc>
          <w:tcPr>
            <w:tcW w:w="11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年度计划</w:t>
            </w:r>
          </w:p>
        </w:tc>
      </w:tr>
      <w:tr>
        <w:tblPrEx>
          <w:tblCellMar>
            <w:top w:w="0" w:type="dxa"/>
            <w:left w:w="0" w:type="dxa"/>
            <w:bottom w:w="0" w:type="dxa"/>
            <w:right w:w="0" w:type="dxa"/>
          </w:tblCellMar>
        </w:tblPrEx>
        <w:trPr>
          <w:trHeight w:val="420" w:hRule="atLeast"/>
        </w:trPr>
        <w:tc>
          <w:tcPr>
            <w:tcW w:w="157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b/>
                <w:bCs/>
                <w:color w:val="000000" w:themeColor="text1"/>
                <w:sz w:val="20"/>
                <w:szCs w:val="20"/>
                <w:highlight w:val="none"/>
                <w14:textFill>
                  <w14:solidFill>
                    <w14:schemeClr w14:val="tx1"/>
                  </w14:solidFill>
                </w14:textFill>
              </w:rPr>
            </w:pPr>
          </w:p>
        </w:tc>
        <w:tc>
          <w:tcPr>
            <w:tcW w:w="14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数量指标</w:t>
            </w:r>
          </w:p>
        </w:tc>
        <w:tc>
          <w:tcPr>
            <w:tcW w:w="1276"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受益学生数</w:t>
            </w:r>
          </w:p>
        </w:tc>
        <w:tc>
          <w:tcPr>
            <w:tcW w:w="2207"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受益学生人数</w:t>
            </w:r>
          </w:p>
        </w:tc>
        <w:tc>
          <w:tcPr>
            <w:tcW w:w="1358"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lang w:eastAsia="zh-CN" w:bidi="ar"/>
                <w14:textFill>
                  <w14:solidFill>
                    <w14:schemeClr w14:val="tx1"/>
                  </w14:solidFill>
                </w14:textFill>
              </w:rPr>
              <w:t>＞</w:t>
            </w:r>
            <w:r>
              <w:rPr>
                <w:rFonts w:hint="eastAsia" w:ascii="宋体" w:hAnsi="宋体" w:cs="宋体"/>
                <w:color w:val="000000" w:themeColor="text1"/>
                <w:kern w:val="0"/>
                <w:sz w:val="20"/>
                <w:szCs w:val="20"/>
                <w:highlight w:val="none"/>
                <w:lang w:bidi="ar"/>
                <w14:textFill>
                  <w14:solidFill>
                    <w14:schemeClr w14:val="tx1"/>
                  </w14:solidFill>
                </w14:textFill>
              </w:rPr>
              <w:t>1500人</w:t>
            </w:r>
          </w:p>
        </w:tc>
        <w:tc>
          <w:tcPr>
            <w:tcW w:w="11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工作经验</w:t>
            </w:r>
          </w:p>
        </w:tc>
      </w:tr>
      <w:tr>
        <w:tblPrEx>
          <w:tblCellMar>
            <w:top w:w="0" w:type="dxa"/>
            <w:left w:w="0" w:type="dxa"/>
            <w:bottom w:w="0" w:type="dxa"/>
            <w:right w:w="0" w:type="dxa"/>
          </w:tblCellMar>
        </w:tblPrEx>
        <w:trPr>
          <w:trHeight w:val="809" w:hRule="atLeast"/>
        </w:trPr>
        <w:tc>
          <w:tcPr>
            <w:tcW w:w="157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b/>
                <w:bCs/>
                <w:color w:val="000000" w:themeColor="text1"/>
                <w:sz w:val="20"/>
                <w:szCs w:val="20"/>
                <w:highlight w:val="none"/>
                <w14:textFill>
                  <w14:solidFill>
                    <w14:schemeClr w14:val="tx1"/>
                  </w14:solidFill>
                </w14:textFill>
              </w:rPr>
            </w:pPr>
          </w:p>
        </w:tc>
        <w:tc>
          <w:tcPr>
            <w:tcW w:w="14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成本指标</w:t>
            </w:r>
          </w:p>
        </w:tc>
        <w:tc>
          <w:tcPr>
            <w:tcW w:w="1276"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发放金额</w:t>
            </w:r>
          </w:p>
        </w:tc>
        <w:tc>
          <w:tcPr>
            <w:tcW w:w="2207"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按照参加</w:t>
            </w:r>
            <w:r>
              <w:rPr>
                <w:rFonts w:ascii="宋体" w:hAnsi="宋体" w:cs="宋体"/>
                <w:color w:val="000000" w:themeColor="text1"/>
                <w:kern w:val="0"/>
                <w:sz w:val="20"/>
                <w:szCs w:val="20"/>
                <w:highlight w:val="none"/>
                <w:lang w:bidi="ar"/>
                <w14:textFill>
                  <w14:solidFill>
                    <w14:schemeClr w14:val="tx1"/>
                  </w14:solidFill>
                </w14:textFill>
              </w:rPr>
              <w:t>课后服务</w:t>
            </w:r>
            <w:r>
              <w:rPr>
                <w:rFonts w:hint="eastAsia" w:ascii="宋体" w:hAnsi="宋体" w:cs="宋体"/>
                <w:color w:val="000000" w:themeColor="text1"/>
                <w:kern w:val="0"/>
                <w:sz w:val="20"/>
                <w:szCs w:val="20"/>
                <w:highlight w:val="none"/>
                <w:lang w:bidi="ar"/>
                <w14:textFill>
                  <w14:solidFill>
                    <w14:schemeClr w14:val="tx1"/>
                  </w14:solidFill>
                </w14:textFill>
              </w:rPr>
              <w:t>学生数核算</w:t>
            </w:r>
          </w:p>
        </w:tc>
        <w:tc>
          <w:tcPr>
            <w:tcW w:w="1358"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default" w:ascii="宋体" w:hAnsi="宋体" w:eastAsia="宋体" w:cs="宋体"/>
                <w:color w:val="000000" w:themeColor="text1"/>
                <w:sz w:val="20"/>
                <w:szCs w:val="20"/>
                <w:highlight w:val="none"/>
                <w:lang w:val="en-US" w:eastAsia="zh-CN"/>
                <w14:textFill>
                  <w14:solidFill>
                    <w14:schemeClr w14:val="tx1"/>
                  </w14:solidFill>
                </w14:textFill>
              </w:rPr>
            </w:pPr>
            <w:r>
              <w:rPr>
                <w:rFonts w:hint="eastAsia" w:ascii="宋体" w:hAnsi="宋体" w:cs="宋体"/>
                <w:color w:val="000000" w:themeColor="text1"/>
                <w:kern w:val="0"/>
                <w:sz w:val="20"/>
                <w:szCs w:val="20"/>
                <w:highlight w:val="none"/>
                <w:lang w:val="en-US" w:eastAsia="zh-CN" w:bidi="ar"/>
                <w14:textFill>
                  <w14:solidFill>
                    <w14:schemeClr w14:val="tx1"/>
                  </w14:solidFill>
                </w14:textFill>
              </w:rPr>
              <w:t>=50万元</w:t>
            </w:r>
          </w:p>
        </w:tc>
        <w:tc>
          <w:tcPr>
            <w:tcW w:w="11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工作经验</w:t>
            </w:r>
          </w:p>
        </w:tc>
      </w:tr>
      <w:tr>
        <w:tblPrEx>
          <w:tblCellMar>
            <w:top w:w="0" w:type="dxa"/>
            <w:left w:w="0" w:type="dxa"/>
            <w:bottom w:w="0" w:type="dxa"/>
            <w:right w:w="0" w:type="dxa"/>
          </w:tblCellMar>
        </w:tblPrEx>
        <w:trPr>
          <w:trHeight w:val="809" w:hRule="atLeast"/>
        </w:trPr>
        <w:tc>
          <w:tcPr>
            <w:tcW w:w="157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b/>
                <w:bCs/>
                <w:color w:val="000000" w:themeColor="text1"/>
                <w:sz w:val="20"/>
                <w:szCs w:val="20"/>
                <w:highlight w:val="none"/>
                <w14:textFill>
                  <w14:solidFill>
                    <w14:schemeClr w14:val="tx1"/>
                  </w14:solidFill>
                </w14:textFill>
              </w:rPr>
            </w:pPr>
          </w:p>
        </w:tc>
        <w:tc>
          <w:tcPr>
            <w:tcW w:w="14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时效指标</w:t>
            </w:r>
          </w:p>
        </w:tc>
        <w:tc>
          <w:tcPr>
            <w:tcW w:w="1276"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按时发放资金</w:t>
            </w:r>
          </w:p>
        </w:tc>
        <w:tc>
          <w:tcPr>
            <w:tcW w:w="2207"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按时对教师进行资金发放率</w:t>
            </w:r>
          </w:p>
        </w:tc>
        <w:tc>
          <w:tcPr>
            <w:tcW w:w="1358"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lang w:val="en-US" w:eastAsia="zh-CN" w:bidi="ar"/>
                <w14:textFill>
                  <w14:solidFill>
                    <w14:schemeClr w14:val="tx1"/>
                  </w14:solidFill>
                </w14:textFill>
              </w:rPr>
              <w:t>=</w:t>
            </w:r>
            <w:r>
              <w:rPr>
                <w:rFonts w:hint="eastAsia" w:ascii="宋体" w:hAnsi="宋体" w:cs="宋体"/>
                <w:color w:val="000000" w:themeColor="text1"/>
                <w:kern w:val="0"/>
                <w:sz w:val="20"/>
                <w:szCs w:val="20"/>
                <w:highlight w:val="none"/>
                <w:lang w:bidi="ar"/>
                <w14:textFill>
                  <w14:solidFill>
                    <w14:schemeClr w14:val="tx1"/>
                  </w14:solidFill>
                </w14:textFill>
              </w:rPr>
              <w:t>100%</w:t>
            </w:r>
          </w:p>
        </w:tc>
        <w:tc>
          <w:tcPr>
            <w:tcW w:w="11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eastAsia="宋体" w:cs="宋体"/>
                <w:color w:val="000000" w:themeColor="text1"/>
                <w:sz w:val="20"/>
                <w:szCs w:val="20"/>
                <w:highlight w:val="none"/>
                <w:lang w:eastAsia="zh-CN"/>
                <w14:textFill>
                  <w14:solidFill>
                    <w14:schemeClr w14:val="tx1"/>
                  </w14:solidFill>
                </w14:textFill>
              </w:rPr>
            </w:pPr>
            <w:r>
              <w:rPr>
                <w:rFonts w:hint="eastAsia" w:ascii="宋体" w:hAnsi="宋体" w:cs="宋体"/>
                <w:color w:val="000000" w:themeColor="text1"/>
                <w:kern w:val="0"/>
                <w:sz w:val="20"/>
                <w:szCs w:val="20"/>
                <w:highlight w:val="none"/>
                <w:lang w:eastAsia="zh-CN" w:bidi="ar"/>
                <w14:textFill>
                  <w14:solidFill>
                    <w14:schemeClr w14:val="tx1"/>
                  </w14:solidFill>
                </w14:textFill>
              </w:rPr>
              <w:t>工作要求</w:t>
            </w:r>
          </w:p>
        </w:tc>
      </w:tr>
      <w:tr>
        <w:tblPrEx>
          <w:tblCellMar>
            <w:top w:w="0" w:type="dxa"/>
            <w:left w:w="0" w:type="dxa"/>
            <w:bottom w:w="0" w:type="dxa"/>
            <w:right w:w="0" w:type="dxa"/>
          </w:tblCellMar>
        </w:tblPrEx>
        <w:trPr>
          <w:trHeight w:val="809" w:hRule="atLeast"/>
        </w:trPr>
        <w:tc>
          <w:tcPr>
            <w:tcW w:w="1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bCs/>
                <w:color w:val="000000" w:themeColor="text1"/>
                <w:sz w:val="20"/>
                <w:szCs w:val="20"/>
                <w:highlight w:val="none"/>
                <w14:textFill>
                  <w14:solidFill>
                    <w14:schemeClr w14:val="tx1"/>
                  </w14:solidFill>
                </w14:textFill>
              </w:rPr>
            </w:pPr>
            <w:r>
              <w:rPr>
                <w:rFonts w:hint="eastAsia" w:ascii="宋体" w:hAnsi="宋体" w:cs="宋体"/>
                <w:b/>
                <w:bCs/>
                <w:color w:val="000000" w:themeColor="text1"/>
                <w:kern w:val="0"/>
                <w:sz w:val="20"/>
                <w:szCs w:val="20"/>
                <w:highlight w:val="none"/>
                <w:lang w:bidi="ar"/>
                <w14:textFill>
                  <w14:solidFill>
                    <w14:schemeClr w14:val="tx1"/>
                  </w14:solidFill>
                </w14:textFill>
              </w:rPr>
              <w:t>效果指标</w:t>
            </w:r>
          </w:p>
        </w:tc>
        <w:tc>
          <w:tcPr>
            <w:tcW w:w="14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社会效益指标</w:t>
            </w:r>
          </w:p>
        </w:tc>
        <w:tc>
          <w:tcPr>
            <w:tcW w:w="1276"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提升学校教育形象</w:t>
            </w:r>
          </w:p>
        </w:tc>
        <w:tc>
          <w:tcPr>
            <w:tcW w:w="2207"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学校教育形象得以提升</w:t>
            </w:r>
          </w:p>
        </w:tc>
        <w:tc>
          <w:tcPr>
            <w:tcW w:w="1358"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eastAsia="宋体" w:cs="宋体"/>
                <w:color w:val="000000" w:themeColor="text1"/>
                <w:sz w:val="20"/>
                <w:szCs w:val="20"/>
                <w:highlight w:val="none"/>
                <w:lang w:eastAsia="zh-CN"/>
                <w14:textFill>
                  <w14:solidFill>
                    <w14:schemeClr w14:val="tx1"/>
                  </w14:solidFill>
                </w14:textFill>
              </w:rPr>
            </w:pPr>
            <w:r>
              <w:rPr>
                <w:rFonts w:hint="eastAsia" w:ascii="宋体" w:hAnsi="宋体" w:cs="宋体"/>
                <w:color w:val="000000" w:themeColor="text1"/>
                <w:kern w:val="0"/>
                <w:sz w:val="20"/>
                <w:szCs w:val="20"/>
                <w:highlight w:val="none"/>
                <w:lang w:eastAsia="zh-CN" w:bidi="ar"/>
                <w14:textFill>
                  <w14:solidFill>
                    <w14:schemeClr w14:val="tx1"/>
                  </w14:solidFill>
                </w14:textFill>
              </w:rPr>
              <w:t>提升</w:t>
            </w:r>
          </w:p>
        </w:tc>
        <w:tc>
          <w:tcPr>
            <w:tcW w:w="11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年度计划</w:t>
            </w:r>
          </w:p>
        </w:tc>
      </w:tr>
      <w:tr>
        <w:tblPrEx>
          <w:tblCellMar>
            <w:top w:w="0" w:type="dxa"/>
            <w:left w:w="0" w:type="dxa"/>
            <w:bottom w:w="0" w:type="dxa"/>
            <w:right w:w="0" w:type="dxa"/>
          </w:tblCellMar>
        </w:tblPrEx>
        <w:trPr>
          <w:trHeight w:val="821" w:hRule="atLeast"/>
        </w:trPr>
        <w:tc>
          <w:tcPr>
            <w:tcW w:w="1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bCs/>
                <w:color w:val="000000" w:themeColor="text1"/>
                <w:sz w:val="20"/>
                <w:szCs w:val="20"/>
                <w:highlight w:val="none"/>
                <w14:textFill>
                  <w14:solidFill>
                    <w14:schemeClr w14:val="tx1"/>
                  </w14:solidFill>
                </w14:textFill>
              </w:rPr>
            </w:pPr>
            <w:r>
              <w:rPr>
                <w:rFonts w:hint="eastAsia" w:ascii="宋体" w:hAnsi="宋体" w:cs="宋体"/>
                <w:b/>
                <w:bCs/>
                <w:color w:val="000000" w:themeColor="text1"/>
                <w:kern w:val="0"/>
                <w:sz w:val="20"/>
                <w:szCs w:val="20"/>
                <w:highlight w:val="none"/>
                <w:lang w:bidi="ar"/>
                <w14:textFill>
                  <w14:solidFill>
                    <w14:schemeClr w14:val="tx1"/>
                  </w14:solidFill>
                </w14:textFill>
              </w:rPr>
              <w:t>满意度指标</w:t>
            </w:r>
          </w:p>
        </w:tc>
        <w:tc>
          <w:tcPr>
            <w:tcW w:w="14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服务对象满意度指标</w:t>
            </w:r>
          </w:p>
        </w:tc>
        <w:tc>
          <w:tcPr>
            <w:tcW w:w="1276"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学生满意度</w:t>
            </w:r>
          </w:p>
        </w:tc>
        <w:tc>
          <w:tcPr>
            <w:tcW w:w="2207"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对学生进行问卷调查，满意人数占总人数比例</w:t>
            </w:r>
          </w:p>
        </w:tc>
        <w:tc>
          <w:tcPr>
            <w:tcW w:w="1358"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≥85%</w:t>
            </w:r>
          </w:p>
        </w:tc>
        <w:tc>
          <w:tcPr>
            <w:tcW w:w="11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工作经验</w:t>
            </w:r>
          </w:p>
        </w:tc>
      </w:tr>
    </w:tbl>
    <w:p>
      <w:pPr>
        <w:spacing w:line="580" w:lineRule="exact"/>
        <w:rPr>
          <w:rFonts w:ascii="方正小标宋_GBK" w:eastAsia="方正小标宋_GBK"/>
          <w:color w:val="000000" w:themeColor="text1"/>
          <w:sz w:val="32"/>
          <w:szCs w:val="32"/>
          <w:highlight w:val="none"/>
          <w14:textFill>
            <w14:solidFill>
              <w14:schemeClr w14:val="tx1"/>
            </w14:solidFill>
          </w14:textFill>
        </w:rPr>
      </w:pPr>
    </w:p>
    <w:p>
      <w:pPr>
        <w:rPr>
          <w:highlight w:val="none"/>
        </w:rPr>
      </w:pPr>
    </w:p>
    <w:p>
      <w:pPr>
        <w:spacing w:line="580" w:lineRule="exact"/>
        <w:jc w:val="both"/>
        <w:rPr>
          <w:rFonts w:ascii="方正小标宋简体" w:eastAsia="方正小标宋简体"/>
          <w:color w:val="000000" w:themeColor="text1"/>
          <w:sz w:val="44"/>
          <w:szCs w:val="44"/>
          <w:highlight w:val="none"/>
          <w14:textFill>
            <w14:solidFill>
              <w14:schemeClr w14:val="tx1"/>
            </w14:solidFill>
          </w14:textFill>
        </w:rPr>
      </w:pPr>
    </w:p>
    <w:p>
      <w:pPr>
        <w:widowControl/>
        <w:jc w:val="center"/>
        <w:textAlignment w:val="center"/>
        <w:rPr>
          <w:rFonts w:hint="eastAsia" w:ascii="方正小标宋简体" w:hAnsi="宋体" w:eastAsia="方正小标宋简体" w:cs="宋体"/>
          <w:color w:val="000000"/>
          <w:kern w:val="0"/>
          <w:sz w:val="44"/>
          <w:szCs w:val="44"/>
          <w:highlight w:val="none"/>
          <w:lang w:bidi="ar"/>
        </w:rPr>
      </w:pPr>
    </w:p>
    <w:p>
      <w:pPr>
        <w:widowControl/>
        <w:jc w:val="center"/>
        <w:textAlignment w:val="center"/>
        <w:rPr>
          <w:rFonts w:ascii="方正小标宋简体" w:hAnsi="宋体" w:eastAsia="方正小标宋简体" w:cs="宋体"/>
          <w:color w:val="000000"/>
          <w:kern w:val="0"/>
          <w:sz w:val="44"/>
          <w:szCs w:val="44"/>
          <w:highlight w:val="none"/>
          <w:lang w:bidi="ar"/>
        </w:rPr>
      </w:pPr>
      <w:r>
        <w:rPr>
          <w:rFonts w:hint="eastAsia" w:ascii="方正小标宋简体" w:hAnsi="宋体" w:eastAsia="方正小标宋简体" w:cs="宋体"/>
          <w:color w:val="000000"/>
          <w:kern w:val="0"/>
          <w:sz w:val="44"/>
          <w:szCs w:val="44"/>
          <w:highlight w:val="none"/>
          <w:lang w:bidi="ar"/>
        </w:rPr>
        <w:t>区本课程经费项目绩效目标表</w:t>
      </w:r>
    </w:p>
    <w:tbl>
      <w:tblPr>
        <w:tblStyle w:val="5"/>
        <w:tblpPr w:leftFromText="180" w:rightFromText="180" w:vertAnchor="text" w:horzAnchor="page" w:tblpX="1814" w:tblpY="305"/>
        <w:tblOverlap w:val="never"/>
        <w:tblW w:w="8336" w:type="dxa"/>
        <w:tblInd w:w="0" w:type="dxa"/>
        <w:tblLayout w:type="fixed"/>
        <w:tblCellMar>
          <w:top w:w="0" w:type="dxa"/>
          <w:left w:w="0" w:type="dxa"/>
          <w:bottom w:w="0" w:type="dxa"/>
          <w:right w:w="0" w:type="dxa"/>
        </w:tblCellMar>
      </w:tblPr>
      <w:tblGrid>
        <w:gridCol w:w="1223"/>
        <w:gridCol w:w="1107"/>
        <w:gridCol w:w="101"/>
        <w:gridCol w:w="671"/>
        <w:gridCol w:w="405"/>
        <w:gridCol w:w="1473"/>
        <w:gridCol w:w="939"/>
        <w:gridCol w:w="806"/>
        <w:gridCol w:w="268"/>
        <w:gridCol w:w="1343"/>
      </w:tblGrid>
      <w:tr>
        <w:tblPrEx>
          <w:tblCellMar>
            <w:top w:w="0" w:type="dxa"/>
            <w:left w:w="0" w:type="dxa"/>
            <w:bottom w:w="0" w:type="dxa"/>
            <w:right w:w="0" w:type="dxa"/>
          </w:tblCellMar>
        </w:tblPrEx>
        <w:trPr>
          <w:trHeight w:val="658" w:hRule="atLeast"/>
        </w:trPr>
        <w:tc>
          <w:tcPr>
            <w:tcW w:w="122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Calibri"/>
                <w:b/>
                <w:bCs/>
                <w:color w:val="000000"/>
                <w:sz w:val="20"/>
                <w:szCs w:val="20"/>
                <w:highlight w:val="none"/>
              </w:rPr>
            </w:pPr>
            <w:r>
              <w:rPr>
                <w:rFonts w:ascii="宋体" w:hAnsi="宋体" w:cs="Calibri"/>
                <w:b/>
                <w:bCs/>
                <w:color w:val="000000"/>
                <w:kern w:val="0"/>
                <w:sz w:val="20"/>
                <w:szCs w:val="20"/>
                <w:highlight w:val="none"/>
                <w:lang w:bidi="ar"/>
              </w:rPr>
              <w:t>项目编码</w:t>
            </w:r>
          </w:p>
        </w:tc>
        <w:tc>
          <w:tcPr>
            <w:tcW w:w="110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Calibri"/>
                <w:color w:val="000000"/>
                <w:sz w:val="20"/>
                <w:szCs w:val="20"/>
                <w:highlight w:val="none"/>
              </w:rPr>
            </w:pPr>
          </w:p>
        </w:tc>
        <w:tc>
          <w:tcPr>
            <w:tcW w:w="1177"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Calibri"/>
                <w:color w:val="000000"/>
                <w:sz w:val="20"/>
                <w:szCs w:val="20"/>
                <w:highlight w:val="none"/>
              </w:rPr>
            </w:pPr>
            <w:r>
              <w:rPr>
                <w:rFonts w:ascii="宋体" w:hAnsi="宋体" w:cs="Calibri"/>
                <w:color w:val="000000"/>
                <w:kern w:val="0"/>
                <w:sz w:val="20"/>
                <w:szCs w:val="20"/>
                <w:highlight w:val="none"/>
                <w:lang w:bidi="ar"/>
              </w:rPr>
              <w:t>项目名称</w:t>
            </w:r>
          </w:p>
        </w:tc>
        <w:tc>
          <w:tcPr>
            <w:tcW w:w="4829" w:type="dxa"/>
            <w:gridSpan w:val="5"/>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Calibri"/>
                <w:color w:val="000000"/>
                <w:sz w:val="20"/>
                <w:szCs w:val="20"/>
                <w:highlight w:val="none"/>
              </w:rPr>
            </w:pPr>
            <w:r>
              <w:rPr>
                <w:rFonts w:ascii="宋体" w:hAnsi="宋体" w:cs="Calibri"/>
                <w:color w:val="000000"/>
                <w:kern w:val="0"/>
                <w:sz w:val="20"/>
                <w:szCs w:val="20"/>
                <w:highlight w:val="none"/>
                <w:lang w:bidi="ar"/>
              </w:rPr>
              <w:t>区本课程经费</w:t>
            </w:r>
          </w:p>
        </w:tc>
      </w:tr>
      <w:tr>
        <w:tblPrEx>
          <w:tblCellMar>
            <w:top w:w="0" w:type="dxa"/>
            <w:left w:w="0" w:type="dxa"/>
            <w:bottom w:w="0" w:type="dxa"/>
            <w:right w:w="0" w:type="dxa"/>
          </w:tblCellMar>
        </w:tblPrEx>
        <w:trPr>
          <w:trHeight w:val="1163" w:hRule="atLeast"/>
        </w:trPr>
        <w:tc>
          <w:tcPr>
            <w:tcW w:w="12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Calibri"/>
                <w:b/>
                <w:bCs/>
                <w:color w:val="000000"/>
                <w:sz w:val="20"/>
                <w:szCs w:val="20"/>
                <w:highlight w:val="none"/>
              </w:rPr>
            </w:pPr>
            <w:r>
              <w:rPr>
                <w:rFonts w:ascii="宋体" w:hAnsi="宋体" w:cs="Calibri"/>
                <w:b/>
                <w:bCs/>
                <w:color w:val="000000"/>
                <w:kern w:val="0"/>
                <w:sz w:val="20"/>
                <w:szCs w:val="20"/>
                <w:highlight w:val="none"/>
                <w:lang w:bidi="ar"/>
              </w:rPr>
              <w:t>项目资金主要用途</w:t>
            </w:r>
          </w:p>
        </w:tc>
        <w:tc>
          <w:tcPr>
            <w:tcW w:w="7113" w:type="dxa"/>
            <w:gridSpan w:val="9"/>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Calibri"/>
                <w:color w:val="000000"/>
                <w:sz w:val="20"/>
                <w:szCs w:val="20"/>
                <w:highlight w:val="none"/>
              </w:rPr>
            </w:pPr>
            <w:r>
              <w:rPr>
                <w:rFonts w:ascii="宋体" w:hAnsi="宋体" w:cs="Calibri"/>
                <w:color w:val="000000"/>
                <w:kern w:val="0"/>
                <w:sz w:val="20"/>
                <w:szCs w:val="20"/>
                <w:highlight w:val="none"/>
                <w:lang w:bidi="ar"/>
              </w:rPr>
              <w:t>预算数100万元。其中：财政资金100万元。</w:t>
            </w:r>
            <w:r>
              <w:rPr>
                <w:rFonts w:hint="eastAsia" w:ascii="宋体" w:hAnsi="宋体" w:cs="Calibri"/>
                <w:color w:val="000000"/>
                <w:kern w:val="0"/>
                <w:sz w:val="20"/>
                <w:szCs w:val="20"/>
                <w:highlight w:val="none"/>
                <w:lang w:bidi="ar"/>
              </w:rPr>
              <w:t>主要用于初中学段教材、学具的购买及小学各年级教材、教具、学具的补充。</w:t>
            </w:r>
          </w:p>
        </w:tc>
      </w:tr>
      <w:tr>
        <w:tblPrEx>
          <w:tblCellMar>
            <w:top w:w="0" w:type="dxa"/>
            <w:left w:w="0" w:type="dxa"/>
            <w:bottom w:w="0" w:type="dxa"/>
            <w:right w:w="0" w:type="dxa"/>
          </w:tblCellMar>
        </w:tblPrEx>
        <w:trPr>
          <w:trHeight w:val="449" w:hRule="atLeast"/>
        </w:trPr>
        <w:tc>
          <w:tcPr>
            <w:tcW w:w="122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Calibri"/>
                <w:b/>
                <w:bCs/>
                <w:color w:val="000000"/>
                <w:sz w:val="20"/>
                <w:szCs w:val="20"/>
                <w:highlight w:val="none"/>
              </w:rPr>
            </w:pPr>
            <w:r>
              <w:rPr>
                <w:rFonts w:ascii="宋体" w:hAnsi="宋体" w:cs="Calibri"/>
                <w:b/>
                <w:bCs/>
                <w:color w:val="000000"/>
                <w:kern w:val="0"/>
                <w:sz w:val="20"/>
                <w:szCs w:val="20"/>
                <w:highlight w:val="none"/>
                <w:lang w:bidi="ar"/>
              </w:rPr>
              <w:t>资金支出计划</w:t>
            </w:r>
          </w:p>
        </w:tc>
        <w:tc>
          <w:tcPr>
            <w:tcW w:w="1879" w:type="dxa"/>
            <w:gridSpan w:val="3"/>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Calibri"/>
                <w:color w:val="000000"/>
                <w:sz w:val="20"/>
                <w:szCs w:val="20"/>
                <w:highlight w:val="none"/>
              </w:rPr>
            </w:pPr>
            <w:r>
              <w:rPr>
                <w:rFonts w:ascii="宋体" w:hAnsi="宋体" w:cs="Calibri"/>
                <w:color w:val="000000"/>
                <w:kern w:val="0"/>
                <w:sz w:val="20"/>
                <w:szCs w:val="20"/>
                <w:highlight w:val="none"/>
                <w:lang w:bidi="ar"/>
              </w:rPr>
              <w:t>第一季度</w:t>
            </w:r>
          </w:p>
        </w:tc>
        <w:tc>
          <w:tcPr>
            <w:tcW w:w="1878"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Calibri"/>
                <w:color w:val="000000"/>
                <w:sz w:val="20"/>
                <w:szCs w:val="20"/>
                <w:highlight w:val="none"/>
              </w:rPr>
            </w:pPr>
            <w:r>
              <w:rPr>
                <w:rFonts w:ascii="宋体" w:hAnsi="宋体" w:cs="Calibri"/>
                <w:color w:val="000000"/>
                <w:kern w:val="0"/>
                <w:sz w:val="20"/>
                <w:szCs w:val="20"/>
                <w:highlight w:val="none"/>
                <w:lang w:bidi="ar"/>
              </w:rPr>
              <w:t>第二季度</w:t>
            </w:r>
          </w:p>
        </w:tc>
        <w:tc>
          <w:tcPr>
            <w:tcW w:w="1745"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Calibri"/>
                <w:color w:val="000000"/>
                <w:sz w:val="20"/>
                <w:szCs w:val="20"/>
                <w:highlight w:val="none"/>
              </w:rPr>
            </w:pPr>
            <w:r>
              <w:rPr>
                <w:rFonts w:ascii="宋体" w:hAnsi="宋体" w:cs="Calibri"/>
                <w:color w:val="000000"/>
                <w:kern w:val="0"/>
                <w:sz w:val="20"/>
                <w:szCs w:val="20"/>
                <w:highlight w:val="none"/>
                <w:lang w:bidi="ar"/>
              </w:rPr>
              <w:t>第三季度</w:t>
            </w:r>
          </w:p>
        </w:tc>
        <w:tc>
          <w:tcPr>
            <w:tcW w:w="1611"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Calibri"/>
                <w:color w:val="000000"/>
                <w:sz w:val="20"/>
                <w:szCs w:val="20"/>
                <w:highlight w:val="none"/>
              </w:rPr>
            </w:pPr>
            <w:r>
              <w:rPr>
                <w:rFonts w:ascii="宋体" w:hAnsi="宋体" w:cs="Calibri"/>
                <w:color w:val="000000"/>
                <w:kern w:val="0"/>
                <w:sz w:val="20"/>
                <w:szCs w:val="20"/>
                <w:highlight w:val="none"/>
                <w:lang w:bidi="ar"/>
              </w:rPr>
              <w:t>第四季度</w:t>
            </w:r>
          </w:p>
        </w:tc>
      </w:tr>
      <w:tr>
        <w:tblPrEx>
          <w:tblCellMar>
            <w:top w:w="0" w:type="dxa"/>
            <w:left w:w="0" w:type="dxa"/>
            <w:bottom w:w="0" w:type="dxa"/>
            <w:right w:w="0" w:type="dxa"/>
          </w:tblCellMar>
        </w:tblPrEx>
        <w:trPr>
          <w:trHeight w:val="426" w:hRule="atLeast"/>
        </w:trPr>
        <w:tc>
          <w:tcPr>
            <w:tcW w:w="122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Calibri"/>
                <w:b/>
                <w:bCs/>
                <w:color w:val="000000"/>
                <w:sz w:val="20"/>
                <w:szCs w:val="20"/>
                <w:highlight w:val="none"/>
              </w:rPr>
            </w:pPr>
          </w:p>
        </w:tc>
        <w:tc>
          <w:tcPr>
            <w:tcW w:w="1879"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Calibri"/>
                <w:color w:val="000000"/>
                <w:sz w:val="20"/>
                <w:szCs w:val="20"/>
                <w:highlight w:val="none"/>
              </w:rPr>
            </w:pPr>
            <w:r>
              <w:rPr>
                <w:rFonts w:ascii="宋体" w:hAnsi="宋体" w:cs="Calibri"/>
                <w:color w:val="000000"/>
                <w:kern w:val="0"/>
                <w:sz w:val="20"/>
                <w:szCs w:val="20"/>
                <w:highlight w:val="none"/>
                <w:lang w:bidi="ar"/>
              </w:rPr>
              <w:t>0%</w:t>
            </w:r>
          </w:p>
        </w:tc>
        <w:tc>
          <w:tcPr>
            <w:tcW w:w="1878"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Calibri"/>
                <w:color w:val="000000"/>
                <w:sz w:val="20"/>
                <w:szCs w:val="20"/>
                <w:highlight w:val="none"/>
              </w:rPr>
            </w:pPr>
            <w:r>
              <w:rPr>
                <w:rFonts w:ascii="宋体" w:hAnsi="宋体" w:cs="Calibri"/>
                <w:color w:val="000000"/>
                <w:kern w:val="0"/>
                <w:sz w:val="20"/>
                <w:szCs w:val="20"/>
                <w:highlight w:val="none"/>
                <w:lang w:bidi="ar"/>
              </w:rPr>
              <w:t>0%</w:t>
            </w:r>
          </w:p>
        </w:tc>
        <w:tc>
          <w:tcPr>
            <w:tcW w:w="1745"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Calibri"/>
                <w:color w:val="000000"/>
                <w:sz w:val="20"/>
                <w:szCs w:val="20"/>
                <w:highlight w:val="none"/>
              </w:rPr>
            </w:pPr>
            <w:r>
              <w:rPr>
                <w:rFonts w:ascii="宋体" w:hAnsi="宋体" w:cs="Calibri"/>
                <w:color w:val="000000"/>
                <w:kern w:val="0"/>
                <w:sz w:val="20"/>
                <w:szCs w:val="20"/>
                <w:highlight w:val="none"/>
                <w:lang w:bidi="ar"/>
              </w:rPr>
              <w:t>0%</w:t>
            </w:r>
          </w:p>
        </w:tc>
        <w:tc>
          <w:tcPr>
            <w:tcW w:w="161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Calibri"/>
                <w:color w:val="000000"/>
                <w:sz w:val="20"/>
                <w:szCs w:val="20"/>
                <w:highlight w:val="none"/>
              </w:rPr>
            </w:pPr>
            <w:r>
              <w:rPr>
                <w:rFonts w:ascii="宋体" w:hAnsi="宋体" w:cs="Calibri"/>
                <w:color w:val="000000"/>
                <w:kern w:val="0"/>
                <w:sz w:val="20"/>
                <w:szCs w:val="20"/>
                <w:highlight w:val="none"/>
                <w:lang w:bidi="ar"/>
              </w:rPr>
              <w:t>100%</w:t>
            </w:r>
          </w:p>
        </w:tc>
      </w:tr>
      <w:tr>
        <w:tblPrEx>
          <w:tblCellMar>
            <w:top w:w="0" w:type="dxa"/>
            <w:left w:w="0" w:type="dxa"/>
            <w:bottom w:w="0" w:type="dxa"/>
            <w:right w:w="0" w:type="dxa"/>
          </w:tblCellMar>
        </w:tblPrEx>
        <w:trPr>
          <w:trHeight w:val="312" w:hRule="atLeast"/>
        </w:trPr>
        <w:tc>
          <w:tcPr>
            <w:tcW w:w="1223"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Calibri"/>
                <w:b/>
                <w:bCs/>
                <w:color w:val="000000"/>
                <w:sz w:val="20"/>
                <w:szCs w:val="20"/>
                <w:highlight w:val="none"/>
              </w:rPr>
            </w:pPr>
            <w:r>
              <w:rPr>
                <w:rFonts w:ascii="宋体" w:hAnsi="宋体" w:cs="Calibri"/>
                <w:b/>
                <w:bCs/>
                <w:color w:val="000000"/>
                <w:kern w:val="0"/>
                <w:sz w:val="20"/>
                <w:szCs w:val="20"/>
                <w:highlight w:val="none"/>
                <w:lang w:bidi="ar"/>
              </w:rPr>
              <w:t>绩效目标</w:t>
            </w:r>
          </w:p>
        </w:tc>
        <w:tc>
          <w:tcPr>
            <w:tcW w:w="7113" w:type="dxa"/>
            <w:gridSpan w:val="9"/>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Calibri"/>
                <w:color w:val="000000"/>
                <w:sz w:val="20"/>
                <w:szCs w:val="20"/>
                <w:highlight w:val="none"/>
              </w:rPr>
            </w:pPr>
            <w:r>
              <w:rPr>
                <w:rFonts w:ascii="宋体" w:hAnsi="宋体" w:cs="Calibri"/>
                <w:color w:val="000000"/>
                <w:kern w:val="0"/>
                <w:sz w:val="20"/>
                <w:szCs w:val="20"/>
                <w:highlight w:val="none"/>
                <w:lang w:bidi="ar"/>
              </w:rPr>
              <w:t>目标1：为提升课程质量，创建我区特色课程。</w:t>
            </w:r>
            <w:r>
              <w:rPr>
                <w:rFonts w:ascii="宋体" w:hAnsi="宋体" w:cs="Calibri"/>
                <w:color w:val="000000"/>
                <w:kern w:val="0"/>
                <w:sz w:val="20"/>
                <w:szCs w:val="20"/>
                <w:highlight w:val="none"/>
                <w:lang w:bidi="ar"/>
              </w:rPr>
              <w:br w:type="textWrapping"/>
            </w:r>
            <w:r>
              <w:rPr>
                <w:rFonts w:ascii="宋体" w:hAnsi="宋体" w:cs="Calibri"/>
                <w:color w:val="000000"/>
                <w:kern w:val="0"/>
                <w:sz w:val="20"/>
                <w:szCs w:val="20"/>
                <w:highlight w:val="none"/>
                <w:lang w:bidi="ar"/>
              </w:rPr>
              <w:t>目标2：</w:t>
            </w:r>
            <w:r>
              <w:rPr>
                <w:rFonts w:hint="eastAsia" w:ascii="宋体" w:hAnsi="宋体" w:cs="Calibri"/>
                <w:color w:val="000000"/>
                <w:kern w:val="0"/>
                <w:sz w:val="20"/>
                <w:szCs w:val="20"/>
                <w:highlight w:val="none"/>
                <w:lang w:bidi="ar"/>
              </w:rPr>
              <w:t>给学生创造一个良好的学习、生活环境。</w:t>
            </w:r>
          </w:p>
        </w:tc>
      </w:tr>
      <w:tr>
        <w:tblPrEx>
          <w:tblCellMar>
            <w:top w:w="0" w:type="dxa"/>
            <w:left w:w="0" w:type="dxa"/>
            <w:bottom w:w="0" w:type="dxa"/>
            <w:right w:w="0" w:type="dxa"/>
          </w:tblCellMar>
        </w:tblPrEx>
        <w:trPr>
          <w:trHeight w:val="312" w:hRule="atLeast"/>
        </w:trPr>
        <w:tc>
          <w:tcPr>
            <w:tcW w:w="122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Calibri"/>
                <w:b/>
                <w:bCs/>
                <w:color w:val="000000"/>
                <w:sz w:val="20"/>
                <w:szCs w:val="20"/>
                <w:highlight w:val="none"/>
              </w:rPr>
            </w:pPr>
          </w:p>
        </w:tc>
        <w:tc>
          <w:tcPr>
            <w:tcW w:w="7113" w:type="dxa"/>
            <w:gridSpan w:val="9"/>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宋体" w:hAnsi="宋体" w:cs="Calibri"/>
                <w:color w:val="000000"/>
                <w:sz w:val="20"/>
                <w:szCs w:val="20"/>
                <w:highlight w:val="none"/>
              </w:rPr>
            </w:pPr>
          </w:p>
        </w:tc>
      </w:tr>
      <w:tr>
        <w:tblPrEx>
          <w:tblCellMar>
            <w:top w:w="0" w:type="dxa"/>
            <w:left w:w="0" w:type="dxa"/>
            <w:bottom w:w="0" w:type="dxa"/>
            <w:right w:w="0" w:type="dxa"/>
          </w:tblCellMar>
        </w:tblPrEx>
        <w:trPr>
          <w:trHeight w:val="312" w:hRule="atLeast"/>
        </w:trPr>
        <w:tc>
          <w:tcPr>
            <w:tcW w:w="122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Calibri"/>
                <w:b/>
                <w:bCs/>
                <w:color w:val="000000"/>
                <w:sz w:val="20"/>
                <w:szCs w:val="20"/>
                <w:highlight w:val="none"/>
              </w:rPr>
            </w:pPr>
          </w:p>
        </w:tc>
        <w:tc>
          <w:tcPr>
            <w:tcW w:w="7113" w:type="dxa"/>
            <w:gridSpan w:val="9"/>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宋体" w:hAnsi="宋体" w:cs="Calibri"/>
                <w:color w:val="000000"/>
                <w:sz w:val="20"/>
                <w:szCs w:val="20"/>
                <w:highlight w:val="none"/>
              </w:rPr>
            </w:pPr>
          </w:p>
        </w:tc>
      </w:tr>
      <w:tr>
        <w:tblPrEx>
          <w:tblCellMar>
            <w:top w:w="0" w:type="dxa"/>
            <w:left w:w="0" w:type="dxa"/>
            <w:bottom w:w="0" w:type="dxa"/>
            <w:right w:w="0" w:type="dxa"/>
          </w:tblCellMar>
        </w:tblPrEx>
        <w:trPr>
          <w:trHeight w:val="449" w:hRule="atLeast"/>
        </w:trPr>
        <w:tc>
          <w:tcPr>
            <w:tcW w:w="12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Calibri"/>
                <w:b/>
                <w:bCs/>
                <w:color w:val="000000"/>
                <w:sz w:val="20"/>
                <w:szCs w:val="20"/>
                <w:highlight w:val="none"/>
              </w:rPr>
            </w:pPr>
            <w:r>
              <w:rPr>
                <w:rFonts w:ascii="宋体" w:hAnsi="宋体" w:cs="Calibri"/>
                <w:b/>
                <w:bCs/>
                <w:color w:val="000000"/>
                <w:kern w:val="0"/>
                <w:sz w:val="20"/>
                <w:szCs w:val="20"/>
                <w:highlight w:val="none"/>
                <w:lang w:bidi="ar"/>
              </w:rPr>
              <w:t>一级指标</w:t>
            </w:r>
          </w:p>
        </w:tc>
        <w:tc>
          <w:tcPr>
            <w:tcW w:w="1208"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Calibri"/>
                <w:color w:val="000000"/>
                <w:sz w:val="20"/>
                <w:szCs w:val="20"/>
                <w:highlight w:val="none"/>
              </w:rPr>
            </w:pPr>
            <w:r>
              <w:rPr>
                <w:rFonts w:ascii="宋体" w:hAnsi="宋体" w:cs="Calibri"/>
                <w:color w:val="000000"/>
                <w:kern w:val="0"/>
                <w:sz w:val="20"/>
                <w:szCs w:val="20"/>
                <w:highlight w:val="none"/>
                <w:lang w:bidi="ar"/>
              </w:rPr>
              <w:t>二级指标</w:t>
            </w:r>
          </w:p>
        </w:tc>
        <w:tc>
          <w:tcPr>
            <w:tcW w:w="1076"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Calibri"/>
                <w:color w:val="000000"/>
                <w:sz w:val="20"/>
                <w:szCs w:val="20"/>
                <w:highlight w:val="none"/>
              </w:rPr>
            </w:pPr>
            <w:r>
              <w:rPr>
                <w:rFonts w:ascii="宋体" w:hAnsi="宋体" w:cs="Calibri"/>
                <w:color w:val="000000"/>
                <w:kern w:val="0"/>
                <w:sz w:val="20"/>
                <w:szCs w:val="20"/>
                <w:highlight w:val="none"/>
                <w:lang w:bidi="ar"/>
              </w:rPr>
              <w:t>三级指标</w:t>
            </w:r>
          </w:p>
        </w:tc>
        <w:tc>
          <w:tcPr>
            <w:tcW w:w="2412"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Calibri"/>
                <w:color w:val="000000"/>
                <w:sz w:val="20"/>
                <w:szCs w:val="20"/>
                <w:highlight w:val="none"/>
              </w:rPr>
            </w:pPr>
            <w:r>
              <w:rPr>
                <w:rFonts w:ascii="宋体" w:hAnsi="宋体" w:cs="Calibri"/>
                <w:color w:val="000000"/>
                <w:kern w:val="0"/>
                <w:sz w:val="20"/>
                <w:szCs w:val="20"/>
                <w:highlight w:val="none"/>
                <w:lang w:bidi="ar"/>
              </w:rPr>
              <w:t>绩效指标描述</w:t>
            </w:r>
          </w:p>
        </w:tc>
        <w:tc>
          <w:tcPr>
            <w:tcW w:w="107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Calibri"/>
                <w:color w:val="000000"/>
                <w:sz w:val="20"/>
                <w:szCs w:val="20"/>
                <w:highlight w:val="none"/>
              </w:rPr>
            </w:pPr>
            <w:r>
              <w:rPr>
                <w:rFonts w:ascii="宋体" w:hAnsi="宋体" w:cs="Calibri"/>
                <w:color w:val="000000"/>
                <w:kern w:val="0"/>
                <w:sz w:val="20"/>
                <w:szCs w:val="20"/>
                <w:highlight w:val="none"/>
                <w:lang w:bidi="ar"/>
              </w:rPr>
              <w:t>指标值</w:t>
            </w:r>
          </w:p>
        </w:tc>
        <w:tc>
          <w:tcPr>
            <w:tcW w:w="134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Calibri"/>
                <w:color w:val="000000"/>
                <w:sz w:val="20"/>
                <w:szCs w:val="20"/>
                <w:highlight w:val="none"/>
              </w:rPr>
            </w:pPr>
            <w:r>
              <w:rPr>
                <w:rFonts w:ascii="宋体" w:hAnsi="宋体" w:cs="Calibri"/>
                <w:color w:val="000000"/>
                <w:kern w:val="0"/>
                <w:sz w:val="20"/>
                <w:szCs w:val="20"/>
                <w:highlight w:val="none"/>
                <w:lang w:bidi="ar"/>
              </w:rPr>
              <w:t>指标值确定依据</w:t>
            </w:r>
          </w:p>
        </w:tc>
      </w:tr>
      <w:tr>
        <w:tblPrEx>
          <w:tblCellMar>
            <w:top w:w="0" w:type="dxa"/>
            <w:left w:w="0" w:type="dxa"/>
            <w:bottom w:w="0" w:type="dxa"/>
            <w:right w:w="0" w:type="dxa"/>
          </w:tblCellMar>
        </w:tblPrEx>
        <w:trPr>
          <w:trHeight w:val="700" w:hRule="atLeast"/>
        </w:trPr>
        <w:tc>
          <w:tcPr>
            <w:tcW w:w="122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Calibri"/>
                <w:b/>
                <w:bCs/>
                <w:color w:val="000000"/>
                <w:sz w:val="20"/>
                <w:szCs w:val="20"/>
                <w:highlight w:val="none"/>
              </w:rPr>
            </w:pPr>
            <w:r>
              <w:rPr>
                <w:rFonts w:ascii="宋体" w:hAnsi="宋体" w:cs="Calibri"/>
                <w:b/>
                <w:bCs/>
                <w:color w:val="000000"/>
                <w:sz w:val="20"/>
                <w:szCs w:val="20"/>
                <w:highlight w:val="none"/>
              </w:rPr>
              <w:t>产出指标</w:t>
            </w:r>
          </w:p>
        </w:tc>
        <w:tc>
          <w:tcPr>
            <w:tcW w:w="120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Calibri"/>
                <w:color w:val="000000" w:themeColor="text1"/>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成本指标</w:t>
            </w:r>
          </w:p>
        </w:tc>
        <w:tc>
          <w:tcPr>
            <w:tcW w:w="107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Calibri"/>
                <w:color w:val="000000" w:themeColor="text1"/>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所需教材、学具、教参费用</w:t>
            </w:r>
          </w:p>
        </w:tc>
        <w:tc>
          <w:tcPr>
            <w:tcW w:w="2412"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Calibri"/>
                <w:color w:val="000000" w:themeColor="text1"/>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用于采购所需教材、学具、教参费用</w:t>
            </w:r>
          </w:p>
        </w:tc>
        <w:tc>
          <w:tcPr>
            <w:tcW w:w="107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Calibri"/>
                <w:color w:val="000000"/>
                <w:sz w:val="20"/>
                <w:szCs w:val="20"/>
                <w:highlight w:val="none"/>
              </w:rPr>
            </w:pPr>
            <w:r>
              <w:rPr>
                <w:rFonts w:hint="eastAsia" w:ascii="宋体" w:hAnsi="宋体" w:cs="宋体"/>
                <w:color w:val="000000"/>
                <w:kern w:val="0"/>
                <w:sz w:val="20"/>
                <w:szCs w:val="20"/>
                <w:highlight w:val="none"/>
                <w:lang w:bidi="ar"/>
              </w:rPr>
              <w:t>=100万</w:t>
            </w:r>
          </w:p>
        </w:tc>
        <w:tc>
          <w:tcPr>
            <w:tcW w:w="134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Calibri"/>
                <w:color w:val="000000"/>
                <w:sz w:val="20"/>
                <w:szCs w:val="20"/>
                <w:highlight w:val="none"/>
                <w:lang w:val="en-US" w:eastAsia="zh-CN"/>
              </w:rPr>
            </w:pPr>
            <w:r>
              <w:rPr>
                <w:rFonts w:hint="eastAsia" w:ascii="宋体" w:hAnsi="宋体" w:cs="宋体"/>
                <w:color w:val="000000"/>
                <w:kern w:val="0"/>
                <w:sz w:val="20"/>
                <w:szCs w:val="20"/>
                <w:highlight w:val="none"/>
                <w:lang w:bidi="ar"/>
              </w:rPr>
              <w:t>框架协议</w:t>
            </w:r>
            <w:r>
              <w:rPr>
                <w:rFonts w:hint="eastAsia" w:ascii="宋体" w:hAnsi="宋体" w:cs="宋体"/>
                <w:color w:val="000000"/>
                <w:kern w:val="0"/>
                <w:sz w:val="20"/>
                <w:szCs w:val="20"/>
                <w:highlight w:val="none"/>
                <w:lang w:eastAsia="zh-CN" w:bidi="ar"/>
              </w:rPr>
              <w:t>约定</w:t>
            </w:r>
          </w:p>
        </w:tc>
      </w:tr>
      <w:tr>
        <w:tblPrEx>
          <w:tblCellMar>
            <w:top w:w="0" w:type="dxa"/>
            <w:left w:w="0" w:type="dxa"/>
            <w:bottom w:w="0" w:type="dxa"/>
            <w:right w:w="0" w:type="dxa"/>
          </w:tblCellMar>
        </w:tblPrEx>
        <w:trPr>
          <w:trHeight w:val="740" w:hRule="atLeast"/>
        </w:trPr>
        <w:tc>
          <w:tcPr>
            <w:tcW w:w="12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Calibri"/>
                <w:b/>
                <w:bCs/>
                <w:color w:val="000000"/>
                <w:sz w:val="20"/>
                <w:szCs w:val="20"/>
                <w:highlight w:val="none"/>
              </w:rPr>
            </w:pPr>
          </w:p>
        </w:tc>
        <w:tc>
          <w:tcPr>
            <w:tcW w:w="120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Calibri"/>
                <w:color w:val="000000" w:themeColor="text1"/>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时效指标</w:t>
            </w:r>
          </w:p>
        </w:tc>
        <w:tc>
          <w:tcPr>
            <w:tcW w:w="107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Calibri"/>
                <w:color w:val="000000" w:themeColor="text1"/>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按时完成装备采购</w:t>
            </w:r>
          </w:p>
        </w:tc>
        <w:tc>
          <w:tcPr>
            <w:tcW w:w="2412"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Calibri"/>
                <w:color w:val="000000" w:themeColor="text1"/>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在使用前完成学校装备</w:t>
            </w:r>
          </w:p>
        </w:tc>
        <w:tc>
          <w:tcPr>
            <w:tcW w:w="107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Calibri"/>
                <w:color w:val="000000"/>
                <w:sz w:val="20"/>
                <w:szCs w:val="20"/>
                <w:highlight w:val="none"/>
              </w:rPr>
            </w:pPr>
            <w:r>
              <w:rPr>
                <w:rFonts w:hint="eastAsia" w:ascii="宋体" w:hAnsi="宋体" w:cs="宋体"/>
                <w:color w:val="000000"/>
                <w:kern w:val="0"/>
                <w:sz w:val="20"/>
                <w:szCs w:val="20"/>
                <w:highlight w:val="none"/>
                <w:lang w:bidi="ar"/>
              </w:rPr>
              <w:t>完成</w:t>
            </w:r>
          </w:p>
        </w:tc>
        <w:tc>
          <w:tcPr>
            <w:tcW w:w="134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Calibri"/>
                <w:color w:val="000000"/>
                <w:sz w:val="20"/>
                <w:szCs w:val="20"/>
                <w:highlight w:val="none"/>
              </w:rPr>
            </w:pPr>
            <w:r>
              <w:rPr>
                <w:rFonts w:hint="eastAsia" w:ascii="宋体" w:hAnsi="宋体" w:cs="宋体"/>
                <w:color w:val="000000"/>
                <w:kern w:val="0"/>
                <w:sz w:val="20"/>
                <w:szCs w:val="20"/>
                <w:highlight w:val="none"/>
                <w:lang w:bidi="ar"/>
              </w:rPr>
              <w:t>工作经验</w:t>
            </w:r>
          </w:p>
        </w:tc>
      </w:tr>
      <w:tr>
        <w:tblPrEx>
          <w:tblCellMar>
            <w:top w:w="0" w:type="dxa"/>
            <w:left w:w="0" w:type="dxa"/>
            <w:bottom w:w="0" w:type="dxa"/>
            <w:right w:w="0" w:type="dxa"/>
          </w:tblCellMar>
        </w:tblPrEx>
        <w:trPr>
          <w:trHeight w:val="740" w:hRule="atLeast"/>
        </w:trPr>
        <w:tc>
          <w:tcPr>
            <w:tcW w:w="12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Calibri"/>
                <w:b/>
                <w:bCs/>
                <w:color w:val="000000"/>
                <w:sz w:val="20"/>
                <w:szCs w:val="20"/>
                <w:highlight w:val="none"/>
              </w:rPr>
            </w:pPr>
          </w:p>
        </w:tc>
        <w:tc>
          <w:tcPr>
            <w:tcW w:w="120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Calibri"/>
                <w:color w:val="000000" w:themeColor="text1"/>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数量指标</w:t>
            </w:r>
          </w:p>
        </w:tc>
        <w:tc>
          <w:tcPr>
            <w:tcW w:w="107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Calibri"/>
                <w:color w:val="000000" w:themeColor="text1"/>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装备学校数量</w:t>
            </w:r>
          </w:p>
        </w:tc>
        <w:tc>
          <w:tcPr>
            <w:tcW w:w="2412"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Calibri"/>
                <w:color w:val="000000" w:themeColor="text1"/>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完成学校装备数量</w:t>
            </w:r>
          </w:p>
        </w:tc>
        <w:tc>
          <w:tcPr>
            <w:tcW w:w="107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Calibri"/>
                <w:color w:val="000000"/>
                <w:sz w:val="20"/>
                <w:szCs w:val="20"/>
                <w:highlight w:val="none"/>
              </w:rPr>
            </w:pPr>
            <w:r>
              <w:rPr>
                <w:rFonts w:hint="eastAsia" w:ascii="宋体" w:hAnsi="宋体" w:cs="宋体"/>
                <w:color w:val="000000"/>
                <w:kern w:val="0"/>
                <w:sz w:val="20"/>
                <w:szCs w:val="20"/>
                <w:highlight w:val="none"/>
                <w:lang w:bidi="ar"/>
              </w:rPr>
              <w:t>≥3所</w:t>
            </w:r>
          </w:p>
        </w:tc>
        <w:tc>
          <w:tcPr>
            <w:tcW w:w="134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Calibri"/>
                <w:color w:val="000000"/>
                <w:sz w:val="20"/>
                <w:szCs w:val="20"/>
                <w:highlight w:val="none"/>
                <w:lang w:eastAsia="zh-CN"/>
              </w:rPr>
            </w:pPr>
            <w:r>
              <w:rPr>
                <w:rFonts w:hint="eastAsia" w:ascii="宋体" w:hAnsi="宋体" w:cs="宋体"/>
                <w:color w:val="000000"/>
                <w:kern w:val="0"/>
                <w:sz w:val="20"/>
                <w:szCs w:val="20"/>
                <w:highlight w:val="none"/>
                <w:lang w:eastAsia="zh-CN" w:bidi="ar"/>
              </w:rPr>
              <w:t>年度计划</w:t>
            </w:r>
          </w:p>
        </w:tc>
      </w:tr>
      <w:tr>
        <w:tblPrEx>
          <w:tblCellMar>
            <w:top w:w="0" w:type="dxa"/>
            <w:left w:w="0" w:type="dxa"/>
            <w:bottom w:w="0" w:type="dxa"/>
            <w:right w:w="0" w:type="dxa"/>
          </w:tblCellMar>
        </w:tblPrEx>
        <w:trPr>
          <w:trHeight w:val="683" w:hRule="atLeast"/>
        </w:trPr>
        <w:tc>
          <w:tcPr>
            <w:tcW w:w="122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Calibri"/>
                <w:b/>
                <w:bCs/>
                <w:color w:val="000000"/>
                <w:sz w:val="20"/>
                <w:szCs w:val="20"/>
                <w:highlight w:val="none"/>
              </w:rPr>
            </w:pPr>
          </w:p>
        </w:tc>
        <w:tc>
          <w:tcPr>
            <w:tcW w:w="1208"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Calibri"/>
                <w:color w:val="000000" w:themeColor="text1"/>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质量指标</w:t>
            </w:r>
          </w:p>
        </w:tc>
        <w:tc>
          <w:tcPr>
            <w:tcW w:w="107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Calibri"/>
                <w:color w:val="000000" w:themeColor="text1"/>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设备质量</w:t>
            </w:r>
          </w:p>
        </w:tc>
        <w:tc>
          <w:tcPr>
            <w:tcW w:w="241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Calibri"/>
                <w:color w:val="000000" w:themeColor="text1"/>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lang w:eastAsia="zh-CN" w:bidi="ar"/>
                <w14:textFill>
                  <w14:solidFill>
                    <w14:schemeClr w14:val="tx1"/>
                  </w14:solidFill>
                </w14:textFill>
              </w:rPr>
              <w:t>是否</w:t>
            </w:r>
            <w:r>
              <w:rPr>
                <w:rFonts w:hint="eastAsia" w:ascii="宋体" w:hAnsi="宋体" w:cs="宋体"/>
                <w:color w:val="000000" w:themeColor="text1"/>
                <w:kern w:val="0"/>
                <w:sz w:val="20"/>
                <w:szCs w:val="20"/>
                <w:highlight w:val="none"/>
                <w:lang w:bidi="ar"/>
                <w14:textFill>
                  <w14:solidFill>
                    <w14:schemeClr w14:val="tx1"/>
                  </w14:solidFill>
                </w14:textFill>
              </w:rPr>
              <w:t>符合学校要求</w:t>
            </w:r>
          </w:p>
        </w:tc>
        <w:tc>
          <w:tcPr>
            <w:tcW w:w="107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Calibri"/>
                <w:color w:val="000000"/>
                <w:sz w:val="20"/>
                <w:szCs w:val="20"/>
                <w:highlight w:val="none"/>
              </w:rPr>
            </w:pPr>
            <w:r>
              <w:rPr>
                <w:rFonts w:hint="eastAsia" w:ascii="宋体" w:hAnsi="宋体" w:cs="宋体"/>
                <w:color w:val="000000"/>
                <w:kern w:val="0"/>
                <w:sz w:val="20"/>
                <w:szCs w:val="20"/>
                <w:highlight w:val="none"/>
                <w:lang w:bidi="ar"/>
              </w:rPr>
              <w:t>符合</w:t>
            </w:r>
          </w:p>
        </w:tc>
        <w:tc>
          <w:tcPr>
            <w:tcW w:w="134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Calibri"/>
                <w:color w:val="000000"/>
                <w:sz w:val="20"/>
                <w:szCs w:val="20"/>
                <w:highlight w:val="none"/>
              </w:rPr>
            </w:pPr>
            <w:r>
              <w:rPr>
                <w:rFonts w:hint="eastAsia" w:ascii="宋体" w:hAnsi="宋体" w:cs="宋体"/>
                <w:color w:val="000000"/>
                <w:kern w:val="0"/>
                <w:sz w:val="20"/>
                <w:szCs w:val="20"/>
                <w:highlight w:val="none"/>
                <w:lang w:bidi="ar"/>
              </w:rPr>
              <w:t>工作经验</w:t>
            </w:r>
          </w:p>
        </w:tc>
      </w:tr>
      <w:tr>
        <w:tblPrEx>
          <w:tblCellMar>
            <w:top w:w="0" w:type="dxa"/>
            <w:left w:w="0" w:type="dxa"/>
            <w:bottom w:w="0" w:type="dxa"/>
            <w:right w:w="0" w:type="dxa"/>
          </w:tblCellMar>
        </w:tblPrEx>
        <w:trPr>
          <w:trHeight w:val="740" w:hRule="atLeast"/>
        </w:trPr>
        <w:tc>
          <w:tcPr>
            <w:tcW w:w="12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ind w:firstLine="201" w:firstLineChars="100"/>
              <w:jc w:val="left"/>
              <w:textAlignment w:val="center"/>
              <w:rPr>
                <w:rFonts w:ascii="宋体" w:hAnsi="宋体" w:cs="Calibri"/>
                <w:b/>
                <w:bCs/>
                <w:color w:val="000000"/>
                <w:sz w:val="20"/>
                <w:szCs w:val="20"/>
                <w:highlight w:val="none"/>
              </w:rPr>
            </w:pPr>
            <w:r>
              <w:rPr>
                <w:rFonts w:ascii="宋体" w:hAnsi="宋体" w:cs="Calibri"/>
                <w:b/>
                <w:bCs/>
                <w:color w:val="000000"/>
                <w:kern w:val="0"/>
                <w:sz w:val="20"/>
                <w:szCs w:val="20"/>
                <w:highlight w:val="none"/>
                <w:lang w:bidi="ar"/>
              </w:rPr>
              <w:t>效果指标</w:t>
            </w:r>
          </w:p>
        </w:tc>
        <w:tc>
          <w:tcPr>
            <w:tcW w:w="1208"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Calibri"/>
                <w:color w:val="000000" w:themeColor="text1"/>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社会效益指标</w:t>
            </w:r>
          </w:p>
        </w:tc>
        <w:tc>
          <w:tcPr>
            <w:tcW w:w="107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Calibri"/>
                <w:color w:val="000000" w:themeColor="text1"/>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改善办学条件的程度</w:t>
            </w:r>
          </w:p>
        </w:tc>
        <w:tc>
          <w:tcPr>
            <w:tcW w:w="241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Calibri"/>
                <w:color w:val="000000" w:themeColor="text1"/>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满足学校教学需要</w:t>
            </w:r>
          </w:p>
        </w:tc>
        <w:tc>
          <w:tcPr>
            <w:tcW w:w="107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Calibri"/>
                <w:color w:val="000000"/>
                <w:sz w:val="20"/>
                <w:szCs w:val="20"/>
                <w:highlight w:val="none"/>
              </w:rPr>
            </w:pPr>
            <w:r>
              <w:rPr>
                <w:rFonts w:hint="eastAsia" w:ascii="宋体" w:hAnsi="宋体" w:cs="宋体"/>
                <w:color w:val="000000"/>
                <w:kern w:val="0"/>
                <w:sz w:val="20"/>
                <w:szCs w:val="20"/>
                <w:highlight w:val="none"/>
                <w:lang w:bidi="ar"/>
              </w:rPr>
              <w:t>完成</w:t>
            </w:r>
          </w:p>
        </w:tc>
        <w:tc>
          <w:tcPr>
            <w:tcW w:w="134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Calibri"/>
                <w:color w:val="000000"/>
                <w:sz w:val="20"/>
                <w:szCs w:val="20"/>
                <w:highlight w:val="none"/>
              </w:rPr>
            </w:pPr>
            <w:r>
              <w:rPr>
                <w:rFonts w:hint="eastAsia" w:ascii="宋体" w:hAnsi="宋体" w:cs="宋体"/>
                <w:color w:val="000000"/>
                <w:kern w:val="0"/>
                <w:sz w:val="20"/>
                <w:szCs w:val="20"/>
                <w:highlight w:val="none"/>
                <w:lang w:bidi="ar"/>
              </w:rPr>
              <w:t>工作经验</w:t>
            </w:r>
          </w:p>
        </w:tc>
      </w:tr>
      <w:tr>
        <w:tblPrEx>
          <w:tblCellMar>
            <w:top w:w="0" w:type="dxa"/>
            <w:left w:w="0" w:type="dxa"/>
            <w:bottom w:w="0" w:type="dxa"/>
            <w:right w:w="0" w:type="dxa"/>
          </w:tblCellMar>
        </w:tblPrEx>
        <w:trPr>
          <w:trHeight w:val="858" w:hRule="atLeast"/>
        </w:trPr>
        <w:tc>
          <w:tcPr>
            <w:tcW w:w="12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Calibri"/>
                <w:b/>
                <w:bCs/>
                <w:color w:val="000000"/>
                <w:sz w:val="20"/>
                <w:szCs w:val="20"/>
                <w:highlight w:val="none"/>
              </w:rPr>
            </w:pPr>
            <w:r>
              <w:rPr>
                <w:rFonts w:ascii="宋体" w:hAnsi="宋体" w:cs="Calibri"/>
                <w:b/>
                <w:bCs/>
                <w:color w:val="000000"/>
                <w:kern w:val="0"/>
                <w:sz w:val="20"/>
                <w:szCs w:val="20"/>
                <w:highlight w:val="none"/>
                <w:lang w:bidi="ar"/>
              </w:rPr>
              <w:t>满意度指标</w:t>
            </w:r>
          </w:p>
        </w:tc>
        <w:tc>
          <w:tcPr>
            <w:tcW w:w="1208"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Calibri"/>
                <w:color w:val="000000"/>
                <w:sz w:val="20"/>
                <w:szCs w:val="20"/>
                <w:highlight w:val="none"/>
              </w:rPr>
            </w:pPr>
            <w:r>
              <w:rPr>
                <w:rFonts w:ascii="宋体" w:hAnsi="宋体" w:cs="Calibri"/>
                <w:color w:val="000000"/>
                <w:kern w:val="0"/>
                <w:sz w:val="20"/>
                <w:szCs w:val="20"/>
                <w:highlight w:val="none"/>
                <w:lang w:bidi="ar"/>
              </w:rPr>
              <w:t>服务对象满意度指标</w:t>
            </w:r>
          </w:p>
        </w:tc>
        <w:tc>
          <w:tcPr>
            <w:tcW w:w="107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Calibri"/>
                <w:color w:val="000000"/>
                <w:sz w:val="20"/>
                <w:szCs w:val="20"/>
                <w:highlight w:val="none"/>
              </w:rPr>
            </w:pPr>
            <w:r>
              <w:rPr>
                <w:rFonts w:hint="eastAsia" w:ascii="宋体" w:hAnsi="宋体" w:cs="Calibri"/>
                <w:color w:val="000000"/>
                <w:kern w:val="0"/>
                <w:sz w:val="20"/>
                <w:szCs w:val="20"/>
                <w:highlight w:val="none"/>
                <w:lang w:bidi="ar"/>
              </w:rPr>
              <w:t>教师学生满意度</w:t>
            </w:r>
          </w:p>
        </w:tc>
        <w:tc>
          <w:tcPr>
            <w:tcW w:w="241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Calibri"/>
                <w:color w:val="000000"/>
                <w:sz w:val="20"/>
                <w:szCs w:val="20"/>
                <w:highlight w:val="none"/>
              </w:rPr>
            </w:pPr>
            <w:r>
              <w:rPr>
                <w:rFonts w:ascii="宋体" w:hAnsi="宋体" w:cs="Calibri"/>
                <w:color w:val="000000"/>
                <w:kern w:val="0"/>
                <w:sz w:val="20"/>
                <w:szCs w:val="20"/>
                <w:highlight w:val="none"/>
                <w:lang w:bidi="ar"/>
              </w:rPr>
              <w:t>对教师、学生进行问卷调查</w:t>
            </w:r>
          </w:p>
        </w:tc>
        <w:tc>
          <w:tcPr>
            <w:tcW w:w="107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Calibri"/>
                <w:color w:val="000000"/>
                <w:sz w:val="20"/>
                <w:szCs w:val="20"/>
                <w:highlight w:val="none"/>
              </w:rPr>
            </w:pPr>
            <w:r>
              <w:rPr>
                <w:rFonts w:ascii="宋体" w:hAnsi="宋体" w:cs="Calibri"/>
                <w:color w:val="000000"/>
                <w:kern w:val="0"/>
                <w:sz w:val="20"/>
                <w:szCs w:val="20"/>
                <w:highlight w:val="none"/>
                <w:lang w:bidi="ar"/>
              </w:rPr>
              <w:t>90%以上</w:t>
            </w:r>
          </w:p>
        </w:tc>
        <w:tc>
          <w:tcPr>
            <w:tcW w:w="134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Calibri"/>
                <w:color w:val="000000"/>
                <w:sz w:val="20"/>
                <w:szCs w:val="20"/>
                <w:highlight w:val="none"/>
              </w:rPr>
            </w:pPr>
            <w:r>
              <w:rPr>
                <w:rFonts w:ascii="宋体" w:hAnsi="宋体" w:cs="Calibri"/>
                <w:color w:val="000000"/>
                <w:kern w:val="0"/>
                <w:sz w:val="20"/>
                <w:szCs w:val="20"/>
                <w:highlight w:val="none"/>
                <w:lang w:bidi="ar"/>
              </w:rPr>
              <w:t>工作经验</w:t>
            </w:r>
          </w:p>
        </w:tc>
      </w:tr>
    </w:tbl>
    <w:p>
      <w:pPr>
        <w:widowControl/>
        <w:jc w:val="left"/>
        <w:textAlignment w:val="center"/>
        <w:rPr>
          <w:rFonts w:ascii="宋体" w:hAnsi="宋体" w:cs="宋体"/>
          <w:b/>
          <w:color w:val="000000"/>
          <w:kern w:val="0"/>
          <w:sz w:val="32"/>
          <w:szCs w:val="32"/>
          <w:highlight w:val="none"/>
          <w:lang w:bidi="ar"/>
        </w:rPr>
      </w:pPr>
    </w:p>
    <w:p>
      <w:pPr>
        <w:spacing w:line="580" w:lineRule="exact"/>
        <w:jc w:val="both"/>
        <w:rPr>
          <w:rFonts w:ascii="方正小标宋简体" w:eastAsia="方正小标宋简体"/>
          <w:color w:val="000000" w:themeColor="text1"/>
          <w:sz w:val="44"/>
          <w:szCs w:val="44"/>
          <w:highlight w:val="none"/>
          <w14:textFill>
            <w14:solidFill>
              <w14:schemeClr w14:val="tx1"/>
            </w14:solidFill>
          </w14:textFill>
        </w:rPr>
      </w:pPr>
    </w:p>
    <w:p>
      <w:pPr>
        <w:spacing w:line="580" w:lineRule="exact"/>
        <w:jc w:val="both"/>
        <w:rPr>
          <w:rFonts w:ascii="方正小标宋简体" w:eastAsia="方正小标宋简体"/>
          <w:color w:val="000000" w:themeColor="text1"/>
          <w:sz w:val="44"/>
          <w:szCs w:val="44"/>
          <w:highlight w:val="none"/>
          <w14:textFill>
            <w14:solidFill>
              <w14:schemeClr w14:val="tx1"/>
            </w14:solidFill>
          </w14:textFill>
        </w:rPr>
      </w:pPr>
    </w:p>
    <w:tbl>
      <w:tblPr>
        <w:tblStyle w:val="5"/>
        <w:tblpPr w:leftFromText="180" w:rightFromText="180" w:vertAnchor="text" w:horzAnchor="margin" w:tblpX="15" w:tblpY="1382"/>
        <w:tblOverlap w:val="never"/>
        <w:tblW w:w="8931" w:type="dxa"/>
        <w:tblInd w:w="0" w:type="dxa"/>
        <w:tblLayout w:type="fixed"/>
        <w:tblCellMar>
          <w:top w:w="0" w:type="dxa"/>
          <w:left w:w="0" w:type="dxa"/>
          <w:bottom w:w="0" w:type="dxa"/>
          <w:right w:w="0" w:type="dxa"/>
        </w:tblCellMar>
      </w:tblPr>
      <w:tblGrid>
        <w:gridCol w:w="1038"/>
        <w:gridCol w:w="1173"/>
        <w:gridCol w:w="1679"/>
        <w:gridCol w:w="2240"/>
        <w:gridCol w:w="1160"/>
        <w:gridCol w:w="1641"/>
      </w:tblGrid>
      <w:tr>
        <w:tblPrEx>
          <w:tblCellMar>
            <w:top w:w="0" w:type="dxa"/>
            <w:left w:w="0" w:type="dxa"/>
            <w:bottom w:w="0" w:type="dxa"/>
            <w:right w:w="0" w:type="dxa"/>
          </w:tblCellMar>
        </w:tblPrEx>
        <w:trPr>
          <w:trHeight w:val="600" w:hRule="atLeast"/>
        </w:trPr>
        <w:tc>
          <w:tcPr>
            <w:tcW w:w="10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b/>
                <w:bCs/>
                <w:color w:val="000000" w:themeColor="text1"/>
                <w:sz w:val="20"/>
                <w:szCs w:val="20"/>
                <w:highlight w:val="none"/>
                <w14:textFill>
                  <w14:solidFill>
                    <w14:schemeClr w14:val="tx1"/>
                  </w14:solidFill>
                </w14:textFill>
              </w:rPr>
            </w:pPr>
            <w:r>
              <w:rPr>
                <w:rFonts w:hint="eastAsia" w:ascii="宋体" w:hAnsi="宋体" w:cs="宋体"/>
                <w:b/>
                <w:bCs/>
                <w:color w:val="000000" w:themeColor="text1"/>
                <w:kern w:val="0"/>
                <w:sz w:val="20"/>
                <w:szCs w:val="20"/>
                <w:highlight w:val="none"/>
                <w:lang w:bidi="ar"/>
                <w14:textFill>
                  <w14:solidFill>
                    <w14:schemeClr w14:val="tx1"/>
                  </w14:solidFill>
                </w14:textFill>
              </w:rPr>
              <w:t>项目编码</w:t>
            </w:r>
          </w:p>
        </w:tc>
        <w:tc>
          <w:tcPr>
            <w:tcW w:w="117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color w:val="000000" w:themeColor="text1"/>
                <w:sz w:val="20"/>
                <w:szCs w:val="20"/>
                <w:highlight w:val="none"/>
                <w14:textFill>
                  <w14:solidFill>
                    <w14:schemeClr w14:val="tx1"/>
                  </w14:solidFill>
                </w14:textFill>
              </w:rPr>
            </w:pPr>
          </w:p>
        </w:tc>
        <w:tc>
          <w:tcPr>
            <w:tcW w:w="167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项目名称</w:t>
            </w:r>
          </w:p>
        </w:tc>
        <w:tc>
          <w:tcPr>
            <w:tcW w:w="5041"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sz w:val="20"/>
                <w:szCs w:val="20"/>
                <w:highlight w:val="none"/>
                <w14:textFill>
                  <w14:solidFill>
                    <w14:schemeClr w14:val="tx1"/>
                  </w14:solidFill>
                </w14:textFill>
              </w:rPr>
              <w:t>学校智慧黑板购置经费</w:t>
            </w:r>
          </w:p>
        </w:tc>
      </w:tr>
      <w:tr>
        <w:tblPrEx>
          <w:tblCellMar>
            <w:top w:w="0" w:type="dxa"/>
            <w:left w:w="0" w:type="dxa"/>
            <w:bottom w:w="0" w:type="dxa"/>
            <w:right w:w="0" w:type="dxa"/>
          </w:tblCellMar>
        </w:tblPrEx>
        <w:trPr>
          <w:trHeight w:val="760" w:hRule="atLeast"/>
        </w:trPr>
        <w:tc>
          <w:tcPr>
            <w:tcW w:w="10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bCs/>
                <w:color w:val="000000" w:themeColor="text1"/>
                <w:sz w:val="20"/>
                <w:szCs w:val="20"/>
                <w:highlight w:val="none"/>
                <w14:textFill>
                  <w14:solidFill>
                    <w14:schemeClr w14:val="tx1"/>
                  </w14:solidFill>
                </w14:textFill>
              </w:rPr>
            </w:pPr>
            <w:r>
              <w:rPr>
                <w:rFonts w:hint="eastAsia" w:ascii="宋体" w:hAnsi="宋体" w:cs="宋体"/>
                <w:b/>
                <w:bCs/>
                <w:color w:val="000000" w:themeColor="text1"/>
                <w:kern w:val="0"/>
                <w:sz w:val="20"/>
                <w:szCs w:val="20"/>
                <w:highlight w:val="none"/>
                <w:lang w:bidi="ar"/>
                <w14:textFill>
                  <w14:solidFill>
                    <w14:schemeClr w14:val="tx1"/>
                  </w14:solidFill>
                </w14:textFill>
              </w:rPr>
              <w:t>项目资金主要用途</w:t>
            </w:r>
          </w:p>
        </w:tc>
        <w:tc>
          <w:tcPr>
            <w:tcW w:w="7893" w:type="dxa"/>
            <w:gridSpan w:val="5"/>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预算数</w:t>
            </w:r>
            <w:r>
              <w:rPr>
                <w:rFonts w:hint="eastAsia" w:ascii="宋体" w:hAnsi="宋体" w:cs="宋体"/>
                <w:color w:val="000000" w:themeColor="text1"/>
                <w:kern w:val="0"/>
                <w:sz w:val="20"/>
                <w:szCs w:val="20"/>
                <w:highlight w:val="none"/>
                <w:lang w:val="en-US" w:eastAsia="zh-CN" w:bidi="ar"/>
                <w14:textFill>
                  <w14:solidFill>
                    <w14:schemeClr w14:val="tx1"/>
                  </w14:solidFill>
                </w14:textFill>
              </w:rPr>
              <w:t>10</w:t>
            </w:r>
            <w:r>
              <w:rPr>
                <w:rFonts w:ascii="宋体" w:hAnsi="宋体" w:cs="宋体"/>
                <w:color w:val="000000" w:themeColor="text1"/>
                <w:kern w:val="0"/>
                <w:sz w:val="20"/>
                <w:szCs w:val="20"/>
                <w:highlight w:val="none"/>
                <w:lang w:bidi="ar"/>
                <w14:textFill>
                  <w14:solidFill>
                    <w14:schemeClr w14:val="tx1"/>
                  </w14:solidFill>
                </w14:textFill>
              </w:rPr>
              <w:t>0</w:t>
            </w:r>
            <w:r>
              <w:rPr>
                <w:rFonts w:hint="eastAsia" w:ascii="宋体" w:hAnsi="宋体" w:cs="宋体"/>
                <w:color w:val="000000" w:themeColor="text1"/>
                <w:kern w:val="0"/>
                <w:sz w:val="20"/>
                <w:szCs w:val="20"/>
                <w:highlight w:val="none"/>
                <w:lang w:bidi="ar"/>
                <w14:textFill>
                  <w14:solidFill>
                    <w14:schemeClr w14:val="tx1"/>
                  </w14:solidFill>
                </w14:textFill>
              </w:rPr>
              <w:t>万元。其中：财政资金</w:t>
            </w:r>
            <w:r>
              <w:rPr>
                <w:rFonts w:hint="eastAsia" w:ascii="宋体" w:hAnsi="宋体" w:cs="宋体"/>
                <w:color w:val="000000" w:themeColor="text1"/>
                <w:kern w:val="0"/>
                <w:sz w:val="20"/>
                <w:szCs w:val="20"/>
                <w:highlight w:val="none"/>
                <w:lang w:val="en-US" w:eastAsia="zh-CN" w:bidi="ar"/>
                <w14:textFill>
                  <w14:solidFill>
                    <w14:schemeClr w14:val="tx1"/>
                  </w14:solidFill>
                </w14:textFill>
              </w:rPr>
              <w:t>100</w:t>
            </w:r>
            <w:r>
              <w:rPr>
                <w:rFonts w:hint="eastAsia" w:ascii="宋体" w:hAnsi="宋体" w:cs="宋体"/>
                <w:color w:val="000000" w:themeColor="text1"/>
                <w:kern w:val="0"/>
                <w:sz w:val="20"/>
                <w:szCs w:val="20"/>
                <w:highlight w:val="none"/>
                <w:lang w:bidi="ar"/>
                <w14:textFill>
                  <w14:solidFill>
                    <w14:schemeClr w14:val="tx1"/>
                  </w14:solidFill>
                </w14:textFill>
              </w:rPr>
              <w:t>万元。主要用于为区属中小学功能教室补充购置智慧黑板。</w:t>
            </w:r>
          </w:p>
        </w:tc>
      </w:tr>
      <w:tr>
        <w:tblPrEx>
          <w:tblCellMar>
            <w:top w:w="0" w:type="dxa"/>
            <w:left w:w="0" w:type="dxa"/>
            <w:bottom w:w="0" w:type="dxa"/>
            <w:right w:w="0" w:type="dxa"/>
          </w:tblCellMar>
        </w:tblPrEx>
        <w:trPr>
          <w:trHeight w:val="402" w:hRule="atLeast"/>
        </w:trPr>
        <w:tc>
          <w:tcPr>
            <w:tcW w:w="103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bCs/>
                <w:color w:val="000000" w:themeColor="text1"/>
                <w:sz w:val="20"/>
                <w:szCs w:val="20"/>
                <w:highlight w:val="none"/>
                <w14:textFill>
                  <w14:solidFill>
                    <w14:schemeClr w14:val="tx1"/>
                  </w14:solidFill>
                </w14:textFill>
              </w:rPr>
            </w:pPr>
            <w:r>
              <w:rPr>
                <w:rStyle w:val="8"/>
                <w:rFonts w:hint="default"/>
                <w:bCs/>
                <w:color w:val="000000" w:themeColor="text1"/>
                <w:highlight w:val="none"/>
                <w:lang w:bidi="ar"/>
                <w14:textFill>
                  <w14:solidFill>
                    <w14:schemeClr w14:val="tx1"/>
                  </w14:solidFill>
                </w14:textFill>
              </w:rPr>
              <w:t>资金支出计划</w:t>
            </w:r>
            <w:r>
              <w:rPr>
                <w:rFonts w:hint="eastAsia" w:ascii="宋体" w:hAnsi="宋体" w:cs="宋体"/>
                <w:b/>
                <w:bCs/>
                <w:color w:val="000000" w:themeColor="text1"/>
                <w:kern w:val="0"/>
                <w:sz w:val="20"/>
                <w:szCs w:val="20"/>
                <w:highlight w:val="none"/>
                <w:u w:val="single"/>
                <w:lang w:bidi="ar"/>
                <w14:textFill>
                  <w14:solidFill>
                    <w14:schemeClr w14:val="tx1"/>
                  </w14:solidFill>
                </w14:textFill>
              </w:rPr>
              <w:t>（累计进度%）</w:t>
            </w:r>
          </w:p>
        </w:tc>
        <w:tc>
          <w:tcPr>
            <w:tcW w:w="2852"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第一季度</w:t>
            </w:r>
          </w:p>
        </w:tc>
        <w:tc>
          <w:tcPr>
            <w:tcW w:w="224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第二季度</w:t>
            </w:r>
          </w:p>
        </w:tc>
        <w:tc>
          <w:tcPr>
            <w:tcW w:w="116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第三季度</w:t>
            </w:r>
          </w:p>
        </w:tc>
        <w:tc>
          <w:tcPr>
            <w:tcW w:w="164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第四季度</w:t>
            </w:r>
          </w:p>
        </w:tc>
      </w:tr>
      <w:tr>
        <w:tblPrEx>
          <w:tblCellMar>
            <w:top w:w="0" w:type="dxa"/>
            <w:left w:w="0" w:type="dxa"/>
            <w:bottom w:w="0" w:type="dxa"/>
            <w:right w:w="0" w:type="dxa"/>
          </w:tblCellMar>
        </w:tblPrEx>
        <w:trPr>
          <w:trHeight w:val="365" w:hRule="atLeast"/>
        </w:trPr>
        <w:tc>
          <w:tcPr>
            <w:tcW w:w="1038"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b/>
                <w:bCs/>
                <w:color w:val="000000" w:themeColor="text1"/>
                <w:sz w:val="20"/>
                <w:szCs w:val="20"/>
                <w:highlight w:val="none"/>
                <w14:textFill>
                  <w14:solidFill>
                    <w14:schemeClr w14:val="tx1"/>
                  </w14:solidFill>
                </w14:textFill>
              </w:rPr>
            </w:pPr>
          </w:p>
        </w:tc>
        <w:tc>
          <w:tcPr>
            <w:tcW w:w="2852"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themeColor="text1"/>
                <w:sz w:val="20"/>
                <w:szCs w:val="20"/>
                <w:highlight w:val="none"/>
                <w14:textFill>
                  <w14:solidFill>
                    <w14:schemeClr w14:val="tx1"/>
                  </w14:solidFill>
                </w14:textFill>
              </w:rPr>
            </w:pPr>
            <w:r>
              <w:rPr>
                <w:rFonts w:ascii="宋体" w:hAnsi="宋体" w:cs="宋体"/>
                <w:color w:val="000000" w:themeColor="text1"/>
                <w:kern w:val="0"/>
                <w:sz w:val="20"/>
                <w:szCs w:val="20"/>
                <w:highlight w:val="none"/>
                <w:lang w:bidi="ar"/>
                <w14:textFill>
                  <w14:solidFill>
                    <w14:schemeClr w14:val="tx1"/>
                  </w14:solidFill>
                </w14:textFill>
              </w:rPr>
              <w:t>0</w:t>
            </w:r>
            <w:r>
              <w:rPr>
                <w:rFonts w:hint="eastAsia" w:ascii="宋体" w:hAnsi="宋体" w:cs="宋体"/>
                <w:color w:val="000000" w:themeColor="text1"/>
                <w:kern w:val="0"/>
                <w:sz w:val="20"/>
                <w:szCs w:val="20"/>
                <w:highlight w:val="none"/>
                <w:lang w:bidi="ar"/>
                <w14:textFill>
                  <w14:solidFill>
                    <w14:schemeClr w14:val="tx1"/>
                  </w14:solidFill>
                </w14:textFill>
              </w:rPr>
              <w:t>%</w:t>
            </w:r>
          </w:p>
        </w:tc>
        <w:tc>
          <w:tcPr>
            <w:tcW w:w="22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themeColor="text1"/>
                <w:sz w:val="20"/>
                <w:szCs w:val="20"/>
                <w:highlight w:val="none"/>
                <w14:textFill>
                  <w14:solidFill>
                    <w14:schemeClr w14:val="tx1"/>
                  </w14:solidFill>
                </w14:textFill>
              </w:rPr>
            </w:pPr>
            <w:r>
              <w:rPr>
                <w:rFonts w:ascii="宋体" w:hAnsi="宋体" w:cs="宋体"/>
                <w:color w:val="000000" w:themeColor="text1"/>
                <w:kern w:val="0"/>
                <w:sz w:val="20"/>
                <w:szCs w:val="20"/>
                <w:highlight w:val="none"/>
                <w:lang w:bidi="ar"/>
                <w14:textFill>
                  <w14:solidFill>
                    <w14:schemeClr w14:val="tx1"/>
                  </w14:solidFill>
                </w14:textFill>
              </w:rPr>
              <w:t>0</w:t>
            </w:r>
            <w:r>
              <w:rPr>
                <w:rFonts w:hint="eastAsia" w:ascii="宋体" w:hAnsi="宋体" w:cs="宋体"/>
                <w:color w:val="000000" w:themeColor="text1"/>
                <w:kern w:val="0"/>
                <w:sz w:val="20"/>
                <w:szCs w:val="20"/>
                <w:highlight w:val="none"/>
                <w:lang w:bidi="ar"/>
                <w14:textFill>
                  <w14:solidFill>
                    <w14:schemeClr w14:val="tx1"/>
                  </w14:solidFill>
                </w14:textFill>
              </w:rPr>
              <w:t>%</w:t>
            </w:r>
          </w:p>
        </w:tc>
        <w:tc>
          <w:tcPr>
            <w:tcW w:w="11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50%</w:t>
            </w:r>
          </w:p>
        </w:tc>
        <w:tc>
          <w:tcPr>
            <w:tcW w:w="164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100%</w:t>
            </w:r>
          </w:p>
        </w:tc>
      </w:tr>
      <w:tr>
        <w:tblPrEx>
          <w:tblCellMar>
            <w:top w:w="0" w:type="dxa"/>
            <w:left w:w="0" w:type="dxa"/>
            <w:bottom w:w="0" w:type="dxa"/>
            <w:right w:w="0" w:type="dxa"/>
          </w:tblCellMar>
        </w:tblPrEx>
        <w:trPr>
          <w:trHeight w:val="312" w:hRule="atLeast"/>
        </w:trPr>
        <w:tc>
          <w:tcPr>
            <w:tcW w:w="1038"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bCs/>
                <w:color w:val="000000" w:themeColor="text1"/>
                <w:sz w:val="20"/>
                <w:szCs w:val="20"/>
                <w:highlight w:val="none"/>
                <w14:textFill>
                  <w14:solidFill>
                    <w14:schemeClr w14:val="tx1"/>
                  </w14:solidFill>
                </w14:textFill>
              </w:rPr>
            </w:pPr>
            <w:r>
              <w:rPr>
                <w:rFonts w:hint="eastAsia" w:ascii="宋体" w:hAnsi="宋体" w:cs="宋体"/>
                <w:b/>
                <w:bCs/>
                <w:color w:val="000000" w:themeColor="text1"/>
                <w:kern w:val="0"/>
                <w:sz w:val="20"/>
                <w:szCs w:val="20"/>
                <w:highlight w:val="none"/>
                <w:lang w:bidi="ar"/>
                <w14:textFill>
                  <w14:solidFill>
                    <w14:schemeClr w14:val="tx1"/>
                  </w14:solidFill>
                </w14:textFill>
              </w:rPr>
              <w:t>绩效目标</w:t>
            </w:r>
          </w:p>
        </w:tc>
        <w:tc>
          <w:tcPr>
            <w:tcW w:w="7893" w:type="dxa"/>
            <w:gridSpan w:val="5"/>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themeColor="text1"/>
                <w:kern w:val="0"/>
                <w:sz w:val="20"/>
                <w:szCs w:val="20"/>
                <w:highlight w:val="none"/>
                <w:lang w:bidi="ar"/>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目标1：保障日常教学办公的正常实施，以确保教育教学工作顺利开展；</w:t>
            </w:r>
          </w:p>
          <w:p>
            <w:pPr>
              <w:widowControl/>
              <w:jc w:val="left"/>
              <w:textAlignment w:val="center"/>
              <w:rPr>
                <w:rFonts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目标2：给学生创造一个良好的学习、运动、生活环境。</w:t>
            </w:r>
          </w:p>
        </w:tc>
      </w:tr>
      <w:tr>
        <w:tblPrEx>
          <w:tblCellMar>
            <w:top w:w="0" w:type="dxa"/>
            <w:left w:w="0" w:type="dxa"/>
            <w:bottom w:w="0" w:type="dxa"/>
            <w:right w:w="0" w:type="dxa"/>
          </w:tblCellMar>
        </w:tblPrEx>
        <w:trPr>
          <w:trHeight w:val="312" w:hRule="atLeast"/>
        </w:trPr>
        <w:tc>
          <w:tcPr>
            <w:tcW w:w="1038"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b/>
                <w:bCs/>
                <w:color w:val="000000" w:themeColor="text1"/>
                <w:sz w:val="20"/>
                <w:szCs w:val="20"/>
                <w:highlight w:val="none"/>
                <w14:textFill>
                  <w14:solidFill>
                    <w14:schemeClr w14:val="tx1"/>
                  </w14:solidFill>
                </w14:textFill>
              </w:rPr>
            </w:pPr>
          </w:p>
        </w:tc>
        <w:tc>
          <w:tcPr>
            <w:tcW w:w="7893" w:type="dxa"/>
            <w:gridSpan w:val="5"/>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宋体" w:hAnsi="宋体" w:cs="宋体"/>
                <w:color w:val="000000" w:themeColor="text1"/>
                <w:sz w:val="20"/>
                <w:szCs w:val="20"/>
                <w:highlight w:val="none"/>
                <w14:textFill>
                  <w14:solidFill>
                    <w14:schemeClr w14:val="tx1"/>
                  </w14:solidFill>
                </w14:textFill>
              </w:rPr>
            </w:pPr>
          </w:p>
        </w:tc>
      </w:tr>
      <w:tr>
        <w:tblPrEx>
          <w:tblCellMar>
            <w:top w:w="0" w:type="dxa"/>
            <w:left w:w="0" w:type="dxa"/>
            <w:bottom w:w="0" w:type="dxa"/>
            <w:right w:w="0" w:type="dxa"/>
          </w:tblCellMar>
        </w:tblPrEx>
        <w:trPr>
          <w:trHeight w:val="312" w:hRule="atLeast"/>
        </w:trPr>
        <w:tc>
          <w:tcPr>
            <w:tcW w:w="1038"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b/>
                <w:bCs/>
                <w:color w:val="000000" w:themeColor="text1"/>
                <w:sz w:val="20"/>
                <w:szCs w:val="20"/>
                <w:highlight w:val="none"/>
                <w14:textFill>
                  <w14:solidFill>
                    <w14:schemeClr w14:val="tx1"/>
                  </w14:solidFill>
                </w14:textFill>
              </w:rPr>
            </w:pPr>
          </w:p>
        </w:tc>
        <w:tc>
          <w:tcPr>
            <w:tcW w:w="7893" w:type="dxa"/>
            <w:gridSpan w:val="5"/>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宋体" w:hAnsi="宋体" w:cs="宋体"/>
                <w:color w:val="000000" w:themeColor="text1"/>
                <w:sz w:val="20"/>
                <w:szCs w:val="20"/>
                <w:highlight w:val="none"/>
                <w14:textFill>
                  <w14:solidFill>
                    <w14:schemeClr w14:val="tx1"/>
                  </w14:solidFill>
                </w14:textFill>
              </w:rPr>
            </w:pPr>
          </w:p>
        </w:tc>
      </w:tr>
      <w:tr>
        <w:tblPrEx>
          <w:tblCellMar>
            <w:top w:w="0" w:type="dxa"/>
            <w:left w:w="0" w:type="dxa"/>
            <w:bottom w:w="0" w:type="dxa"/>
            <w:right w:w="0" w:type="dxa"/>
          </w:tblCellMar>
        </w:tblPrEx>
        <w:trPr>
          <w:trHeight w:val="402" w:hRule="atLeast"/>
        </w:trPr>
        <w:tc>
          <w:tcPr>
            <w:tcW w:w="10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bCs/>
                <w:color w:val="000000" w:themeColor="text1"/>
                <w:sz w:val="20"/>
                <w:szCs w:val="20"/>
                <w:highlight w:val="none"/>
                <w14:textFill>
                  <w14:solidFill>
                    <w14:schemeClr w14:val="tx1"/>
                  </w14:solidFill>
                </w14:textFill>
              </w:rPr>
            </w:pPr>
            <w:r>
              <w:rPr>
                <w:rFonts w:hint="eastAsia" w:ascii="宋体" w:hAnsi="宋体" w:cs="宋体"/>
                <w:b/>
                <w:bCs/>
                <w:color w:val="000000" w:themeColor="text1"/>
                <w:kern w:val="0"/>
                <w:sz w:val="20"/>
                <w:szCs w:val="20"/>
                <w:highlight w:val="none"/>
                <w:lang w:bidi="ar"/>
                <w14:textFill>
                  <w14:solidFill>
                    <w14:schemeClr w14:val="tx1"/>
                  </w14:solidFill>
                </w14:textFill>
              </w:rPr>
              <w:t>一级指标</w:t>
            </w:r>
          </w:p>
        </w:tc>
        <w:tc>
          <w:tcPr>
            <w:tcW w:w="117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二级指标</w:t>
            </w:r>
          </w:p>
        </w:tc>
        <w:tc>
          <w:tcPr>
            <w:tcW w:w="167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三级指标</w:t>
            </w:r>
          </w:p>
        </w:tc>
        <w:tc>
          <w:tcPr>
            <w:tcW w:w="22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绩效指标描述</w:t>
            </w:r>
          </w:p>
        </w:tc>
        <w:tc>
          <w:tcPr>
            <w:tcW w:w="11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指标值</w:t>
            </w:r>
          </w:p>
        </w:tc>
        <w:tc>
          <w:tcPr>
            <w:tcW w:w="164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指标值确定依据</w:t>
            </w:r>
          </w:p>
        </w:tc>
      </w:tr>
      <w:tr>
        <w:tblPrEx>
          <w:tblCellMar>
            <w:top w:w="0" w:type="dxa"/>
            <w:left w:w="0" w:type="dxa"/>
            <w:bottom w:w="0" w:type="dxa"/>
            <w:right w:w="0" w:type="dxa"/>
          </w:tblCellMar>
        </w:tblPrEx>
        <w:trPr>
          <w:trHeight w:val="690" w:hRule="atLeast"/>
        </w:trPr>
        <w:tc>
          <w:tcPr>
            <w:tcW w:w="1038"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bCs/>
                <w:color w:val="000000" w:themeColor="text1"/>
                <w:kern w:val="0"/>
                <w:sz w:val="20"/>
                <w:szCs w:val="20"/>
                <w:highlight w:val="none"/>
                <w:lang w:bidi="ar"/>
                <w14:textFill>
                  <w14:solidFill>
                    <w14:schemeClr w14:val="tx1"/>
                  </w14:solidFill>
                </w14:textFill>
              </w:rPr>
            </w:pPr>
            <w:r>
              <w:rPr>
                <w:rFonts w:hint="eastAsia" w:ascii="宋体" w:hAnsi="宋体" w:cs="宋体"/>
                <w:b/>
                <w:bCs/>
                <w:color w:val="000000" w:themeColor="text1"/>
                <w:kern w:val="0"/>
                <w:sz w:val="20"/>
                <w:szCs w:val="20"/>
                <w:highlight w:val="none"/>
                <w:lang w:bidi="ar"/>
                <w14:textFill>
                  <w14:solidFill>
                    <w14:schemeClr w14:val="tx1"/>
                  </w14:solidFill>
                </w14:textFill>
              </w:rPr>
              <w:t>产出指标</w:t>
            </w:r>
          </w:p>
          <w:p>
            <w:pPr>
              <w:widowControl/>
              <w:jc w:val="center"/>
              <w:textAlignment w:val="center"/>
              <w:rPr>
                <w:rFonts w:ascii="宋体" w:hAnsi="宋体" w:cs="宋体"/>
                <w:b/>
                <w:bCs/>
                <w:color w:val="000000" w:themeColor="text1"/>
                <w:sz w:val="20"/>
                <w:szCs w:val="20"/>
                <w:highlight w:val="none"/>
                <w14:textFill>
                  <w14:solidFill>
                    <w14:schemeClr w14:val="tx1"/>
                  </w14:solidFill>
                </w14:textFill>
              </w:rPr>
            </w:pPr>
          </w:p>
        </w:tc>
        <w:tc>
          <w:tcPr>
            <w:tcW w:w="11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成本指标</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智慧黑板购置费用</w:t>
            </w:r>
          </w:p>
        </w:tc>
        <w:tc>
          <w:tcPr>
            <w:tcW w:w="22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用于采购智慧黑板的的费用</w:t>
            </w:r>
          </w:p>
        </w:tc>
        <w:tc>
          <w:tcPr>
            <w:tcW w:w="11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w:t>
            </w:r>
            <w:r>
              <w:rPr>
                <w:rFonts w:hint="eastAsia" w:ascii="宋体" w:hAnsi="宋体" w:cs="宋体"/>
                <w:color w:val="000000" w:themeColor="text1"/>
                <w:kern w:val="0"/>
                <w:sz w:val="20"/>
                <w:szCs w:val="20"/>
                <w:highlight w:val="none"/>
                <w:lang w:val="en-US" w:eastAsia="zh-CN" w:bidi="ar"/>
                <w14:textFill>
                  <w14:solidFill>
                    <w14:schemeClr w14:val="tx1"/>
                  </w14:solidFill>
                </w14:textFill>
              </w:rPr>
              <w:t>2.15</w:t>
            </w:r>
            <w:r>
              <w:rPr>
                <w:rFonts w:hint="eastAsia" w:ascii="宋体" w:hAnsi="宋体" w:cs="宋体"/>
                <w:color w:val="000000" w:themeColor="text1"/>
                <w:kern w:val="0"/>
                <w:sz w:val="20"/>
                <w:szCs w:val="20"/>
                <w:highlight w:val="none"/>
                <w:lang w:bidi="ar"/>
                <w14:textFill>
                  <w14:solidFill>
                    <w14:schemeClr w14:val="tx1"/>
                  </w14:solidFill>
                </w14:textFill>
              </w:rPr>
              <w:t>万</w:t>
            </w:r>
            <w:r>
              <w:rPr>
                <w:rFonts w:hint="eastAsia" w:ascii="宋体" w:hAnsi="宋体" w:cs="宋体"/>
                <w:color w:val="000000" w:themeColor="text1"/>
                <w:kern w:val="0"/>
                <w:sz w:val="20"/>
                <w:szCs w:val="20"/>
                <w:highlight w:val="none"/>
                <w:lang w:eastAsia="zh-CN" w:bidi="ar"/>
                <w14:textFill>
                  <w14:solidFill>
                    <w14:schemeClr w14:val="tx1"/>
                  </w14:solidFill>
                </w14:textFill>
              </w:rPr>
              <w:t>元</w:t>
            </w:r>
            <w:r>
              <w:rPr>
                <w:rFonts w:hint="eastAsia" w:ascii="宋体" w:hAnsi="宋体" w:cs="宋体"/>
                <w:color w:val="000000" w:themeColor="text1"/>
                <w:kern w:val="0"/>
                <w:sz w:val="20"/>
                <w:szCs w:val="20"/>
                <w:highlight w:val="none"/>
                <w:lang w:bidi="ar"/>
                <w14:textFill>
                  <w14:solidFill>
                    <w14:schemeClr w14:val="tx1"/>
                  </w14:solidFill>
                </w14:textFill>
              </w:rPr>
              <w:t>/块</w:t>
            </w:r>
          </w:p>
        </w:tc>
        <w:tc>
          <w:tcPr>
            <w:tcW w:w="16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lang w:eastAsia="zh-CN" w:bidi="ar"/>
                <w14:textFill>
                  <w14:solidFill>
                    <w14:schemeClr w14:val="tx1"/>
                  </w14:solidFill>
                </w14:textFill>
              </w:rPr>
              <w:t>工作</w:t>
            </w:r>
            <w:r>
              <w:rPr>
                <w:rFonts w:hint="eastAsia" w:ascii="宋体" w:hAnsi="宋体" w:cs="宋体"/>
                <w:color w:val="000000" w:themeColor="text1"/>
                <w:kern w:val="0"/>
                <w:sz w:val="20"/>
                <w:szCs w:val="20"/>
                <w:highlight w:val="none"/>
                <w:lang w:bidi="ar"/>
                <w14:textFill>
                  <w14:solidFill>
                    <w14:schemeClr w14:val="tx1"/>
                  </w14:solidFill>
                </w14:textFill>
              </w:rPr>
              <w:t>经验</w:t>
            </w:r>
          </w:p>
        </w:tc>
      </w:tr>
      <w:tr>
        <w:tblPrEx>
          <w:tblCellMar>
            <w:top w:w="0" w:type="dxa"/>
            <w:left w:w="0" w:type="dxa"/>
            <w:bottom w:w="0" w:type="dxa"/>
            <w:right w:w="0" w:type="dxa"/>
          </w:tblCellMar>
        </w:tblPrEx>
        <w:trPr>
          <w:trHeight w:val="490" w:hRule="atLeast"/>
        </w:trPr>
        <w:tc>
          <w:tcPr>
            <w:tcW w:w="1038"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b/>
                <w:bCs/>
                <w:color w:val="000000" w:themeColor="text1"/>
                <w:sz w:val="20"/>
                <w:szCs w:val="20"/>
                <w:highlight w:val="none"/>
                <w14:textFill>
                  <w14:solidFill>
                    <w14:schemeClr w14:val="tx1"/>
                  </w14:solidFill>
                </w14:textFill>
              </w:rPr>
            </w:pPr>
          </w:p>
        </w:tc>
        <w:tc>
          <w:tcPr>
            <w:tcW w:w="11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时效指标</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按时完成装备采购</w:t>
            </w:r>
          </w:p>
        </w:tc>
        <w:tc>
          <w:tcPr>
            <w:tcW w:w="22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hint="default" w:ascii="宋体" w:hAnsi="宋体" w:eastAsia="宋体" w:cs="宋体"/>
                <w:color w:val="000000" w:themeColor="text1"/>
                <w:sz w:val="20"/>
                <w:szCs w:val="20"/>
                <w:highlight w:val="none"/>
                <w:lang w:val="en-US" w:eastAsia="zh-CN"/>
                <w14:textFill>
                  <w14:solidFill>
                    <w14:schemeClr w14:val="tx1"/>
                  </w14:solidFill>
                </w14:textFill>
              </w:rPr>
            </w:pPr>
            <w:r>
              <w:rPr>
                <w:rFonts w:hint="default" w:ascii="宋体" w:hAnsi="宋体" w:eastAsia="宋体" w:cs="宋体"/>
                <w:color w:val="000000" w:themeColor="text1"/>
                <w:sz w:val="20"/>
                <w:szCs w:val="20"/>
                <w:highlight w:val="none"/>
                <w:lang w:val="en-US" w:eastAsia="zh-CN"/>
                <w14:textFill>
                  <w14:solidFill>
                    <w14:schemeClr w14:val="tx1"/>
                  </w14:solidFill>
                </w14:textFill>
              </w:rPr>
              <w:t>在使用前完成学校装备</w:t>
            </w:r>
          </w:p>
        </w:tc>
        <w:tc>
          <w:tcPr>
            <w:tcW w:w="11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完成</w:t>
            </w:r>
          </w:p>
        </w:tc>
        <w:tc>
          <w:tcPr>
            <w:tcW w:w="16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工作经验</w:t>
            </w:r>
          </w:p>
        </w:tc>
      </w:tr>
      <w:tr>
        <w:tblPrEx>
          <w:tblCellMar>
            <w:top w:w="0" w:type="dxa"/>
            <w:left w:w="0" w:type="dxa"/>
            <w:bottom w:w="0" w:type="dxa"/>
            <w:right w:w="0" w:type="dxa"/>
          </w:tblCellMar>
        </w:tblPrEx>
        <w:trPr>
          <w:trHeight w:val="570" w:hRule="atLeast"/>
        </w:trPr>
        <w:tc>
          <w:tcPr>
            <w:tcW w:w="1038" w:type="dxa"/>
            <w:vMerge w:val="continue"/>
            <w:tcBorders>
              <w:left w:val="single" w:color="000000" w:sz="4" w:space="0"/>
              <w:right w:val="single" w:color="000000" w:sz="4" w:space="0"/>
            </w:tcBorders>
            <w:tcMar>
              <w:top w:w="15" w:type="dxa"/>
              <w:left w:w="15" w:type="dxa"/>
              <w:right w:w="15" w:type="dxa"/>
            </w:tcMar>
            <w:vAlign w:val="center"/>
          </w:tcPr>
          <w:p>
            <w:pPr>
              <w:jc w:val="center"/>
              <w:rPr>
                <w:rFonts w:ascii="宋体" w:hAnsi="宋体" w:cs="宋体"/>
                <w:b/>
                <w:bCs/>
                <w:color w:val="000000" w:themeColor="text1"/>
                <w:sz w:val="20"/>
                <w:szCs w:val="20"/>
                <w:highlight w:val="none"/>
                <w14:textFill>
                  <w14:solidFill>
                    <w14:schemeClr w14:val="tx1"/>
                  </w14:solidFill>
                </w14:textFill>
              </w:rPr>
            </w:pPr>
          </w:p>
        </w:tc>
        <w:tc>
          <w:tcPr>
            <w:tcW w:w="11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数量指标</w:t>
            </w:r>
          </w:p>
        </w:tc>
        <w:tc>
          <w:tcPr>
            <w:tcW w:w="16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装备学校数量</w:t>
            </w:r>
          </w:p>
        </w:tc>
        <w:tc>
          <w:tcPr>
            <w:tcW w:w="22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完成学校装备数量</w:t>
            </w:r>
          </w:p>
        </w:tc>
        <w:tc>
          <w:tcPr>
            <w:tcW w:w="11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themeColor="text1"/>
                <w:sz w:val="20"/>
                <w:szCs w:val="20"/>
                <w:highlight w:val="none"/>
                <w14:textFill>
                  <w14:solidFill>
                    <w14:schemeClr w14:val="tx1"/>
                  </w14:solidFill>
                </w14:textFill>
              </w:rPr>
            </w:pPr>
            <w:r>
              <w:rPr>
                <w:rFonts w:ascii="宋体" w:hAnsi="宋体" w:cs="宋体"/>
                <w:color w:val="000000" w:themeColor="text1"/>
                <w:kern w:val="0"/>
                <w:sz w:val="20"/>
                <w:szCs w:val="20"/>
                <w:highlight w:val="none"/>
                <w:lang w:bidi="ar"/>
                <w14:textFill>
                  <w14:solidFill>
                    <w14:schemeClr w14:val="tx1"/>
                  </w14:solidFill>
                </w14:textFill>
              </w:rPr>
              <w:t>≥</w:t>
            </w:r>
            <w:r>
              <w:rPr>
                <w:rFonts w:hint="eastAsia" w:ascii="宋体" w:hAnsi="宋体" w:cs="宋体"/>
                <w:color w:val="000000" w:themeColor="text1"/>
                <w:kern w:val="0"/>
                <w:sz w:val="20"/>
                <w:szCs w:val="20"/>
                <w:highlight w:val="none"/>
                <w:lang w:bidi="ar"/>
                <w14:textFill>
                  <w14:solidFill>
                    <w14:schemeClr w14:val="tx1"/>
                  </w14:solidFill>
                </w14:textFill>
              </w:rPr>
              <w:t>3所</w:t>
            </w:r>
          </w:p>
        </w:tc>
        <w:tc>
          <w:tcPr>
            <w:tcW w:w="16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sz w:val="20"/>
                <w:szCs w:val="20"/>
                <w:highlight w:val="none"/>
                <w14:textFill>
                  <w14:solidFill>
                    <w14:schemeClr w14:val="tx1"/>
                  </w14:solidFill>
                </w14:textFill>
              </w:rPr>
              <w:t>工作计划</w:t>
            </w:r>
          </w:p>
        </w:tc>
      </w:tr>
      <w:tr>
        <w:tblPrEx>
          <w:tblCellMar>
            <w:top w:w="0" w:type="dxa"/>
            <w:left w:w="0" w:type="dxa"/>
            <w:bottom w:w="0" w:type="dxa"/>
            <w:right w:w="0" w:type="dxa"/>
          </w:tblCellMar>
        </w:tblPrEx>
        <w:trPr>
          <w:trHeight w:val="941" w:hRule="atLeast"/>
        </w:trPr>
        <w:tc>
          <w:tcPr>
            <w:tcW w:w="1038"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b/>
                <w:bCs/>
                <w:color w:val="000000" w:themeColor="text1"/>
                <w:sz w:val="20"/>
                <w:szCs w:val="20"/>
                <w:highlight w:val="none"/>
                <w14:textFill>
                  <w14:solidFill>
                    <w14:schemeClr w14:val="tx1"/>
                  </w14:solidFill>
                </w14:textFill>
              </w:rPr>
            </w:pPr>
          </w:p>
        </w:tc>
        <w:tc>
          <w:tcPr>
            <w:tcW w:w="11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质量指标</w:t>
            </w:r>
          </w:p>
        </w:tc>
        <w:tc>
          <w:tcPr>
            <w:tcW w:w="16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设备质量</w:t>
            </w:r>
          </w:p>
        </w:tc>
        <w:tc>
          <w:tcPr>
            <w:tcW w:w="22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符合学校装备要求</w:t>
            </w:r>
          </w:p>
        </w:tc>
        <w:tc>
          <w:tcPr>
            <w:tcW w:w="11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eastAsia="宋体" w:cs="宋体"/>
                <w:color w:val="000000" w:themeColor="text1"/>
                <w:sz w:val="20"/>
                <w:szCs w:val="20"/>
                <w:highlight w:val="none"/>
                <w:lang w:eastAsia="zh-CN"/>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符合</w:t>
            </w:r>
            <w:r>
              <w:rPr>
                <w:rFonts w:hint="eastAsia" w:ascii="宋体" w:hAnsi="宋体" w:cs="宋体"/>
                <w:color w:val="000000" w:themeColor="text1"/>
                <w:kern w:val="0"/>
                <w:sz w:val="20"/>
                <w:szCs w:val="20"/>
                <w:highlight w:val="none"/>
                <w:lang w:eastAsia="zh-CN" w:bidi="ar"/>
                <w14:textFill>
                  <w14:solidFill>
                    <w14:schemeClr w14:val="tx1"/>
                  </w14:solidFill>
                </w14:textFill>
              </w:rPr>
              <w:t>技术要求</w:t>
            </w:r>
          </w:p>
        </w:tc>
        <w:tc>
          <w:tcPr>
            <w:tcW w:w="16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kern w:val="0"/>
                <w:sz w:val="20"/>
                <w:szCs w:val="20"/>
                <w:highlight w:val="none"/>
                <w:lang w:bidi="ar"/>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河北省中小学教学仪器设备基本技术要求</w:t>
            </w:r>
          </w:p>
        </w:tc>
      </w:tr>
      <w:tr>
        <w:tblPrEx>
          <w:tblCellMar>
            <w:top w:w="0" w:type="dxa"/>
            <w:left w:w="0" w:type="dxa"/>
            <w:bottom w:w="0" w:type="dxa"/>
            <w:right w:w="0" w:type="dxa"/>
          </w:tblCellMar>
        </w:tblPrEx>
        <w:trPr>
          <w:trHeight w:val="705" w:hRule="atLeast"/>
        </w:trPr>
        <w:tc>
          <w:tcPr>
            <w:tcW w:w="10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bCs/>
                <w:color w:val="000000" w:themeColor="text1"/>
                <w:sz w:val="20"/>
                <w:szCs w:val="20"/>
                <w:highlight w:val="none"/>
                <w14:textFill>
                  <w14:solidFill>
                    <w14:schemeClr w14:val="tx1"/>
                  </w14:solidFill>
                </w14:textFill>
              </w:rPr>
            </w:pPr>
            <w:r>
              <w:rPr>
                <w:rFonts w:hint="eastAsia" w:ascii="宋体" w:hAnsi="宋体" w:cs="宋体"/>
                <w:b/>
                <w:bCs/>
                <w:color w:val="000000" w:themeColor="text1"/>
                <w:kern w:val="0"/>
                <w:sz w:val="20"/>
                <w:szCs w:val="20"/>
                <w:highlight w:val="none"/>
                <w:lang w:bidi="ar"/>
                <w14:textFill>
                  <w14:solidFill>
                    <w14:schemeClr w14:val="tx1"/>
                  </w14:solidFill>
                </w14:textFill>
              </w:rPr>
              <w:t>效果指标</w:t>
            </w:r>
          </w:p>
        </w:tc>
        <w:tc>
          <w:tcPr>
            <w:tcW w:w="11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社会效益指标</w:t>
            </w:r>
          </w:p>
        </w:tc>
        <w:tc>
          <w:tcPr>
            <w:tcW w:w="16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改善办学条件的程度</w:t>
            </w:r>
          </w:p>
        </w:tc>
        <w:tc>
          <w:tcPr>
            <w:tcW w:w="22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满足学校教学需要</w:t>
            </w:r>
          </w:p>
        </w:tc>
        <w:tc>
          <w:tcPr>
            <w:tcW w:w="11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完成</w:t>
            </w:r>
          </w:p>
        </w:tc>
        <w:tc>
          <w:tcPr>
            <w:tcW w:w="16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工作经验</w:t>
            </w:r>
          </w:p>
        </w:tc>
      </w:tr>
      <w:tr>
        <w:tblPrEx>
          <w:tblCellMar>
            <w:top w:w="0" w:type="dxa"/>
            <w:left w:w="0" w:type="dxa"/>
            <w:bottom w:w="0" w:type="dxa"/>
            <w:right w:w="0" w:type="dxa"/>
          </w:tblCellMar>
        </w:tblPrEx>
        <w:trPr>
          <w:trHeight w:val="1140" w:hRule="atLeast"/>
        </w:trPr>
        <w:tc>
          <w:tcPr>
            <w:tcW w:w="10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bCs/>
                <w:color w:val="000000" w:themeColor="text1"/>
                <w:sz w:val="20"/>
                <w:szCs w:val="20"/>
                <w:highlight w:val="none"/>
                <w14:textFill>
                  <w14:solidFill>
                    <w14:schemeClr w14:val="tx1"/>
                  </w14:solidFill>
                </w14:textFill>
              </w:rPr>
            </w:pPr>
            <w:r>
              <w:rPr>
                <w:rFonts w:hint="eastAsia" w:ascii="宋体" w:hAnsi="宋体" w:cs="宋体"/>
                <w:b/>
                <w:bCs/>
                <w:color w:val="000000" w:themeColor="text1"/>
                <w:kern w:val="0"/>
                <w:sz w:val="20"/>
                <w:szCs w:val="20"/>
                <w:highlight w:val="none"/>
                <w:lang w:bidi="ar"/>
                <w14:textFill>
                  <w14:solidFill>
                    <w14:schemeClr w14:val="tx1"/>
                  </w14:solidFill>
                </w14:textFill>
              </w:rPr>
              <w:t>满意度指标</w:t>
            </w:r>
          </w:p>
        </w:tc>
        <w:tc>
          <w:tcPr>
            <w:tcW w:w="11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服务对象满意度指标</w:t>
            </w:r>
          </w:p>
        </w:tc>
        <w:tc>
          <w:tcPr>
            <w:tcW w:w="16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教师学生满意度</w:t>
            </w:r>
          </w:p>
        </w:tc>
        <w:tc>
          <w:tcPr>
            <w:tcW w:w="22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满意人数占受访人数的百分比</w:t>
            </w:r>
          </w:p>
        </w:tc>
        <w:tc>
          <w:tcPr>
            <w:tcW w:w="11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themeColor="text1"/>
                <w:sz w:val="20"/>
                <w:szCs w:val="20"/>
                <w:highlight w:val="none"/>
                <w14:textFill>
                  <w14:solidFill>
                    <w14:schemeClr w14:val="tx1"/>
                  </w14:solidFill>
                </w14:textFill>
              </w:rPr>
            </w:pPr>
            <w:r>
              <w:rPr>
                <w:rFonts w:ascii="宋体" w:hAnsi="宋体" w:cs="宋体"/>
                <w:color w:val="000000" w:themeColor="text1"/>
                <w:kern w:val="0"/>
                <w:sz w:val="20"/>
                <w:szCs w:val="20"/>
                <w:highlight w:val="none"/>
                <w:lang w:bidi="ar"/>
                <w14:textFill>
                  <w14:solidFill>
                    <w14:schemeClr w14:val="tx1"/>
                  </w14:solidFill>
                </w14:textFill>
              </w:rPr>
              <w:t>≥</w:t>
            </w:r>
            <w:r>
              <w:rPr>
                <w:rFonts w:hint="eastAsia" w:ascii="宋体" w:hAnsi="宋体" w:cs="宋体"/>
                <w:color w:val="000000" w:themeColor="text1"/>
                <w:kern w:val="0"/>
                <w:sz w:val="20"/>
                <w:szCs w:val="20"/>
                <w:highlight w:val="none"/>
                <w:lang w:bidi="ar"/>
                <w14:textFill>
                  <w14:solidFill>
                    <w14:schemeClr w14:val="tx1"/>
                  </w14:solidFill>
                </w14:textFill>
              </w:rPr>
              <w:t>90%</w:t>
            </w:r>
          </w:p>
        </w:tc>
        <w:tc>
          <w:tcPr>
            <w:tcW w:w="16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工作经验</w:t>
            </w:r>
          </w:p>
        </w:tc>
      </w:tr>
    </w:tbl>
    <w:p>
      <w:pPr>
        <w:widowControl/>
        <w:jc w:val="center"/>
        <w:textAlignment w:val="center"/>
        <w:rPr>
          <w:rFonts w:hint="eastAsia" w:ascii="方正小标宋简体" w:eastAsia="方正小标宋简体"/>
          <w:sz w:val="44"/>
          <w:szCs w:val="44"/>
          <w:highlight w:val="none"/>
        </w:rPr>
      </w:pPr>
      <w:r>
        <w:rPr>
          <w:rFonts w:hint="eastAsia" w:ascii="方正小标宋简体" w:eastAsia="方正小标宋简体"/>
          <w:sz w:val="44"/>
          <w:szCs w:val="44"/>
          <w:highlight w:val="none"/>
        </w:rPr>
        <w:t>学校智慧黑板购置经费</w:t>
      </w:r>
    </w:p>
    <w:p>
      <w:pPr>
        <w:widowControl/>
        <w:jc w:val="center"/>
        <w:textAlignment w:val="center"/>
        <w:rPr>
          <w:rFonts w:hint="eastAsia" w:ascii="方正小标宋简体" w:eastAsia="方正小标宋简体"/>
          <w:sz w:val="44"/>
          <w:szCs w:val="44"/>
          <w:highlight w:val="none"/>
        </w:rPr>
      </w:pPr>
    </w:p>
    <w:p>
      <w:pPr>
        <w:spacing w:line="580" w:lineRule="exact"/>
        <w:jc w:val="both"/>
        <w:rPr>
          <w:rFonts w:ascii="方正小标宋简体" w:eastAsia="方正小标宋简体"/>
          <w:color w:val="000000" w:themeColor="text1"/>
          <w:sz w:val="44"/>
          <w:szCs w:val="44"/>
          <w:highlight w:val="none"/>
          <w14:textFill>
            <w14:solidFill>
              <w14:schemeClr w14:val="tx1"/>
            </w14:solidFill>
          </w14:textFill>
        </w:rPr>
      </w:pPr>
    </w:p>
    <w:p>
      <w:pPr>
        <w:spacing w:line="580" w:lineRule="exact"/>
        <w:jc w:val="center"/>
        <w:rPr>
          <w:rFonts w:hint="eastAsia" w:ascii="方正小标宋简体" w:eastAsia="方正小标宋简体"/>
          <w:color w:val="000000" w:themeColor="text1"/>
          <w:sz w:val="44"/>
          <w:szCs w:val="44"/>
          <w:highlight w:val="none"/>
          <w14:textFill>
            <w14:solidFill>
              <w14:schemeClr w14:val="tx1"/>
            </w14:solidFill>
          </w14:textFill>
        </w:rPr>
      </w:pPr>
    </w:p>
    <w:p>
      <w:pPr>
        <w:spacing w:line="580" w:lineRule="exact"/>
        <w:jc w:val="center"/>
        <w:rPr>
          <w:rFonts w:hint="eastAsia" w:ascii="方正小标宋简体" w:eastAsia="方正小标宋简体"/>
          <w:color w:val="000000" w:themeColor="text1"/>
          <w:sz w:val="44"/>
          <w:szCs w:val="44"/>
          <w:highlight w:val="none"/>
          <w14:textFill>
            <w14:solidFill>
              <w14:schemeClr w14:val="tx1"/>
            </w14:solidFill>
          </w14:textFill>
        </w:rPr>
      </w:pPr>
    </w:p>
    <w:p>
      <w:pPr>
        <w:spacing w:line="580" w:lineRule="exact"/>
        <w:jc w:val="center"/>
        <w:rPr>
          <w:rFonts w:hint="eastAsia" w:ascii="方正小标宋简体" w:eastAsia="方正小标宋简体"/>
          <w:color w:val="000000" w:themeColor="text1"/>
          <w:sz w:val="44"/>
          <w:szCs w:val="44"/>
          <w:highlight w:val="none"/>
          <w14:textFill>
            <w14:solidFill>
              <w14:schemeClr w14:val="tx1"/>
            </w14:solidFill>
          </w14:textFill>
        </w:rPr>
      </w:pPr>
      <w:r>
        <w:rPr>
          <w:rFonts w:hint="eastAsia" w:ascii="方正小标宋简体" w:eastAsia="方正小标宋简体"/>
          <w:color w:val="000000" w:themeColor="text1"/>
          <w:sz w:val="44"/>
          <w:szCs w:val="44"/>
          <w:highlight w:val="none"/>
          <w14:textFill>
            <w14:solidFill>
              <w14:schemeClr w14:val="tx1"/>
            </w14:solidFill>
          </w14:textFill>
        </w:rPr>
        <w:t>夏屋、前冯等4所小学新增功能室配套设施经费</w:t>
      </w:r>
      <w:r>
        <w:rPr>
          <w:rFonts w:ascii="方正小标宋简体" w:eastAsia="方正小标宋简体"/>
          <w:color w:val="000000" w:themeColor="text1"/>
          <w:sz w:val="44"/>
          <w:szCs w:val="44"/>
          <w:highlight w:val="none"/>
          <w14:textFill>
            <w14:solidFill>
              <w14:schemeClr w14:val="tx1"/>
            </w14:solidFill>
          </w14:textFill>
        </w:rPr>
        <w:t>项目</w:t>
      </w:r>
      <w:r>
        <w:rPr>
          <w:rFonts w:hint="eastAsia" w:ascii="方正小标宋简体" w:eastAsia="方正小标宋简体"/>
          <w:color w:val="000000" w:themeColor="text1"/>
          <w:sz w:val="44"/>
          <w:szCs w:val="44"/>
          <w:highlight w:val="none"/>
          <w14:textFill>
            <w14:solidFill>
              <w14:schemeClr w14:val="tx1"/>
            </w14:solidFill>
          </w14:textFill>
        </w:rPr>
        <w:t>绩效目标表</w:t>
      </w:r>
    </w:p>
    <w:p>
      <w:pPr>
        <w:spacing w:line="580" w:lineRule="exact"/>
        <w:jc w:val="center"/>
        <w:rPr>
          <w:rFonts w:hint="eastAsia" w:ascii="方正小标宋简体" w:eastAsia="方正小标宋简体"/>
          <w:color w:val="000000" w:themeColor="text1"/>
          <w:sz w:val="44"/>
          <w:szCs w:val="44"/>
          <w:highlight w:val="none"/>
          <w14:textFill>
            <w14:solidFill>
              <w14:schemeClr w14:val="tx1"/>
            </w14:solidFill>
          </w14:textFill>
        </w:rPr>
      </w:pPr>
    </w:p>
    <w:tbl>
      <w:tblPr>
        <w:tblStyle w:val="5"/>
        <w:tblpPr w:leftFromText="180" w:rightFromText="180" w:vertAnchor="text" w:horzAnchor="margin" w:tblpY="176"/>
        <w:tblOverlap w:val="never"/>
        <w:tblW w:w="8946" w:type="dxa"/>
        <w:tblInd w:w="0" w:type="dxa"/>
        <w:tblLayout w:type="fixed"/>
        <w:tblCellMar>
          <w:top w:w="0" w:type="dxa"/>
          <w:left w:w="0" w:type="dxa"/>
          <w:bottom w:w="0" w:type="dxa"/>
          <w:right w:w="0" w:type="dxa"/>
        </w:tblCellMar>
      </w:tblPr>
      <w:tblGrid>
        <w:gridCol w:w="1575"/>
        <w:gridCol w:w="1559"/>
        <w:gridCol w:w="142"/>
        <w:gridCol w:w="1842"/>
        <w:gridCol w:w="1654"/>
        <w:gridCol w:w="1132"/>
        <w:gridCol w:w="1042"/>
      </w:tblGrid>
      <w:tr>
        <w:tblPrEx>
          <w:tblCellMar>
            <w:top w:w="0" w:type="dxa"/>
            <w:left w:w="0" w:type="dxa"/>
            <w:bottom w:w="0" w:type="dxa"/>
            <w:right w:w="0" w:type="dxa"/>
          </w:tblCellMar>
        </w:tblPrEx>
        <w:trPr>
          <w:trHeight w:val="500" w:hRule="atLeast"/>
        </w:trPr>
        <w:tc>
          <w:tcPr>
            <w:tcW w:w="1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bCs/>
                <w:color w:val="000000" w:themeColor="text1"/>
                <w:sz w:val="20"/>
                <w:szCs w:val="20"/>
                <w:highlight w:val="none"/>
                <w14:textFill>
                  <w14:solidFill>
                    <w14:schemeClr w14:val="tx1"/>
                  </w14:solidFill>
                </w14:textFill>
              </w:rPr>
            </w:pPr>
            <w:r>
              <w:rPr>
                <w:rFonts w:hint="eastAsia" w:ascii="宋体" w:hAnsi="宋体" w:cs="宋体"/>
                <w:b/>
                <w:bCs/>
                <w:color w:val="000000" w:themeColor="text1"/>
                <w:kern w:val="0"/>
                <w:sz w:val="20"/>
                <w:szCs w:val="20"/>
                <w:highlight w:val="none"/>
                <w:lang w:bidi="ar"/>
                <w14:textFill>
                  <w14:solidFill>
                    <w14:schemeClr w14:val="tx1"/>
                  </w14:solidFill>
                </w14:textFill>
              </w:rPr>
              <w:t>项目编码</w:t>
            </w:r>
          </w:p>
        </w:tc>
        <w:tc>
          <w:tcPr>
            <w:tcW w:w="170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themeColor="text1"/>
                <w:sz w:val="20"/>
                <w:szCs w:val="20"/>
                <w:highlight w:val="none"/>
                <w14:textFill>
                  <w14:solidFill>
                    <w14:schemeClr w14:val="tx1"/>
                  </w14:solidFill>
                </w14:textFill>
              </w:rPr>
            </w:pPr>
          </w:p>
        </w:tc>
        <w:tc>
          <w:tcPr>
            <w:tcW w:w="184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项目名称</w:t>
            </w:r>
          </w:p>
        </w:tc>
        <w:tc>
          <w:tcPr>
            <w:tcW w:w="382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夏屋、前冯等4所小学新增功能室配套设施经费</w:t>
            </w:r>
          </w:p>
        </w:tc>
      </w:tr>
      <w:tr>
        <w:tblPrEx>
          <w:tblCellMar>
            <w:top w:w="0" w:type="dxa"/>
            <w:left w:w="0" w:type="dxa"/>
            <w:bottom w:w="0" w:type="dxa"/>
            <w:right w:w="0" w:type="dxa"/>
          </w:tblCellMar>
        </w:tblPrEx>
        <w:trPr>
          <w:trHeight w:val="780" w:hRule="atLeast"/>
        </w:trPr>
        <w:tc>
          <w:tcPr>
            <w:tcW w:w="1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bCs/>
                <w:color w:val="000000" w:themeColor="text1"/>
                <w:sz w:val="20"/>
                <w:szCs w:val="20"/>
                <w:highlight w:val="none"/>
                <w14:textFill>
                  <w14:solidFill>
                    <w14:schemeClr w14:val="tx1"/>
                  </w14:solidFill>
                </w14:textFill>
              </w:rPr>
            </w:pPr>
            <w:r>
              <w:rPr>
                <w:rFonts w:hint="eastAsia" w:ascii="宋体" w:hAnsi="宋体" w:cs="宋体"/>
                <w:b/>
                <w:bCs/>
                <w:color w:val="000000" w:themeColor="text1"/>
                <w:kern w:val="0"/>
                <w:sz w:val="20"/>
                <w:szCs w:val="20"/>
                <w:highlight w:val="none"/>
                <w:lang w:bidi="ar"/>
                <w14:textFill>
                  <w14:solidFill>
                    <w14:schemeClr w14:val="tx1"/>
                  </w14:solidFill>
                </w14:textFill>
              </w:rPr>
              <w:t>项目资金主要用途</w:t>
            </w:r>
          </w:p>
        </w:tc>
        <w:tc>
          <w:tcPr>
            <w:tcW w:w="7371" w:type="dxa"/>
            <w:gridSpan w:val="6"/>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预算数</w:t>
            </w:r>
            <w:r>
              <w:rPr>
                <w:rFonts w:hint="eastAsia" w:ascii="宋体" w:hAnsi="宋体" w:cs="宋体"/>
                <w:color w:val="000000" w:themeColor="text1"/>
                <w:kern w:val="0"/>
                <w:sz w:val="20"/>
                <w:szCs w:val="20"/>
                <w:highlight w:val="none"/>
                <w:lang w:val="en-US" w:eastAsia="zh-CN" w:bidi="ar"/>
                <w14:textFill>
                  <w14:solidFill>
                    <w14:schemeClr w14:val="tx1"/>
                  </w14:solidFill>
                </w14:textFill>
              </w:rPr>
              <w:t>50</w:t>
            </w:r>
            <w:r>
              <w:rPr>
                <w:rFonts w:hint="eastAsia" w:ascii="宋体" w:hAnsi="宋体" w:cs="宋体"/>
                <w:color w:val="000000" w:themeColor="text1"/>
                <w:kern w:val="0"/>
                <w:sz w:val="20"/>
                <w:szCs w:val="20"/>
                <w:highlight w:val="none"/>
                <w:lang w:bidi="ar"/>
                <w14:textFill>
                  <w14:solidFill>
                    <w14:schemeClr w14:val="tx1"/>
                  </w14:solidFill>
                </w14:textFill>
              </w:rPr>
              <w:t>万元，其中：财政资金</w:t>
            </w:r>
            <w:r>
              <w:rPr>
                <w:rFonts w:hint="eastAsia" w:ascii="宋体" w:hAnsi="宋体" w:cs="宋体"/>
                <w:color w:val="000000" w:themeColor="text1"/>
                <w:kern w:val="0"/>
                <w:sz w:val="20"/>
                <w:szCs w:val="20"/>
                <w:highlight w:val="none"/>
                <w:lang w:val="en-US" w:eastAsia="zh-CN" w:bidi="ar"/>
                <w14:textFill>
                  <w14:solidFill>
                    <w14:schemeClr w14:val="tx1"/>
                  </w14:solidFill>
                </w14:textFill>
              </w:rPr>
              <w:t>50</w:t>
            </w:r>
            <w:r>
              <w:rPr>
                <w:rFonts w:hint="eastAsia" w:ascii="宋体" w:hAnsi="宋体" w:cs="宋体"/>
                <w:color w:val="000000" w:themeColor="text1"/>
                <w:kern w:val="0"/>
                <w:sz w:val="20"/>
                <w:szCs w:val="20"/>
                <w:highlight w:val="none"/>
                <w:lang w:bidi="ar"/>
                <w14:textFill>
                  <w14:solidFill>
                    <w14:schemeClr w14:val="tx1"/>
                  </w14:solidFill>
                </w14:textFill>
              </w:rPr>
              <w:t>万元。主要用于为改扩建完成的4所小学购置配套设施。夏屋小学科学实验室、音体美器材、微机教室；前冯小学音体美器材、图书室等；魏庄子小学网络广播监控、美术器材等；瓦房庄小学网络广播监控、音体美器材、图书室等。</w:t>
            </w:r>
          </w:p>
        </w:tc>
      </w:tr>
      <w:tr>
        <w:tblPrEx>
          <w:tblCellMar>
            <w:top w:w="0" w:type="dxa"/>
            <w:left w:w="0" w:type="dxa"/>
            <w:bottom w:w="0" w:type="dxa"/>
            <w:right w:w="0" w:type="dxa"/>
          </w:tblCellMar>
        </w:tblPrEx>
        <w:trPr>
          <w:trHeight w:val="600" w:hRule="atLeast"/>
        </w:trPr>
        <w:tc>
          <w:tcPr>
            <w:tcW w:w="1575"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bCs/>
                <w:color w:val="000000" w:themeColor="text1"/>
                <w:sz w:val="20"/>
                <w:szCs w:val="20"/>
                <w:highlight w:val="none"/>
                <w14:textFill>
                  <w14:solidFill>
                    <w14:schemeClr w14:val="tx1"/>
                  </w14:solidFill>
                </w14:textFill>
              </w:rPr>
            </w:pPr>
            <w:r>
              <w:rPr>
                <w:rFonts w:hint="eastAsia" w:ascii="宋体" w:hAnsi="宋体" w:cs="宋体"/>
                <w:b/>
                <w:bCs/>
                <w:color w:val="000000" w:themeColor="text1"/>
                <w:kern w:val="0"/>
                <w:sz w:val="20"/>
                <w:szCs w:val="20"/>
                <w:highlight w:val="none"/>
                <w:lang w:bidi="ar"/>
                <w14:textFill>
                  <w14:solidFill>
                    <w14:schemeClr w14:val="tx1"/>
                  </w14:solidFill>
                </w14:textFill>
              </w:rPr>
              <w:t>资金支出计划（累进进度%）</w:t>
            </w:r>
          </w:p>
        </w:tc>
        <w:tc>
          <w:tcPr>
            <w:tcW w:w="170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第一季度</w:t>
            </w:r>
          </w:p>
        </w:tc>
        <w:tc>
          <w:tcPr>
            <w:tcW w:w="184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第二季度</w:t>
            </w:r>
          </w:p>
        </w:tc>
        <w:tc>
          <w:tcPr>
            <w:tcW w:w="16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第三季度</w:t>
            </w:r>
          </w:p>
        </w:tc>
        <w:tc>
          <w:tcPr>
            <w:tcW w:w="217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第四季度</w:t>
            </w:r>
          </w:p>
        </w:tc>
      </w:tr>
      <w:tr>
        <w:tblPrEx>
          <w:tblCellMar>
            <w:top w:w="0" w:type="dxa"/>
            <w:left w:w="0" w:type="dxa"/>
            <w:bottom w:w="0" w:type="dxa"/>
            <w:right w:w="0" w:type="dxa"/>
          </w:tblCellMar>
        </w:tblPrEx>
        <w:trPr>
          <w:trHeight w:val="420" w:hRule="atLeast"/>
        </w:trPr>
        <w:tc>
          <w:tcPr>
            <w:tcW w:w="157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b/>
                <w:bCs/>
                <w:color w:val="000000" w:themeColor="text1"/>
                <w:sz w:val="20"/>
                <w:szCs w:val="20"/>
                <w:highlight w:val="none"/>
                <w14:textFill>
                  <w14:solidFill>
                    <w14:schemeClr w14:val="tx1"/>
                  </w14:solidFill>
                </w14:textFill>
              </w:rPr>
            </w:pPr>
          </w:p>
        </w:tc>
        <w:tc>
          <w:tcPr>
            <w:tcW w:w="170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0"/>
                <w:szCs w:val="20"/>
                <w:highlight w:val="none"/>
                <w:lang w:val="en-US" w:eastAsia="zh-CN"/>
                <w14:textFill>
                  <w14:solidFill>
                    <w14:schemeClr w14:val="tx1"/>
                  </w14:solidFill>
                </w14:textFill>
              </w:rPr>
            </w:pPr>
            <w:r>
              <w:rPr>
                <w:rFonts w:ascii="宋体" w:hAnsi="宋体" w:cs="宋体"/>
                <w:color w:val="000000" w:themeColor="text1"/>
                <w:sz w:val="20"/>
                <w:szCs w:val="20"/>
                <w:highlight w:val="none"/>
                <w14:textFill>
                  <w14:solidFill>
                    <w14:schemeClr w14:val="tx1"/>
                  </w14:solidFill>
                </w14:textFill>
              </w:rPr>
              <w:t>0</w:t>
            </w:r>
            <w:r>
              <w:rPr>
                <w:rFonts w:hint="eastAsia" w:ascii="宋体" w:hAnsi="宋体" w:cs="宋体"/>
                <w:color w:val="000000" w:themeColor="text1"/>
                <w:sz w:val="20"/>
                <w:szCs w:val="20"/>
                <w:highlight w:val="none"/>
                <w:lang w:val="en-US" w:eastAsia="zh-CN"/>
                <w14:textFill>
                  <w14:solidFill>
                    <w14:schemeClr w14:val="tx1"/>
                  </w14:solidFill>
                </w14:textFill>
              </w:rPr>
              <w:t>%</w:t>
            </w:r>
          </w:p>
        </w:tc>
        <w:tc>
          <w:tcPr>
            <w:tcW w:w="184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0"/>
                <w:szCs w:val="20"/>
                <w:highlight w:val="none"/>
                <w:lang w:val="en-US" w:eastAsia="zh-CN"/>
                <w14:textFill>
                  <w14:solidFill>
                    <w14:schemeClr w14:val="tx1"/>
                  </w14:solidFill>
                </w14:textFill>
              </w:rPr>
            </w:pPr>
            <w:r>
              <w:rPr>
                <w:rFonts w:ascii="宋体" w:hAnsi="宋体" w:cs="宋体"/>
                <w:color w:val="000000" w:themeColor="text1"/>
                <w:sz w:val="20"/>
                <w:szCs w:val="20"/>
                <w:highlight w:val="none"/>
                <w14:textFill>
                  <w14:solidFill>
                    <w14:schemeClr w14:val="tx1"/>
                  </w14:solidFill>
                </w14:textFill>
              </w:rPr>
              <w:t>0</w:t>
            </w:r>
            <w:r>
              <w:rPr>
                <w:rFonts w:hint="eastAsia" w:ascii="宋体" w:hAnsi="宋体" w:cs="宋体"/>
                <w:color w:val="000000" w:themeColor="text1"/>
                <w:sz w:val="20"/>
                <w:szCs w:val="20"/>
                <w:highlight w:val="none"/>
                <w:lang w:val="en-US" w:eastAsia="zh-CN"/>
                <w14:textFill>
                  <w14:solidFill>
                    <w14:schemeClr w14:val="tx1"/>
                  </w14:solidFill>
                </w14:textFill>
              </w:rPr>
              <w:t>%</w:t>
            </w:r>
          </w:p>
        </w:tc>
        <w:tc>
          <w:tcPr>
            <w:tcW w:w="16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0"/>
                <w:szCs w:val="20"/>
                <w:highlight w:val="none"/>
                <w:lang w:val="en-US" w:eastAsia="zh-CN"/>
                <w14:textFill>
                  <w14:solidFill>
                    <w14:schemeClr w14:val="tx1"/>
                  </w14:solidFill>
                </w14:textFill>
              </w:rPr>
            </w:pPr>
            <w:r>
              <w:rPr>
                <w:rFonts w:ascii="宋体" w:hAnsi="宋体" w:cs="宋体"/>
                <w:color w:val="000000" w:themeColor="text1"/>
                <w:sz w:val="20"/>
                <w:szCs w:val="20"/>
                <w:highlight w:val="none"/>
                <w14:textFill>
                  <w14:solidFill>
                    <w14:schemeClr w14:val="tx1"/>
                  </w14:solidFill>
                </w14:textFill>
              </w:rPr>
              <w:t>0</w:t>
            </w:r>
            <w:r>
              <w:rPr>
                <w:rFonts w:hint="eastAsia" w:ascii="宋体" w:hAnsi="宋体" w:cs="宋体"/>
                <w:color w:val="000000" w:themeColor="text1"/>
                <w:sz w:val="20"/>
                <w:szCs w:val="20"/>
                <w:highlight w:val="none"/>
                <w:lang w:val="en-US" w:eastAsia="zh-CN"/>
                <w14:textFill>
                  <w14:solidFill>
                    <w14:schemeClr w14:val="tx1"/>
                  </w14:solidFill>
                </w14:textFill>
              </w:rPr>
              <w:t>%</w:t>
            </w:r>
          </w:p>
        </w:tc>
        <w:tc>
          <w:tcPr>
            <w:tcW w:w="217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0"/>
                <w:szCs w:val="20"/>
                <w:highlight w:val="none"/>
                <w:lang w:val="en-US" w:eastAsia="zh-CN"/>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100</w:t>
            </w:r>
            <w:r>
              <w:rPr>
                <w:rFonts w:hint="eastAsia" w:ascii="宋体" w:hAnsi="宋体" w:cs="宋体"/>
                <w:color w:val="000000" w:themeColor="text1"/>
                <w:kern w:val="0"/>
                <w:sz w:val="20"/>
                <w:szCs w:val="20"/>
                <w:highlight w:val="none"/>
                <w:lang w:val="en-US" w:eastAsia="zh-CN" w:bidi="ar"/>
                <w14:textFill>
                  <w14:solidFill>
                    <w14:schemeClr w14:val="tx1"/>
                  </w14:solidFill>
                </w14:textFill>
              </w:rPr>
              <w:t>%</w:t>
            </w:r>
          </w:p>
        </w:tc>
      </w:tr>
      <w:tr>
        <w:tblPrEx>
          <w:tblCellMar>
            <w:top w:w="0" w:type="dxa"/>
            <w:left w:w="0" w:type="dxa"/>
            <w:bottom w:w="0" w:type="dxa"/>
            <w:right w:w="0" w:type="dxa"/>
          </w:tblCellMar>
        </w:tblPrEx>
        <w:trPr>
          <w:trHeight w:val="1020" w:hRule="atLeast"/>
        </w:trPr>
        <w:tc>
          <w:tcPr>
            <w:tcW w:w="1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bCs/>
                <w:color w:val="000000" w:themeColor="text1"/>
                <w:sz w:val="20"/>
                <w:szCs w:val="20"/>
                <w:highlight w:val="none"/>
                <w14:textFill>
                  <w14:solidFill>
                    <w14:schemeClr w14:val="tx1"/>
                  </w14:solidFill>
                </w14:textFill>
              </w:rPr>
            </w:pPr>
            <w:r>
              <w:rPr>
                <w:rFonts w:hint="eastAsia" w:ascii="宋体" w:hAnsi="宋体" w:cs="宋体"/>
                <w:b/>
                <w:bCs/>
                <w:color w:val="000000" w:themeColor="text1"/>
                <w:kern w:val="0"/>
                <w:sz w:val="20"/>
                <w:szCs w:val="20"/>
                <w:highlight w:val="none"/>
                <w:lang w:bidi="ar"/>
                <w14:textFill>
                  <w14:solidFill>
                    <w14:schemeClr w14:val="tx1"/>
                  </w14:solidFill>
                </w14:textFill>
              </w:rPr>
              <w:t>绩效目标</w:t>
            </w:r>
          </w:p>
        </w:tc>
        <w:tc>
          <w:tcPr>
            <w:tcW w:w="7371" w:type="dxa"/>
            <w:gridSpan w:val="6"/>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目标1：保障日常教学办公的正常实施，以确保教育教学工作顺利开展</w:t>
            </w:r>
            <w:r>
              <w:rPr>
                <w:rFonts w:hint="eastAsia" w:ascii="宋体" w:hAnsi="宋体" w:cs="宋体"/>
                <w:color w:val="000000" w:themeColor="text1"/>
                <w:kern w:val="0"/>
                <w:sz w:val="20"/>
                <w:szCs w:val="20"/>
                <w:highlight w:val="none"/>
                <w:lang w:bidi="ar"/>
                <w14:textFill>
                  <w14:solidFill>
                    <w14:schemeClr w14:val="tx1"/>
                  </w14:solidFill>
                </w14:textFill>
              </w:rPr>
              <w:br w:type="textWrapping"/>
            </w:r>
            <w:r>
              <w:rPr>
                <w:rFonts w:hint="eastAsia" w:ascii="宋体" w:hAnsi="宋体" w:cs="宋体"/>
                <w:color w:val="000000" w:themeColor="text1"/>
                <w:kern w:val="0"/>
                <w:sz w:val="20"/>
                <w:szCs w:val="20"/>
                <w:highlight w:val="none"/>
                <w:lang w:bidi="ar"/>
                <w14:textFill>
                  <w14:solidFill>
                    <w14:schemeClr w14:val="tx1"/>
                  </w14:solidFill>
                </w14:textFill>
              </w:rPr>
              <w:t>目标2：给学生创造一个良好的学习、运动、生活环境。</w:t>
            </w:r>
          </w:p>
        </w:tc>
      </w:tr>
      <w:tr>
        <w:tblPrEx>
          <w:tblCellMar>
            <w:top w:w="0" w:type="dxa"/>
            <w:left w:w="0" w:type="dxa"/>
            <w:bottom w:w="0" w:type="dxa"/>
            <w:right w:w="0" w:type="dxa"/>
          </w:tblCellMar>
        </w:tblPrEx>
        <w:trPr>
          <w:trHeight w:val="600" w:hRule="atLeast"/>
        </w:trPr>
        <w:tc>
          <w:tcPr>
            <w:tcW w:w="1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bCs/>
                <w:color w:val="000000" w:themeColor="text1"/>
                <w:sz w:val="20"/>
                <w:szCs w:val="20"/>
                <w:highlight w:val="none"/>
                <w14:textFill>
                  <w14:solidFill>
                    <w14:schemeClr w14:val="tx1"/>
                  </w14:solidFill>
                </w14:textFill>
              </w:rPr>
            </w:pPr>
            <w:r>
              <w:rPr>
                <w:rFonts w:hint="eastAsia" w:ascii="宋体" w:hAnsi="宋体" w:cs="宋体"/>
                <w:b/>
                <w:bCs/>
                <w:color w:val="000000" w:themeColor="text1"/>
                <w:kern w:val="0"/>
                <w:sz w:val="20"/>
                <w:szCs w:val="20"/>
                <w:highlight w:val="none"/>
                <w:lang w:bidi="ar"/>
                <w14:textFill>
                  <w14:solidFill>
                    <w14:schemeClr w14:val="tx1"/>
                  </w14:solidFill>
                </w14:textFill>
              </w:rPr>
              <w:t>一级指标</w:t>
            </w:r>
          </w:p>
        </w:tc>
        <w:tc>
          <w:tcPr>
            <w:tcW w:w="15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二级指标</w:t>
            </w:r>
          </w:p>
        </w:tc>
        <w:tc>
          <w:tcPr>
            <w:tcW w:w="198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三级指标</w:t>
            </w:r>
          </w:p>
        </w:tc>
        <w:tc>
          <w:tcPr>
            <w:tcW w:w="16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绩效指标描述</w:t>
            </w:r>
          </w:p>
        </w:tc>
        <w:tc>
          <w:tcPr>
            <w:tcW w:w="11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指标值</w:t>
            </w:r>
          </w:p>
        </w:tc>
        <w:tc>
          <w:tcPr>
            <w:tcW w:w="104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指标值确定依据</w:t>
            </w:r>
          </w:p>
        </w:tc>
      </w:tr>
      <w:tr>
        <w:tblPrEx>
          <w:tblCellMar>
            <w:top w:w="0" w:type="dxa"/>
            <w:left w:w="0" w:type="dxa"/>
            <w:bottom w:w="0" w:type="dxa"/>
            <w:right w:w="0" w:type="dxa"/>
          </w:tblCellMar>
        </w:tblPrEx>
        <w:trPr>
          <w:trHeight w:val="833" w:hRule="atLeast"/>
        </w:trPr>
        <w:tc>
          <w:tcPr>
            <w:tcW w:w="1575"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bCs/>
                <w:color w:val="000000" w:themeColor="text1"/>
                <w:sz w:val="20"/>
                <w:szCs w:val="20"/>
                <w:highlight w:val="none"/>
                <w14:textFill>
                  <w14:solidFill>
                    <w14:schemeClr w14:val="tx1"/>
                  </w14:solidFill>
                </w14:textFill>
              </w:rPr>
            </w:pPr>
            <w:r>
              <w:rPr>
                <w:rFonts w:hint="eastAsia" w:ascii="宋体" w:hAnsi="宋体" w:cs="宋体"/>
                <w:b/>
                <w:bCs/>
                <w:color w:val="000000" w:themeColor="text1"/>
                <w:kern w:val="0"/>
                <w:sz w:val="20"/>
                <w:szCs w:val="20"/>
                <w:highlight w:val="none"/>
                <w:lang w:bidi="ar"/>
                <w14:textFill>
                  <w14:solidFill>
                    <w14:schemeClr w14:val="tx1"/>
                  </w14:solidFill>
                </w14:textFill>
              </w:rPr>
              <w:t>产出指标</w:t>
            </w:r>
          </w:p>
        </w:tc>
        <w:tc>
          <w:tcPr>
            <w:tcW w:w="15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成本指标</w:t>
            </w:r>
          </w:p>
        </w:tc>
        <w:tc>
          <w:tcPr>
            <w:tcW w:w="198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75寸智慧黑板购置费用</w:t>
            </w:r>
          </w:p>
        </w:tc>
        <w:tc>
          <w:tcPr>
            <w:tcW w:w="16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用于采购智慧黑板的的费用</w:t>
            </w:r>
          </w:p>
        </w:tc>
        <w:tc>
          <w:tcPr>
            <w:tcW w:w="11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=2.15万/块</w:t>
            </w:r>
          </w:p>
        </w:tc>
        <w:tc>
          <w:tcPr>
            <w:tcW w:w="104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0"/>
                <w:szCs w:val="20"/>
                <w:highlight w:val="none"/>
                <w:lang w:eastAsia="zh-CN"/>
                <w14:textFill>
                  <w14:solidFill>
                    <w14:schemeClr w14:val="tx1"/>
                  </w14:solidFill>
                </w14:textFill>
              </w:rPr>
            </w:pPr>
            <w:r>
              <w:rPr>
                <w:rFonts w:hint="eastAsia" w:ascii="宋体" w:hAnsi="宋体" w:cs="宋体"/>
                <w:color w:val="000000" w:themeColor="text1"/>
                <w:kern w:val="0"/>
                <w:sz w:val="20"/>
                <w:szCs w:val="20"/>
                <w:highlight w:val="none"/>
                <w:lang w:eastAsia="zh-CN" w:bidi="ar"/>
                <w14:textFill>
                  <w14:solidFill>
                    <w14:schemeClr w14:val="tx1"/>
                  </w14:solidFill>
                </w14:textFill>
              </w:rPr>
              <w:t>工作经验</w:t>
            </w:r>
          </w:p>
        </w:tc>
      </w:tr>
      <w:tr>
        <w:tblPrEx>
          <w:tblCellMar>
            <w:top w:w="0" w:type="dxa"/>
            <w:left w:w="0" w:type="dxa"/>
            <w:bottom w:w="0" w:type="dxa"/>
            <w:right w:w="0" w:type="dxa"/>
          </w:tblCellMar>
        </w:tblPrEx>
        <w:trPr>
          <w:trHeight w:val="830" w:hRule="atLeast"/>
        </w:trPr>
        <w:tc>
          <w:tcPr>
            <w:tcW w:w="157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b/>
                <w:bCs/>
                <w:color w:val="000000" w:themeColor="text1"/>
                <w:sz w:val="20"/>
                <w:szCs w:val="20"/>
                <w:highlight w:val="none"/>
                <w14:textFill>
                  <w14:solidFill>
                    <w14:schemeClr w14:val="tx1"/>
                  </w14:solidFill>
                </w14:textFill>
              </w:rPr>
            </w:pPr>
          </w:p>
        </w:tc>
        <w:tc>
          <w:tcPr>
            <w:tcW w:w="15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时效指标</w:t>
            </w:r>
          </w:p>
        </w:tc>
        <w:tc>
          <w:tcPr>
            <w:tcW w:w="198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按时完成装备采购</w:t>
            </w:r>
          </w:p>
        </w:tc>
        <w:tc>
          <w:tcPr>
            <w:tcW w:w="16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在使用前完成学校装备</w:t>
            </w:r>
          </w:p>
        </w:tc>
        <w:tc>
          <w:tcPr>
            <w:tcW w:w="11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eastAsia="宋体" w:cs="宋体"/>
                <w:color w:val="000000" w:themeColor="text1"/>
                <w:sz w:val="20"/>
                <w:szCs w:val="20"/>
                <w:highlight w:val="none"/>
                <w:lang w:eastAsia="zh-CN"/>
                <w14:textFill>
                  <w14:solidFill>
                    <w14:schemeClr w14:val="tx1"/>
                  </w14:solidFill>
                </w14:textFill>
              </w:rPr>
            </w:pPr>
            <w:r>
              <w:rPr>
                <w:rFonts w:hint="eastAsia" w:ascii="宋体" w:hAnsi="宋体" w:cs="宋体"/>
                <w:color w:val="000000" w:themeColor="text1"/>
                <w:sz w:val="20"/>
                <w:szCs w:val="20"/>
                <w:highlight w:val="none"/>
                <w:lang w:eastAsia="zh-CN"/>
                <w14:textFill>
                  <w14:solidFill>
                    <w14:schemeClr w14:val="tx1"/>
                  </w14:solidFill>
                </w14:textFill>
              </w:rPr>
              <w:t>完成</w:t>
            </w:r>
          </w:p>
        </w:tc>
        <w:tc>
          <w:tcPr>
            <w:tcW w:w="104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0"/>
                <w:szCs w:val="20"/>
                <w:highlight w:val="none"/>
                <w:lang w:eastAsia="zh-CN"/>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工作经验</w:t>
            </w:r>
          </w:p>
        </w:tc>
      </w:tr>
      <w:tr>
        <w:tblPrEx>
          <w:tblCellMar>
            <w:top w:w="0" w:type="dxa"/>
            <w:left w:w="0" w:type="dxa"/>
            <w:bottom w:w="0" w:type="dxa"/>
            <w:right w:w="0" w:type="dxa"/>
          </w:tblCellMar>
        </w:tblPrEx>
        <w:trPr>
          <w:trHeight w:val="829" w:hRule="atLeast"/>
        </w:trPr>
        <w:tc>
          <w:tcPr>
            <w:tcW w:w="157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b/>
                <w:bCs/>
                <w:color w:val="000000" w:themeColor="text1"/>
                <w:sz w:val="20"/>
                <w:szCs w:val="20"/>
                <w:highlight w:val="none"/>
                <w14:textFill>
                  <w14:solidFill>
                    <w14:schemeClr w14:val="tx1"/>
                  </w14:solidFill>
                </w14:textFill>
              </w:rPr>
            </w:pPr>
          </w:p>
        </w:tc>
        <w:tc>
          <w:tcPr>
            <w:tcW w:w="15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数量指标</w:t>
            </w:r>
          </w:p>
        </w:tc>
        <w:tc>
          <w:tcPr>
            <w:tcW w:w="198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装备学校数量</w:t>
            </w:r>
          </w:p>
        </w:tc>
        <w:tc>
          <w:tcPr>
            <w:tcW w:w="16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完成学校装备数量</w:t>
            </w:r>
          </w:p>
        </w:tc>
        <w:tc>
          <w:tcPr>
            <w:tcW w:w="11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=4所</w:t>
            </w:r>
          </w:p>
        </w:tc>
        <w:tc>
          <w:tcPr>
            <w:tcW w:w="104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工作</w:t>
            </w:r>
            <w:r>
              <w:rPr>
                <w:rFonts w:hint="eastAsia" w:ascii="宋体" w:hAnsi="宋体" w:cs="宋体"/>
                <w:color w:val="000000" w:themeColor="text1"/>
                <w:kern w:val="0"/>
                <w:sz w:val="20"/>
                <w:szCs w:val="20"/>
                <w:highlight w:val="none"/>
                <w:lang w:eastAsia="zh-CN" w:bidi="ar"/>
                <w14:textFill>
                  <w14:solidFill>
                    <w14:schemeClr w14:val="tx1"/>
                  </w14:solidFill>
                </w14:textFill>
              </w:rPr>
              <w:t>计划</w:t>
            </w:r>
          </w:p>
        </w:tc>
      </w:tr>
      <w:tr>
        <w:tblPrEx>
          <w:tblCellMar>
            <w:top w:w="0" w:type="dxa"/>
            <w:left w:w="0" w:type="dxa"/>
            <w:bottom w:w="0" w:type="dxa"/>
            <w:right w:w="0" w:type="dxa"/>
          </w:tblCellMar>
        </w:tblPrEx>
        <w:trPr>
          <w:trHeight w:val="826" w:hRule="atLeast"/>
        </w:trPr>
        <w:tc>
          <w:tcPr>
            <w:tcW w:w="157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b/>
                <w:bCs/>
                <w:color w:val="000000" w:themeColor="text1"/>
                <w:sz w:val="20"/>
                <w:szCs w:val="20"/>
                <w:highlight w:val="none"/>
                <w14:textFill>
                  <w14:solidFill>
                    <w14:schemeClr w14:val="tx1"/>
                  </w14:solidFill>
                </w14:textFill>
              </w:rPr>
            </w:pPr>
          </w:p>
        </w:tc>
        <w:tc>
          <w:tcPr>
            <w:tcW w:w="15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sz w:val="20"/>
                <w:szCs w:val="20"/>
                <w:highlight w:val="none"/>
                <w14:textFill>
                  <w14:solidFill>
                    <w14:schemeClr w14:val="tx1"/>
                  </w14:solidFill>
                </w14:textFill>
              </w:rPr>
              <w:t>质量指标</w:t>
            </w:r>
          </w:p>
        </w:tc>
        <w:tc>
          <w:tcPr>
            <w:tcW w:w="198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设备质量</w:t>
            </w:r>
          </w:p>
        </w:tc>
        <w:tc>
          <w:tcPr>
            <w:tcW w:w="16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符合学校装备要求</w:t>
            </w:r>
          </w:p>
        </w:tc>
        <w:tc>
          <w:tcPr>
            <w:tcW w:w="11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符合</w:t>
            </w:r>
          </w:p>
        </w:tc>
        <w:tc>
          <w:tcPr>
            <w:tcW w:w="104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河北省中小学教学仪器设备基本技术要求</w:t>
            </w:r>
          </w:p>
        </w:tc>
      </w:tr>
      <w:tr>
        <w:tblPrEx>
          <w:tblCellMar>
            <w:top w:w="0" w:type="dxa"/>
            <w:left w:w="0" w:type="dxa"/>
            <w:bottom w:w="0" w:type="dxa"/>
            <w:right w:w="0" w:type="dxa"/>
          </w:tblCellMar>
        </w:tblPrEx>
        <w:trPr>
          <w:trHeight w:val="600" w:hRule="atLeast"/>
        </w:trPr>
        <w:tc>
          <w:tcPr>
            <w:tcW w:w="1575" w:type="dxa"/>
            <w:tcBorders>
              <w:top w:val="single" w:color="000000" w:sz="4" w:space="0"/>
              <w:left w:val="single" w:color="000000" w:sz="4" w:space="0"/>
              <w:bottom w:val="nil"/>
              <w:right w:val="single" w:color="000000" w:sz="4" w:space="0"/>
            </w:tcBorders>
            <w:tcMar>
              <w:top w:w="15" w:type="dxa"/>
              <w:left w:w="15" w:type="dxa"/>
              <w:right w:w="15" w:type="dxa"/>
            </w:tcMar>
            <w:vAlign w:val="center"/>
          </w:tcPr>
          <w:p>
            <w:pPr>
              <w:widowControl/>
              <w:jc w:val="center"/>
              <w:textAlignment w:val="center"/>
              <w:rPr>
                <w:rFonts w:ascii="宋体" w:hAnsi="宋体" w:cs="宋体"/>
                <w:b/>
                <w:bCs/>
                <w:color w:val="000000" w:themeColor="text1"/>
                <w:sz w:val="20"/>
                <w:szCs w:val="20"/>
                <w:highlight w:val="none"/>
                <w14:textFill>
                  <w14:solidFill>
                    <w14:schemeClr w14:val="tx1"/>
                  </w14:solidFill>
                </w14:textFill>
              </w:rPr>
            </w:pPr>
            <w:r>
              <w:rPr>
                <w:rFonts w:hint="eastAsia" w:ascii="宋体" w:hAnsi="宋体" w:cs="宋体"/>
                <w:b/>
                <w:bCs/>
                <w:color w:val="000000" w:themeColor="text1"/>
                <w:kern w:val="0"/>
                <w:sz w:val="20"/>
                <w:szCs w:val="20"/>
                <w:highlight w:val="none"/>
                <w:lang w:bidi="ar"/>
                <w14:textFill>
                  <w14:solidFill>
                    <w14:schemeClr w14:val="tx1"/>
                  </w14:solidFill>
                </w14:textFill>
              </w:rPr>
              <w:t>效果指标</w:t>
            </w:r>
          </w:p>
        </w:tc>
        <w:tc>
          <w:tcPr>
            <w:tcW w:w="155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themeColor="text1"/>
                <w:kern w:val="0"/>
                <w:sz w:val="20"/>
                <w:szCs w:val="20"/>
                <w:highlight w:val="none"/>
                <w:lang w:bidi="ar"/>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社会效益指标</w:t>
            </w:r>
          </w:p>
        </w:tc>
        <w:tc>
          <w:tcPr>
            <w:tcW w:w="198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sz w:val="20"/>
                <w:szCs w:val="20"/>
                <w:highlight w:val="none"/>
                <w14:textFill>
                  <w14:solidFill>
                    <w14:schemeClr w14:val="tx1"/>
                  </w14:solidFill>
                </w14:textFill>
              </w:rPr>
              <w:t>改善办学条件的程度</w:t>
            </w:r>
          </w:p>
        </w:tc>
        <w:tc>
          <w:tcPr>
            <w:tcW w:w="16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sz w:val="20"/>
                <w:szCs w:val="20"/>
                <w:highlight w:val="none"/>
                <w14:textFill>
                  <w14:solidFill>
                    <w14:schemeClr w14:val="tx1"/>
                  </w14:solidFill>
                </w14:textFill>
              </w:rPr>
              <w:t>满足学校教学需要</w:t>
            </w:r>
          </w:p>
        </w:tc>
        <w:tc>
          <w:tcPr>
            <w:tcW w:w="11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完成</w:t>
            </w:r>
          </w:p>
        </w:tc>
        <w:tc>
          <w:tcPr>
            <w:tcW w:w="104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工作经验</w:t>
            </w:r>
          </w:p>
        </w:tc>
      </w:tr>
      <w:tr>
        <w:tblPrEx>
          <w:tblCellMar>
            <w:top w:w="0" w:type="dxa"/>
            <w:left w:w="0" w:type="dxa"/>
            <w:bottom w:w="0" w:type="dxa"/>
            <w:right w:w="0" w:type="dxa"/>
          </w:tblCellMar>
        </w:tblPrEx>
        <w:trPr>
          <w:trHeight w:val="920" w:hRule="atLeast"/>
        </w:trPr>
        <w:tc>
          <w:tcPr>
            <w:tcW w:w="1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bCs/>
                <w:color w:val="000000" w:themeColor="text1"/>
                <w:sz w:val="20"/>
                <w:szCs w:val="20"/>
                <w:highlight w:val="none"/>
                <w14:textFill>
                  <w14:solidFill>
                    <w14:schemeClr w14:val="tx1"/>
                  </w14:solidFill>
                </w14:textFill>
              </w:rPr>
            </w:pPr>
            <w:r>
              <w:rPr>
                <w:rFonts w:hint="eastAsia" w:ascii="宋体" w:hAnsi="宋体" w:cs="宋体"/>
                <w:b/>
                <w:bCs/>
                <w:color w:val="000000" w:themeColor="text1"/>
                <w:kern w:val="0"/>
                <w:sz w:val="20"/>
                <w:szCs w:val="20"/>
                <w:highlight w:val="none"/>
                <w:lang w:bidi="ar"/>
                <w14:textFill>
                  <w14:solidFill>
                    <w14:schemeClr w14:val="tx1"/>
                  </w14:solidFill>
                </w14:textFill>
              </w:rPr>
              <w:t>满意度指标</w:t>
            </w:r>
          </w:p>
        </w:tc>
        <w:tc>
          <w:tcPr>
            <w:tcW w:w="15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服务对象满意度指标</w:t>
            </w:r>
          </w:p>
        </w:tc>
        <w:tc>
          <w:tcPr>
            <w:tcW w:w="198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教师学生满意度</w:t>
            </w:r>
          </w:p>
        </w:tc>
        <w:tc>
          <w:tcPr>
            <w:tcW w:w="16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满意人数占受访人数的百分比</w:t>
            </w:r>
          </w:p>
        </w:tc>
        <w:tc>
          <w:tcPr>
            <w:tcW w:w="11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≥90%</w:t>
            </w:r>
          </w:p>
        </w:tc>
        <w:tc>
          <w:tcPr>
            <w:tcW w:w="104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工作经验</w:t>
            </w:r>
          </w:p>
        </w:tc>
      </w:tr>
    </w:tbl>
    <w:p>
      <w:pPr>
        <w:spacing w:line="580" w:lineRule="exact"/>
        <w:jc w:val="both"/>
        <w:rPr>
          <w:rFonts w:ascii="方正小标宋简体" w:eastAsia="方正小标宋简体"/>
          <w:color w:val="000000" w:themeColor="text1"/>
          <w:sz w:val="44"/>
          <w:szCs w:val="44"/>
          <w:highlight w:val="none"/>
          <w14:textFill>
            <w14:solidFill>
              <w14:schemeClr w14:val="tx1"/>
            </w14:solidFill>
          </w14:textFill>
        </w:rPr>
      </w:pPr>
    </w:p>
    <w:p>
      <w:pPr>
        <w:spacing w:line="580" w:lineRule="exact"/>
        <w:jc w:val="center"/>
        <w:rPr>
          <w:rFonts w:ascii="方正小标宋简体" w:eastAsia="方正小标宋简体"/>
          <w:color w:val="auto"/>
          <w:sz w:val="44"/>
          <w:szCs w:val="44"/>
          <w:highlight w:val="none"/>
        </w:rPr>
      </w:pPr>
      <w:r>
        <w:rPr>
          <w:rFonts w:hint="eastAsia" w:ascii="方正小标宋简体" w:eastAsia="方正小标宋简体"/>
          <w:color w:val="auto"/>
          <w:sz w:val="44"/>
          <w:szCs w:val="44"/>
          <w:highlight w:val="none"/>
        </w:rPr>
        <w:t>高新中学建设资金项目绩效目标表</w:t>
      </w:r>
    </w:p>
    <w:tbl>
      <w:tblPr>
        <w:tblStyle w:val="5"/>
        <w:tblpPr w:leftFromText="180" w:rightFromText="180" w:vertAnchor="text" w:horzAnchor="page" w:tblpX="1542" w:tblpY="438"/>
        <w:tblOverlap w:val="never"/>
        <w:tblW w:w="8946" w:type="dxa"/>
        <w:tblInd w:w="0" w:type="dxa"/>
        <w:tblLayout w:type="fixed"/>
        <w:tblCellMar>
          <w:top w:w="0" w:type="dxa"/>
          <w:left w:w="0" w:type="dxa"/>
          <w:bottom w:w="0" w:type="dxa"/>
          <w:right w:w="0" w:type="dxa"/>
        </w:tblCellMar>
      </w:tblPr>
      <w:tblGrid>
        <w:gridCol w:w="1433"/>
        <w:gridCol w:w="1276"/>
        <w:gridCol w:w="1911"/>
        <w:gridCol w:w="2170"/>
        <w:gridCol w:w="171"/>
        <w:gridCol w:w="961"/>
        <w:gridCol w:w="1024"/>
      </w:tblGrid>
      <w:tr>
        <w:tblPrEx>
          <w:tblCellMar>
            <w:top w:w="0" w:type="dxa"/>
            <w:left w:w="0" w:type="dxa"/>
            <w:bottom w:w="0" w:type="dxa"/>
            <w:right w:w="0" w:type="dxa"/>
          </w:tblCellMar>
        </w:tblPrEx>
        <w:trPr>
          <w:trHeight w:val="445" w:hRule="atLeast"/>
        </w:trPr>
        <w:tc>
          <w:tcPr>
            <w:tcW w:w="14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bCs/>
                <w:color w:val="000000"/>
                <w:sz w:val="20"/>
                <w:szCs w:val="20"/>
                <w:highlight w:val="none"/>
              </w:rPr>
            </w:pPr>
            <w:r>
              <w:rPr>
                <w:rFonts w:hint="eastAsia" w:ascii="宋体" w:hAnsi="宋体" w:cs="宋体"/>
                <w:b/>
                <w:bCs/>
                <w:color w:val="000000"/>
                <w:kern w:val="0"/>
                <w:sz w:val="20"/>
                <w:szCs w:val="20"/>
                <w:highlight w:val="none"/>
                <w:lang w:bidi="ar"/>
              </w:rPr>
              <w:t>项目编码</w:t>
            </w:r>
          </w:p>
        </w:tc>
        <w:tc>
          <w:tcPr>
            <w:tcW w:w="12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0"/>
                <w:szCs w:val="20"/>
                <w:highlight w:val="none"/>
              </w:rPr>
            </w:pPr>
          </w:p>
        </w:tc>
        <w:tc>
          <w:tcPr>
            <w:tcW w:w="191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lang w:bidi="ar"/>
              </w:rPr>
              <w:t>项目名称</w:t>
            </w:r>
          </w:p>
        </w:tc>
        <w:tc>
          <w:tcPr>
            <w:tcW w:w="4326"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lang w:bidi="ar"/>
              </w:rPr>
              <w:t>高新中学建设资金</w:t>
            </w:r>
          </w:p>
        </w:tc>
      </w:tr>
      <w:tr>
        <w:tblPrEx>
          <w:tblCellMar>
            <w:top w:w="0" w:type="dxa"/>
            <w:left w:w="0" w:type="dxa"/>
            <w:bottom w:w="0" w:type="dxa"/>
            <w:right w:w="0" w:type="dxa"/>
          </w:tblCellMar>
        </w:tblPrEx>
        <w:trPr>
          <w:trHeight w:val="840" w:hRule="atLeast"/>
        </w:trPr>
        <w:tc>
          <w:tcPr>
            <w:tcW w:w="14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bCs/>
                <w:color w:val="000000"/>
                <w:sz w:val="20"/>
                <w:szCs w:val="20"/>
                <w:highlight w:val="none"/>
              </w:rPr>
            </w:pPr>
            <w:r>
              <w:rPr>
                <w:rFonts w:hint="eastAsia" w:ascii="宋体" w:hAnsi="宋体" w:cs="宋体"/>
                <w:b/>
                <w:bCs/>
                <w:color w:val="000000"/>
                <w:kern w:val="0"/>
                <w:sz w:val="20"/>
                <w:szCs w:val="20"/>
                <w:highlight w:val="none"/>
                <w:lang w:bidi="ar"/>
              </w:rPr>
              <w:t>项目资金主要用途</w:t>
            </w:r>
          </w:p>
        </w:tc>
        <w:tc>
          <w:tcPr>
            <w:tcW w:w="7513" w:type="dxa"/>
            <w:gridSpan w:val="6"/>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预算数</w:t>
            </w:r>
            <w:r>
              <w:rPr>
                <w:rFonts w:hint="eastAsia" w:ascii="宋体" w:hAnsi="宋体" w:cs="宋体"/>
                <w:color w:val="000000" w:themeColor="text1"/>
                <w:kern w:val="0"/>
                <w:sz w:val="20"/>
                <w:szCs w:val="20"/>
                <w:highlight w:val="none"/>
                <w:lang w:val="en-US" w:eastAsia="zh-CN" w:bidi="ar"/>
                <w14:textFill>
                  <w14:solidFill>
                    <w14:schemeClr w14:val="tx1"/>
                  </w14:solidFill>
                </w14:textFill>
              </w:rPr>
              <w:t>1000</w:t>
            </w:r>
            <w:r>
              <w:rPr>
                <w:rFonts w:hint="eastAsia" w:ascii="宋体" w:hAnsi="宋体" w:cs="宋体"/>
                <w:color w:val="000000" w:themeColor="text1"/>
                <w:kern w:val="0"/>
                <w:sz w:val="20"/>
                <w:szCs w:val="20"/>
                <w:highlight w:val="none"/>
                <w:lang w:bidi="ar"/>
                <w14:textFill>
                  <w14:solidFill>
                    <w14:schemeClr w14:val="tx1"/>
                  </w14:solidFill>
                </w14:textFill>
              </w:rPr>
              <w:t>万元，其中：财政资金</w:t>
            </w:r>
            <w:r>
              <w:rPr>
                <w:rFonts w:hint="eastAsia" w:ascii="宋体" w:hAnsi="宋体" w:cs="宋体"/>
                <w:color w:val="000000" w:themeColor="text1"/>
                <w:kern w:val="0"/>
                <w:sz w:val="20"/>
                <w:szCs w:val="20"/>
                <w:highlight w:val="none"/>
                <w:lang w:val="en-US" w:eastAsia="zh-CN" w:bidi="ar"/>
                <w14:textFill>
                  <w14:solidFill>
                    <w14:schemeClr w14:val="tx1"/>
                  </w14:solidFill>
                </w14:textFill>
              </w:rPr>
              <w:t>1000</w:t>
            </w:r>
            <w:r>
              <w:rPr>
                <w:rFonts w:hint="eastAsia" w:ascii="宋体" w:hAnsi="宋体" w:cs="宋体"/>
                <w:color w:val="000000" w:themeColor="text1"/>
                <w:kern w:val="0"/>
                <w:sz w:val="20"/>
                <w:szCs w:val="20"/>
                <w:highlight w:val="none"/>
                <w:lang w:bidi="ar"/>
                <w14:textFill>
                  <w14:solidFill>
                    <w14:schemeClr w14:val="tx1"/>
                  </w14:solidFill>
                </w14:textFill>
              </w:rPr>
              <w:t>万元。主要用于唐山市高新中学建设。</w:t>
            </w:r>
          </w:p>
        </w:tc>
      </w:tr>
      <w:tr>
        <w:tblPrEx>
          <w:tblCellMar>
            <w:top w:w="0" w:type="dxa"/>
            <w:left w:w="0" w:type="dxa"/>
            <w:bottom w:w="0" w:type="dxa"/>
            <w:right w:w="0" w:type="dxa"/>
          </w:tblCellMar>
        </w:tblPrEx>
        <w:trPr>
          <w:trHeight w:val="600" w:hRule="atLeast"/>
        </w:trPr>
        <w:tc>
          <w:tcPr>
            <w:tcW w:w="1433"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bCs/>
                <w:color w:val="000000"/>
                <w:sz w:val="20"/>
                <w:szCs w:val="20"/>
                <w:highlight w:val="none"/>
              </w:rPr>
            </w:pPr>
            <w:r>
              <w:rPr>
                <w:rFonts w:hint="eastAsia" w:ascii="宋体" w:hAnsi="宋体" w:cs="宋体"/>
                <w:b/>
                <w:bCs/>
                <w:color w:val="000000"/>
                <w:kern w:val="0"/>
                <w:sz w:val="20"/>
                <w:szCs w:val="20"/>
                <w:highlight w:val="none"/>
                <w:lang w:bidi="ar"/>
              </w:rPr>
              <w:t>资金支出计划（累进进度%）</w:t>
            </w:r>
          </w:p>
        </w:tc>
        <w:tc>
          <w:tcPr>
            <w:tcW w:w="12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第一季度</w:t>
            </w:r>
          </w:p>
        </w:tc>
        <w:tc>
          <w:tcPr>
            <w:tcW w:w="191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第二季度</w:t>
            </w:r>
          </w:p>
        </w:tc>
        <w:tc>
          <w:tcPr>
            <w:tcW w:w="21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第三季度</w:t>
            </w:r>
          </w:p>
        </w:tc>
        <w:tc>
          <w:tcPr>
            <w:tcW w:w="2156"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第四季度</w:t>
            </w:r>
          </w:p>
        </w:tc>
      </w:tr>
      <w:tr>
        <w:tblPrEx>
          <w:tblCellMar>
            <w:top w:w="0" w:type="dxa"/>
            <w:left w:w="0" w:type="dxa"/>
            <w:bottom w:w="0" w:type="dxa"/>
            <w:right w:w="0" w:type="dxa"/>
          </w:tblCellMar>
        </w:tblPrEx>
        <w:trPr>
          <w:trHeight w:val="438" w:hRule="atLeast"/>
        </w:trPr>
        <w:tc>
          <w:tcPr>
            <w:tcW w:w="143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b/>
                <w:bCs/>
                <w:color w:val="000000"/>
                <w:sz w:val="20"/>
                <w:szCs w:val="20"/>
                <w:highlight w:val="none"/>
              </w:rPr>
            </w:pPr>
          </w:p>
        </w:tc>
        <w:tc>
          <w:tcPr>
            <w:tcW w:w="12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25%</w:t>
            </w:r>
          </w:p>
        </w:tc>
        <w:tc>
          <w:tcPr>
            <w:tcW w:w="191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50%</w:t>
            </w:r>
          </w:p>
        </w:tc>
        <w:tc>
          <w:tcPr>
            <w:tcW w:w="21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75%</w:t>
            </w:r>
          </w:p>
        </w:tc>
        <w:tc>
          <w:tcPr>
            <w:tcW w:w="2156"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100%</w:t>
            </w:r>
          </w:p>
        </w:tc>
      </w:tr>
      <w:tr>
        <w:tblPrEx>
          <w:tblCellMar>
            <w:top w:w="0" w:type="dxa"/>
            <w:left w:w="0" w:type="dxa"/>
            <w:bottom w:w="0" w:type="dxa"/>
            <w:right w:w="0" w:type="dxa"/>
          </w:tblCellMar>
        </w:tblPrEx>
        <w:trPr>
          <w:trHeight w:val="780" w:hRule="atLeast"/>
        </w:trPr>
        <w:tc>
          <w:tcPr>
            <w:tcW w:w="14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bCs/>
                <w:color w:val="000000"/>
                <w:sz w:val="20"/>
                <w:szCs w:val="20"/>
                <w:highlight w:val="none"/>
              </w:rPr>
            </w:pPr>
            <w:r>
              <w:rPr>
                <w:rFonts w:hint="eastAsia" w:ascii="宋体" w:hAnsi="宋体" w:cs="宋体"/>
                <w:b/>
                <w:bCs/>
                <w:color w:val="000000"/>
                <w:kern w:val="0"/>
                <w:sz w:val="20"/>
                <w:szCs w:val="20"/>
                <w:highlight w:val="none"/>
                <w:lang w:bidi="ar"/>
              </w:rPr>
              <w:t>绩效目标</w:t>
            </w:r>
          </w:p>
        </w:tc>
        <w:tc>
          <w:tcPr>
            <w:tcW w:w="7513" w:type="dxa"/>
            <w:gridSpan w:val="6"/>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eastAsia="宋体" w:cs="宋体"/>
                <w:color w:val="000000" w:themeColor="text1"/>
                <w:sz w:val="20"/>
                <w:szCs w:val="20"/>
                <w:highlight w:val="none"/>
                <w:lang w:eastAsia="zh-CN"/>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目标1：完成高新中学</w:t>
            </w:r>
            <w:r>
              <w:rPr>
                <w:rFonts w:hint="eastAsia" w:ascii="宋体" w:hAnsi="宋体" w:cs="宋体"/>
                <w:color w:val="000000" w:themeColor="text1"/>
                <w:kern w:val="0"/>
                <w:sz w:val="20"/>
                <w:szCs w:val="20"/>
                <w:highlight w:val="none"/>
                <w:lang w:eastAsia="zh-CN" w:bidi="ar"/>
                <w14:textFill>
                  <w14:solidFill>
                    <w14:schemeClr w14:val="tx1"/>
                  </w14:solidFill>
                </w14:textFill>
              </w:rPr>
              <w:t>热力</w:t>
            </w:r>
            <w:r>
              <w:rPr>
                <w:rFonts w:ascii="宋体" w:hAnsi="宋体" w:cs="宋体"/>
                <w:color w:val="000000" w:themeColor="text1"/>
                <w:kern w:val="0"/>
                <w:sz w:val="20"/>
                <w:szCs w:val="20"/>
                <w:highlight w:val="none"/>
                <w:lang w:bidi="ar"/>
                <w14:textFill>
                  <w14:solidFill>
                    <w14:schemeClr w14:val="tx1"/>
                  </w14:solidFill>
                </w14:textFill>
              </w:rPr>
              <w:t>外网建设</w:t>
            </w:r>
            <w:r>
              <w:rPr>
                <w:rFonts w:hint="eastAsia" w:ascii="宋体" w:hAnsi="宋体" w:cs="宋体"/>
                <w:color w:val="000000" w:themeColor="text1"/>
                <w:kern w:val="0"/>
                <w:sz w:val="20"/>
                <w:szCs w:val="20"/>
                <w:highlight w:val="none"/>
                <w:lang w:bidi="ar"/>
                <w14:textFill>
                  <w14:solidFill>
                    <w14:schemeClr w14:val="tx1"/>
                  </w14:solidFill>
                </w14:textFill>
              </w:rPr>
              <w:br w:type="textWrapping"/>
            </w:r>
            <w:r>
              <w:rPr>
                <w:rFonts w:hint="eastAsia" w:ascii="宋体" w:hAnsi="宋体" w:cs="宋体"/>
                <w:color w:val="000000" w:themeColor="text1"/>
                <w:kern w:val="0"/>
                <w:sz w:val="20"/>
                <w:szCs w:val="20"/>
                <w:highlight w:val="none"/>
                <w:lang w:bidi="ar"/>
                <w14:textFill>
                  <w14:solidFill>
                    <w14:schemeClr w14:val="tx1"/>
                  </w14:solidFill>
                </w14:textFill>
              </w:rPr>
              <w:t>目标2：完成高新中</w:t>
            </w:r>
            <w:r>
              <w:rPr>
                <w:rFonts w:hint="eastAsia" w:ascii="宋体" w:hAnsi="宋体" w:cs="宋体"/>
                <w:color w:val="000000" w:themeColor="text1"/>
                <w:kern w:val="0"/>
                <w:sz w:val="20"/>
                <w:szCs w:val="20"/>
                <w:highlight w:val="none"/>
                <w:lang w:eastAsia="zh-CN" w:bidi="ar"/>
                <w14:textFill>
                  <w14:solidFill>
                    <w14:schemeClr w14:val="tx1"/>
                  </w14:solidFill>
                </w14:textFill>
              </w:rPr>
              <w:t>学进度款支付</w:t>
            </w:r>
          </w:p>
        </w:tc>
      </w:tr>
      <w:tr>
        <w:tblPrEx>
          <w:tblCellMar>
            <w:top w:w="0" w:type="dxa"/>
            <w:left w:w="0" w:type="dxa"/>
            <w:bottom w:w="0" w:type="dxa"/>
            <w:right w:w="0" w:type="dxa"/>
          </w:tblCellMar>
        </w:tblPrEx>
        <w:trPr>
          <w:trHeight w:val="525" w:hRule="atLeast"/>
        </w:trPr>
        <w:tc>
          <w:tcPr>
            <w:tcW w:w="14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bCs/>
                <w:color w:val="000000"/>
                <w:sz w:val="20"/>
                <w:szCs w:val="20"/>
                <w:highlight w:val="none"/>
              </w:rPr>
            </w:pPr>
            <w:r>
              <w:rPr>
                <w:rFonts w:hint="eastAsia" w:ascii="宋体" w:hAnsi="宋体" w:cs="宋体"/>
                <w:b/>
                <w:bCs/>
                <w:color w:val="000000"/>
                <w:kern w:val="0"/>
                <w:sz w:val="20"/>
                <w:szCs w:val="20"/>
                <w:highlight w:val="none"/>
                <w:lang w:bidi="ar"/>
              </w:rPr>
              <w:t>一级指标</w:t>
            </w:r>
          </w:p>
        </w:tc>
        <w:tc>
          <w:tcPr>
            <w:tcW w:w="12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二级指标</w:t>
            </w:r>
          </w:p>
        </w:tc>
        <w:tc>
          <w:tcPr>
            <w:tcW w:w="191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三级指标</w:t>
            </w:r>
          </w:p>
        </w:tc>
        <w:tc>
          <w:tcPr>
            <w:tcW w:w="23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绩效指标描述</w:t>
            </w:r>
          </w:p>
        </w:tc>
        <w:tc>
          <w:tcPr>
            <w:tcW w:w="9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指标值</w:t>
            </w:r>
          </w:p>
        </w:tc>
        <w:tc>
          <w:tcPr>
            <w:tcW w:w="10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指标值确定依据</w:t>
            </w:r>
          </w:p>
        </w:tc>
      </w:tr>
      <w:tr>
        <w:tblPrEx>
          <w:tblCellMar>
            <w:top w:w="0" w:type="dxa"/>
            <w:left w:w="0" w:type="dxa"/>
            <w:bottom w:w="0" w:type="dxa"/>
            <w:right w:w="0" w:type="dxa"/>
          </w:tblCellMar>
        </w:tblPrEx>
        <w:trPr>
          <w:trHeight w:val="690" w:hRule="atLeast"/>
        </w:trPr>
        <w:tc>
          <w:tcPr>
            <w:tcW w:w="1433"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bCs/>
                <w:color w:val="000000"/>
                <w:sz w:val="20"/>
                <w:szCs w:val="20"/>
                <w:highlight w:val="none"/>
              </w:rPr>
            </w:pPr>
            <w:r>
              <w:rPr>
                <w:rFonts w:hint="eastAsia" w:ascii="宋体" w:hAnsi="宋体" w:cs="宋体"/>
                <w:b/>
                <w:bCs/>
                <w:color w:val="000000"/>
                <w:kern w:val="0"/>
                <w:sz w:val="20"/>
                <w:szCs w:val="20"/>
                <w:highlight w:val="none"/>
                <w:lang w:bidi="ar"/>
              </w:rPr>
              <w:t>产出指标</w:t>
            </w:r>
          </w:p>
        </w:tc>
        <w:tc>
          <w:tcPr>
            <w:tcW w:w="12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质量指标</w:t>
            </w:r>
          </w:p>
        </w:tc>
        <w:tc>
          <w:tcPr>
            <w:tcW w:w="191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施工材料质量</w:t>
            </w:r>
          </w:p>
        </w:tc>
        <w:tc>
          <w:tcPr>
            <w:tcW w:w="23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施工材料质量是否符合国家行业标准</w:t>
            </w:r>
          </w:p>
        </w:tc>
        <w:tc>
          <w:tcPr>
            <w:tcW w:w="9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是</w:t>
            </w:r>
          </w:p>
        </w:tc>
        <w:tc>
          <w:tcPr>
            <w:tcW w:w="10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合同约定</w:t>
            </w:r>
          </w:p>
        </w:tc>
      </w:tr>
      <w:tr>
        <w:tblPrEx>
          <w:tblCellMar>
            <w:top w:w="0" w:type="dxa"/>
            <w:left w:w="0" w:type="dxa"/>
            <w:bottom w:w="0" w:type="dxa"/>
            <w:right w:w="0" w:type="dxa"/>
          </w:tblCellMar>
        </w:tblPrEx>
        <w:trPr>
          <w:trHeight w:val="467" w:hRule="atLeast"/>
        </w:trPr>
        <w:tc>
          <w:tcPr>
            <w:tcW w:w="143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b/>
                <w:bCs/>
                <w:color w:val="000000"/>
                <w:sz w:val="20"/>
                <w:szCs w:val="20"/>
                <w:highlight w:val="none"/>
              </w:rPr>
            </w:pPr>
          </w:p>
        </w:tc>
        <w:tc>
          <w:tcPr>
            <w:tcW w:w="12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数量指标</w:t>
            </w:r>
          </w:p>
        </w:tc>
        <w:tc>
          <w:tcPr>
            <w:tcW w:w="191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eastAsia="宋体" w:cs="宋体"/>
                <w:color w:val="000000" w:themeColor="text1"/>
                <w:sz w:val="20"/>
                <w:szCs w:val="20"/>
                <w:highlight w:val="none"/>
                <w:lang w:eastAsia="zh-CN"/>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建设</w:t>
            </w:r>
            <w:r>
              <w:rPr>
                <w:rFonts w:ascii="宋体" w:hAnsi="宋体" w:cs="宋体"/>
                <w:color w:val="000000" w:themeColor="text1"/>
                <w:kern w:val="0"/>
                <w:sz w:val="20"/>
                <w:szCs w:val="20"/>
                <w:highlight w:val="none"/>
                <w:lang w:bidi="ar"/>
                <w14:textFill>
                  <w14:solidFill>
                    <w14:schemeClr w14:val="tx1"/>
                  </w14:solidFill>
                </w14:textFill>
              </w:rPr>
              <w:t>学校热力外网</w:t>
            </w:r>
            <w:r>
              <w:rPr>
                <w:rFonts w:hint="eastAsia" w:ascii="宋体" w:hAnsi="宋体" w:cs="宋体"/>
                <w:color w:val="000000" w:themeColor="text1"/>
                <w:kern w:val="0"/>
                <w:sz w:val="20"/>
                <w:szCs w:val="20"/>
                <w:highlight w:val="none"/>
                <w:lang w:eastAsia="zh-CN" w:bidi="ar"/>
                <w14:textFill>
                  <w14:solidFill>
                    <w14:schemeClr w14:val="tx1"/>
                  </w14:solidFill>
                </w14:textFill>
              </w:rPr>
              <w:t>数量</w:t>
            </w:r>
          </w:p>
        </w:tc>
        <w:tc>
          <w:tcPr>
            <w:tcW w:w="23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建设符合合同要求</w:t>
            </w:r>
            <w:r>
              <w:rPr>
                <w:rFonts w:ascii="宋体" w:hAnsi="宋体" w:cs="宋体"/>
                <w:color w:val="000000" w:themeColor="text1"/>
                <w:kern w:val="0"/>
                <w:sz w:val="20"/>
                <w:szCs w:val="20"/>
                <w:highlight w:val="none"/>
                <w:lang w:bidi="ar"/>
                <w14:textFill>
                  <w14:solidFill>
                    <w14:schemeClr w14:val="tx1"/>
                  </w14:solidFill>
                </w14:textFill>
              </w:rPr>
              <w:t>外网</w:t>
            </w:r>
          </w:p>
        </w:tc>
        <w:tc>
          <w:tcPr>
            <w:tcW w:w="9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lang w:val="en-US" w:eastAsia="zh-CN" w:bidi="ar"/>
                <w14:textFill>
                  <w14:solidFill>
                    <w14:schemeClr w14:val="tx1"/>
                  </w14:solidFill>
                </w14:textFill>
              </w:rPr>
              <w:t>=</w:t>
            </w:r>
            <w:r>
              <w:rPr>
                <w:rFonts w:hint="eastAsia" w:ascii="宋体" w:hAnsi="宋体" w:cs="宋体"/>
                <w:color w:val="000000" w:themeColor="text1"/>
                <w:kern w:val="0"/>
                <w:sz w:val="20"/>
                <w:szCs w:val="20"/>
                <w:highlight w:val="none"/>
                <w:lang w:bidi="ar"/>
                <w14:textFill>
                  <w14:solidFill>
                    <w14:schemeClr w14:val="tx1"/>
                  </w14:solidFill>
                </w14:textFill>
              </w:rPr>
              <w:t>1批</w:t>
            </w:r>
          </w:p>
        </w:tc>
        <w:tc>
          <w:tcPr>
            <w:tcW w:w="10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合同约定</w:t>
            </w:r>
          </w:p>
        </w:tc>
      </w:tr>
      <w:tr>
        <w:tblPrEx>
          <w:tblCellMar>
            <w:top w:w="0" w:type="dxa"/>
            <w:left w:w="0" w:type="dxa"/>
            <w:bottom w:w="0" w:type="dxa"/>
            <w:right w:w="0" w:type="dxa"/>
          </w:tblCellMar>
        </w:tblPrEx>
        <w:trPr>
          <w:trHeight w:val="690" w:hRule="atLeast"/>
        </w:trPr>
        <w:tc>
          <w:tcPr>
            <w:tcW w:w="143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b/>
                <w:bCs/>
                <w:color w:val="000000"/>
                <w:sz w:val="20"/>
                <w:szCs w:val="20"/>
                <w:highlight w:val="none"/>
              </w:rPr>
            </w:pPr>
          </w:p>
        </w:tc>
        <w:tc>
          <w:tcPr>
            <w:tcW w:w="12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lang w:bidi="ar"/>
              </w:rPr>
              <w:t>时效指标</w:t>
            </w:r>
          </w:p>
        </w:tc>
        <w:tc>
          <w:tcPr>
            <w:tcW w:w="191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lang w:bidi="ar"/>
              </w:rPr>
              <w:t>项目按期完成率</w:t>
            </w:r>
          </w:p>
        </w:tc>
        <w:tc>
          <w:tcPr>
            <w:tcW w:w="23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lang w:bidi="ar"/>
              </w:rPr>
              <w:t>项目实际完成量占总工程量的百分比</w:t>
            </w:r>
          </w:p>
        </w:tc>
        <w:tc>
          <w:tcPr>
            <w:tcW w:w="9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lang w:val="en-US" w:eastAsia="zh-CN" w:bidi="ar"/>
              </w:rPr>
              <w:t>=100</w:t>
            </w:r>
            <w:r>
              <w:rPr>
                <w:rFonts w:hint="eastAsia" w:ascii="宋体" w:hAnsi="宋体" w:cs="宋体"/>
                <w:color w:val="000000"/>
                <w:kern w:val="0"/>
                <w:sz w:val="20"/>
                <w:szCs w:val="20"/>
                <w:highlight w:val="none"/>
                <w:lang w:bidi="ar"/>
              </w:rPr>
              <w:t>%</w:t>
            </w:r>
          </w:p>
        </w:tc>
        <w:tc>
          <w:tcPr>
            <w:tcW w:w="10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lang w:bidi="ar"/>
              </w:rPr>
              <w:t>合同约定</w:t>
            </w:r>
          </w:p>
        </w:tc>
      </w:tr>
      <w:tr>
        <w:tblPrEx>
          <w:tblCellMar>
            <w:top w:w="0" w:type="dxa"/>
            <w:left w:w="0" w:type="dxa"/>
            <w:bottom w:w="0" w:type="dxa"/>
            <w:right w:w="0" w:type="dxa"/>
          </w:tblCellMar>
        </w:tblPrEx>
        <w:trPr>
          <w:trHeight w:val="690" w:hRule="atLeast"/>
        </w:trPr>
        <w:tc>
          <w:tcPr>
            <w:tcW w:w="143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b/>
                <w:bCs/>
                <w:color w:val="000000"/>
                <w:sz w:val="20"/>
                <w:szCs w:val="20"/>
                <w:highlight w:val="none"/>
              </w:rPr>
            </w:pPr>
          </w:p>
        </w:tc>
        <w:tc>
          <w:tcPr>
            <w:tcW w:w="12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lang w:bidi="ar"/>
              </w:rPr>
              <w:t>成本指标</w:t>
            </w:r>
          </w:p>
        </w:tc>
        <w:tc>
          <w:tcPr>
            <w:tcW w:w="191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lang w:bidi="ar"/>
              </w:rPr>
              <w:t>项目费用合理运用</w:t>
            </w:r>
          </w:p>
        </w:tc>
        <w:tc>
          <w:tcPr>
            <w:tcW w:w="23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lang w:bidi="ar"/>
              </w:rPr>
              <w:t>项目费用通过审计部门审核</w:t>
            </w:r>
          </w:p>
        </w:tc>
        <w:tc>
          <w:tcPr>
            <w:tcW w:w="9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lang w:bidi="ar"/>
              </w:rPr>
              <w:t>是</w:t>
            </w:r>
          </w:p>
        </w:tc>
        <w:tc>
          <w:tcPr>
            <w:tcW w:w="10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lang w:bidi="ar"/>
              </w:rPr>
              <w:t>合同约定</w:t>
            </w:r>
          </w:p>
        </w:tc>
      </w:tr>
      <w:tr>
        <w:tblPrEx>
          <w:tblCellMar>
            <w:top w:w="0" w:type="dxa"/>
            <w:left w:w="0" w:type="dxa"/>
            <w:bottom w:w="0" w:type="dxa"/>
            <w:right w:w="0" w:type="dxa"/>
          </w:tblCellMar>
        </w:tblPrEx>
        <w:trPr>
          <w:trHeight w:val="690" w:hRule="atLeast"/>
        </w:trPr>
        <w:tc>
          <w:tcPr>
            <w:tcW w:w="1433"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bCs/>
                <w:color w:val="000000"/>
                <w:sz w:val="20"/>
                <w:szCs w:val="20"/>
                <w:highlight w:val="none"/>
              </w:rPr>
            </w:pPr>
            <w:r>
              <w:rPr>
                <w:rFonts w:hint="eastAsia" w:ascii="宋体" w:hAnsi="宋体" w:cs="宋体"/>
                <w:b/>
                <w:bCs/>
                <w:color w:val="000000"/>
                <w:kern w:val="0"/>
                <w:sz w:val="20"/>
                <w:szCs w:val="20"/>
                <w:highlight w:val="none"/>
                <w:lang w:bidi="ar"/>
              </w:rPr>
              <w:t>效果指标</w:t>
            </w:r>
          </w:p>
        </w:tc>
        <w:tc>
          <w:tcPr>
            <w:tcW w:w="12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lang w:bidi="ar"/>
              </w:rPr>
              <w:t>生态效益指标</w:t>
            </w:r>
          </w:p>
        </w:tc>
        <w:tc>
          <w:tcPr>
            <w:tcW w:w="191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lang w:bidi="ar"/>
              </w:rPr>
              <w:t>校园满足国家环保、生态标准</w:t>
            </w:r>
          </w:p>
        </w:tc>
        <w:tc>
          <w:tcPr>
            <w:tcW w:w="23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lang w:bidi="ar"/>
              </w:rPr>
              <w:t>校园是否满足国家环保、生态标准要求</w:t>
            </w:r>
          </w:p>
        </w:tc>
        <w:tc>
          <w:tcPr>
            <w:tcW w:w="9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lang w:bidi="ar"/>
              </w:rPr>
              <w:t>是</w:t>
            </w:r>
          </w:p>
        </w:tc>
        <w:tc>
          <w:tcPr>
            <w:tcW w:w="10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lang w:bidi="ar"/>
              </w:rPr>
              <w:t>合同约定</w:t>
            </w:r>
          </w:p>
        </w:tc>
      </w:tr>
      <w:tr>
        <w:tblPrEx>
          <w:tblCellMar>
            <w:top w:w="0" w:type="dxa"/>
            <w:left w:w="0" w:type="dxa"/>
            <w:bottom w:w="0" w:type="dxa"/>
            <w:right w:w="0" w:type="dxa"/>
          </w:tblCellMar>
        </w:tblPrEx>
        <w:trPr>
          <w:trHeight w:val="819" w:hRule="atLeast"/>
        </w:trPr>
        <w:tc>
          <w:tcPr>
            <w:tcW w:w="143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b/>
                <w:bCs/>
                <w:color w:val="000000"/>
                <w:sz w:val="20"/>
                <w:szCs w:val="20"/>
                <w:highlight w:val="none"/>
              </w:rPr>
            </w:pPr>
          </w:p>
        </w:tc>
        <w:tc>
          <w:tcPr>
            <w:tcW w:w="12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lang w:bidi="ar"/>
              </w:rPr>
              <w:t>社会效益指标</w:t>
            </w:r>
          </w:p>
        </w:tc>
        <w:tc>
          <w:tcPr>
            <w:tcW w:w="191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lang w:bidi="ar"/>
              </w:rPr>
              <w:t>满足当地居民对教育要求</w:t>
            </w:r>
          </w:p>
        </w:tc>
        <w:tc>
          <w:tcPr>
            <w:tcW w:w="23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lang w:bidi="ar"/>
              </w:rPr>
              <w:t>通过对当地居民的抽查认为满意人数占总人数的百分比</w:t>
            </w:r>
          </w:p>
        </w:tc>
        <w:tc>
          <w:tcPr>
            <w:tcW w:w="9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lang w:eastAsia="zh-CN" w:bidi="ar"/>
              </w:rPr>
              <w:t>≥</w:t>
            </w:r>
            <w:r>
              <w:rPr>
                <w:rFonts w:hint="eastAsia" w:ascii="宋体" w:hAnsi="宋体" w:cs="宋体"/>
                <w:color w:val="000000"/>
                <w:kern w:val="0"/>
                <w:sz w:val="20"/>
                <w:szCs w:val="20"/>
                <w:highlight w:val="none"/>
                <w:lang w:bidi="ar"/>
              </w:rPr>
              <w:t>80%</w:t>
            </w:r>
          </w:p>
        </w:tc>
        <w:tc>
          <w:tcPr>
            <w:tcW w:w="10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lang w:bidi="ar"/>
              </w:rPr>
              <w:t>工作经验</w:t>
            </w:r>
          </w:p>
        </w:tc>
      </w:tr>
      <w:tr>
        <w:tblPrEx>
          <w:tblCellMar>
            <w:top w:w="0" w:type="dxa"/>
            <w:left w:w="0" w:type="dxa"/>
            <w:bottom w:w="0" w:type="dxa"/>
            <w:right w:w="0" w:type="dxa"/>
          </w:tblCellMar>
        </w:tblPrEx>
        <w:trPr>
          <w:trHeight w:val="690" w:hRule="atLeast"/>
        </w:trPr>
        <w:tc>
          <w:tcPr>
            <w:tcW w:w="143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b/>
                <w:bCs/>
                <w:color w:val="000000"/>
                <w:sz w:val="20"/>
                <w:szCs w:val="20"/>
                <w:highlight w:val="none"/>
              </w:rPr>
            </w:pPr>
          </w:p>
        </w:tc>
        <w:tc>
          <w:tcPr>
            <w:tcW w:w="12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lang w:bidi="ar"/>
              </w:rPr>
              <w:t>社会效益指标</w:t>
            </w:r>
          </w:p>
        </w:tc>
        <w:tc>
          <w:tcPr>
            <w:tcW w:w="191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lang w:bidi="ar"/>
              </w:rPr>
              <w:t>提升本区教学教育质量</w:t>
            </w:r>
          </w:p>
        </w:tc>
        <w:tc>
          <w:tcPr>
            <w:tcW w:w="23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lang w:bidi="ar"/>
              </w:rPr>
              <w:t>是否有效提升本区教育教学质量</w:t>
            </w:r>
          </w:p>
        </w:tc>
        <w:tc>
          <w:tcPr>
            <w:tcW w:w="9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0"/>
                <w:szCs w:val="20"/>
                <w:highlight w:val="none"/>
                <w:lang w:eastAsia="zh-CN"/>
              </w:rPr>
            </w:pPr>
            <w:r>
              <w:rPr>
                <w:rFonts w:hint="eastAsia" w:ascii="宋体" w:hAnsi="宋体" w:cs="宋体"/>
                <w:color w:val="000000"/>
                <w:kern w:val="0"/>
                <w:sz w:val="20"/>
                <w:szCs w:val="20"/>
                <w:highlight w:val="none"/>
                <w:lang w:eastAsia="zh-CN" w:bidi="ar"/>
              </w:rPr>
              <w:t>提升</w:t>
            </w:r>
          </w:p>
        </w:tc>
        <w:tc>
          <w:tcPr>
            <w:tcW w:w="10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lang w:bidi="ar"/>
              </w:rPr>
              <w:t>工作经验</w:t>
            </w:r>
          </w:p>
        </w:tc>
      </w:tr>
      <w:tr>
        <w:tblPrEx>
          <w:tblCellMar>
            <w:top w:w="0" w:type="dxa"/>
            <w:left w:w="0" w:type="dxa"/>
            <w:bottom w:w="0" w:type="dxa"/>
            <w:right w:w="0" w:type="dxa"/>
          </w:tblCellMar>
        </w:tblPrEx>
        <w:trPr>
          <w:trHeight w:val="720" w:hRule="atLeast"/>
        </w:trPr>
        <w:tc>
          <w:tcPr>
            <w:tcW w:w="14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bCs/>
                <w:color w:val="000000"/>
                <w:sz w:val="20"/>
                <w:szCs w:val="20"/>
                <w:highlight w:val="none"/>
              </w:rPr>
            </w:pPr>
            <w:r>
              <w:rPr>
                <w:rFonts w:hint="eastAsia" w:ascii="宋体" w:hAnsi="宋体" w:cs="宋体"/>
                <w:b/>
                <w:bCs/>
                <w:color w:val="000000"/>
                <w:kern w:val="0"/>
                <w:sz w:val="20"/>
                <w:szCs w:val="20"/>
                <w:highlight w:val="none"/>
                <w:lang w:bidi="ar"/>
              </w:rPr>
              <w:t>满意度指标</w:t>
            </w:r>
          </w:p>
        </w:tc>
        <w:tc>
          <w:tcPr>
            <w:tcW w:w="12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lang w:bidi="ar"/>
              </w:rPr>
              <w:t>服务对象满意度指标</w:t>
            </w:r>
          </w:p>
        </w:tc>
        <w:tc>
          <w:tcPr>
            <w:tcW w:w="191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lang w:bidi="ar"/>
              </w:rPr>
              <w:t>服务地区群众满意率</w:t>
            </w:r>
          </w:p>
        </w:tc>
        <w:tc>
          <w:tcPr>
            <w:tcW w:w="23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lang w:bidi="ar"/>
              </w:rPr>
              <w:t>学校服务地区抽查群众对学校满意人数占抽查总人数</w:t>
            </w:r>
          </w:p>
        </w:tc>
        <w:tc>
          <w:tcPr>
            <w:tcW w:w="9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lang w:eastAsia="zh-CN" w:bidi="ar"/>
              </w:rPr>
              <w:t>≥</w:t>
            </w:r>
            <w:r>
              <w:rPr>
                <w:rFonts w:hint="eastAsia" w:ascii="宋体" w:hAnsi="宋体" w:cs="宋体"/>
                <w:color w:val="000000"/>
                <w:kern w:val="0"/>
                <w:sz w:val="20"/>
                <w:szCs w:val="20"/>
                <w:highlight w:val="none"/>
                <w:lang w:bidi="ar"/>
              </w:rPr>
              <w:t>90%</w:t>
            </w:r>
          </w:p>
        </w:tc>
        <w:tc>
          <w:tcPr>
            <w:tcW w:w="10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lang w:bidi="ar"/>
              </w:rPr>
              <w:t>工作经验</w:t>
            </w:r>
          </w:p>
        </w:tc>
      </w:tr>
    </w:tbl>
    <w:p>
      <w:pPr>
        <w:spacing w:line="580" w:lineRule="exact"/>
        <w:rPr>
          <w:rFonts w:ascii="方正小标宋_GBK" w:eastAsia="方正小标宋_GBK"/>
          <w:sz w:val="16"/>
          <w:szCs w:val="16"/>
          <w:highlight w:val="none"/>
        </w:rPr>
      </w:pPr>
    </w:p>
    <w:p>
      <w:pPr>
        <w:widowControl/>
        <w:jc w:val="center"/>
        <w:textAlignment w:val="center"/>
        <w:rPr>
          <w:rFonts w:hint="eastAsia" w:ascii="方正小标宋简体" w:eastAsia="方正小标宋简体"/>
          <w:sz w:val="44"/>
          <w:szCs w:val="44"/>
          <w:highlight w:val="none"/>
        </w:rPr>
      </w:pPr>
    </w:p>
    <w:p>
      <w:pPr>
        <w:widowControl/>
        <w:jc w:val="center"/>
        <w:textAlignment w:val="center"/>
        <w:rPr>
          <w:rFonts w:ascii="方正小标宋简体" w:eastAsia="方正小标宋简体"/>
          <w:sz w:val="44"/>
          <w:szCs w:val="44"/>
          <w:highlight w:val="none"/>
        </w:rPr>
      </w:pPr>
      <w:r>
        <w:rPr>
          <w:rFonts w:hint="eastAsia" w:ascii="方正小标宋简体" w:eastAsia="方正小标宋简体"/>
          <w:sz w:val="44"/>
          <w:szCs w:val="44"/>
          <w:highlight w:val="none"/>
        </w:rPr>
        <w:t>高新中学装备经费项目绩效目标表</w:t>
      </w:r>
    </w:p>
    <w:tbl>
      <w:tblPr>
        <w:tblStyle w:val="5"/>
        <w:tblpPr w:leftFromText="180" w:rightFromText="180" w:vertAnchor="text" w:horzAnchor="page" w:tblpX="1597" w:tblpY="427"/>
        <w:tblOverlap w:val="never"/>
        <w:tblW w:w="8946" w:type="dxa"/>
        <w:tblInd w:w="0" w:type="dxa"/>
        <w:tblLayout w:type="fixed"/>
        <w:tblCellMar>
          <w:top w:w="0" w:type="dxa"/>
          <w:left w:w="0" w:type="dxa"/>
          <w:bottom w:w="0" w:type="dxa"/>
          <w:right w:w="0" w:type="dxa"/>
        </w:tblCellMar>
      </w:tblPr>
      <w:tblGrid>
        <w:gridCol w:w="1196"/>
        <w:gridCol w:w="1589"/>
        <w:gridCol w:w="349"/>
        <w:gridCol w:w="971"/>
        <w:gridCol w:w="1013"/>
        <w:gridCol w:w="1646"/>
        <w:gridCol w:w="339"/>
        <w:gridCol w:w="709"/>
        <w:gridCol w:w="1134"/>
      </w:tblGrid>
      <w:tr>
        <w:tblPrEx>
          <w:tblCellMar>
            <w:top w:w="0" w:type="dxa"/>
            <w:left w:w="0" w:type="dxa"/>
            <w:bottom w:w="0" w:type="dxa"/>
            <w:right w:w="0" w:type="dxa"/>
          </w:tblCellMar>
        </w:tblPrEx>
        <w:trPr>
          <w:trHeight w:val="436" w:hRule="atLeast"/>
        </w:trPr>
        <w:tc>
          <w:tcPr>
            <w:tcW w:w="119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b/>
                <w:bCs/>
                <w:color w:val="000000" w:themeColor="text1"/>
                <w:sz w:val="20"/>
                <w:szCs w:val="20"/>
                <w:highlight w:val="none"/>
                <w14:textFill>
                  <w14:solidFill>
                    <w14:schemeClr w14:val="tx1"/>
                  </w14:solidFill>
                </w14:textFill>
              </w:rPr>
            </w:pPr>
            <w:r>
              <w:rPr>
                <w:rFonts w:hint="eastAsia" w:ascii="宋体" w:hAnsi="宋体" w:cs="宋体"/>
                <w:b/>
                <w:bCs/>
                <w:color w:val="000000" w:themeColor="text1"/>
                <w:kern w:val="0"/>
                <w:sz w:val="20"/>
                <w:szCs w:val="20"/>
                <w:highlight w:val="none"/>
                <w:lang w:bidi="ar"/>
                <w14:textFill>
                  <w14:solidFill>
                    <w14:schemeClr w14:val="tx1"/>
                  </w14:solidFill>
                </w14:textFill>
              </w:rPr>
              <w:t>项目编码</w:t>
            </w:r>
          </w:p>
        </w:tc>
        <w:tc>
          <w:tcPr>
            <w:tcW w:w="158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color w:val="000000" w:themeColor="text1"/>
                <w:sz w:val="20"/>
                <w:szCs w:val="20"/>
                <w:highlight w:val="none"/>
                <w14:textFill>
                  <w14:solidFill>
                    <w14:schemeClr w14:val="tx1"/>
                  </w14:solidFill>
                </w14:textFill>
              </w:rPr>
            </w:pPr>
          </w:p>
        </w:tc>
        <w:tc>
          <w:tcPr>
            <w:tcW w:w="132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项目名称</w:t>
            </w:r>
          </w:p>
        </w:tc>
        <w:tc>
          <w:tcPr>
            <w:tcW w:w="4841" w:type="dxa"/>
            <w:gridSpan w:val="5"/>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高新中学装备经费</w:t>
            </w:r>
          </w:p>
        </w:tc>
      </w:tr>
      <w:tr>
        <w:tblPrEx>
          <w:tblCellMar>
            <w:top w:w="0" w:type="dxa"/>
            <w:left w:w="0" w:type="dxa"/>
            <w:bottom w:w="0" w:type="dxa"/>
            <w:right w:w="0" w:type="dxa"/>
          </w:tblCellMar>
        </w:tblPrEx>
        <w:trPr>
          <w:trHeight w:val="1144" w:hRule="atLeast"/>
        </w:trPr>
        <w:tc>
          <w:tcPr>
            <w:tcW w:w="11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bCs/>
                <w:color w:val="000000" w:themeColor="text1"/>
                <w:sz w:val="20"/>
                <w:szCs w:val="20"/>
                <w:highlight w:val="none"/>
                <w14:textFill>
                  <w14:solidFill>
                    <w14:schemeClr w14:val="tx1"/>
                  </w14:solidFill>
                </w14:textFill>
              </w:rPr>
            </w:pPr>
            <w:r>
              <w:rPr>
                <w:rFonts w:hint="eastAsia" w:ascii="宋体" w:hAnsi="宋体" w:cs="宋体"/>
                <w:b/>
                <w:bCs/>
                <w:color w:val="000000" w:themeColor="text1"/>
                <w:kern w:val="0"/>
                <w:sz w:val="20"/>
                <w:szCs w:val="20"/>
                <w:highlight w:val="none"/>
                <w:lang w:bidi="ar"/>
                <w14:textFill>
                  <w14:solidFill>
                    <w14:schemeClr w14:val="tx1"/>
                  </w14:solidFill>
                </w14:textFill>
              </w:rPr>
              <w:t>项目资金主要用途</w:t>
            </w:r>
          </w:p>
        </w:tc>
        <w:tc>
          <w:tcPr>
            <w:tcW w:w="7750" w:type="dxa"/>
            <w:gridSpan w:val="8"/>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预算数</w:t>
            </w:r>
            <w:r>
              <w:rPr>
                <w:rFonts w:hint="eastAsia" w:ascii="宋体" w:hAnsi="宋体" w:cs="宋体"/>
                <w:color w:val="000000" w:themeColor="text1"/>
                <w:kern w:val="0"/>
                <w:sz w:val="20"/>
                <w:szCs w:val="20"/>
                <w:highlight w:val="none"/>
                <w:lang w:val="en-US" w:eastAsia="zh-CN" w:bidi="ar"/>
                <w14:textFill>
                  <w14:solidFill>
                    <w14:schemeClr w14:val="tx1"/>
                  </w14:solidFill>
                </w14:textFill>
              </w:rPr>
              <w:t>750</w:t>
            </w:r>
            <w:r>
              <w:rPr>
                <w:rFonts w:hint="eastAsia" w:ascii="宋体" w:hAnsi="宋体" w:cs="宋体"/>
                <w:color w:val="000000" w:themeColor="text1"/>
                <w:kern w:val="0"/>
                <w:sz w:val="20"/>
                <w:szCs w:val="20"/>
                <w:highlight w:val="none"/>
                <w:lang w:bidi="ar"/>
                <w14:textFill>
                  <w14:solidFill>
                    <w14:schemeClr w14:val="tx1"/>
                  </w14:solidFill>
                </w14:textFill>
              </w:rPr>
              <w:t>万元。其中：财政资金</w:t>
            </w:r>
            <w:r>
              <w:rPr>
                <w:rFonts w:hint="eastAsia" w:ascii="宋体" w:hAnsi="宋体" w:cs="宋体"/>
                <w:color w:val="000000" w:themeColor="text1"/>
                <w:kern w:val="0"/>
                <w:sz w:val="20"/>
                <w:szCs w:val="20"/>
                <w:highlight w:val="none"/>
                <w:lang w:val="en-US" w:eastAsia="zh-CN" w:bidi="ar"/>
                <w14:textFill>
                  <w14:solidFill>
                    <w14:schemeClr w14:val="tx1"/>
                  </w14:solidFill>
                </w14:textFill>
              </w:rPr>
              <w:t>750</w:t>
            </w:r>
            <w:r>
              <w:rPr>
                <w:rFonts w:hint="eastAsia" w:ascii="宋体" w:hAnsi="宋体" w:cs="宋体"/>
                <w:color w:val="000000" w:themeColor="text1"/>
                <w:kern w:val="0"/>
                <w:sz w:val="20"/>
                <w:szCs w:val="20"/>
                <w:highlight w:val="none"/>
                <w:lang w:bidi="ar"/>
                <w14:textFill>
                  <w14:solidFill>
                    <w14:schemeClr w14:val="tx1"/>
                  </w14:solidFill>
                </w14:textFill>
              </w:rPr>
              <w:t>万元。主要用于为高新中学补充特色教室、专用教室等功能教室及配套装备。</w:t>
            </w:r>
          </w:p>
        </w:tc>
      </w:tr>
      <w:tr>
        <w:tblPrEx>
          <w:tblCellMar>
            <w:top w:w="0" w:type="dxa"/>
            <w:left w:w="0" w:type="dxa"/>
            <w:bottom w:w="0" w:type="dxa"/>
            <w:right w:w="0" w:type="dxa"/>
          </w:tblCellMar>
        </w:tblPrEx>
        <w:trPr>
          <w:trHeight w:val="434" w:hRule="atLeast"/>
        </w:trPr>
        <w:tc>
          <w:tcPr>
            <w:tcW w:w="119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bCs/>
                <w:color w:val="000000" w:themeColor="text1"/>
                <w:sz w:val="20"/>
                <w:szCs w:val="20"/>
                <w:highlight w:val="none"/>
                <w14:textFill>
                  <w14:solidFill>
                    <w14:schemeClr w14:val="tx1"/>
                  </w14:solidFill>
                </w14:textFill>
              </w:rPr>
            </w:pPr>
            <w:r>
              <w:rPr>
                <w:rFonts w:hint="eastAsia" w:ascii="宋体" w:hAnsi="宋体" w:cs="宋体"/>
                <w:b/>
                <w:bCs/>
                <w:color w:val="000000" w:themeColor="text1"/>
                <w:kern w:val="0"/>
                <w:sz w:val="20"/>
                <w:szCs w:val="20"/>
                <w:highlight w:val="none"/>
                <w:lang w:bidi="ar"/>
                <w14:textFill>
                  <w14:solidFill>
                    <w14:schemeClr w14:val="tx1"/>
                  </w14:solidFill>
                </w14:textFill>
              </w:rPr>
              <w:t>资金支出计划</w:t>
            </w:r>
            <w:r>
              <w:rPr>
                <w:rStyle w:val="7"/>
                <w:rFonts w:hint="default"/>
                <w:bCs/>
                <w:color w:val="000000" w:themeColor="text1"/>
                <w:highlight w:val="none"/>
                <w:lang w:bidi="ar"/>
                <w14:textFill>
                  <w14:solidFill>
                    <w14:schemeClr w14:val="tx1"/>
                  </w14:solidFill>
                </w14:textFill>
              </w:rPr>
              <w:t>（累计进度%）</w:t>
            </w:r>
          </w:p>
        </w:tc>
        <w:tc>
          <w:tcPr>
            <w:tcW w:w="1938"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第一季度</w:t>
            </w:r>
          </w:p>
        </w:tc>
        <w:tc>
          <w:tcPr>
            <w:tcW w:w="1984"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第二季度</w:t>
            </w:r>
          </w:p>
        </w:tc>
        <w:tc>
          <w:tcPr>
            <w:tcW w:w="1985"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第三季度</w:t>
            </w:r>
          </w:p>
        </w:tc>
        <w:tc>
          <w:tcPr>
            <w:tcW w:w="1843"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第四季度</w:t>
            </w:r>
          </w:p>
        </w:tc>
      </w:tr>
      <w:tr>
        <w:tblPrEx>
          <w:tblCellMar>
            <w:top w:w="0" w:type="dxa"/>
            <w:left w:w="0" w:type="dxa"/>
            <w:bottom w:w="0" w:type="dxa"/>
            <w:right w:w="0" w:type="dxa"/>
          </w:tblCellMar>
        </w:tblPrEx>
        <w:trPr>
          <w:trHeight w:val="674" w:hRule="atLeast"/>
        </w:trPr>
        <w:tc>
          <w:tcPr>
            <w:tcW w:w="119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b/>
                <w:bCs/>
                <w:color w:val="000000" w:themeColor="text1"/>
                <w:sz w:val="20"/>
                <w:szCs w:val="20"/>
                <w:highlight w:val="none"/>
                <w14:textFill>
                  <w14:solidFill>
                    <w14:schemeClr w14:val="tx1"/>
                  </w14:solidFill>
                </w14:textFill>
              </w:rPr>
            </w:pPr>
          </w:p>
        </w:tc>
        <w:tc>
          <w:tcPr>
            <w:tcW w:w="1938"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0%</w:t>
            </w:r>
          </w:p>
        </w:tc>
        <w:tc>
          <w:tcPr>
            <w:tcW w:w="198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themeColor="text1"/>
                <w:sz w:val="20"/>
                <w:szCs w:val="20"/>
                <w:highlight w:val="none"/>
                <w14:textFill>
                  <w14:solidFill>
                    <w14:schemeClr w14:val="tx1"/>
                  </w14:solidFill>
                </w14:textFill>
              </w:rPr>
            </w:pPr>
            <w:r>
              <w:rPr>
                <w:rFonts w:ascii="宋体" w:hAnsi="宋体" w:cs="宋体"/>
                <w:color w:val="000000" w:themeColor="text1"/>
                <w:kern w:val="0"/>
                <w:sz w:val="20"/>
                <w:szCs w:val="20"/>
                <w:highlight w:val="none"/>
                <w:lang w:bidi="ar"/>
                <w14:textFill>
                  <w14:solidFill>
                    <w14:schemeClr w14:val="tx1"/>
                  </w14:solidFill>
                </w14:textFill>
              </w:rPr>
              <w:t>0</w:t>
            </w:r>
            <w:r>
              <w:rPr>
                <w:rFonts w:hint="eastAsia" w:ascii="宋体" w:hAnsi="宋体" w:cs="宋体"/>
                <w:color w:val="000000" w:themeColor="text1"/>
                <w:kern w:val="0"/>
                <w:sz w:val="20"/>
                <w:szCs w:val="20"/>
                <w:highlight w:val="none"/>
                <w:lang w:bidi="ar"/>
                <w14:textFill>
                  <w14:solidFill>
                    <w14:schemeClr w14:val="tx1"/>
                  </w14:solidFill>
                </w14:textFill>
              </w:rPr>
              <w:t>%</w:t>
            </w:r>
          </w:p>
        </w:tc>
        <w:tc>
          <w:tcPr>
            <w:tcW w:w="1985"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lang w:val="en-US" w:eastAsia="zh-CN" w:bidi="ar"/>
                <w14:textFill>
                  <w14:solidFill>
                    <w14:schemeClr w14:val="tx1"/>
                  </w14:solidFill>
                </w14:textFill>
              </w:rPr>
              <w:t>0</w:t>
            </w:r>
            <w:r>
              <w:rPr>
                <w:rFonts w:hint="eastAsia" w:ascii="宋体" w:hAnsi="宋体" w:cs="宋体"/>
                <w:color w:val="000000" w:themeColor="text1"/>
                <w:kern w:val="0"/>
                <w:sz w:val="20"/>
                <w:szCs w:val="20"/>
                <w:highlight w:val="none"/>
                <w:lang w:bidi="ar"/>
                <w14:textFill>
                  <w14:solidFill>
                    <w14:schemeClr w14:val="tx1"/>
                  </w14:solidFill>
                </w14:textFill>
              </w:rPr>
              <w:t>%</w:t>
            </w:r>
          </w:p>
        </w:tc>
        <w:tc>
          <w:tcPr>
            <w:tcW w:w="1843"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100%</w:t>
            </w:r>
          </w:p>
        </w:tc>
      </w:tr>
      <w:tr>
        <w:tblPrEx>
          <w:tblCellMar>
            <w:top w:w="0" w:type="dxa"/>
            <w:left w:w="0" w:type="dxa"/>
            <w:bottom w:w="0" w:type="dxa"/>
            <w:right w:w="0" w:type="dxa"/>
          </w:tblCellMar>
        </w:tblPrEx>
        <w:trPr>
          <w:trHeight w:val="434" w:hRule="atLeast"/>
        </w:trPr>
        <w:tc>
          <w:tcPr>
            <w:tcW w:w="1196"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bCs/>
                <w:color w:val="000000" w:themeColor="text1"/>
                <w:sz w:val="20"/>
                <w:szCs w:val="20"/>
                <w:highlight w:val="none"/>
                <w14:textFill>
                  <w14:solidFill>
                    <w14:schemeClr w14:val="tx1"/>
                  </w14:solidFill>
                </w14:textFill>
              </w:rPr>
            </w:pPr>
            <w:r>
              <w:rPr>
                <w:rFonts w:hint="eastAsia" w:ascii="宋体" w:hAnsi="宋体" w:cs="宋体"/>
                <w:b/>
                <w:bCs/>
                <w:color w:val="000000" w:themeColor="text1"/>
                <w:kern w:val="0"/>
                <w:sz w:val="20"/>
                <w:szCs w:val="20"/>
                <w:highlight w:val="none"/>
                <w:lang w:bidi="ar"/>
                <w14:textFill>
                  <w14:solidFill>
                    <w14:schemeClr w14:val="tx1"/>
                  </w14:solidFill>
                </w14:textFill>
              </w:rPr>
              <w:t>绩效目标</w:t>
            </w:r>
          </w:p>
        </w:tc>
        <w:tc>
          <w:tcPr>
            <w:tcW w:w="7750" w:type="dxa"/>
            <w:gridSpan w:val="8"/>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themeColor="text1"/>
                <w:kern w:val="0"/>
                <w:sz w:val="20"/>
                <w:szCs w:val="20"/>
                <w:highlight w:val="none"/>
                <w:lang w:bidi="ar"/>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目标1：保障日常教学办公的正常实施，以确保教育教学工作顺利开展；</w:t>
            </w:r>
          </w:p>
          <w:p>
            <w:pPr>
              <w:widowControl/>
              <w:jc w:val="left"/>
              <w:textAlignment w:val="center"/>
              <w:rPr>
                <w:rFonts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目标2：给学生创造一个良好的学习、运动、生活环境。</w:t>
            </w:r>
          </w:p>
        </w:tc>
      </w:tr>
      <w:tr>
        <w:tblPrEx>
          <w:tblCellMar>
            <w:top w:w="0" w:type="dxa"/>
            <w:left w:w="0" w:type="dxa"/>
            <w:bottom w:w="0" w:type="dxa"/>
            <w:right w:w="0" w:type="dxa"/>
          </w:tblCellMar>
        </w:tblPrEx>
        <w:trPr>
          <w:trHeight w:val="434" w:hRule="atLeast"/>
        </w:trPr>
        <w:tc>
          <w:tcPr>
            <w:tcW w:w="119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b/>
                <w:bCs/>
                <w:color w:val="000000" w:themeColor="text1"/>
                <w:sz w:val="20"/>
                <w:szCs w:val="20"/>
                <w:highlight w:val="none"/>
                <w14:textFill>
                  <w14:solidFill>
                    <w14:schemeClr w14:val="tx1"/>
                  </w14:solidFill>
                </w14:textFill>
              </w:rPr>
            </w:pPr>
          </w:p>
        </w:tc>
        <w:tc>
          <w:tcPr>
            <w:tcW w:w="7750" w:type="dxa"/>
            <w:gridSpan w:val="8"/>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宋体" w:hAnsi="宋体" w:cs="宋体"/>
                <w:color w:val="000000" w:themeColor="text1"/>
                <w:sz w:val="20"/>
                <w:szCs w:val="20"/>
                <w:highlight w:val="none"/>
                <w14:textFill>
                  <w14:solidFill>
                    <w14:schemeClr w14:val="tx1"/>
                  </w14:solidFill>
                </w14:textFill>
              </w:rPr>
            </w:pPr>
          </w:p>
        </w:tc>
      </w:tr>
      <w:tr>
        <w:tblPrEx>
          <w:tblCellMar>
            <w:top w:w="0" w:type="dxa"/>
            <w:left w:w="0" w:type="dxa"/>
            <w:bottom w:w="0" w:type="dxa"/>
            <w:right w:w="0" w:type="dxa"/>
          </w:tblCellMar>
        </w:tblPrEx>
        <w:trPr>
          <w:trHeight w:val="469" w:hRule="atLeast"/>
        </w:trPr>
        <w:tc>
          <w:tcPr>
            <w:tcW w:w="119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b/>
                <w:bCs/>
                <w:color w:val="000000" w:themeColor="text1"/>
                <w:sz w:val="20"/>
                <w:szCs w:val="20"/>
                <w:highlight w:val="none"/>
                <w14:textFill>
                  <w14:solidFill>
                    <w14:schemeClr w14:val="tx1"/>
                  </w14:solidFill>
                </w14:textFill>
              </w:rPr>
            </w:pPr>
          </w:p>
        </w:tc>
        <w:tc>
          <w:tcPr>
            <w:tcW w:w="7750" w:type="dxa"/>
            <w:gridSpan w:val="8"/>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宋体" w:hAnsi="宋体" w:cs="宋体"/>
                <w:color w:val="000000" w:themeColor="text1"/>
                <w:sz w:val="20"/>
                <w:szCs w:val="20"/>
                <w:highlight w:val="none"/>
                <w14:textFill>
                  <w14:solidFill>
                    <w14:schemeClr w14:val="tx1"/>
                  </w14:solidFill>
                </w14:textFill>
              </w:rPr>
            </w:pPr>
          </w:p>
        </w:tc>
      </w:tr>
      <w:tr>
        <w:tblPrEx>
          <w:tblCellMar>
            <w:top w:w="0" w:type="dxa"/>
            <w:left w:w="0" w:type="dxa"/>
            <w:bottom w:w="0" w:type="dxa"/>
            <w:right w:w="0" w:type="dxa"/>
          </w:tblCellMar>
        </w:tblPrEx>
        <w:trPr>
          <w:trHeight w:val="434" w:hRule="atLeast"/>
        </w:trPr>
        <w:tc>
          <w:tcPr>
            <w:tcW w:w="11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bCs/>
                <w:color w:val="000000" w:themeColor="text1"/>
                <w:sz w:val="20"/>
                <w:szCs w:val="20"/>
                <w:highlight w:val="none"/>
                <w14:textFill>
                  <w14:solidFill>
                    <w14:schemeClr w14:val="tx1"/>
                  </w14:solidFill>
                </w14:textFill>
              </w:rPr>
            </w:pPr>
            <w:r>
              <w:rPr>
                <w:rFonts w:hint="eastAsia" w:ascii="宋体" w:hAnsi="宋体" w:cs="宋体"/>
                <w:b/>
                <w:bCs/>
                <w:color w:val="000000" w:themeColor="text1"/>
                <w:kern w:val="0"/>
                <w:sz w:val="20"/>
                <w:szCs w:val="20"/>
                <w:highlight w:val="none"/>
                <w:lang w:bidi="ar"/>
                <w14:textFill>
                  <w14:solidFill>
                    <w14:schemeClr w14:val="tx1"/>
                  </w14:solidFill>
                </w14:textFill>
              </w:rPr>
              <w:t>一级指标</w:t>
            </w:r>
          </w:p>
        </w:tc>
        <w:tc>
          <w:tcPr>
            <w:tcW w:w="158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二级指标</w:t>
            </w:r>
          </w:p>
        </w:tc>
        <w:tc>
          <w:tcPr>
            <w:tcW w:w="132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三级指标</w:t>
            </w:r>
          </w:p>
        </w:tc>
        <w:tc>
          <w:tcPr>
            <w:tcW w:w="2659"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绩效指标描述</w:t>
            </w:r>
          </w:p>
        </w:tc>
        <w:tc>
          <w:tcPr>
            <w:tcW w:w="1048"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指标值</w:t>
            </w:r>
          </w:p>
        </w:tc>
        <w:tc>
          <w:tcPr>
            <w:tcW w:w="113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指标值确定依据</w:t>
            </w:r>
          </w:p>
        </w:tc>
      </w:tr>
      <w:tr>
        <w:tblPrEx>
          <w:tblCellMar>
            <w:top w:w="0" w:type="dxa"/>
            <w:left w:w="0" w:type="dxa"/>
            <w:bottom w:w="0" w:type="dxa"/>
            <w:right w:w="0" w:type="dxa"/>
          </w:tblCellMar>
        </w:tblPrEx>
        <w:trPr>
          <w:trHeight w:val="789" w:hRule="atLeast"/>
        </w:trPr>
        <w:tc>
          <w:tcPr>
            <w:tcW w:w="119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b/>
                <w:bCs/>
                <w:color w:val="000000" w:themeColor="text1"/>
                <w:sz w:val="20"/>
                <w:szCs w:val="20"/>
                <w:highlight w:val="none"/>
                <w14:textFill>
                  <w14:solidFill>
                    <w14:schemeClr w14:val="tx1"/>
                  </w14:solidFill>
                </w14:textFill>
              </w:rPr>
            </w:pPr>
            <w:r>
              <w:rPr>
                <w:rFonts w:hint="eastAsia" w:ascii="宋体" w:hAnsi="宋体" w:cs="宋体"/>
                <w:b/>
                <w:bCs/>
                <w:color w:val="000000" w:themeColor="text1"/>
                <w:sz w:val="20"/>
                <w:szCs w:val="20"/>
                <w:highlight w:val="none"/>
                <w14:textFill>
                  <w14:solidFill>
                    <w14:schemeClr w14:val="tx1"/>
                  </w14:solidFill>
                </w14:textFill>
              </w:rPr>
              <w:t>产出指标</w:t>
            </w:r>
          </w:p>
        </w:tc>
        <w:tc>
          <w:tcPr>
            <w:tcW w:w="15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themeColor="text1"/>
                <w:sz w:val="20"/>
                <w:szCs w:val="20"/>
                <w:highlight w:val="none"/>
                <w14:textFill>
                  <w14:solidFill>
                    <w14:schemeClr w14:val="tx1"/>
                  </w14:solidFill>
                </w14:textFill>
              </w:rPr>
            </w:pPr>
            <w:r>
              <w:rPr>
                <w:rFonts w:ascii="宋体" w:hAnsi="宋体" w:cs="宋体"/>
                <w:color w:val="000000" w:themeColor="text1"/>
                <w:sz w:val="20"/>
                <w:szCs w:val="20"/>
                <w:highlight w:val="none"/>
                <w14:textFill>
                  <w14:solidFill>
                    <w14:schemeClr w14:val="tx1"/>
                  </w14:solidFill>
                </w14:textFill>
              </w:rPr>
              <w:t>成本指标</w:t>
            </w:r>
          </w:p>
        </w:tc>
        <w:tc>
          <w:tcPr>
            <w:tcW w:w="132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themeColor="text1"/>
                <w:kern w:val="2"/>
                <w:sz w:val="20"/>
                <w:szCs w:val="20"/>
                <w:highlight w:val="none"/>
                <w:lang w:val="en-US" w:eastAsia="zh-CN" w:bidi="ar-SA"/>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智慧黑板购置费用</w:t>
            </w:r>
          </w:p>
        </w:tc>
        <w:tc>
          <w:tcPr>
            <w:tcW w:w="2659"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eastAsia="宋体" w:cs="宋体"/>
                <w:color w:val="000000" w:themeColor="text1"/>
                <w:kern w:val="2"/>
                <w:sz w:val="20"/>
                <w:szCs w:val="20"/>
                <w:highlight w:val="none"/>
                <w:lang w:val="en-US" w:eastAsia="zh-CN" w:bidi="ar-SA"/>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用于采购智慧黑板的的费用</w:t>
            </w:r>
          </w:p>
        </w:tc>
        <w:tc>
          <w:tcPr>
            <w:tcW w:w="1048"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eastAsia="宋体" w:cs="宋体"/>
                <w:color w:val="000000" w:themeColor="text1"/>
                <w:kern w:val="2"/>
                <w:sz w:val="20"/>
                <w:szCs w:val="20"/>
                <w:highlight w:val="none"/>
                <w:lang w:val="en-US" w:eastAsia="zh-CN" w:bidi="ar-SA"/>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w:t>
            </w:r>
            <w:r>
              <w:rPr>
                <w:rFonts w:hint="eastAsia" w:ascii="宋体" w:hAnsi="宋体" w:cs="宋体"/>
                <w:color w:val="000000" w:themeColor="text1"/>
                <w:kern w:val="0"/>
                <w:sz w:val="20"/>
                <w:szCs w:val="20"/>
                <w:highlight w:val="none"/>
                <w:lang w:val="en-US" w:eastAsia="zh-CN" w:bidi="ar"/>
                <w14:textFill>
                  <w14:solidFill>
                    <w14:schemeClr w14:val="tx1"/>
                  </w14:solidFill>
                </w14:textFill>
              </w:rPr>
              <w:t>2.68</w:t>
            </w:r>
            <w:r>
              <w:rPr>
                <w:rFonts w:hint="eastAsia" w:ascii="宋体" w:hAnsi="宋体" w:cs="宋体"/>
                <w:color w:val="000000" w:themeColor="text1"/>
                <w:kern w:val="0"/>
                <w:sz w:val="20"/>
                <w:szCs w:val="20"/>
                <w:highlight w:val="none"/>
                <w:lang w:bidi="ar"/>
                <w14:textFill>
                  <w14:solidFill>
                    <w14:schemeClr w14:val="tx1"/>
                  </w14:solidFill>
                </w14:textFill>
              </w:rPr>
              <w:t>万</w:t>
            </w:r>
            <w:r>
              <w:rPr>
                <w:rFonts w:hint="eastAsia" w:ascii="宋体" w:hAnsi="宋体" w:cs="宋体"/>
                <w:color w:val="000000" w:themeColor="text1"/>
                <w:kern w:val="0"/>
                <w:sz w:val="20"/>
                <w:szCs w:val="20"/>
                <w:highlight w:val="none"/>
                <w:lang w:eastAsia="zh-CN" w:bidi="ar"/>
                <w14:textFill>
                  <w14:solidFill>
                    <w14:schemeClr w14:val="tx1"/>
                  </w14:solidFill>
                </w14:textFill>
              </w:rPr>
              <w:t>元</w:t>
            </w:r>
            <w:r>
              <w:rPr>
                <w:rFonts w:hint="eastAsia" w:ascii="宋体" w:hAnsi="宋体" w:cs="宋体"/>
                <w:color w:val="000000" w:themeColor="text1"/>
                <w:kern w:val="0"/>
                <w:sz w:val="20"/>
                <w:szCs w:val="20"/>
                <w:highlight w:val="none"/>
                <w:lang w:bidi="ar"/>
                <w14:textFill>
                  <w14:solidFill>
                    <w14:schemeClr w14:val="tx1"/>
                  </w14:solidFill>
                </w14:textFill>
              </w:rPr>
              <w:t>/块</w:t>
            </w:r>
          </w:p>
        </w:tc>
        <w:tc>
          <w:tcPr>
            <w:tcW w:w="11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themeColor="text1"/>
                <w:kern w:val="2"/>
                <w:sz w:val="20"/>
                <w:szCs w:val="20"/>
                <w:highlight w:val="none"/>
                <w:lang w:val="en-US" w:eastAsia="zh-CN" w:bidi="ar-SA"/>
                <w14:textFill>
                  <w14:solidFill>
                    <w14:schemeClr w14:val="tx1"/>
                  </w14:solidFill>
                </w14:textFill>
              </w:rPr>
            </w:pPr>
            <w:r>
              <w:rPr>
                <w:rFonts w:hint="eastAsia" w:ascii="宋体" w:hAnsi="宋体" w:cs="宋体"/>
                <w:color w:val="000000" w:themeColor="text1"/>
                <w:kern w:val="0"/>
                <w:sz w:val="20"/>
                <w:szCs w:val="20"/>
                <w:highlight w:val="none"/>
                <w:lang w:eastAsia="zh-CN" w:bidi="ar"/>
                <w14:textFill>
                  <w14:solidFill>
                    <w14:schemeClr w14:val="tx1"/>
                  </w14:solidFill>
                </w14:textFill>
              </w:rPr>
              <w:t>工作</w:t>
            </w:r>
            <w:r>
              <w:rPr>
                <w:rFonts w:hint="eastAsia" w:ascii="宋体" w:hAnsi="宋体" w:cs="宋体"/>
                <w:color w:val="000000" w:themeColor="text1"/>
                <w:kern w:val="0"/>
                <w:sz w:val="20"/>
                <w:szCs w:val="20"/>
                <w:highlight w:val="none"/>
                <w:lang w:bidi="ar"/>
                <w14:textFill>
                  <w14:solidFill>
                    <w14:schemeClr w14:val="tx1"/>
                  </w14:solidFill>
                </w14:textFill>
              </w:rPr>
              <w:t>经验</w:t>
            </w:r>
          </w:p>
        </w:tc>
      </w:tr>
      <w:tr>
        <w:tblPrEx>
          <w:tblCellMar>
            <w:top w:w="0" w:type="dxa"/>
            <w:left w:w="0" w:type="dxa"/>
            <w:bottom w:w="0" w:type="dxa"/>
            <w:right w:w="0" w:type="dxa"/>
          </w:tblCellMar>
        </w:tblPrEx>
        <w:trPr>
          <w:trHeight w:val="535" w:hRule="atLeast"/>
        </w:trPr>
        <w:tc>
          <w:tcPr>
            <w:tcW w:w="119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b/>
                <w:bCs/>
                <w:color w:val="000000" w:themeColor="text1"/>
                <w:sz w:val="20"/>
                <w:szCs w:val="20"/>
                <w:highlight w:val="none"/>
                <w14:textFill>
                  <w14:solidFill>
                    <w14:schemeClr w14:val="tx1"/>
                  </w14:solidFill>
                </w14:textFill>
              </w:rPr>
            </w:pPr>
          </w:p>
        </w:tc>
        <w:tc>
          <w:tcPr>
            <w:tcW w:w="158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sz w:val="20"/>
                <w:szCs w:val="20"/>
                <w:highlight w:val="none"/>
                <w14:textFill>
                  <w14:solidFill>
                    <w14:schemeClr w14:val="tx1"/>
                  </w14:solidFill>
                </w14:textFill>
              </w:rPr>
              <w:t>时效指标</w:t>
            </w:r>
          </w:p>
        </w:tc>
        <w:tc>
          <w:tcPr>
            <w:tcW w:w="132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sz w:val="20"/>
                <w:szCs w:val="20"/>
                <w:highlight w:val="none"/>
                <w14:textFill>
                  <w14:solidFill>
                    <w14:schemeClr w14:val="tx1"/>
                  </w14:solidFill>
                </w14:textFill>
              </w:rPr>
              <w:t>按时完成装备采购</w:t>
            </w:r>
          </w:p>
        </w:tc>
        <w:tc>
          <w:tcPr>
            <w:tcW w:w="2659"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sz w:val="20"/>
                <w:szCs w:val="20"/>
                <w:highlight w:val="none"/>
                <w:lang w:eastAsia="zh-CN"/>
                <w14:textFill>
                  <w14:solidFill>
                    <w14:schemeClr w14:val="tx1"/>
                  </w14:solidFill>
                </w14:textFill>
              </w:rPr>
              <w:t>是否</w:t>
            </w:r>
            <w:r>
              <w:rPr>
                <w:rFonts w:hint="eastAsia" w:ascii="宋体" w:hAnsi="宋体" w:cs="宋体"/>
                <w:color w:val="000000" w:themeColor="text1"/>
                <w:sz w:val="20"/>
                <w:szCs w:val="20"/>
                <w:highlight w:val="none"/>
                <w14:textFill>
                  <w14:solidFill>
                    <w14:schemeClr w14:val="tx1"/>
                  </w14:solidFill>
                </w14:textFill>
              </w:rPr>
              <w:t>在开学前完成学校装备</w:t>
            </w:r>
          </w:p>
        </w:tc>
        <w:tc>
          <w:tcPr>
            <w:tcW w:w="1048"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color w:val="000000" w:themeColor="text1"/>
                <w:sz w:val="20"/>
                <w:szCs w:val="20"/>
                <w:highlight w:val="none"/>
                <w:lang w:eastAsia="zh-CN"/>
                <w14:textFill>
                  <w14:solidFill>
                    <w14:schemeClr w14:val="tx1"/>
                  </w14:solidFill>
                </w14:textFill>
              </w:rPr>
            </w:pPr>
            <w:r>
              <w:rPr>
                <w:rFonts w:hint="eastAsia" w:ascii="宋体" w:hAnsi="宋体" w:cs="宋体"/>
                <w:color w:val="000000" w:themeColor="text1"/>
                <w:sz w:val="20"/>
                <w:szCs w:val="20"/>
                <w:highlight w:val="none"/>
                <w:lang w:eastAsia="zh-CN"/>
                <w14:textFill>
                  <w14:solidFill>
                    <w14:schemeClr w14:val="tx1"/>
                  </w14:solidFill>
                </w14:textFill>
              </w:rPr>
              <w:t>是</w:t>
            </w:r>
          </w:p>
        </w:tc>
        <w:tc>
          <w:tcPr>
            <w:tcW w:w="11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sz w:val="20"/>
                <w:szCs w:val="20"/>
                <w:highlight w:val="none"/>
                <w14:textFill>
                  <w14:solidFill>
                    <w14:schemeClr w14:val="tx1"/>
                  </w14:solidFill>
                </w14:textFill>
              </w:rPr>
              <w:t>工作经验</w:t>
            </w:r>
          </w:p>
        </w:tc>
      </w:tr>
      <w:tr>
        <w:tblPrEx>
          <w:tblCellMar>
            <w:top w:w="0" w:type="dxa"/>
            <w:left w:w="0" w:type="dxa"/>
            <w:bottom w:w="0" w:type="dxa"/>
            <w:right w:w="0" w:type="dxa"/>
          </w:tblCellMar>
        </w:tblPrEx>
        <w:trPr>
          <w:trHeight w:val="809" w:hRule="atLeast"/>
        </w:trPr>
        <w:tc>
          <w:tcPr>
            <w:tcW w:w="119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b/>
                <w:bCs/>
                <w:color w:val="000000" w:themeColor="text1"/>
                <w:sz w:val="20"/>
                <w:szCs w:val="20"/>
                <w:highlight w:val="none"/>
                <w14:textFill>
                  <w14:solidFill>
                    <w14:schemeClr w14:val="tx1"/>
                  </w14:solidFill>
                </w14:textFill>
              </w:rPr>
            </w:pPr>
          </w:p>
        </w:tc>
        <w:tc>
          <w:tcPr>
            <w:tcW w:w="158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sz w:val="20"/>
                <w:szCs w:val="20"/>
                <w:highlight w:val="none"/>
                <w14:textFill>
                  <w14:solidFill>
                    <w14:schemeClr w14:val="tx1"/>
                  </w14:solidFill>
                </w14:textFill>
              </w:rPr>
              <w:t>数量指标</w:t>
            </w:r>
          </w:p>
        </w:tc>
        <w:tc>
          <w:tcPr>
            <w:tcW w:w="132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sz w:val="20"/>
                <w:szCs w:val="20"/>
                <w:highlight w:val="none"/>
                <w14:textFill>
                  <w14:solidFill>
                    <w14:schemeClr w14:val="tx1"/>
                  </w14:solidFill>
                </w14:textFill>
              </w:rPr>
              <w:t>装备学校数量</w:t>
            </w:r>
          </w:p>
        </w:tc>
        <w:tc>
          <w:tcPr>
            <w:tcW w:w="2659"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sz w:val="20"/>
                <w:szCs w:val="20"/>
                <w:highlight w:val="none"/>
                <w14:textFill>
                  <w14:solidFill>
                    <w14:schemeClr w14:val="tx1"/>
                  </w14:solidFill>
                </w14:textFill>
              </w:rPr>
              <w:t>完成学校装备数量</w:t>
            </w:r>
          </w:p>
        </w:tc>
        <w:tc>
          <w:tcPr>
            <w:tcW w:w="1048"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sz w:val="20"/>
                <w:szCs w:val="20"/>
                <w:highlight w:val="none"/>
                <w14:textFill>
                  <w14:solidFill>
                    <w14:schemeClr w14:val="tx1"/>
                  </w14:solidFill>
                </w14:textFill>
              </w:rPr>
              <w:t>=1所</w:t>
            </w:r>
          </w:p>
        </w:tc>
        <w:tc>
          <w:tcPr>
            <w:tcW w:w="11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sz w:val="20"/>
                <w:szCs w:val="20"/>
                <w:highlight w:val="none"/>
                <w14:textFill>
                  <w14:solidFill>
                    <w14:schemeClr w14:val="tx1"/>
                  </w14:solidFill>
                </w14:textFill>
              </w:rPr>
              <w:t>工作计划</w:t>
            </w:r>
          </w:p>
        </w:tc>
      </w:tr>
      <w:tr>
        <w:tblPrEx>
          <w:tblCellMar>
            <w:top w:w="0" w:type="dxa"/>
            <w:left w:w="0" w:type="dxa"/>
            <w:bottom w:w="0" w:type="dxa"/>
            <w:right w:w="0" w:type="dxa"/>
          </w:tblCellMar>
        </w:tblPrEx>
        <w:trPr>
          <w:trHeight w:val="708" w:hRule="atLeast"/>
        </w:trPr>
        <w:tc>
          <w:tcPr>
            <w:tcW w:w="119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b/>
                <w:bCs/>
                <w:color w:val="000000" w:themeColor="text1"/>
                <w:sz w:val="20"/>
                <w:szCs w:val="20"/>
                <w:highlight w:val="none"/>
                <w14:textFill>
                  <w14:solidFill>
                    <w14:schemeClr w14:val="tx1"/>
                  </w14:solidFill>
                </w14:textFill>
              </w:rPr>
            </w:pPr>
          </w:p>
        </w:tc>
        <w:tc>
          <w:tcPr>
            <w:tcW w:w="158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sz w:val="20"/>
                <w:szCs w:val="20"/>
                <w:highlight w:val="none"/>
                <w14:textFill>
                  <w14:solidFill>
                    <w14:schemeClr w14:val="tx1"/>
                  </w14:solidFill>
                </w14:textFill>
              </w:rPr>
              <w:t>质量指标</w:t>
            </w:r>
          </w:p>
        </w:tc>
        <w:tc>
          <w:tcPr>
            <w:tcW w:w="132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sz w:val="20"/>
                <w:szCs w:val="20"/>
                <w:highlight w:val="none"/>
                <w14:textFill>
                  <w14:solidFill>
                    <w14:schemeClr w14:val="tx1"/>
                  </w14:solidFill>
                </w14:textFill>
              </w:rPr>
              <w:t>设备质量</w:t>
            </w:r>
          </w:p>
        </w:tc>
        <w:tc>
          <w:tcPr>
            <w:tcW w:w="2659"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sz w:val="20"/>
                <w:szCs w:val="20"/>
                <w:highlight w:val="none"/>
                <w14:textFill>
                  <w14:solidFill>
                    <w14:schemeClr w14:val="tx1"/>
                  </w14:solidFill>
                </w14:textFill>
              </w:rPr>
              <w:t>符合学校装备要求</w:t>
            </w:r>
          </w:p>
        </w:tc>
        <w:tc>
          <w:tcPr>
            <w:tcW w:w="1048"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sz w:val="20"/>
                <w:szCs w:val="20"/>
                <w:highlight w:val="none"/>
                <w14:textFill>
                  <w14:solidFill>
                    <w14:schemeClr w14:val="tx1"/>
                  </w14:solidFill>
                </w14:textFill>
              </w:rPr>
              <w:t>符合</w:t>
            </w:r>
          </w:p>
        </w:tc>
        <w:tc>
          <w:tcPr>
            <w:tcW w:w="11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sz w:val="20"/>
                <w:szCs w:val="20"/>
                <w:highlight w:val="none"/>
                <w14:textFill>
                  <w14:solidFill>
                    <w14:schemeClr w14:val="tx1"/>
                  </w14:solidFill>
                </w14:textFill>
              </w:rPr>
              <w:t>河北省中小学教学仪器设备基本技术要求</w:t>
            </w:r>
          </w:p>
        </w:tc>
      </w:tr>
      <w:tr>
        <w:tblPrEx>
          <w:tblCellMar>
            <w:top w:w="0" w:type="dxa"/>
            <w:left w:w="0" w:type="dxa"/>
            <w:bottom w:w="0" w:type="dxa"/>
            <w:right w:w="0" w:type="dxa"/>
          </w:tblCellMar>
        </w:tblPrEx>
        <w:trPr>
          <w:trHeight w:val="789" w:hRule="atLeast"/>
        </w:trPr>
        <w:tc>
          <w:tcPr>
            <w:tcW w:w="11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bCs/>
                <w:color w:val="000000" w:themeColor="text1"/>
                <w:sz w:val="20"/>
                <w:szCs w:val="20"/>
                <w:highlight w:val="none"/>
                <w14:textFill>
                  <w14:solidFill>
                    <w14:schemeClr w14:val="tx1"/>
                  </w14:solidFill>
                </w14:textFill>
              </w:rPr>
            </w:pPr>
            <w:r>
              <w:rPr>
                <w:rFonts w:hint="eastAsia" w:ascii="宋体" w:hAnsi="宋体" w:cs="宋体"/>
                <w:b/>
                <w:bCs/>
                <w:color w:val="000000" w:themeColor="text1"/>
                <w:kern w:val="0"/>
                <w:sz w:val="20"/>
                <w:szCs w:val="20"/>
                <w:highlight w:val="none"/>
                <w:lang w:bidi="ar"/>
                <w14:textFill>
                  <w14:solidFill>
                    <w14:schemeClr w14:val="tx1"/>
                  </w14:solidFill>
                </w14:textFill>
              </w:rPr>
              <w:t>效果指标</w:t>
            </w:r>
          </w:p>
        </w:tc>
        <w:tc>
          <w:tcPr>
            <w:tcW w:w="158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sz w:val="20"/>
                <w:szCs w:val="20"/>
                <w:highlight w:val="none"/>
                <w14:textFill>
                  <w14:solidFill>
                    <w14:schemeClr w14:val="tx1"/>
                  </w14:solidFill>
                </w14:textFill>
              </w:rPr>
              <w:t>社会效益指标</w:t>
            </w:r>
          </w:p>
        </w:tc>
        <w:tc>
          <w:tcPr>
            <w:tcW w:w="132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sz w:val="20"/>
                <w:szCs w:val="20"/>
                <w:highlight w:val="none"/>
                <w14:textFill>
                  <w14:solidFill>
                    <w14:schemeClr w14:val="tx1"/>
                  </w14:solidFill>
                </w14:textFill>
              </w:rPr>
              <w:t>改善办学条件的程度</w:t>
            </w:r>
          </w:p>
        </w:tc>
        <w:tc>
          <w:tcPr>
            <w:tcW w:w="2659"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sz w:val="20"/>
                <w:szCs w:val="20"/>
                <w:highlight w:val="none"/>
                <w14:textFill>
                  <w14:solidFill>
                    <w14:schemeClr w14:val="tx1"/>
                  </w14:solidFill>
                </w14:textFill>
              </w:rPr>
              <w:t>满足学校开学需要</w:t>
            </w:r>
          </w:p>
        </w:tc>
        <w:tc>
          <w:tcPr>
            <w:tcW w:w="1048"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sz w:val="20"/>
                <w:szCs w:val="20"/>
                <w:highlight w:val="none"/>
                <w14:textFill>
                  <w14:solidFill>
                    <w14:schemeClr w14:val="tx1"/>
                  </w14:solidFill>
                </w14:textFill>
              </w:rPr>
              <w:t>完成</w:t>
            </w:r>
          </w:p>
        </w:tc>
        <w:tc>
          <w:tcPr>
            <w:tcW w:w="11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sz w:val="20"/>
                <w:szCs w:val="20"/>
                <w:highlight w:val="none"/>
                <w14:textFill>
                  <w14:solidFill>
                    <w14:schemeClr w14:val="tx1"/>
                  </w14:solidFill>
                </w14:textFill>
              </w:rPr>
              <w:t>工作经验</w:t>
            </w:r>
          </w:p>
        </w:tc>
      </w:tr>
      <w:tr>
        <w:tblPrEx>
          <w:tblCellMar>
            <w:top w:w="0" w:type="dxa"/>
            <w:left w:w="0" w:type="dxa"/>
            <w:bottom w:w="0" w:type="dxa"/>
            <w:right w:w="0" w:type="dxa"/>
          </w:tblCellMar>
        </w:tblPrEx>
        <w:trPr>
          <w:trHeight w:val="844" w:hRule="atLeast"/>
        </w:trPr>
        <w:tc>
          <w:tcPr>
            <w:tcW w:w="11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bCs/>
                <w:color w:val="000000" w:themeColor="text1"/>
                <w:sz w:val="20"/>
                <w:szCs w:val="20"/>
                <w:highlight w:val="none"/>
                <w14:textFill>
                  <w14:solidFill>
                    <w14:schemeClr w14:val="tx1"/>
                  </w14:solidFill>
                </w14:textFill>
              </w:rPr>
            </w:pPr>
            <w:r>
              <w:rPr>
                <w:rFonts w:hint="eastAsia" w:ascii="宋体" w:hAnsi="宋体" w:cs="宋体"/>
                <w:b/>
                <w:bCs/>
                <w:color w:val="000000" w:themeColor="text1"/>
                <w:kern w:val="0"/>
                <w:sz w:val="20"/>
                <w:szCs w:val="20"/>
                <w:highlight w:val="none"/>
                <w:lang w:bidi="ar"/>
                <w14:textFill>
                  <w14:solidFill>
                    <w14:schemeClr w14:val="tx1"/>
                  </w14:solidFill>
                </w14:textFill>
              </w:rPr>
              <w:t>满意度指标</w:t>
            </w:r>
          </w:p>
        </w:tc>
        <w:tc>
          <w:tcPr>
            <w:tcW w:w="158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sz w:val="20"/>
                <w:szCs w:val="20"/>
                <w:highlight w:val="none"/>
                <w14:textFill>
                  <w14:solidFill>
                    <w14:schemeClr w14:val="tx1"/>
                  </w14:solidFill>
                </w14:textFill>
              </w:rPr>
              <w:t>服务对象满意度指标</w:t>
            </w:r>
          </w:p>
        </w:tc>
        <w:tc>
          <w:tcPr>
            <w:tcW w:w="132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sz w:val="20"/>
                <w:szCs w:val="20"/>
                <w:highlight w:val="none"/>
                <w14:textFill>
                  <w14:solidFill>
                    <w14:schemeClr w14:val="tx1"/>
                  </w14:solidFill>
                </w14:textFill>
              </w:rPr>
              <w:t>教师学生满意度</w:t>
            </w:r>
          </w:p>
        </w:tc>
        <w:tc>
          <w:tcPr>
            <w:tcW w:w="2659"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sz w:val="20"/>
                <w:szCs w:val="20"/>
                <w:highlight w:val="none"/>
                <w14:textFill>
                  <w14:solidFill>
                    <w14:schemeClr w14:val="tx1"/>
                  </w14:solidFill>
                </w14:textFill>
              </w:rPr>
              <w:t>满意人数占受访人数的百分比</w:t>
            </w:r>
          </w:p>
        </w:tc>
        <w:tc>
          <w:tcPr>
            <w:tcW w:w="1048"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sz w:val="20"/>
                <w:szCs w:val="20"/>
                <w:highlight w:val="none"/>
                <w14:textFill>
                  <w14:solidFill>
                    <w14:schemeClr w14:val="tx1"/>
                  </w14:solidFill>
                </w14:textFill>
              </w:rPr>
              <w:t>≧</w:t>
            </w:r>
            <w:r>
              <w:rPr>
                <w:rFonts w:hint="eastAsia" w:ascii="宋体" w:hAnsi="宋体" w:cs="宋体"/>
                <w:color w:val="000000" w:themeColor="text1"/>
                <w:sz w:val="20"/>
                <w:szCs w:val="20"/>
                <w:highlight w:val="none"/>
                <w14:textFill>
                  <w14:solidFill>
                    <w14:schemeClr w14:val="tx1"/>
                  </w14:solidFill>
                </w14:textFill>
              </w:rPr>
              <w:t>90%</w:t>
            </w:r>
          </w:p>
        </w:tc>
        <w:tc>
          <w:tcPr>
            <w:tcW w:w="11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sz w:val="20"/>
                <w:szCs w:val="20"/>
                <w:highlight w:val="none"/>
                <w14:textFill>
                  <w14:solidFill>
                    <w14:schemeClr w14:val="tx1"/>
                  </w14:solidFill>
                </w14:textFill>
              </w:rPr>
              <w:t>工作经验</w:t>
            </w:r>
          </w:p>
        </w:tc>
      </w:tr>
    </w:tbl>
    <w:p>
      <w:pPr>
        <w:pStyle w:val="2"/>
        <w:rPr>
          <w:rFonts w:hint="eastAsia" w:ascii="方正小标宋_GBK" w:eastAsia="方正小标宋_GBK"/>
          <w:sz w:val="44"/>
          <w:szCs w:val="44"/>
          <w:highlight w:val="none"/>
        </w:rPr>
      </w:pPr>
    </w:p>
    <w:p>
      <w:pPr>
        <w:pStyle w:val="2"/>
        <w:rPr>
          <w:rFonts w:hint="eastAsia" w:ascii="方正小标宋_GBK" w:eastAsia="方正小标宋_GBK"/>
          <w:sz w:val="15"/>
          <w:szCs w:val="15"/>
          <w:highlight w:val="none"/>
        </w:rPr>
      </w:pPr>
    </w:p>
    <w:p>
      <w:pPr>
        <w:spacing w:line="580" w:lineRule="exact"/>
        <w:jc w:val="center"/>
        <w:rPr>
          <w:rFonts w:ascii="方正小标宋简体" w:eastAsia="方正小标宋简体"/>
          <w:color w:val="auto"/>
          <w:sz w:val="44"/>
          <w:szCs w:val="44"/>
          <w:highlight w:val="none"/>
        </w:rPr>
      </w:pPr>
      <w:r>
        <w:rPr>
          <w:rFonts w:ascii="方正小标宋简体" w:eastAsia="方正小标宋简体"/>
          <w:color w:val="auto"/>
          <w:sz w:val="44"/>
          <w:szCs w:val="44"/>
          <w:highlight w:val="none"/>
        </w:rPr>
        <w:t>13所中小学及老庄子卫生院取暖设备改造项目</w:t>
      </w:r>
      <w:r>
        <w:rPr>
          <w:rFonts w:hint="eastAsia" w:ascii="方正小标宋简体" w:eastAsia="方正小标宋简体"/>
          <w:color w:val="auto"/>
          <w:sz w:val="44"/>
          <w:szCs w:val="44"/>
          <w:highlight w:val="none"/>
        </w:rPr>
        <w:t>绩效目标表</w:t>
      </w:r>
    </w:p>
    <w:tbl>
      <w:tblPr>
        <w:tblStyle w:val="5"/>
        <w:tblpPr w:leftFromText="180" w:rightFromText="180" w:vertAnchor="text" w:horzAnchor="margin" w:tblpY="176"/>
        <w:tblOverlap w:val="never"/>
        <w:tblW w:w="8946" w:type="dxa"/>
        <w:tblInd w:w="0" w:type="dxa"/>
        <w:tblLayout w:type="fixed"/>
        <w:tblCellMar>
          <w:top w:w="0" w:type="dxa"/>
          <w:left w:w="0" w:type="dxa"/>
          <w:bottom w:w="0" w:type="dxa"/>
          <w:right w:w="0" w:type="dxa"/>
        </w:tblCellMar>
      </w:tblPr>
      <w:tblGrid>
        <w:gridCol w:w="1575"/>
        <w:gridCol w:w="1559"/>
        <w:gridCol w:w="142"/>
        <w:gridCol w:w="1872"/>
        <w:gridCol w:w="1624"/>
        <w:gridCol w:w="1132"/>
        <w:gridCol w:w="1042"/>
      </w:tblGrid>
      <w:tr>
        <w:tblPrEx>
          <w:tblCellMar>
            <w:top w:w="0" w:type="dxa"/>
            <w:left w:w="0" w:type="dxa"/>
            <w:bottom w:w="0" w:type="dxa"/>
            <w:right w:w="0" w:type="dxa"/>
          </w:tblCellMar>
        </w:tblPrEx>
        <w:trPr>
          <w:trHeight w:val="500" w:hRule="atLeast"/>
        </w:trPr>
        <w:tc>
          <w:tcPr>
            <w:tcW w:w="1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bCs/>
                <w:color w:val="000000" w:themeColor="text1"/>
                <w:sz w:val="20"/>
                <w:szCs w:val="20"/>
                <w:highlight w:val="none"/>
                <w14:textFill>
                  <w14:solidFill>
                    <w14:schemeClr w14:val="tx1"/>
                  </w14:solidFill>
                </w14:textFill>
              </w:rPr>
            </w:pPr>
            <w:r>
              <w:rPr>
                <w:rFonts w:hint="eastAsia" w:ascii="宋体" w:hAnsi="宋体" w:cs="宋体"/>
                <w:b/>
                <w:bCs/>
                <w:color w:val="000000" w:themeColor="text1"/>
                <w:kern w:val="0"/>
                <w:sz w:val="20"/>
                <w:szCs w:val="20"/>
                <w:highlight w:val="none"/>
                <w:lang w:bidi="ar"/>
                <w14:textFill>
                  <w14:solidFill>
                    <w14:schemeClr w14:val="tx1"/>
                  </w14:solidFill>
                </w14:textFill>
              </w:rPr>
              <w:t>项目编码</w:t>
            </w:r>
          </w:p>
        </w:tc>
        <w:tc>
          <w:tcPr>
            <w:tcW w:w="170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themeColor="text1"/>
                <w:sz w:val="20"/>
                <w:szCs w:val="20"/>
                <w:highlight w:val="none"/>
                <w14:textFill>
                  <w14:solidFill>
                    <w14:schemeClr w14:val="tx1"/>
                  </w14:solidFill>
                </w14:textFill>
              </w:rPr>
            </w:pPr>
          </w:p>
        </w:tc>
        <w:tc>
          <w:tcPr>
            <w:tcW w:w="18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项目名称</w:t>
            </w:r>
          </w:p>
        </w:tc>
        <w:tc>
          <w:tcPr>
            <w:tcW w:w="379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0"/>
                <w:szCs w:val="20"/>
                <w:highlight w:val="none"/>
                <w14:textFill>
                  <w14:solidFill>
                    <w14:schemeClr w14:val="tx1"/>
                  </w14:solidFill>
                </w14:textFill>
              </w:rPr>
            </w:pPr>
            <w:r>
              <w:rPr>
                <w:rFonts w:ascii="宋体" w:hAnsi="宋体" w:cs="宋体"/>
                <w:color w:val="000000" w:themeColor="text1"/>
                <w:kern w:val="0"/>
                <w:sz w:val="20"/>
                <w:szCs w:val="20"/>
                <w:highlight w:val="none"/>
                <w:lang w:bidi="ar"/>
                <w14:textFill>
                  <w14:solidFill>
                    <w14:schemeClr w14:val="tx1"/>
                  </w14:solidFill>
                </w14:textFill>
              </w:rPr>
              <w:t>13所中小学及老庄子卫生院取暖设备改造项目</w:t>
            </w:r>
          </w:p>
        </w:tc>
      </w:tr>
      <w:tr>
        <w:tblPrEx>
          <w:tblCellMar>
            <w:top w:w="0" w:type="dxa"/>
            <w:left w:w="0" w:type="dxa"/>
            <w:bottom w:w="0" w:type="dxa"/>
            <w:right w:w="0" w:type="dxa"/>
          </w:tblCellMar>
        </w:tblPrEx>
        <w:trPr>
          <w:trHeight w:val="780" w:hRule="atLeast"/>
        </w:trPr>
        <w:tc>
          <w:tcPr>
            <w:tcW w:w="1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bCs/>
                <w:color w:val="000000" w:themeColor="text1"/>
                <w:sz w:val="20"/>
                <w:szCs w:val="20"/>
                <w:highlight w:val="none"/>
                <w14:textFill>
                  <w14:solidFill>
                    <w14:schemeClr w14:val="tx1"/>
                  </w14:solidFill>
                </w14:textFill>
              </w:rPr>
            </w:pPr>
            <w:r>
              <w:rPr>
                <w:rFonts w:hint="eastAsia" w:ascii="宋体" w:hAnsi="宋体" w:cs="宋体"/>
                <w:b/>
                <w:bCs/>
                <w:color w:val="000000" w:themeColor="text1"/>
                <w:kern w:val="0"/>
                <w:sz w:val="20"/>
                <w:szCs w:val="20"/>
                <w:highlight w:val="none"/>
                <w:lang w:bidi="ar"/>
                <w14:textFill>
                  <w14:solidFill>
                    <w14:schemeClr w14:val="tx1"/>
                  </w14:solidFill>
                </w14:textFill>
              </w:rPr>
              <w:t>项目资金主要用途</w:t>
            </w:r>
          </w:p>
        </w:tc>
        <w:tc>
          <w:tcPr>
            <w:tcW w:w="7371" w:type="dxa"/>
            <w:gridSpan w:val="6"/>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eastAsia="宋体" w:cs="宋体"/>
                <w:color w:val="000000" w:themeColor="text1"/>
                <w:sz w:val="20"/>
                <w:szCs w:val="20"/>
                <w:highlight w:val="none"/>
                <w:lang w:eastAsia="zh-CN"/>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预算数</w:t>
            </w:r>
            <w:r>
              <w:rPr>
                <w:rFonts w:hint="eastAsia" w:ascii="宋体" w:hAnsi="宋体" w:cs="宋体"/>
                <w:color w:val="000000" w:themeColor="text1"/>
                <w:kern w:val="0"/>
                <w:sz w:val="20"/>
                <w:szCs w:val="20"/>
                <w:highlight w:val="none"/>
                <w:lang w:val="en-US" w:eastAsia="zh-CN" w:bidi="ar"/>
                <w14:textFill>
                  <w14:solidFill>
                    <w14:schemeClr w14:val="tx1"/>
                  </w14:solidFill>
                </w14:textFill>
              </w:rPr>
              <w:t>800</w:t>
            </w:r>
            <w:r>
              <w:rPr>
                <w:rFonts w:hint="eastAsia" w:ascii="宋体" w:hAnsi="宋体" w:cs="宋体"/>
                <w:color w:val="000000" w:themeColor="text1"/>
                <w:kern w:val="0"/>
                <w:sz w:val="20"/>
                <w:szCs w:val="20"/>
                <w:highlight w:val="none"/>
                <w:lang w:bidi="ar"/>
                <w14:textFill>
                  <w14:solidFill>
                    <w14:schemeClr w14:val="tx1"/>
                  </w14:solidFill>
                </w14:textFill>
              </w:rPr>
              <w:t>万元，其中：财政资金</w:t>
            </w:r>
            <w:r>
              <w:rPr>
                <w:rFonts w:hint="eastAsia" w:ascii="宋体" w:hAnsi="宋体" w:cs="宋体"/>
                <w:color w:val="000000" w:themeColor="text1"/>
                <w:kern w:val="0"/>
                <w:sz w:val="20"/>
                <w:szCs w:val="20"/>
                <w:highlight w:val="none"/>
                <w:lang w:val="en-US" w:eastAsia="zh-CN" w:bidi="ar"/>
                <w14:textFill>
                  <w14:solidFill>
                    <w14:schemeClr w14:val="tx1"/>
                  </w14:solidFill>
                </w14:textFill>
              </w:rPr>
              <w:t>800</w:t>
            </w:r>
            <w:r>
              <w:rPr>
                <w:rFonts w:hint="eastAsia" w:ascii="宋体" w:hAnsi="宋体" w:cs="宋体"/>
                <w:color w:val="000000" w:themeColor="text1"/>
                <w:kern w:val="0"/>
                <w:sz w:val="20"/>
                <w:szCs w:val="20"/>
                <w:highlight w:val="none"/>
                <w:lang w:bidi="ar"/>
                <w14:textFill>
                  <w14:solidFill>
                    <w14:schemeClr w14:val="tx1"/>
                  </w14:solidFill>
                </w14:textFill>
              </w:rPr>
              <w:t>万元。主要用于</w:t>
            </w:r>
            <w:r>
              <w:rPr>
                <w:rFonts w:ascii="宋体" w:hAnsi="宋体" w:cs="宋体"/>
                <w:color w:val="000000" w:themeColor="text1"/>
                <w:kern w:val="0"/>
                <w:sz w:val="20"/>
                <w:szCs w:val="20"/>
                <w:highlight w:val="none"/>
                <w:lang w:bidi="ar"/>
                <w14:textFill>
                  <w14:solidFill>
                    <w14:schemeClr w14:val="tx1"/>
                  </w14:solidFill>
                </w14:textFill>
              </w:rPr>
              <w:t>学校和卫生院取暖改造</w:t>
            </w:r>
            <w:r>
              <w:rPr>
                <w:rFonts w:hint="eastAsia" w:ascii="宋体" w:hAnsi="宋体" w:cs="宋体"/>
                <w:color w:val="000000" w:themeColor="text1"/>
                <w:kern w:val="0"/>
                <w:sz w:val="20"/>
                <w:szCs w:val="20"/>
                <w:highlight w:val="none"/>
                <w:lang w:eastAsia="zh-CN" w:bidi="ar"/>
                <w14:textFill>
                  <w14:solidFill>
                    <w14:schemeClr w14:val="tx1"/>
                  </w14:solidFill>
                </w14:textFill>
              </w:rPr>
              <w:t>。</w:t>
            </w:r>
          </w:p>
        </w:tc>
      </w:tr>
      <w:tr>
        <w:tblPrEx>
          <w:tblCellMar>
            <w:top w:w="0" w:type="dxa"/>
            <w:left w:w="0" w:type="dxa"/>
            <w:bottom w:w="0" w:type="dxa"/>
            <w:right w:w="0" w:type="dxa"/>
          </w:tblCellMar>
        </w:tblPrEx>
        <w:trPr>
          <w:trHeight w:val="600" w:hRule="atLeast"/>
        </w:trPr>
        <w:tc>
          <w:tcPr>
            <w:tcW w:w="1575"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bCs/>
                <w:color w:val="000000" w:themeColor="text1"/>
                <w:sz w:val="20"/>
                <w:szCs w:val="20"/>
                <w:highlight w:val="none"/>
                <w14:textFill>
                  <w14:solidFill>
                    <w14:schemeClr w14:val="tx1"/>
                  </w14:solidFill>
                </w14:textFill>
              </w:rPr>
            </w:pPr>
            <w:r>
              <w:rPr>
                <w:rFonts w:hint="eastAsia" w:ascii="宋体" w:hAnsi="宋体" w:cs="宋体"/>
                <w:b/>
                <w:bCs/>
                <w:color w:val="000000" w:themeColor="text1"/>
                <w:kern w:val="0"/>
                <w:sz w:val="20"/>
                <w:szCs w:val="20"/>
                <w:highlight w:val="none"/>
                <w:lang w:bidi="ar"/>
                <w14:textFill>
                  <w14:solidFill>
                    <w14:schemeClr w14:val="tx1"/>
                  </w14:solidFill>
                </w14:textFill>
              </w:rPr>
              <w:t>资金支出计划（累进进度%）</w:t>
            </w:r>
          </w:p>
        </w:tc>
        <w:tc>
          <w:tcPr>
            <w:tcW w:w="170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第一季度</w:t>
            </w:r>
          </w:p>
        </w:tc>
        <w:tc>
          <w:tcPr>
            <w:tcW w:w="18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第二季度</w:t>
            </w:r>
          </w:p>
        </w:tc>
        <w:tc>
          <w:tcPr>
            <w:tcW w:w="16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第三季度</w:t>
            </w:r>
          </w:p>
        </w:tc>
        <w:tc>
          <w:tcPr>
            <w:tcW w:w="217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第四季度</w:t>
            </w:r>
          </w:p>
        </w:tc>
      </w:tr>
      <w:tr>
        <w:tblPrEx>
          <w:tblCellMar>
            <w:top w:w="0" w:type="dxa"/>
            <w:left w:w="0" w:type="dxa"/>
            <w:bottom w:w="0" w:type="dxa"/>
            <w:right w:w="0" w:type="dxa"/>
          </w:tblCellMar>
        </w:tblPrEx>
        <w:trPr>
          <w:trHeight w:val="420" w:hRule="atLeast"/>
        </w:trPr>
        <w:tc>
          <w:tcPr>
            <w:tcW w:w="157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b/>
                <w:bCs/>
                <w:color w:val="000000" w:themeColor="text1"/>
                <w:sz w:val="20"/>
                <w:szCs w:val="20"/>
                <w:highlight w:val="none"/>
                <w14:textFill>
                  <w14:solidFill>
                    <w14:schemeClr w14:val="tx1"/>
                  </w14:solidFill>
                </w14:textFill>
              </w:rPr>
            </w:pPr>
          </w:p>
        </w:tc>
        <w:tc>
          <w:tcPr>
            <w:tcW w:w="170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0"/>
                <w:szCs w:val="20"/>
                <w:highlight w:val="none"/>
                <w:lang w:val="en-US" w:eastAsia="zh-CN"/>
                <w14:textFill>
                  <w14:solidFill>
                    <w14:schemeClr w14:val="tx1"/>
                  </w14:solidFill>
                </w14:textFill>
              </w:rPr>
            </w:pPr>
            <w:r>
              <w:rPr>
                <w:rFonts w:ascii="宋体" w:hAnsi="宋体" w:cs="宋体"/>
                <w:color w:val="000000" w:themeColor="text1"/>
                <w:sz w:val="20"/>
                <w:szCs w:val="20"/>
                <w:highlight w:val="none"/>
                <w14:textFill>
                  <w14:solidFill>
                    <w14:schemeClr w14:val="tx1"/>
                  </w14:solidFill>
                </w14:textFill>
              </w:rPr>
              <w:t>0</w:t>
            </w:r>
            <w:r>
              <w:rPr>
                <w:rFonts w:hint="eastAsia" w:ascii="宋体" w:hAnsi="宋体" w:cs="宋体"/>
                <w:color w:val="000000" w:themeColor="text1"/>
                <w:sz w:val="20"/>
                <w:szCs w:val="20"/>
                <w:highlight w:val="none"/>
                <w:lang w:val="en-US" w:eastAsia="zh-CN"/>
                <w14:textFill>
                  <w14:solidFill>
                    <w14:schemeClr w14:val="tx1"/>
                  </w14:solidFill>
                </w14:textFill>
              </w:rPr>
              <w:t>%</w:t>
            </w:r>
          </w:p>
        </w:tc>
        <w:tc>
          <w:tcPr>
            <w:tcW w:w="18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0"/>
                <w:szCs w:val="20"/>
                <w:highlight w:val="none"/>
                <w:lang w:val="en-US" w:eastAsia="zh-CN"/>
                <w14:textFill>
                  <w14:solidFill>
                    <w14:schemeClr w14:val="tx1"/>
                  </w14:solidFill>
                </w14:textFill>
              </w:rPr>
            </w:pPr>
            <w:r>
              <w:rPr>
                <w:rFonts w:ascii="宋体" w:hAnsi="宋体" w:cs="宋体"/>
                <w:color w:val="000000" w:themeColor="text1"/>
                <w:sz w:val="20"/>
                <w:szCs w:val="20"/>
                <w:highlight w:val="none"/>
                <w14:textFill>
                  <w14:solidFill>
                    <w14:schemeClr w14:val="tx1"/>
                  </w14:solidFill>
                </w14:textFill>
              </w:rPr>
              <w:t>25</w:t>
            </w:r>
            <w:r>
              <w:rPr>
                <w:rFonts w:hint="eastAsia" w:ascii="宋体" w:hAnsi="宋体" w:cs="宋体"/>
                <w:color w:val="000000" w:themeColor="text1"/>
                <w:sz w:val="20"/>
                <w:szCs w:val="20"/>
                <w:highlight w:val="none"/>
                <w:lang w:val="en-US" w:eastAsia="zh-CN"/>
                <w14:textFill>
                  <w14:solidFill>
                    <w14:schemeClr w14:val="tx1"/>
                  </w14:solidFill>
                </w14:textFill>
              </w:rPr>
              <w:t>%</w:t>
            </w:r>
          </w:p>
        </w:tc>
        <w:tc>
          <w:tcPr>
            <w:tcW w:w="16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0"/>
                <w:szCs w:val="20"/>
                <w:highlight w:val="none"/>
                <w:lang w:val="en-US" w:eastAsia="zh-CN"/>
                <w14:textFill>
                  <w14:solidFill>
                    <w14:schemeClr w14:val="tx1"/>
                  </w14:solidFill>
                </w14:textFill>
              </w:rPr>
            </w:pPr>
            <w:r>
              <w:rPr>
                <w:rFonts w:ascii="宋体" w:hAnsi="宋体" w:cs="宋体"/>
                <w:color w:val="000000" w:themeColor="text1"/>
                <w:sz w:val="20"/>
                <w:szCs w:val="20"/>
                <w:highlight w:val="none"/>
                <w14:textFill>
                  <w14:solidFill>
                    <w14:schemeClr w14:val="tx1"/>
                  </w14:solidFill>
                </w14:textFill>
              </w:rPr>
              <w:t>50</w:t>
            </w:r>
            <w:r>
              <w:rPr>
                <w:rFonts w:hint="eastAsia" w:ascii="宋体" w:hAnsi="宋体" w:cs="宋体"/>
                <w:color w:val="000000" w:themeColor="text1"/>
                <w:sz w:val="20"/>
                <w:szCs w:val="20"/>
                <w:highlight w:val="none"/>
                <w:lang w:val="en-US" w:eastAsia="zh-CN"/>
                <w14:textFill>
                  <w14:solidFill>
                    <w14:schemeClr w14:val="tx1"/>
                  </w14:solidFill>
                </w14:textFill>
              </w:rPr>
              <w:t>%</w:t>
            </w:r>
          </w:p>
        </w:tc>
        <w:tc>
          <w:tcPr>
            <w:tcW w:w="217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0"/>
                <w:szCs w:val="20"/>
                <w:highlight w:val="none"/>
                <w:lang w:val="en-US" w:eastAsia="zh-CN"/>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100</w:t>
            </w:r>
            <w:r>
              <w:rPr>
                <w:rFonts w:hint="eastAsia" w:ascii="宋体" w:hAnsi="宋体" w:cs="宋体"/>
                <w:color w:val="000000" w:themeColor="text1"/>
                <w:kern w:val="0"/>
                <w:sz w:val="20"/>
                <w:szCs w:val="20"/>
                <w:highlight w:val="none"/>
                <w:lang w:val="en-US" w:eastAsia="zh-CN" w:bidi="ar"/>
                <w14:textFill>
                  <w14:solidFill>
                    <w14:schemeClr w14:val="tx1"/>
                  </w14:solidFill>
                </w14:textFill>
              </w:rPr>
              <w:t>%</w:t>
            </w:r>
          </w:p>
        </w:tc>
      </w:tr>
      <w:tr>
        <w:tblPrEx>
          <w:tblCellMar>
            <w:top w:w="0" w:type="dxa"/>
            <w:left w:w="0" w:type="dxa"/>
            <w:bottom w:w="0" w:type="dxa"/>
            <w:right w:w="0" w:type="dxa"/>
          </w:tblCellMar>
        </w:tblPrEx>
        <w:trPr>
          <w:trHeight w:val="1020" w:hRule="atLeast"/>
        </w:trPr>
        <w:tc>
          <w:tcPr>
            <w:tcW w:w="1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bCs/>
                <w:color w:val="000000" w:themeColor="text1"/>
                <w:sz w:val="20"/>
                <w:szCs w:val="20"/>
                <w:highlight w:val="none"/>
                <w14:textFill>
                  <w14:solidFill>
                    <w14:schemeClr w14:val="tx1"/>
                  </w14:solidFill>
                </w14:textFill>
              </w:rPr>
            </w:pPr>
            <w:r>
              <w:rPr>
                <w:rFonts w:hint="eastAsia" w:ascii="宋体" w:hAnsi="宋体" w:cs="宋体"/>
                <w:b/>
                <w:bCs/>
                <w:color w:val="000000" w:themeColor="text1"/>
                <w:kern w:val="0"/>
                <w:sz w:val="20"/>
                <w:szCs w:val="20"/>
                <w:highlight w:val="none"/>
                <w:lang w:bidi="ar"/>
                <w14:textFill>
                  <w14:solidFill>
                    <w14:schemeClr w14:val="tx1"/>
                  </w14:solidFill>
                </w14:textFill>
              </w:rPr>
              <w:t>绩效目标</w:t>
            </w:r>
          </w:p>
        </w:tc>
        <w:tc>
          <w:tcPr>
            <w:tcW w:w="7371" w:type="dxa"/>
            <w:gridSpan w:val="6"/>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目标1：</w:t>
            </w:r>
            <w:r>
              <w:rPr>
                <w:rFonts w:ascii="宋体" w:hAnsi="宋体" w:cs="宋体"/>
                <w:color w:val="000000" w:themeColor="text1"/>
                <w:kern w:val="0"/>
                <w:sz w:val="20"/>
                <w:szCs w:val="20"/>
                <w:highlight w:val="none"/>
                <w:lang w:bidi="ar"/>
                <w14:textFill>
                  <w14:solidFill>
                    <w14:schemeClr w14:val="tx1"/>
                  </w14:solidFill>
                </w14:textFill>
              </w:rPr>
              <w:t>保障学校和卫生院正常供暖</w:t>
            </w:r>
            <w:r>
              <w:rPr>
                <w:rFonts w:hint="eastAsia" w:ascii="宋体" w:hAnsi="宋体" w:cs="宋体"/>
                <w:color w:val="000000" w:themeColor="text1"/>
                <w:kern w:val="0"/>
                <w:sz w:val="20"/>
                <w:szCs w:val="20"/>
                <w:highlight w:val="none"/>
                <w:lang w:bidi="ar"/>
                <w14:textFill>
                  <w14:solidFill>
                    <w14:schemeClr w14:val="tx1"/>
                  </w14:solidFill>
                </w14:textFill>
              </w:rPr>
              <w:br w:type="textWrapping"/>
            </w:r>
            <w:r>
              <w:rPr>
                <w:rFonts w:hint="eastAsia" w:ascii="宋体" w:hAnsi="宋体" w:cs="宋体"/>
                <w:color w:val="000000" w:themeColor="text1"/>
                <w:kern w:val="0"/>
                <w:sz w:val="20"/>
                <w:szCs w:val="20"/>
                <w:highlight w:val="none"/>
                <w:lang w:bidi="ar"/>
                <w14:textFill>
                  <w14:solidFill>
                    <w14:schemeClr w14:val="tx1"/>
                  </w14:solidFill>
                </w14:textFill>
              </w:rPr>
              <w:t>目标2：</w:t>
            </w:r>
            <w:r>
              <w:rPr>
                <w:rFonts w:ascii="宋体" w:hAnsi="宋体" w:cs="宋体"/>
                <w:color w:val="000000" w:themeColor="text1"/>
                <w:kern w:val="0"/>
                <w:sz w:val="20"/>
                <w:szCs w:val="20"/>
                <w:highlight w:val="none"/>
                <w:lang w:bidi="ar"/>
                <w14:textFill>
                  <w14:solidFill>
                    <w14:schemeClr w14:val="tx1"/>
                  </w14:solidFill>
                </w14:textFill>
              </w:rPr>
              <w:t>保障学校和卫生院正常运转</w:t>
            </w:r>
          </w:p>
        </w:tc>
      </w:tr>
      <w:tr>
        <w:tblPrEx>
          <w:tblCellMar>
            <w:top w:w="0" w:type="dxa"/>
            <w:left w:w="0" w:type="dxa"/>
            <w:bottom w:w="0" w:type="dxa"/>
            <w:right w:w="0" w:type="dxa"/>
          </w:tblCellMar>
        </w:tblPrEx>
        <w:trPr>
          <w:trHeight w:val="600" w:hRule="atLeast"/>
        </w:trPr>
        <w:tc>
          <w:tcPr>
            <w:tcW w:w="1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bCs/>
                <w:color w:val="000000" w:themeColor="text1"/>
                <w:sz w:val="20"/>
                <w:szCs w:val="20"/>
                <w:highlight w:val="none"/>
                <w14:textFill>
                  <w14:solidFill>
                    <w14:schemeClr w14:val="tx1"/>
                  </w14:solidFill>
                </w14:textFill>
              </w:rPr>
            </w:pPr>
            <w:r>
              <w:rPr>
                <w:rFonts w:hint="eastAsia" w:ascii="宋体" w:hAnsi="宋体" w:cs="宋体"/>
                <w:b/>
                <w:bCs/>
                <w:color w:val="000000" w:themeColor="text1"/>
                <w:kern w:val="0"/>
                <w:sz w:val="20"/>
                <w:szCs w:val="20"/>
                <w:highlight w:val="none"/>
                <w:lang w:bidi="ar"/>
                <w14:textFill>
                  <w14:solidFill>
                    <w14:schemeClr w14:val="tx1"/>
                  </w14:solidFill>
                </w14:textFill>
              </w:rPr>
              <w:t>一级指标</w:t>
            </w:r>
          </w:p>
        </w:tc>
        <w:tc>
          <w:tcPr>
            <w:tcW w:w="15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二级指标</w:t>
            </w:r>
          </w:p>
        </w:tc>
        <w:tc>
          <w:tcPr>
            <w:tcW w:w="201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三级指标</w:t>
            </w:r>
          </w:p>
        </w:tc>
        <w:tc>
          <w:tcPr>
            <w:tcW w:w="16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绩效指标描述</w:t>
            </w:r>
          </w:p>
        </w:tc>
        <w:tc>
          <w:tcPr>
            <w:tcW w:w="11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指标值</w:t>
            </w:r>
          </w:p>
        </w:tc>
        <w:tc>
          <w:tcPr>
            <w:tcW w:w="104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指标值确定依据</w:t>
            </w:r>
          </w:p>
        </w:tc>
      </w:tr>
      <w:tr>
        <w:tblPrEx>
          <w:tblCellMar>
            <w:top w:w="0" w:type="dxa"/>
            <w:left w:w="0" w:type="dxa"/>
            <w:bottom w:w="0" w:type="dxa"/>
            <w:right w:w="0" w:type="dxa"/>
          </w:tblCellMar>
        </w:tblPrEx>
        <w:trPr>
          <w:trHeight w:val="833" w:hRule="atLeast"/>
        </w:trPr>
        <w:tc>
          <w:tcPr>
            <w:tcW w:w="1575"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bCs/>
                <w:color w:val="000000" w:themeColor="text1"/>
                <w:sz w:val="20"/>
                <w:szCs w:val="20"/>
                <w:highlight w:val="none"/>
                <w14:textFill>
                  <w14:solidFill>
                    <w14:schemeClr w14:val="tx1"/>
                  </w14:solidFill>
                </w14:textFill>
              </w:rPr>
            </w:pPr>
            <w:r>
              <w:rPr>
                <w:rFonts w:hint="eastAsia" w:ascii="宋体" w:hAnsi="宋体" w:cs="宋体"/>
                <w:b/>
                <w:bCs/>
                <w:color w:val="000000" w:themeColor="text1"/>
                <w:kern w:val="0"/>
                <w:sz w:val="20"/>
                <w:szCs w:val="20"/>
                <w:highlight w:val="none"/>
                <w:lang w:bidi="ar"/>
                <w14:textFill>
                  <w14:solidFill>
                    <w14:schemeClr w14:val="tx1"/>
                  </w14:solidFill>
                </w14:textFill>
              </w:rPr>
              <w:t>产出指标</w:t>
            </w:r>
          </w:p>
        </w:tc>
        <w:tc>
          <w:tcPr>
            <w:tcW w:w="15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质量指标</w:t>
            </w:r>
          </w:p>
        </w:tc>
        <w:tc>
          <w:tcPr>
            <w:tcW w:w="201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设备质量</w:t>
            </w:r>
          </w:p>
        </w:tc>
        <w:tc>
          <w:tcPr>
            <w:tcW w:w="16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符合学校</w:t>
            </w:r>
            <w:r>
              <w:rPr>
                <w:rFonts w:ascii="宋体" w:hAnsi="宋体" w:cs="宋体"/>
                <w:color w:val="000000" w:themeColor="text1"/>
                <w:kern w:val="0"/>
                <w:sz w:val="20"/>
                <w:szCs w:val="20"/>
                <w:highlight w:val="none"/>
                <w:lang w:bidi="ar"/>
                <w14:textFill>
                  <w14:solidFill>
                    <w14:schemeClr w14:val="tx1"/>
                  </w14:solidFill>
                </w14:textFill>
              </w:rPr>
              <w:t>和卫生院</w:t>
            </w:r>
            <w:r>
              <w:rPr>
                <w:rFonts w:hint="eastAsia" w:ascii="宋体" w:hAnsi="宋体" w:cs="宋体"/>
                <w:color w:val="000000" w:themeColor="text1"/>
                <w:kern w:val="0"/>
                <w:sz w:val="20"/>
                <w:szCs w:val="20"/>
                <w:highlight w:val="none"/>
                <w:lang w:bidi="ar"/>
                <w14:textFill>
                  <w14:solidFill>
                    <w14:schemeClr w14:val="tx1"/>
                  </w14:solidFill>
                </w14:textFill>
              </w:rPr>
              <w:t>要求</w:t>
            </w:r>
          </w:p>
        </w:tc>
        <w:tc>
          <w:tcPr>
            <w:tcW w:w="11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符合</w:t>
            </w:r>
          </w:p>
        </w:tc>
        <w:tc>
          <w:tcPr>
            <w:tcW w:w="104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行业标准</w:t>
            </w:r>
          </w:p>
        </w:tc>
      </w:tr>
      <w:tr>
        <w:tblPrEx>
          <w:tblCellMar>
            <w:top w:w="0" w:type="dxa"/>
            <w:left w:w="0" w:type="dxa"/>
            <w:bottom w:w="0" w:type="dxa"/>
            <w:right w:w="0" w:type="dxa"/>
          </w:tblCellMar>
        </w:tblPrEx>
        <w:trPr>
          <w:trHeight w:val="830" w:hRule="atLeast"/>
        </w:trPr>
        <w:tc>
          <w:tcPr>
            <w:tcW w:w="157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b/>
                <w:bCs/>
                <w:color w:val="000000" w:themeColor="text1"/>
                <w:sz w:val="20"/>
                <w:szCs w:val="20"/>
                <w:highlight w:val="none"/>
                <w14:textFill>
                  <w14:solidFill>
                    <w14:schemeClr w14:val="tx1"/>
                  </w14:solidFill>
                </w14:textFill>
              </w:rPr>
            </w:pPr>
          </w:p>
        </w:tc>
        <w:tc>
          <w:tcPr>
            <w:tcW w:w="15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数量指标</w:t>
            </w:r>
          </w:p>
        </w:tc>
        <w:tc>
          <w:tcPr>
            <w:tcW w:w="201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取暖改造学校</w:t>
            </w:r>
            <w:r>
              <w:rPr>
                <w:rFonts w:ascii="宋体" w:hAnsi="宋体" w:cs="宋体"/>
                <w:color w:val="000000" w:themeColor="text1"/>
                <w:kern w:val="0"/>
                <w:sz w:val="20"/>
                <w:szCs w:val="20"/>
                <w:highlight w:val="none"/>
                <w:lang w:bidi="ar"/>
                <w14:textFill>
                  <w14:solidFill>
                    <w14:schemeClr w14:val="tx1"/>
                  </w14:solidFill>
                </w14:textFill>
              </w:rPr>
              <w:t>和卫生院</w:t>
            </w:r>
            <w:r>
              <w:rPr>
                <w:rFonts w:hint="eastAsia" w:ascii="宋体" w:hAnsi="宋体" w:cs="宋体"/>
                <w:color w:val="000000" w:themeColor="text1"/>
                <w:kern w:val="0"/>
                <w:sz w:val="20"/>
                <w:szCs w:val="20"/>
                <w:highlight w:val="none"/>
                <w:lang w:bidi="ar"/>
                <w14:textFill>
                  <w14:solidFill>
                    <w14:schemeClr w14:val="tx1"/>
                  </w14:solidFill>
                </w14:textFill>
              </w:rPr>
              <w:t>数量</w:t>
            </w:r>
          </w:p>
        </w:tc>
        <w:tc>
          <w:tcPr>
            <w:tcW w:w="16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完成取暖改造项目学校</w:t>
            </w:r>
            <w:r>
              <w:rPr>
                <w:rFonts w:ascii="宋体" w:hAnsi="宋体" w:cs="宋体"/>
                <w:color w:val="000000" w:themeColor="text1"/>
                <w:kern w:val="0"/>
                <w:sz w:val="20"/>
                <w:szCs w:val="20"/>
                <w:highlight w:val="none"/>
                <w:lang w:bidi="ar"/>
                <w14:textFill>
                  <w14:solidFill>
                    <w14:schemeClr w14:val="tx1"/>
                  </w14:solidFill>
                </w14:textFill>
              </w:rPr>
              <w:t>和卫生院</w:t>
            </w:r>
            <w:r>
              <w:rPr>
                <w:rFonts w:hint="eastAsia" w:ascii="宋体" w:hAnsi="宋体" w:cs="宋体"/>
                <w:color w:val="000000" w:themeColor="text1"/>
                <w:kern w:val="0"/>
                <w:sz w:val="20"/>
                <w:szCs w:val="20"/>
                <w:highlight w:val="none"/>
                <w:lang w:bidi="ar"/>
                <w14:textFill>
                  <w14:solidFill>
                    <w14:schemeClr w14:val="tx1"/>
                  </w14:solidFill>
                </w14:textFill>
              </w:rPr>
              <w:t>数</w:t>
            </w:r>
          </w:p>
        </w:tc>
        <w:tc>
          <w:tcPr>
            <w:tcW w:w="11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=1</w:t>
            </w:r>
            <w:r>
              <w:rPr>
                <w:rFonts w:ascii="宋体" w:hAnsi="宋体" w:cs="宋体"/>
                <w:color w:val="000000" w:themeColor="text1"/>
                <w:kern w:val="0"/>
                <w:sz w:val="20"/>
                <w:szCs w:val="20"/>
                <w:highlight w:val="none"/>
                <w:lang w:bidi="ar"/>
                <w14:textFill>
                  <w14:solidFill>
                    <w14:schemeClr w14:val="tx1"/>
                  </w14:solidFill>
                </w14:textFill>
              </w:rPr>
              <w:t>4</w:t>
            </w:r>
            <w:r>
              <w:rPr>
                <w:rFonts w:hint="eastAsia" w:ascii="宋体" w:hAnsi="宋体" w:cs="宋体"/>
                <w:color w:val="000000" w:themeColor="text1"/>
                <w:kern w:val="0"/>
                <w:sz w:val="20"/>
                <w:szCs w:val="20"/>
                <w:highlight w:val="none"/>
                <w:lang w:bidi="ar"/>
                <w14:textFill>
                  <w14:solidFill>
                    <w14:schemeClr w14:val="tx1"/>
                  </w14:solidFill>
                </w14:textFill>
              </w:rPr>
              <w:t>所</w:t>
            </w:r>
          </w:p>
        </w:tc>
        <w:tc>
          <w:tcPr>
            <w:tcW w:w="104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0"/>
                <w:szCs w:val="20"/>
                <w:highlight w:val="none"/>
                <w:lang w:eastAsia="zh-CN"/>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工作</w:t>
            </w:r>
            <w:r>
              <w:rPr>
                <w:rFonts w:hint="eastAsia" w:ascii="宋体" w:hAnsi="宋体" w:cs="宋体"/>
                <w:color w:val="000000" w:themeColor="text1"/>
                <w:kern w:val="0"/>
                <w:sz w:val="20"/>
                <w:szCs w:val="20"/>
                <w:highlight w:val="none"/>
                <w:lang w:eastAsia="zh-CN" w:bidi="ar"/>
                <w14:textFill>
                  <w14:solidFill>
                    <w14:schemeClr w14:val="tx1"/>
                  </w14:solidFill>
                </w14:textFill>
              </w:rPr>
              <w:t>计划</w:t>
            </w:r>
          </w:p>
        </w:tc>
      </w:tr>
      <w:tr>
        <w:tblPrEx>
          <w:tblCellMar>
            <w:top w:w="0" w:type="dxa"/>
            <w:left w:w="0" w:type="dxa"/>
            <w:bottom w:w="0" w:type="dxa"/>
            <w:right w:w="0" w:type="dxa"/>
          </w:tblCellMar>
        </w:tblPrEx>
        <w:trPr>
          <w:trHeight w:val="829" w:hRule="atLeast"/>
        </w:trPr>
        <w:tc>
          <w:tcPr>
            <w:tcW w:w="157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b/>
                <w:bCs/>
                <w:color w:val="000000" w:themeColor="text1"/>
                <w:sz w:val="20"/>
                <w:szCs w:val="20"/>
                <w:highlight w:val="none"/>
                <w14:textFill>
                  <w14:solidFill>
                    <w14:schemeClr w14:val="tx1"/>
                  </w14:solidFill>
                </w14:textFill>
              </w:rPr>
            </w:pPr>
          </w:p>
        </w:tc>
        <w:tc>
          <w:tcPr>
            <w:tcW w:w="15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时效指标</w:t>
            </w:r>
          </w:p>
        </w:tc>
        <w:tc>
          <w:tcPr>
            <w:tcW w:w="201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按时完成</w:t>
            </w:r>
            <w:r>
              <w:rPr>
                <w:rFonts w:ascii="宋体" w:hAnsi="宋体" w:cs="宋体"/>
                <w:color w:val="000000" w:themeColor="text1"/>
                <w:kern w:val="0"/>
                <w:sz w:val="20"/>
                <w:szCs w:val="20"/>
                <w:highlight w:val="none"/>
                <w:lang w:bidi="ar"/>
                <w14:textFill>
                  <w14:solidFill>
                    <w14:schemeClr w14:val="tx1"/>
                  </w14:solidFill>
                </w14:textFill>
              </w:rPr>
              <w:t>进度款</w:t>
            </w:r>
            <w:r>
              <w:rPr>
                <w:rFonts w:hint="eastAsia" w:ascii="宋体" w:hAnsi="宋体" w:cs="宋体"/>
                <w:color w:val="000000" w:themeColor="text1"/>
                <w:kern w:val="0"/>
                <w:sz w:val="20"/>
                <w:szCs w:val="20"/>
                <w:highlight w:val="none"/>
                <w:lang w:bidi="ar"/>
                <w14:textFill>
                  <w14:solidFill>
                    <w14:schemeClr w14:val="tx1"/>
                  </w14:solidFill>
                </w14:textFill>
              </w:rPr>
              <w:t>支付</w:t>
            </w:r>
          </w:p>
        </w:tc>
        <w:tc>
          <w:tcPr>
            <w:tcW w:w="16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按时完成</w:t>
            </w:r>
            <w:r>
              <w:rPr>
                <w:rFonts w:ascii="宋体" w:hAnsi="宋体" w:cs="宋体"/>
                <w:color w:val="000000" w:themeColor="text1"/>
                <w:kern w:val="0"/>
                <w:sz w:val="20"/>
                <w:szCs w:val="20"/>
                <w:highlight w:val="none"/>
                <w:lang w:bidi="ar"/>
                <w14:textFill>
                  <w14:solidFill>
                    <w14:schemeClr w14:val="tx1"/>
                  </w14:solidFill>
                </w14:textFill>
              </w:rPr>
              <w:t>进度款</w:t>
            </w:r>
            <w:r>
              <w:rPr>
                <w:rFonts w:hint="eastAsia" w:ascii="宋体" w:hAnsi="宋体" w:cs="宋体"/>
                <w:color w:val="000000" w:themeColor="text1"/>
                <w:kern w:val="0"/>
                <w:sz w:val="20"/>
                <w:szCs w:val="20"/>
                <w:highlight w:val="none"/>
                <w:lang w:bidi="ar"/>
                <w14:textFill>
                  <w14:solidFill>
                    <w14:schemeClr w14:val="tx1"/>
                  </w14:solidFill>
                </w14:textFill>
              </w:rPr>
              <w:t>支付</w:t>
            </w:r>
          </w:p>
        </w:tc>
        <w:tc>
          <w:tcPr>
            <w:tcW w:w="11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完成</w:t>
            </w:r>
          </w:p>
        </w:tc>
        <w:tc>
          <w:tcPr>
            <w:tcW w:w="104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工作经验</w:t>
            </w:r>
          </w:p>
        </w:tc>
      </w:tr>
      <w:tr>
        <w:tblPrEx>
          <w:tblCellMar>
            <w:top w:w="0" w:type="dxa"/>
            <w:left w:w="0" w:type="dxa"/>
            <w:bottom w:w="0" w:type="dxa"/>
            <w:right w:w="0" w:type="dxa"/>
          </w:tblCellMar>
        </w:tblPrEx>
        <w:trPr>
          <w:trHeight w:val="826" w:hRule="atLeast"/>
        </w:trPr>
        <w:tc>
          <w:tcPr>
            <w:tcW w:w="157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b/>
                <w:bCs/>
                <w:color w:val="000000" w:themeColor="text1"/>
                <w:sz w:val="20"/>
                <w:szCs w:val="20"/>
                <w:highlight w:val="none"/>
                <w14:textFill>
                  <w14:solidFill>
                    <w14:schemeClr w14:val="tx1"/>
                  </w14:solidFill>
                </w14:textFill>
              </w:rPr>
            </w:pPr>
          </w:p>
        </w:tc>
        <w:tc>
          <w:tcPr>
            <w:tcW w:w="15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成本指标</w:t>
            </w:r>
          </w:p>
        </w:tc>
        <w:tc>
          <w:tcPr>
            <w:tcW w:w="201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支付进度款</w:t>
            </w:r>
          </w:p>
        </w:tc>
        <w:tc>
          <w:tcPr>
            <w:tcW w:w="16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eastAsia="宋体" w:cs="宋体"/>
                <w:color w:val="000000" w:themeColor="text1"/>
                <w:sz w:val="20"/>
                <w:szCs w:val="20"/>
                <w:highlight w:val="none"/>
                <w:lang w:eastAsia="zh-CN"/>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用于支付取暖改造</w:t>
            </w:r>
            <w:r>
              <w:rPr>
                <w:rFonts w:hint="eastAsia" w:ascii="宋体" w:hAnsi="宋体" w:cs="宋体"/>
                <w:color w:val="000000" w:themeColor="text1"/>
                <w:kern w:val="0"/>
                <w:sz w:val="20"/>
                <w:szCs w:val="20"/>
                <w:highlight w:val="none"/>
                <w:lang w:eastAsia="zh-CN" w:bidi="ar"/>
                <w14:textFill>
                  <w14:solidFill>
                    <w14:schemeClr w14:val="tx1"/>
                  </w14:solidFill>
                </w14:textFill>
              </w:rPr>
              <w:t>进度款</w:t>
            </w:r>
          </w:p>
        </w:tc>
        <w:tc>
          <w:tcPr>
            <w:tcW w:w="11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w:t>
            </w:r>
            <w:r>
              <w:rPr>
                <w:rFonts w:hint="eastAsia" w:ascii="宋体" w:hAnsi="宋体" w:cs="宋体"/>
                <w:color w:val="000000" w:themeColor="text1"/>
                <w:kern w:val="0"/>
                <w:sz w:val="20"/>
                <w:szCs w:val="20"/>
                <w:highlight w:val="none"/>
                <w:lang w:val="en-US" w:eastAsia="zh-CN" w:bidi="ar"/>
                <w14:textFill>
                  <w14:solidFill>
                    <w14:schemeClr w14:val="tx1"/>
                  </w14:solidFill>
                </w14:textFill>
              </w:rPr>
              <w:t>800</w:t>
            </w:r>
            <w:r>
              <w:rPr>
                <w:rFonts w:hint="eastAsia" w:ascii="宋体" w:hAnsi="宋体" w:cs="宋体"/>
                <w:color w:val="000000" w:themeColor="text1"/>
                <w:kern w:val="0"/>
                <w:sz w:val="20"/>
                <w:szCs w:val="20"/>
                <w:highlight w:val="none"/>
                <w:lang w:bidi="ar"/>
                <w14:textFill>
                  <w14:solidFill>
                    <w14:schemeClr w14:val="tx1"/>
                  </w14:solidFill>
                </w14:textFill>
              </w:rPr>
              <w:t>万元</w:t>
            </w:r>
          </w:p>
        </w:tc>
        <w:tc>
          <w:tcPr>
            <w:tcW w:w="104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合同约定</w:t>
            </w:r>
          </w:p>
        </w:tc>
      </w:tr>
      <w:tr>
        <w:tblPrEx>
          <w:tblCellMar>
            <w:top w:w="0" w:type="dxa"/>
            <w:left w:w="0" w:type="dxa"/>
            <w:bottom w:w="0" w:type="dxa"/>
            <w:right w:w="0" w:type="dxa"/>
          </w:tblCellMar>
        </w:tblPrEx>
        <w:trPr>
          <w:trHeight w:val="600" w:hRule="atLeast"/>
        </w:trPr>
        <w:tc>
          <w:tcPr>
            <w:tcW w:w="1575" w:type="dxa"/>
            <w:vMerge w:val="restart"/>
            <w:tcBorders>
              <w:top w:val="single" w:color="000000" w:sz="4" w:space="0"/>
              <w:left w:val="single" w:color="000000" w:sz="4" w:space="0"/>
              <w:bottom w:val="nil"/>
              <w:right w:val="single" w:color="000000" w:sz="4" w:space="0"/>
            </w:tcBorders>
            <w:tcMar>
              <w:top w:w="15" w:type="dxa"/>
              <w:left w:w="15" w:type="dxa"/>
              <w:right w:w="15" w:type="dxa"/>
            </w:tcMar>
            <w:vAlign w:val="center"/>
          </w:tcPr>
          <w:p>
            <w:pPr>
              <w:widowControl/>
              <w:jc w:val="center"/>
              <w:textAlignment w:val="center"/>
              <w:rPr>
                <w:rFonts w:ascii="宋体" w:hAnsi="宋体" w:cs="宋体"/>
                <w:b/>
                <w:bCs/>
                <w:color w:val="000000" w:themeColor="text1"/>
                <w:sz w:val="20"/>
                <w:szCs w:val="20"/>
                <w:highlight w:val="none"/>
                <w14:textFill>
                  <w14:solidFill>
                    <w14:schemeClr w14:val="tx1"/>
                  </w14:solidFill>
                </w14:textFill>
              </w:rPr>
            </w:pPr>
            <w:r>
              <w:rPr>
                <w:rFonts w:hint="eastAsia" w:ascii="宋体" w:hAnsi="宋体" w:cs="宋体"/>
                <w:b/>
                <w:bCs/>
                <w:color w:val="000000" w:themeColor="text1"/>
                <w:kern w:val="0"/>
                <w:sz w:val="20"/>
                <w:szCs w:val="20"/>
                <w:highlight w:val="none"/>
                <w:lang w:bidi="ar"/>
                <w14:textFill>
                  <w14:solidFill>
                    <w14:schemeClr w14:val="tx1"/>
                  </w14:solidFill>
                </w14:textFill>
              </w:rPr>
              <w:t>效果指标</w:t>
            </w:r>
          </w:p>
        </w:tc>
        <w:tc>
          <w:tcPr>
            <w:tcW w:w="155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themeColor="text1"/>
                <w:kern w:val="0"/>
                <w:sz w:val="20"/>
                <w:szCs w:val="20"/>
                <w:highlight w:val="none"/>
                <w:lang w:bidi="ar"/>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社会效益指标</w:t>
            </w:r>
          </w:p>
        </w:tc>
        <w:tc>
          <w:tcPr>
            <w:tcW w:w="201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themeColor="text1"/>
                <w:sz w:val="20"/>
                <w:szCs w:val="20"/>
                <w:highlight w:val="none"/>
                <w14:textFill>
                  <w14:solidFill>
                    <w14:schemeClr w14:val="tx1"/>
                  </w14:solidFill>
                </w14:textFill>
              </w:rPr>
            </w:pPr>
            <w:r>
              <w:rPr>
                <w:rFonts w:ascii="宋体" w:hAnsi="宋体" w:cs="宋体"/>
                <w:color w:val="000000" w:themeColor="text1"/>
                <w:sz w:val="20"/>
                <w:szCs w:val="20"/>
                <w:highlight w:val="none"/>
                <w14:textFill>
                  <w14:solidFill>
                    <w14:schemeClr w14:val="tx1"/>
                  </w14:solidFill>
                </w14:textFill>
              </w:rPr>
              <w:t>改善学校取暖条件</w:t>
            </w:r>
          </w:p>
        </w:tc>
        <w:tc>
          <w:tcPr>
            <w:tcW w:w="16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themeColor="text1"/>
                <w:sz w:val="20"/>
                <w:szCs w:val="20"/>
                <w:highlight w:val="none"/>
                <w14:textFill>
                  <w14:solidFill>
                    <w14:schemeClr w14:val="tx1"/>
                  </w14:solidFill>
                </w14:textFill>
              </w:rPr>
            </w:pPr>
            <w:r>
              <w:rPr>
                <w:rFonts w:ascii="宋体" w:hAnsi="宋体" w:cs="宋体"/>
                <w:color w:val="000000" w:themeColor="text1"/>
                <w:sz w:val="20"/>
                <w:szCs w:val="20"/>
                <w:highlight w:val="none"/>
                <w14:textFill>
                  <w14:solidFill>
                    <w14:schemeClr w14:val="tx1"/>
                  </w14:solidFill>
                </w14:textFill>
              </w:rPr>
              <w:t>是否改善学校取暖条件</w:t>
            </w:r>
          </w:p>
        </w:tc>
        <w:tc>
          <w:tcPr>
            <w:tcW w:w="11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是</w:t>
            </w:r>
          </w:p>
        </w:tc>
        <w:tc>
          <w:tcPr>
            <w:tcW w:w="104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工作经验</w:t>
            </w:r>
          </w:p>
        </w:tc>
      </w:tr>
      <w:tr>
        <w:tblPrEx>
          <w:tblCellMar>
            <w:top w:w="0" w:type="dxa"/>
            <w:left w:w="0" w:type="dxa"/>
            <w:bottom w:w="0" w:type="dxa"/>
            <w:right w:w="0" w:type="dxa"/>
          </w:tblCellMar>
        </w:tblPrEx>
        <w:trPr>
          <w:trHeight w:val="600" w:hRule="atLeast"/>
        </w:trPr>
        <w:tc>
          <w:tcPr>
            <w:tcW w:w="1575" w:type="dxa"/>
            <w:vMerge w:val="continue"/>
            <w:tcBorders>
              <w:top w:val="single" w:color="000000" w:sz="4" w:space="0"/>
              <w:left w:val="single" w:color="000000" w:sz="4" w:space="0"/>
              <w:bottom w:val="nil"/>
              <w:right w:val="single" w:color="000000" w:sz="4" w:space="0"/>
            </w:tcBorders>
            <w:tcMar>
              <w:top w:w="15" w:type="dxa"/>
              <w:left w:w="15" w:type="dxa"/>
              <w:right w:w="15" w:type="dxa"/>
            </w:tcMar>
            <w:vAlign w:val="center"/>
          </w:tcPr>
          <w:p>
            <w:pPr>
              <w:jc w:val="center"/>
              <w:rPr>
                <w:rFonts w:ascii="宋体" w:hAnsi="宋体" w:cs="宋体"/>
                <w:b/>
                <w:bCs/>
                <w:color w:val="000000" w:themeColor="text1"/>
                <w:sz w:val="20"/>
                <w:szCs w:val="20"/>
                <w:highlight w:val="none"/>
                <w14:textFill>
                  <w14:solidFill>
                    <w14:schemeClr w14:val="tx1"/>
                  </w14:solidFill>
                </w14:textFill>
              </w:rPr>
            </w:pPr>
          </w:p>
        </w:tc>
        <w:tc>
          <w:tcPr>
            <w:tcW w:w="155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themeColor="text1"/>
                <w:kern w:val="0"/>
                <w:sz w:val="20"/>
                <w:szCs w:val="20"/>
                <w:highlight w:val="none"/>
                <w:lang w:bidi="ar"/>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社会效益指标</w:t>
            </w:r>
          </w:p>
        </w:tc>
        <w:tc>
          <w:tcPr>
            <w:tcW w:w="201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themeColor="text1"/>
                <w:sz w:val="20"/>
                <w:szCs w:val="20"/>
                <w:highlight w:val="none"/>
                <w14:textFill>
                  <w14:solidFill>
                    <w14:schemeClr w14:val="tx1"/>
                  </w14:solidFill>
                </w14:textFill>
              </w:rPr>
            </w:pPr>
            <w:r>
              <w:rPr>
                <w:rFonts w:ascii="宋体" w:hAnsi="宋体" w:cs="宋体"/>
                <w:color w:val="000000" w:themeColor="text1"/>
                <w:sz w:val="20"/>
                <w:szCs w:val="20"/>
                <w:highlight w:val="none"/>
                <w14:textFill>
                  <w14:solidFill>
                    <w14:schemeClr w14:val="tx1"/>
                  </w14:solidFill>
                </w14:textFill>
              </w:rPr>
              <w:t>改善卫生院取暖条件</w:t>
            </w:r>
          </w:p>
        </w:tc>
        <w:tc>
          <w:tcPr>
            <w:tcW w:w="16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themeColor="text1"/>
                <w:sz w:val="20"/>
                <w:szCs w:val="20"/>
                <w:highlight w:val="none"/>
                <w14:textFill>
                  <w14:solidFill>
                    <w14:schemeClr w14:val="tx1"/>
                  </w14:solidFill>
                </w14:textFill>
              </w:rPr>
            </w:pPr>
            <w:r>
              <w:rPr>
                <w:rFonts w:ascii="宋体" w:hAnsi="宋体" w:cs="宋体"/>
                <w:color w:val="000000" w:themeColor="text1"/>
                <w:sz w:val="20"/>
                <w:szCs w:val="20"/>
                <w:highlight w:val="none"/>
                <w14:textFill>
                  <w14:solidFill>
                    <w14:schemeClr w14:val="tx1"/>
                  </w14:solidFill>
                </w14:textFill>
              </w:rPr>
              <w:t>是否改善卫生院取暖条件</w:t>
            </w:r>
          </w:p>
        </w:tc>
        <w:tc>
          <w:tcPr>
            <w:tcW w:w="11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是</w:t>
            </w:r>
          </w:p>
        </w:tc>
        <w:tc>
          <w:tcPr>
            <w:tcW w:w="104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工作经验</w:t>
            </w:r>
          </w:p>
        </w:tc>
      </w:tr>
      <w:tr>
        <w:tblPrEx>
          <w:tblCellMar>
            <w:top w:w="0" w:type="dxa"/>
            <w:left w:w="0" w:type="dxa"/>
            <w:bottom w:w="0" w:type="dxa"/>
            <w:right w:w="0" w:type="dxa"/>
          </w:tblCellMar>
        </w:tblPrEx>
        <w:trPr>
          <w:trHeight w:val="600" w:hRule="atLeast"/>
        </w:trPr>
        <w:tc>
          <w:tcPr>
            <w:tcW w:w="1575" w:type="dxa"/>
            <w:vMerge w:val="continue"/>
            <w:tcBorders>
              <w:top w:val="single" w:color="000000" w:sz="4" w:space="0"/>
              <w:left w:val="single" w:color="000000" w:sz="4" w:space="0"/>
              <w:bottom w:val="nil"/>
              <w:right w:val="single" w:color="000000" w:sz="4" w:space="0"/>
            </w:tcBorders>
            <w:tcMar>
              <w:top w:w="15" w:type="dxa"/>
              <w:left w:w="15" w:type="dxa"/>
              <w:right w:w="15" w:type="dxa"/>
            </w:tcMar>
            <w:vAlign w:val="center"/>
          </w:tcPr>
          <w:p>
            <w:pPr>
              <w:jc w:val="center"/>
              <w:rPr>
                <w:rFonts w:ascii="宋体" w:hAnsi="宋体" w:cs="宋体"/>
                <w:b/>
                <w:bCs/>
                <w:color w:val="000000" w:themeColor="text1"/>
                <w:sz w:val="20"/>
                <w:szCs w:val="20"/>
                <w:highlight w:val="none"/>
                <w14:textFill>
                  <w14:solidFill>
                    <w14:schemeClr w14:val="tx1"/>
                  </w14:solidFill>
                </w14:textFill>
              </w:rPr>
            </w:pPr>
          </w:p>
        </w:tc>
        <w:tc>
          <w:tcPr>
            <w:tcW w:w="155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themeColor="text1"/>
                <w:kern w:val="0"/>
                <w:sz w:val="20"/>
                <w:szCs w:val="20"/>
                <w:highlight w:val="none"/>
                <w:lang w:bidi="ar"/>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社会效益指标</w:t>
            </w:r>
          </w:p>
        </w:tc>
        <w:tc>
          <w:tcPr>
            <w:tcW w:w="201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提高教育</w:t>
            </w:r>
            <w:r>
              <w:rPr>
                <w:rFonts w:ascii="宋体" w:hAnsi="宋体" w:cs="宋体"/>
                <w:color w:val="000000" w:themeColor="text1"/>
                <w:kern w:val="0"/>
                <w:sz w:val="20"/>
                <w:szCs w:val="20"/>
                <w:highlight w:val="none"/>
                <w:lang w:bidi="ar"/>
                <w14:textFill>
                  <w14:solidFill>
                    <w14:schemeClr w14:val="tx1"/>
                  </w14:solidFill>
                </w14:textFill>
              </w:rPr>
              <w:t>及医疗水平</w:t>
            </w:r>
          </w:p>
        </w:tc>
        <w:tc>
          <w:tcPr>
            <w:tcW w:w="16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是否提升教育</w:t>
            </w:r>
            <w:r>
              <w:rPr>
                <w:rFonts w:ascii="宋体" w:hAnsi="宋体" w:cs="宋体"/>
                <w:color w:val="000000" w:themeColor="text1"/>
                <w:kern w:val="0"/>
                <w:sz w:val="20"/>
                <w:szCs w:val="20"/>
                <w:highlight w:val="none"/>
                <w:lang w:bidi="ar"/>
                <w14:textFill>
                  <w14:solidFill>
                    <w14:schemeClr w14:val="tx1"/>
                  </w14:solidFill>
                </w14:textFill>
              </w:rPr>
              <w:t>及医疗水平</w:t>
            </w:r>
          </w:p>
        </w:tc>
        <w:tc>
          <w:tcPr>
            <w:tcW w:w="11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是</w:t>
            </w:r>
          </w:p>
        </w:tc>
        <w:tc>
          <w:tcPr>
            <w:tcW w:w="104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工作经验</w:t>
            </w:r>
          </w:p>
        </w:tc>
      </w:tr>
      <w:tr>
        <w:tblPrEx>
          <w:tblCellMar>
            <w:top w:w="0" w:type="dxa"/>
            <w:left w:w="0" w:type="dxa"/>
            <w:bottom w:w="0" w:type="dxa"/>
            <w:right w:w="0" w:type="dxa"/>
          </w:tblCellMar>
        </w:tblPrEx>
        <w:trPr>
          <w:trHeight w:val="920" w:hRule="atLeast"/>
        </w:trPr>
        <w:tc>
          <w:tcPr>
            <w:tcW w:w="1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bCs/>
                <w:color w:val="000000" w:themeColor="text1"/>
                <w:sz w:val="20"/>
                <w:szCs w:val="20"/>
                <w:highlight w:val="none"/>
                <w14:textFill>
                  <w14:solidFill>
                    <w14:schemeClr w14:val="tx1"/>
                  </w14:solidFill>
                </w14:textFill>
              </w:rPr>
            </w:pPr>
            <w:r>
              <w:rPr>
                <w:rFonts w:hint="eastAsia" w:ascii="宋体" w:hAnsi="宋体" w:cs="宋体"/>
                <w:b/>
                <w:bCs/>
                <w:color w:val="000000" w:themeColor="text1"/>
                <w:kern w:val="0"/>
                <w:sz w:val="20"/>
                <w:szCs w:val="20"/>
                <w:highlight w:val="none"/>
                <w:lang w:bidi="ar"/>
                <w14:textFill>
                  <w14:solidFill>
                    <w14:schemeClr w14:val="tx1"/>
                  </w14:solidFill>
                </w14:textFill>
              </w:rPr>
              <w:t>满意度指标</w:t>
            </w:r>
          </w:p>
        </w:tc>
        <w:tc>
          <w:tcPr>
            <w:tcW w:w="15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服务对象满意度指标</w:t>
            </w:r>
          </w:p>
        </w:tc>
        <w:tc>
          <w:tcPr>
            <w:tcW w:w="201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服务地区群众满意率</w:t>
            </w:r>
          </w:p>
        </w:tc>
        <w:tc>
          <w:tcPr>
            <w:tcW w:w="16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学校服务地区抽查群众对学校满意人数占抽查总人数</w:t>
            </w:r>
          </w:p>
        </w:tc>
        <w:tc>
          <w:tcPr>
            <w:tcW w:w="11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lang w:eastAsia="zh-CN" w:bidi="ar"/>
                <w14:textFill>
                  <w14:solidFill>
                    <w14:schemeClr w14:val="tx1"/>
                  </w14:solidFill>
                </w14:textFill>
              </w:rPr>
              <w:t>≥</w:t>
            </w:r>
            <w:r>
              <w:rPr>
                <w:rFonts w:hint="eastAsia" w:ascii="宋体" w:hAnsi="宋体" w:cs="宋体"/>
                <w:color w:val="000000" w:themeColor="text1"/>
                <w:kern w:val="0"/>
                <w:sz w:val="20"/>
                <w:szCs w:val="20"/>
                <w:highlight w:val="none"/>
                <w:lang w:bidi="ar"/>
                <w14:textFill>
                  <w14:solidFill>
                    <w14:schemeClr w14:val="tx1"/>
                  </w14:solidFill>
                </w14:textFill>
              </w:rPr>
              <w:t>90%</w:t>
            </w:r>
          </w:p>
        </w:tc>
        <w:tc>
          <w:tcPr>
            <w:tcW w:w="104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工作经验</w:t>
            </w:r>
          </w:p>
        </w:tc>
      </w:tr>
    </w:tbl>
    <w:p>
      <w:pPr>
        <w:spacing w:line="580" w:lineRule="exact"/>
        <w:jc w:val="both"/>
        <w:rPr>
          <w:rFonts w:ascii="方正小标宋简体" w:eastAsia="方正小标宋简体"/>
          <w:color w:val="auto"/>
          <w:sz w:val="44"/>
          <w:szCs w:val="44"/>
          <w:highlight w:val="none"/>
        </w:rPr>
      </w:pPr>
      <w:r>
        <w:rPr>
          <w:rFonts w:hint="eastAsia" w:ascii="方正小标宋_GBK" w:eastAsia="方正小标宋_GBK"/>
          <w:color w:val="auto"/>
          <w:sz w:val="44"/>
          <w:szCs w:val="44"/>
          <w:highlight w:val="none"/>
          <w:lang w:val="en-US" w:eastAsia="zh-CN"/>
        </w:rPr>
        <w:t xml:space="preserve">       </w:t>
      </w:r>
      <w:r>
        <w:rPr>
          <w:rFonts w:hint="eastAsia" w:ascii="方正小标宋简体" w:eastAsia="方正小标宋简体"/>
          <w:color w:val="auto"/>
          <w:sz w:val="44"/>
          <w:szCs w:val="44"/>
          <w:highlight w:val="none"/>
          <w:lang w:eastAsia="zh-CN"/>
        </w:rPr>
        <w:t>学校维修资金</w:t>
      </w:r>
      <w:r>
        <w:rPr>
          <w:rFonts w:hint="eastAsia" w:ascii="方正小标宋简体" w:eastAsia="方正小标宋简体"/>
          <w:color w:val="auto"/>
          <w:sz w:val="44"/>
          <w:szCs w:val="44"/>
          <w:highlight w:val="none"/>
        </w:rPr>
        <w:t>项目绩效目标表</w:t>
      </w:r>
    </w:p>
    <w:tbl>
      <w:tblPr>
        <w:tblStyle w:val="5"/>
        <w:tblpPr w:leftFromText="180" w:rightFromText="180" w:vertAnchor="text" w:horzAnchor="margin" w:tblpY="773"/>
        <w:tblOverlap w:val="never"/>
        <w:tblW w:w="8946" w:type="dxa"/>
        <w:tblInd w:w="0" w:type="dxa"/>
        <w:tblLayout w:type="fixed"/>
        <w:tblCellMar>
          <w:top w:w="0" w:type="dxa"/>
          <w:left w:w="0" w:type="dxa"/>
          <w:bottom w:w="0" w:type="dxa"/>
          <w:right w:w="0" w:type="dxa"/>
        </w:tblCellMar>
      </w:tblPr>
      <w:tblGrid>
        <w:gridCol w:w="1575"/>
        <w:gridCol w:w="965"/>
        <w:gridCol w:w="452"/>
        <w:gridCol w:w="425"/>
        <w:gridCol w:w="1021"/>
        <w:gridCol w:w="680"/>
        <w:gridCol w:w="1404"/>
        <w:gridCol w:w="297"/>
        <w:gridCol w:w="775"/>
        <w:gridCol w:w="1352"/>
      </w:tblGrid>
      <w:tr>
        <w:tblPrEx>
          <w:tblCellMar>
            <w:top w:w="0" w:type="dxa"/>
            <w:left w:w="0" w:type="dxa"/>
            <w:bottom w:w="0" w:type="dxa"/>
            <w:right w:w="0" w:type="dxa"/>
          </w:tblCellMar>
        </w:tblPrEx>
        <w:trPr>
          <w:trHeight w:val="594" w:hRule="atLeast"/>
        </w:trPr>
        <w:tc>
          <w:tcPr>
            <w:tcW w:w="1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bCs/>
                <w:color w:val="000000"/>
                <w:sz w:val="20"/>
                <w:szCs w:val="20"/>
                <w:highlight w:val="none"/>
              </w:rPr>
            </w:pPr>
            <w:r>
              <w:rPr>
                <w:rFonts w:hint="eastAsia" w:ascii="宋体" w:hAnsi="宋体" w:cs="宋体"/>
                <w:b/>
                <w:bCs/>
                <w:color w:val="000000"/>
                <w:kern w:val="0"/>
                <w:sz w:val="20"/>
                <w:szCs w:val="20"/>
                <w:highlight w:val="none"/>
                <w:lang w:bidi="ar"/>
              </w:rPr>
              <w:t>项目编码</w:t>
            </w:r>
          </w:p>
        </w:tc>
        <w:tc>
          <w:tcPr>
            <w:tcW w:w="9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0"/>
                <w:szCs w:val="20"/>
                <w:highlight w:val="none"/>
              </w:rPr>
            </w:pPr>
          </w:p>
        </w:tc>
        <w:tc>
          <w:tcPr>
            <w:tcW w:w="189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lang w:bidi="ar"/>
              </w:rPr>
              <w:t>项目名称</w:t>
            </w:r>
          </w:p>
        </w:tc>
        <w:tc>
          <w:tcPr>
            <w:tcW w:w="4508" w:type="dxa"/>
            <w:gridSpan w:val="5"/>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0"/>
                <w:szCs w:val="20"/>
                <w:highlight w:val="none"/>
                <w:lang w:eastAsia="zh-CN"/>
              </w:rPr>
            </w:pPr>
            <w:r>
              <w:rPr>
                <w:rFonts w:hint="eastAsia" w:ascii="宋体" w:hAnsi="宋体" w:cs="宋体"/>
                <w:color w:val="000000"/>
                <w:kern w:val="0"/>
                <w:sz w:val="20"/>
                <w:szCs w:val="20"/>
                <w:highlight w:val="none"/>
                <w:lang w:eastAsia="zh-CN" w:bidi="ar"/>
              </w:rPr>
              <w:t>学校维修资金</w:t>
            </w:r>
          </w:p>
        </w:tc>
      </w:tr>
      <w:tr>
        <w:tblPrEx>
          <w:tblCellMar>
            <w:top w:w="0" w:type="dxa"/>
            <w:left w:w="0" w:type="dxa"/>
            <w:bottom w:w="0" w:type="dxa"/>
            <w:right w:w="0" w:type="dxa"/>
          </w:tblCellMar>
        </w:tblPrEx>
        <w:trPr>
          <w:trHeight w:val="844" w:hRule="atLeast"/>
        </w:trPr>
        <w:tc>
          <w:tcPr>
            <w:tcW w:w="1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bCs/>
                <w:color w:val="000000"/>
                <w:sz w:val="20"/>
                <w:szCs w:val="20"/>
                <w:highlight w:val="none"/>
              </w:rPr>
            </w:pPr>
            <w:r>
              <w:rPr>
                <w:rFonts w:hint="eastAsia" w:ascii="宋体" w:hAnsi="宋体" w:cs="宋体"/>
                <w:b/>
                <w:bCs/>
                <w:color w:val="000000"/>
                <w:kern w:val="0"/>
                <w:sz w:val="20"/>
                <w:szCs w:val="20"/>
                <w:highlight w:val="none"/>
                <w:lang w:bidi="ar"/>
              </w:rPr>
              <w:t>项目资金主要用途</w:t>
            </w:r>
          </w:p>
        </w:tc>
        <w:tc>
          <w:tcPr>
            <w:tcW w:w="7371" w:type="dxa"/>
            <w:gridSpan w:val="9"/>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lang w:bidi="ar"/>
              </w:rPr>
              <w:t>预算数100万元，其中：财政资金100万元。主要用于全区中小学维修费用。</w:t>
            </w:r>
          </w:p>
        </w:tc>
      </w:tr>
      <w:tr>
        <w:tblPrEx>
          <w:tblCellMar>
            <w:top w:w="0" w:type="dxa"/>
            <w:left w:w="0" w:type="dxa"/>
            <w:bottom w:w="0" w:type="dxa"/>
            <w:right w:w="0" w:type="dxa"/>
          </w:tblCellMar>
        </w:tblPrEx>
        <w:trPr>
          <w:trHeight w:val="637" w:hRule="atLeast"/>
        </w:trPr>
        <w:tc>
          <w:tcPr>
            <w:tcW w:w="1575"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bCs/>
                <w:color w:val="000000"/>
                <w:sz w:val="20"/>
                <w:szCs w:val="20"/>
                <w:highlight w:val="none"/>
              </w:rPr>
            </w:pPr>
            <w:r>
              <w:rPr>
                <w:rFonts w:hint="eastAsia" w:ascii="宋体" w:hAnsi="宋体" w:cs="宋体"/>
                <w:b/>
                <w:bCs/>
                <w:color w:val="000000"/>
                <w:kern w:val="0"/>
                <w:sz w:val="20"/>
                <w:szCs w:val="20"/>
                <w:highlight w:val="none"/>
                <w:lang w:bidi="ar"/>
              </w:rPr>
              <w:t>资金支出计划（累进进度%）</w:t>
            </w:r>
          </w:p>
        </w:tc>
        <w:tc>
          <w:tcPr>
            <w:tcW w:w="184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lang w:bidi="ar"/>
              </w:rPr>
              <w:t>第一季度</w:t>
            </w:r>
          </w:p>
        </w:tc>
        <w:tc>
          <w:tcPr>
            <w:tcW w:w="170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lang w:bidi="ar"/>
              </w:rPr>
              <w:t>第二季度</w:t>
            </w:r>
          </w:p>
        </w:tc>
        <w:tc>
          <w:tcPr>
            <w:tcW w:w="170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lang w:bidi="ar"/>
              </w:rPr>
              <w:t>第三季度</w:t>
            </w:r>
          </w:p>
        </w:tc>
        <w:tc>
          <w:tcPr>
            <w:tcW w:w="2127"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lang w:bidi="ar"/>
              </w:rPr>
              <w:t>第四季度</w:t>
            </w:r>
          </w:p>
        </w:tc>
      </w:tr>
      <w:tr>
        <w:tblPrEx>
          <w:tblCellMar>
            <w:top w:w="0" w:type="dxa"/>
            <w:left w:w="0" w:type="dxa"/>
            <w:bottom w:w="0" w:type="dxa"/>
            <w:right w:w="0" w:type="dxa"/>
          </w:tblCellMar>
        </w:tblPrEx>
        <w:trPr>
          <w:trHeight w:val="548" w:hRule="atLeast"/>
        </w:trPr>
        <w:tc>
          <w:tcPr>
            <w:tcW w:w="157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b/>
                <w:bCs/>
                <w:color w:val="000000"/>
                <w:sz w:val="20"/>
                <w:szCs w:val="20"/>
                <w:highlight w:val="none"/>
              </w:rPr>
            </w:pPr>
          </w:p>
        </w:tc>
        <w:tc>
          <w:tcPr>
            <w:tcW w:w="184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lang w:bidi="ar"/>
              </w:rPr>
              <w:t>0</w:t>
            </w:r>
          </w:p>
        </w:tc>
        <w:tc>
          <w:tcPr>
            <w:tcW w:w="170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highlight w:val="none"/>
              </w:rPr>
            </w:pPr>
            <w:r>
              <w:rPr>
                <w:rFonts w:ascii="宋体" w:hAnsi="宋体" w:cs="宋体"/>
                <w:color w:val="000000"/>
                <w:kern w:val="0"/>
                <w:sz w:val="20"/>
                <w:szCs w:val="20"/>
                <w:highlight w:val="none"/>
                <w:lang w:bidi="ar"/>
              </w:rPr>
              <w:t>0</w:t>
            </w:r>
            <w:r>
              <w:rPr>
                <w:rFonts w:hint="eastAsia" w:ascii="宋体" w:hAnsi="宋体" w:cs="宋体"/>
                <w:color w:val="000000"/>
                <w:kern w:val="0"/>
                <w:sz w:val="20"/>
                <w:szCs w:val="20"/>
                <w:highlight w:val="none"/>
                <w:lang w:bidi="ar"/>
              </w:rPr>
              <w:t>%</w:t>
            </w:r>
          </w:p>
        </w:tc>
        <w:tc>
          <w:tcPr>
            <w:tcW w:w="170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0"/>
                <w:szCs w:val="20"/>
                <w:highlight w:val="none"/>
                <w14:textFill>
                  <w14:solidFill>
                    <w14:schemeClr w14:val="tx1"/>
                  </w14:solidFill>
                </w14:textFill>
              </w:rPr>
            </w:pPr>
            <w:r>
              <w:rPr>
                <w:rFonts w:ascii="宋体" w:hAnsi="宋体" w:cs="宋体"/>
                <w:color w:val="000000" w:themeColor="text1"/>
                <w:kern w:val="0"/>
                <w:sz w:val="20"/>
                <w:szCs w:val="20"/>
                <w:highlight w:val="none"/>
                <w:lang w:bidi="ar"/>
                <w14:textFill>
                  <w14:solidFill>
                    <w14:schemeClr w14:val="tx1"/>
                  </w14:solidFill>
                </w14:textFill>
              </w:rPr>
              <w:t>0</w:t>
            </w:r>
            <w:r>
              <w:rPr>
                <w:rFonts w:hint="eastAsia" w:ascii="宋体" w:hAnsi="宋体" w:cs="宋体"/>
                <w:color w:val="000000" w:themeColor="text1"/>
                <w:kern w:val="0"/>
                <w:sz w:val="20"/>
                <w:szCs w:val="20"/>
                <w:highlight w:val="none"/>
                <w:lang w:bidi="ar"/>
                <w14:textFill>
                  <w14:solidFill>
                    <w14:schemeClr w14:val="tx1"/>
                  </w14:solidFill>
                </w14:textFill>
              </w:rPr>
              <w:t>%</w:t>
            </w:r>
          </w:p>
        </w:tc>
        <w:tc>
          <w:tcPr>
            <w:tcW w:w="2127"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100%</w:t>
            </w:r>
          </w:p>
        </w:tc>
      </w:tr>
      <w:tr>
        <w:tblPrEx>
          <w:tblCellMar>
            <w:top w:w="0" w:type="dxa"/>
            <w:left w:w="0" w:type="dxa"/>
            <w:bottom w:w="0" w:type="dxa"/>
            <w:right w:w="0" w:type="dxa"/>
          </w:tblCellMar>
        </w:tblPrEx>
        <w:trPr>
          <w:trHeight w:val="1079" w:hRule="atLeast"/>
        </w:trPr>
        <w:tc>
          <w:tcPr>
            <w:tcW w:w="1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bCs/>
                <w:color w:val="000000"/>
                <w:sz w:val="20"/>
                <w:szCs w:val="20"/>
                <w:highlight w:val="none"/>
              </w:rPr>
            </w:pPr>
            <w:r>
              <w:rPr>
                <w:rFonts w:hint="eastAsia" w:ascii="宋体" w:hAnsi="宋体" w:cs="宋体"/>
                <w:b/>
                <w:bCs/>
                <w:color w:val="000000"/>
                <w:kern w:val="0"/>
                <w:sz w:val="20"/>
                <w:szCs w:val="20"/>
                <w:highlight w:val="none"/>
                <w:lang w:bidi="ar"/>
              </w:rPr>
              <w:t>绩效目标</w:t>
            </w:r>
          </w:p>
        </w:tc>
        <w:tc>
          <w:tcPr>
            <w:tcW w:w="7371" w:type="dxa"/>
            <w:gridSpan w:val="9"/>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目标1：改善校园环境，确保督导达标和设施安全</w:t>
            </w:r>
            <w:r>
              <w:rPr>
                <w:rFonts w:hint="eastAsia" w:ascii="宋体" w:hAnsi="宋体" w:cs="宋体"/>
                <w:color w:val="000000" w:themeColor="text1"/>
                <w:kern w:val="0"/>
                <w:sz w:val="20"/>
                <w:szCs w:val="20"/>
                <w:highlight w:val="none"/>
                <w:lang w:bidi="ar"/>
                <w14:textFill>
                  <w14:solidFill>
                    <w14:schemeClr w14:val="tx1"/>
                  </w14:solidFill>
                </w14:textFill>
              </w:rPr>
              <w:br w:type="textWrapping"/>
            </w:r>
            <w:r>
              <w:rPr>
                <w:rFonts w:hint="eastAsia" w:ascii="宋体" w:hAnsi="宋体" w:cs="宋体"/>
                <w:color w:val="000000" w:themeColor="text1"/>
                <w:kern w:val="0"/>
                <w:sz w:val="20"/>
                <w:szCs w:val="20"/>
                <w:highlight w:val="none"/>
                <w:lang w:bidi="ar"/>
                <w14:textFill>
                  <w14:solidFill>
                    <w14:schemeClr w14:val="tx1"/>
                  </w14:solidFill>
                </w14:textFill>
              </w:rPr>
              <w:t>目标2：保障学校正常运转</w:t>
            </w:r>
          </w:p>
        </w:tc>
      </w:tr>
      <w:tr>
        <w:tblPrEx>
          <w:tblCellMar>
            <w:top w:w="0" w:type="dxa"/>
            <w:left w:w="0" w:type="dxa"/>
            <w:bottom w:w="0" w:type="dxa"/>
            <w:right w:w="0" w:type="dxa"/>
          </w:tblCellMar>
        </w:tblPrEx>
        <w:trPr>
          <w:trHeight w:val="707" w:hRule="atLeast"/>
        </w:trPr>
        <w:tc>
          <w:tcPr>
            <w:tcW w:w="1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bCs/>
                <w:color w:val="000000"/>
                <w:sz w:val="20"/>
                <w:szCs w:val="20"/>
                <w:highlight w:val="none"/>
              </w:rPr>
            </w:pPr>
            <w:r>
              <w:rPr>
                <w:rFonts w:hint="eastAsia" w:ascii="宋体" w:hAnsi="宋体" w:cs="宋体"/>
                <w:b/>
                <w:bCs/>
                <w:color w:val="000000"/>
                <w:kern w:val="0"/>
                <w:sz w:val="20"/>
                <w:szCs w:val="20"/>
                <w:highlight w:val="none"/>
                <w:lang w:bidi="ar"/>
              </w:rPr>
              <w:t>一级指标</w:t>
            </w:r>
          </w:p>
        </w:tc>
        <w:tc>
          <w:tcPr>
            <w:tcW w:w="1417"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lang w:bidi="ar"/>
              </w:rPr>
              <w:t>二级指标</w:t>
            </w:r>
          </w:p>
        </w:tc>
        <w:tc>
          <w:tcPr>
            <w:tcW w:w="144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lang w:bidi="ar"/>
              </w:rPr>
              <w:t>三级指标</w:t>
            </w:r>
          </w:p>
        </w:tc>
        <w:tc>
          <w:tcPr>
            <w:tcW w:w="208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绩效指标描述</w:t>
            </w:r>
          </w:p>
        </w:tc>
        <w:tc>
          <w:tcPr>
            <w:tcW w:w="107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指标值</w:t>
            </w:r>
          </w:p>
        </w:tc>
        <w:tc>
          <w:tcPr>
            <w:tcW w:w="13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lang w:bidi="ar"/>
              </w:rPr>
              <w:t>指标值确定依据</w:t>
            </w:r>
          </w:p>
        </w:tc>
      </w:tr>
      <w:tr>
        <w:tblPrEx>
          <w:tblCellMar>
            <w:top w:w="0" w:type="dxa"/>
            <w:left w:w="0" w:type="dxa"/>
            <w:bottom w:w="0" w:type="dxa"/>
            <w:right w:w="0" w:type="dxa"/>
          </w:tblCellMar>
        </w:tblPrEx>
        <w:trPr>
          <w:trHeight w:val="914" w:hRule="atLeast"/>
        </w:trPr>
        <w:tc>
          <w:tcPr>
            <w:tcW w:w="1575"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bCs/>
                <w:color w:val="000000"/>
                <w:sz w:val="20"/>
                <w:szCs w:val="20"/>
                <w:highlight w:val="none"/>
              </w:rPr>
            </w:pPr>
            <w:r>
              <w:rPr>
                <w:rFonts w:hint="eastAsia" w:ascii="宋体" w:hAnsi="宋体" w:cs="宋体"/>
                <w:b/>
                <w:bCs/>
                <w:color w:val="000000"/>
                <w:kern w:val="0"/>
                <w:sz w:val="20"/>
                <w:szCs w:val="20"/>
                <w:highlight w:val="none"/>
                <w:lang w:bidi="ar"/>
              </w:rPr>
              <w:t>产出指标</w:t>
            </w:r>
          </w:p>
        </w:tc>
        <w:tc>
          <w:tcPr>
            <w:tcW w:w="1417"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lang w:bidi="ar"/>
              </w:rPr>
              <w:t>成本指标</w:t>
            </w:r>
          </w:p>
        </w:tc>
        <w:tc>
          <w:tcPr>
            <w:tcW w:w="144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lang w:bidi="ar"/>
              </w:rPr>
              <w:t>控制维修项目成本</w:t>
            </w:r>
          </w:p>
        </w:tc>
        <w:tc>
          <w:tcPr>
            <w:tcW w:w="208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是否满足项目实际需要和符合市场价格</w:t>
            </w:r>
          </w:p>
        </w:tc>
        <w:tc>
          <w:tcPr>
            <w:tcW w:w="1072"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是</w:t>
            </w:r>
          </w:p>
        </w:tc>
        <w:tc>
          <w:tcPr>
            <w:tcW w:w="13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lang w:bidi="ar"/>
              </w:rPr>
              <w:t>工作经验</w:t>
            </w:r>
          </w:p>
        </w:tc>
      </w:tr>
      <w:tr>
        <w:tblPrEx>
          <w:tblCellMar>
            <w:top w:w="0" w:type="dxa"/>
            <w:left w:w="0" w:type="dxa"/>
            <w:bottom w:w="0" w:type="dxa"/>
            <w:right w:w="0" w:type="dxa"/>
          </w:tblCellMar>
        </w:tblPrEx>
        <w:trPr>
          <w:trHeight w:val="970" w:hRule="atLeast"/>
        </w:trPr>
        <w:tc>
          <w:tcPr>
            <w:tcW w:w="157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b/>
                <w:bCs/>
                <w:color w:val="000000"/>
                <w:sz w:val="20"/>
                <w:szCs w:val="20"/>
                <w:highlight w:val="none"/>
              </w:rPr>
            </w:pPr>
          </w:p>
        </w:tc>
        <w:tc>
          <w:tcPr>
            <w:tcW w:w="1417"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lang w:bidi="ar"/>
              </w:rPr>
              <w:t>时效指标</w:t>
            </w:r>
          </w:p>
        </w:tc>
        <w:tc>
          <w:tcPr>
            <w:tcW w:w="144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lang w:bidi="ar"/>
              </w:rPr>
              <w:t>及时进行项目维修</w:t>
            </w:r>
          </w:p>
        </w:tc>
        <w:tc>
          <w:tcPr>
            <w:tcW w:w="208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按照工程进度量占总量的百分比</w:t>
            </w:r>
          </w:p>
        </w:tc>
        <w:tc>
          <w:tcPr>
            <w:tcW w:w="1072"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≥80%</w:t>
            </w:r>
          </w:p>
        </w:tc>
        <w:tc>
          <w:tcPr>
            <w:tcW w:w="13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lang w:bidi="ar"/>
              </w:rPr>
              <w:t>工作经验</w:t>
            </w:r>
          </w:p>
        </w:tc>
      </w:tr>
      <w:tr>
        <w:tblPrEx>
          <w:tblCellMar>
            <w:top w:w="0" w:type="dxa"/>
            <w:left w:w="0" w:type="dxa"/>
            <w:bottom w:w="0" w:type="dxa"/>
            <w:right w:w="0" w:type="dxa"/>
          </w:tblCellMar>
        </w:tblPrEx>
        <w:trPr>
          <w:trHeight w:val="90" w:hRule="atLeast"/>
        </w:trPr>
        <w:tc>
          <w:tcPr>
            <w:tcW w:w="157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b/>
                <w:bCs/>
                <w:color w:val="000000"/>
                <w:sz w:val="20"/>
                <w:szCs w:val="20"/>
                <w:highlight w:val="none"/>
              </w:rPr>
            </w:pPr>
          </w:p>
        </w:tc>
        <w:tc>
          <w:tcPr>
            <w:tcW w:w="1417"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lang w:bidi="ar"/>
              </w:rPr>
              <w:t>质量指标</w:t>
            </w:r>
          </w:p>
        </w:tc>
        <w:tc>
          <w:tcPr>
            <w:tcW w:w="144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lang w:bidi="ar"/>
              </w:rPr>
              <w:t>校园维修率</w:t>
            </w:r>
          </w:p>
        </w:tc>
        <w:tc>
          <w:tcPr>
            <w:tcW w:w="208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全年实际维修校园的数量占需维修校园的数量的比例</w:t>
            </w:r>
          </w:p>
        </w:tc>
        <w:tc>
          <w:tcPr>
            <w:tcW w:w="1072"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lang w:val="en-US" w:eastAsia="zh-CN" w:bidi="ar"/>
                <w14:textFill>
                  <w14:solidFill>
                    <w14:schemeClr w14:val="tx1"/>
                  </w14:solidFill>
                </w14:textFill>
              </w:rPr>
              <w:t>=</w:t>
            </w:r>
            <w:r>
              <w:rPr>
                <w:rFonts w:hint="eastAsia" w:ascii="宋体" w:hAnsi="宋体" w:cs="宋体"/>
                <w:color w:val="000000" w:themeColor="text1"/>
                <w:kern w:val="0"/>
                <w:sz w:val="20"/>
                <w:szCs w:val="20"/>
                <w:highlight w:val="none"/>
                <w:lang w:bidi="ar"/>
                <w14:textFill>
                  <w14:solidFill>
                    <w14:schemeClr w14:val="tx1"/>
                  </w14:solidFill>
                </w14:textFill>
              </w:rPr>
              <w:t>100%</w:t>
            </w:r>
          </w:p>
        </w:tc>
        <w:tc>
          <w:tcPr>
            <w:tcW w:w="13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lang w:bidi="ar"/>
              </w:rPr>
              <w:t>工作经验</w:t>
            </w:r>
          </w:p>
        </w:tc>
      </w:tr>
      <w:tr>
        <w:tblPrEx>
          <w:tblCellMar>
            <w:top w:w="0" w:type="dxa"/>
            <w:left w:w="0" w:type="dxa"/>
            <w:bottom w:w="0" w:type="dxa"/>
            <w:right w:w="0" w:type="dxa"/>
          </w:tblCellMar>
        </w:tblPrEx>
        <w:trPr>
          <w:trHeight w:val="842" w:hRule="atLeast"/>
        </w:trPr>
        <w:tc>
          <w:tcPr>
            <w:tcW w:w="157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b/>
                <w:bCs/>
                <w:color w:val="000000"/>
                <w:sz w:val="20"/>
                <w:szCs w:val="20"/>
                <w:highlight w:val="none"/>
              </w:rPr>
            </w:pPr>
          </w:p>
        </w:tc>
        <w:tc>
          <w:tcPr>
            <w:tcW w:w="1417"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lang w:bidi="ar"/>
              </w:rPr>
              <w:t>数量指标</w:t>
            </w:r>
          </w:p>
        </w:tc>
        <w:tc>
          <w:tcPr>
            <w:tcW w:w="144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lang w:eastAsia="zh-CN" w:bidi="ar"/>
              </w:rPr>
              <w:t>维修学校</w:t>
            </w:r>
            <w:r>
              <w:rPr>
                <w:rFonts w:hint="eastAsia" w:ascii="宋体" w:hAnsi="宋体" w:cs="宋体"/>
                <w:color w:val="000000"/>
                <w:kern w:val="0"/>
                <w:sz w:val="20"/>
                <w:szCs w:val="20"/>
                <w:highlight w:val="none"/>
                <w:lang w:bidi="ar"/>
              </w:rPr>
              <w:t>的数量</w:t>
            </w:r>
          </w:p>
        </w:tc>
        <w:tc>
          <w:tcPr>
            <w:tcW w:w="208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全年实际</w:t>
            </w:r>
            <w:r>
              <w:rPr>
                <w:rFonts w:hint="eastAsia" w:ascii="宋体" w:hAnsi="宋体" w:cs="宋体"/>
                <w:color w:val="000000" w:themeColor="text1"/>
                <w:kern w:val="0"/>
                <w:sz w:val="20"/>
                <w:szCs w:val="20"/>
                <w:highlight w:val="none"/>
                <w:lang w:eastAsia="zh-CN" w:bidi="ar"/>
                <w14:textFill>
                  <w14:solidFill>
                    <w14:schemeClr w14:val="tx1"/>
                  </w14:solidFill>
                </w14:textFill>
              </w:rPr>
              <w:t>维修学校</w:t>
            </w:r>
            <w:r>
              <w:rPr>
                <w:rFonts w:hint="eastAsia" w:ascii="宋体" w:hAnsi="宋体" w:cs="宋体"/>
                <w:color w:val="000000" w:themeColor="text1"/>
                <w:kern w:val="0"/>
                <w:sz w:val="20"/>
                <w:szCs w:val="20"/>
                <w:highlight w:val="none"/>
                <w:lang w:bidi="ar"/>
                <w14:textFill>
                  <w14:solidFill>
                    <w14:schemeClr w14:val="tx1"/>
                  </w14:solidFill>
                </w14:textFill>
              </w:rPr>
              <w:t>的数量</w:t>
            </w:r>
          </w:p>
        </w:tc>
        <w:tc>
          <w:tcPr>
            <w:tcW w:w="1072"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sz w:val="20"/>
                <w:szCs w:val="20"/>
                <w:highlight w:val="none"/>
                <w14:textFill>
                  <w14:solidFill>
                    <w14:schemeClr w14:val="tx1"/>
                  </w14:solidFill>
                </w14:textFill>
              </w:rPr>
              <w:t>≥</w:t>
            </w:r>
            <w:r>
              <w:rPr>
                <w:rFonts w:hint="eastAsia" w:ascii="宋体" w:hAnsi="宋体" w:cs="宋体"/>
                <w:color w:val="000000" w:themeColor="text1"/>
                <w:sz w:val="20"/>
                <w:szCs w:val="20"/>
                <w:highlight w:val="none"/>
                <w:lang w:val="en-US" w:eastAsia="zh-CN"/>
                <w14:textFill>
                  <w14:solidFill>
                    <w14:schemeClr w14:val="tx1"/>
                  </w14:solidFill>
                </w14:textFill>
              </w:rPr>
              <w:t>2</w:t>
            </w:r>
            <w:r>
              <w:rPr>
                <w:rFonts w:hint="eastAsia" w:ascii="宋体" w:hAnsi="宋体" w:cs="宋体"/>
                <w:color w:val="000000" w:themeColor="text1"/>
                <w:sz w:val="20"/>
                <w:szCs w:val="20"/>
                <w:highlight w:val="none"/>
                <w14:textFill>
                  <w14:solidFill>
                    <w14:schemeClr w14:val="tx1"/>
                  </w14:solidFill>
                </w14:textFill>
              </w:rPr>
              <w:t>所</w:t>
            </w:r>
          </w:p>
        </w:tc>
        <w:tc>
          <w:tcPr>
            <w:tcW w:w="13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lang w:bidi="ar"/>
              </w:rPr>
              <w:t>工作经验</w:t>
            </w:r>
          </w:p>
        </w:tc>
      </w:tr>
      <w:tr>
        <w:tblPrEx>
          <w:tblCellMar>
            <w:top w:w="0" w:type="dxa"/>
            <w:left w:w="0" w:type="dxa"/>
            <w:bottom w:w="0" w:type="dxa"/>
            <w:right w:w="0" w:type="dxa"/>
          </w:tblCellMar>
        </w:tblPrEx>
        <w:trPr>
          <w:trHeight w:val="982" w:hRule="atLeast"/>
        </w:trPr>
        <w:tc>
          <w:tcPr>
            <w:tcW w:w="1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bCs/>
                <w:color w:val="000000"/>
                <w:sz w:val="20"/>
                <w:szCs w:val="20"/>
                <w:highlight w:val="none"/>
              </w:rPr>
            </w:pPr>
            <w:r>
              <w:rPr>
                <w:rFonts w:hint="eastAsia" w:ascii="宋体" w:hAnsi="宋体" w:cs="宋体"/>
                <w:b/>
                <w:bCs/>
                <w:color w:val="000000"/>
                <w:kern w:val="0"/>
                <w:sz w:val="20"/>
                <w:szCs w:val="20"/>
                <w:highlight w:val="none"/>
                <w:lang w:bidi="ar"/>
              </w:rPr>
              <w:t>效果指标</w:t>
            </w:r>
          </w:p>
        </w:tc>
        <w:tc>
          <w:tcPr>
            <w:tcW w:w="1417"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lang w:bidi="ar"/>
              </w:rPr>
              <w:t>社会效益指标</w:t>
            </w:r>
          </w:p>
        </w:tc>
        <w:tc>
          <w:tcPr>
            <w:tcW w:w="144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lang w:bidi="ar"/>
              </w:rPr>
              <w:t>改善校园环境</w:t>
            </w:r>
          </w:p>
        </w:tc>
        <w:tc>
          <w:tcPr>
            <w:tcW w:w="208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lang w:bidi="ar"/>
              </w:rPr>
              <w:t>维修项目改善和美化校园环境</w:t>
            </w:r>
          </w:p>
        </w:tc>
        <w:tc>
          <w:tcPr>
            <w:tcW w:w="1072"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lang w:bidi="ar"/>
              </w:rPr>
              <w:t>明显改善</w:t>
            </w:r>
          </w:p>
        </w:tc>
        <w:tc>
          <w:tcPr>
            <w:tcW w:w="13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lang w:bidi="ar"/>
              </w:rPr>
              <w:t>工作经验</w:t>
            </w:r>
          </w:p>
        </w:tc>
      </w:tr>
      <w:tr>
        <w:tblPrEx>
          <w:tblCellMar>
            <w:top w:w="0" w:type="dxa"/>
            <w:left w:w="0" w:type="dxa"/>
            <w:bottom w:w="0" w:type="dxa"/>
            <w:right w:w="0" w:type="dxa"/>
          </w:tblCellMar>
        </w:tblPrEx>
        <w:trPr>
          <w:trHeight w:val="954" w:hRule="atLeast"/>
        </w:trPr>
        <w:tc>
          <w:tcPr>
            <w:tcW w:w="1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bCs/>
                <w:color w:val="000000"/>
                <w:sz w:val="20"/>
                <w:szCs w:val="20"/>
                <w:highlight w:val="none"/>
              </w:rPr>
            </w:pPr>
            <w:r>
              <w:rPr>
                <w:rFonts w:hint="eastAsia" w:ascii="宋体" w:hAnsi="宋体" w:cs="宋体"/>
                <w:b/>
                <w:bCs/>
                <w:color w:val="000000"/>
                <w:kern w:val="0"/>
                <w:sz w:val="20"/>
                <w:szCs w:val="20"/>
                <w:highlight w:val="none"/>
                <w:lang w:bidi="ar"/>
              </w:rPr>
              <w:t>满意度指标</w:t>
            </w:r>
          </w:p>
        </w:tc>
        <w:tc>
          <w:tcPr>
            <w:tcW w:w="1417"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lang w:bidi="ar"/>
              </w:rPr>
              <w:t>服务对象满意度指标</w:t>
            </w:r>
          </w:p>
        </w:tc>
        <w:tc>
          <w:tcPr>
            <w:tcW w:w="144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lang w:bidi="ar"/>
              </w:rPr>
              <w:t>在校师生对维修项目的满意度</w:t>
            </w:r>
          </w:p>
        </w:tc>
        <w:tc>
          <w:tcPr>
            <w:tcW w:w="208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lang w:bidi="ar"/>
              </w:rPr>
              <w:t>在校师生对维修项目的满意人数占总人数比</w:t>
            </w:r>
          </w:p>
        </w:tc>
        <w:tc>
          <w:tcPr>
            <w:tcW w:w="107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lang w:eastAsia="zh-CN" w:bidi="ar"/>
              </w:rPr>
              <w:t>≥</w:t>
            </w:r>
            <w:r>
              <w:rPr>
                <w:rFonts w:hint="eastAsia" w:ascii="宋体" w:hAnsi="宋体" w:cs="宋体"/>
                <w:color w:val="000000"/>
                <w:kern w:val="0"/>
                <w:sz w:val="20"/>
                <w:szCs w:val="20"/>
                <w:highlight w:val="none"/>
                <w:lang w:bidi="ar"/>
              </w:rPr>
              <w:t>90%</w:t>
            </w:r>
          </w:p>
        </w:tc>
        <w:tc>
          <w:tcPr>
            <w:tcW w:w="13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lang w:bidi="ar"/>
              </w:rPr>
              <w:t>工作经验</w:t>
            </w:r>
          </w:p>
        </w:tc>
      </w:tr>
    </w:tbl>
    <w:p>
      <w:pPr>
        <w:jc w:val="center"/>
        <w:rPr>
          <w:rFonts w:hint="eastAsia" w:ascii="方正小标宋简体" w:eastAsia="方正小标宋简体"/>
          <w:sz w:val="44"/>
          <w:szCs w:val="44"/>
          <w:highlight w:val="none"/>
        </w:rPr>
      </w:pPr>
    </w:p>
    <w:p>
      <w:pPr>
        <w:jc w:val="center"/>
        <w:rPr>
          <w:sz w:val="44"/>
          <w:szCs w:val="44"/>
          <w:highlight w:val="none"/>
        </w:rPr>
      </w:pPr>
      <w:r>
        <w:rPr>
          <w:rFonts w:hint="eastAsia" w:ascii="方正小标宋简体" w:eastAsia="方正小标宋简体"/>
          <w:sz w:val="44"/>
          <w:szCs w:val="44"/>
          <w:highlight w:val="none"/>
        </w:rPr>
        <w:t>基本公共卫生经费</w:t>
      </w:r>
      <w:r>
        <w:rPr>
          <w:rFonts w:hint="eastAsia" w:ascii="方正小标宋简体" w:eastAsia="方正小标宋简体"/>
          <w:sz w:val="44"/>
          <w:szCs w:val="44"/>
          <w:highlight w:val="none"/>
          <w:lang w:eastAsia="zh-CN"/>
        </w:rPr>
        <w:t>项目</w:t>
      </w:r>
      <w:r>
        <w:rPr>
          <w:rFonts w:hint="eastAsia" w:ascii="方正小标宋简体" w:eastAsia="方正小标宋简体"/>
          <w:sz w:val="44"/>
          <w:szCs w:val="44"/>
          <w:highlight w:val="none"/>
        </w:rPr>
        <w:t>绩效目标表</w:t>
      </w:r>
    </w:p>
    <w:tbl>
      <w:tblPr>
        <w:tblStyle w:val="5"/>
        <w:tblpPr w:leftFromText="180" w:rightFromText="180" w:vertAnchor="text" w:horzAnchor="page" w:tblpX="1624" w:tblpY="155"/>
        <w:tblOverlap w:val="never"/>
        <w:tblW w:w="8946" w:type="dxa"/>
        <w:tblInd w:w="0" w:type="dxa"/>
        <w:tblLayout w:type="autofit"/>
        <w:tblCellMar>
          <w:top w:w="0" w:type="dxa"/>
          <w:left w:w="0" w:type="dxa"/>
          <w:bottom w:w="0" w:type="dxa"/>
          <w:right w:w="0" w:type="dxa"/>
        </w:tblCellMar>
      </w:tblPr>
      <w:tblGrid>
        <w:gridCol w:w="1415"/>
        <w:gridCol w:w="1504"/>
        <w:gridCol w:w="1251"/>
        <w:gridCol w:w="2356"/>
        <w:gridCol w:w="1342"/>
        <w:gridCol w:w="1078"/>
      </w:tblGrid>
      <w:tr>
        <w:tblPrEx>
          <w:tblCellMar>
            <w:top w:w="0" w:type="dxa"/>
            <w:left w:w="0" w:type="dxa"/>
            <w:bottom w:w="0" w:type="dxa"/>
            <w:right w:w="0" w:type="dxa"/>
          </w:tblCellMar>
        </w:tblPrEx>
        <w:trPr>
          <w:trHeight w:val="502" w:hRule="atLeast"/>
        </w:trPr>
        <w:tc>
          <w:tcPr>
            <w:tcW w:w="14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b/>
                <w:bCs/>
                <w:color w:val="000000"/>
                <w:sz w:val="20"/>
                <w:szCs w:val="20"/>
                <w:highlight w:val="none"/>
              </w:rPr>
            </w:pPr>
            <w:r>
              <w:rPr>
                <w:rFonts w:hint="eastAsia" w:ascii="宋体" w:hAnsi="宋体" w:cs="宋体"/>
                <w:b/>
                <w:bCs/>
                <w:color w:val="000000"/>
                <w:kern w:val="0"/>
                <w:sz w:val="20"/>
                <w:szCs w:val="20"/>
                <w:highlight w:val="none"/>
                <w:lang w:bidi="ar"/>
              </w:rPr>
              <w:t>项目编码</w:t>
            </w:r>
          </w:p>
        </w:tc>
        <w:tc>
          <w:tcPr>
            <w:tcW w:w="150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color w:val="000000"/>
                <w:sz w:val="20"/>
                <w:szCs w:val="20"/>
                <w:highlight w:val="none"/>
              </w:rPr>
            </w:pPr>
          </w:p>
        </w:tc>
        <w:tc>
          <w:tcPr>
            <w:tcW w:w="125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lang w:bidi="ar"/>
              </w:rPr>
              <w:t>项目名称</w:t>
            </w:r>
          </w:p>
        </w:tc>
        <w:tc>
          <w:tcPr>
            <w:tcW w:w="4776"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lang w:bidi="ar"/>
              </w:rPr>
              <w:t>基本公共卫生经费</w:t>
            </w:r>
          </w:p>
        </w:tc>
      </w:tr>
      <w:tr>
        <w:tblPrEx>
          <w:tblCellMar>
            <w:top w:w="0" w:type="dxa"/>
            <w:left w:w="0" w:type="dxa"/>
            <w:bottom w:w="0" w:type="dxa"/>
            <w:right w:w="0" w:type="dxa"/>
          </w:tblCellMar>
        </w:tblPrEx>
        <w:trPr>
          <w:trHeight w:val="920" w:hRule="atLeast"/>
        </w:trPr>
        <w:tc>
          <w:tcPr>
            <w:tcW w:w="14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bCs/>
                <w:color w:val="000000"/>
                <w:sz w:val="20"/>
                <w:szCs w:val="20"/>
                <w:highlight w:val="none"/>
              </w:rPr>
            </w:pPr>
            <w:r>
              <w:rPr>
                <w:rFonts w:hint="eastAsia" w:ascii="宋体" w:hAnsi="宋体" w:cs="宋体"/>
                <w:b/>
                <w:bCs/>
                <w:color w:val="000000"/>
                <w:kern w:val="0"/>
                <w:sz w:val="20"/>
                <w:szCs w:val="20"/>
                <w:highlight w:val="none"/>
                <w:lang w:bidi="ar"/>
              </w:rPr>
              <w:t>项目资金主要用途</w:t>
            </w:r>
          </w:p>
        </w:tc>
        <w:tc>
          <w:tcPr>
            <w:tcW w:w="7531" w:type="dxa"/>
            <w:gridSpan w:val="5"/>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default" w:ascii="宋体" w:hAnsi="宋体" w:cs="宋体"/>
                <w:color w:val="000000"/>
                <w:sz w:val="20"/>
                <w:szCs w:val="20"/>
                <w:highlight w:val="none"/>
              </w:rPr>
            </w:pPr>
            <w:r>
              <w:rPr>
                <w:rFonts w:hint="eastAsia" w:ascii="宋体" w:hAnsi="宋体" w:cs="宋体"/>
                <w:color w:val="000000"/>
                <w:kern w:val="0"/>
                <w:sz w:val="20"/>
                <w:szCs w:val="20"/>
                <w:highlight w:val="none"/>
                <w:lang w:bidi="ar"/>
              </w:rPr>
              <w:t>预算数</w:t>
            </w:r>
            <w:r>
              <w:rPr>
                <w:rFonts w:hint="default" w:ascii="宋体" w:hAnsi="宋体" w:cs="宋体"/>
                <w:color w:val="000000"/>
                <w:kern w:val="0"/>
                <w:sz w:val="20"/>
                <w:szCs w:val="20"/>
                <w:highlight w:val="none"/>
                <w:lang w:bidi="ar"/>
              </w:rPr>
              <w:t>306</w:t>
            </w:r>
            <w:r>
              <w:rPr>
                <w:rFonts w:hint="eastAsia" w:ascii="宋体" w:hAnsi="宋体" w:cs="宋体"/>
                <w:color w:val="000000"/>
                <w:kern w:val="0"/>
                <w:sz w:val="20"/>
                <w:szCs w:val="20"/>
                <w:highlight w:val="none"/>
                <w:lang w:bidi="ar"/>
              </w:rPr>
              <w:t>万元。其中：财政资金</w:t>
            </w:r>
            <w:r>
              <w:rPr>
                <w:rFonts w:hint="default" w:ascii="宋体" w:hAnsi="宋体" w:cs="宋体"/>
                <w:color w:val="000000"/>
                <w:kern w:val="0"/>
                <w:sz w:val="20"/>
                <w:szCs w:val="20"/>
                <w:highlight w:val="none"/>
                <w:lang w:bidi="ar"/>
              </w:rPr>
              <w:t>306</w:t>
            </w:r>
            <w:r>
              <w:rPr>
                <w:rFonts w:hint="eastAsia" w:ascii="宋体" w:hAnsi="宋体" w:cs="宋体"/>
                <w:color w:val="000000"/>
                <w:kern w:val="0"/>
                <w:sz w:val="20"/>
                <w:szCs w:val="20"/>
                <w:highlight w:val="none"/>
                <w:lang w:bidi="ar"/>
              </w:rPr>
              <w:t xml:space="preserve">万元。                                                                 </w:t>
            </w:r>
            <w:r>
              <w:rPr>
                <w:rFonts w:hint="default" w:ascii="宋体" w:hAnsi="宋体" w:cs="宋体"/>
                <w:color w:val="000000"/>
                <w:kern w:val="0"/>
                <w:sz w:val="20"/>
                <w:szCs w:val="20"/>
                <w:highlight w:val="none"/>
                <w:lang w:bidi="ar"/>
              </w:rPr>
              <w:t>主要用于开展国家基本公共卫生服务项目、家庭医生签约服务等。</w:t>
            </w:r>
          </w:p>
        </w:tc>
      </w:tr>
      <w:tr>
        <w:tblPrEx>
          <w:tblCellMar>
            <w:top w:w="0" w:type="dxa"/>
            <w:left w:w="0" w:type="dxa"/>
            <w:bottom w:w="0" w:type="dxa"/>
            <w:right w:w="0" w:type="dxa"/>
          </w:tblCellMar>
        </w:tblPrEx>
        <w:trPr>
          <w:trHeight w:val="378" w:hRule="atLeast"/>
        </w:trPr>
        <w:tc>
          <w:tcPr>
            <w:tcW w:w="141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bCs/>
                <w:color w:val="000000"/>
                <w:sz w:val="20"/>
                <w:szCs w:val="20"/>
                <w:highlight w:val="none"/>
              </w:rPr>
            </w:pPr>
            <w:r>
              <w:rPr>
                <w:rFonts w:hint="eastAsia" w:ascii="宋体" w:hAnsi="宋体" w:cs="宋体"/>
                <w:b/>
                <w:bCs/>
                <w:color w:val="000000"/>
                <w:kern w:val="0"/>
                <w:sz w:val="20"/>
                <w:szCs w:val="20"/>
                <w:highlight w:val="none"/>
                <w:lang w:bidi="ar"/>
              </w:rPr>
              <w:t>资金支出计划</w:t>
            </w:r>
          </w:p>
        </w:tc>
        <w:tc>
          <w:tcPr>
            <w:tcW w:w="2755"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lang w:bidi="ar"/>
              </w:rPr>
              <w:t>第一季度</w:t>
            </w:r>
          </w:p>
        </w:tc>
        <w:tc>
          <w:tcPr>
            <w:tcW w:w="235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lang w:bidi="ar"/>
              </w:rPr>
              <w:t>第二季度</w:t>
            </w:r>
          </w:p>
        </w:tc>
        <w:tc>
          <w:tcPr>
            <w:tcW w:w="134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lang w:bidi="ar"/>
              </w:rPr>
              <w:t>第三季度</w:t>
            </w:r>
          </w:p>
        </w:tc>
        <w:tc>
          <w:tcPr>
            <w:tcW w:w="107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lang w:bidi="ar"/>
              </w:rPr>
              <w:t>第四季度</w:t>
            </w:r>
          </w:p>
        </w:tc>
      </w:tr>
      <w:tr>
        <w:tblPrEx>
          <w:tblCellMar>
            <w:top w:w="0" w:type="dxa"/>
            <w:left w:w="0" w:type="dxa"/>
            <w:bottom w:w="0" w:type="dxa"/>
            <w:right w:w="0" w:type="dxa"/>
          </w:tblCellMar>
        </w:tblPrEx>
        <w:trPr>
          <w:trHeight w:val="422" w:hRule="atLeast"/>
        </w:trPr>
        <w:tc>
          <w:tcPr>
            <w:tcW w:w="141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b/>
                <w:bCs/>
                <w:color w:val="000000"/>
                <w:sz w:val="20"/>
                <w:szCs w:val="20"/>
                <w:highlight w:val="none"/>
              </w:rPr>
            </w:pPr>
          </w:p>
        </w:tc>
        <w:tc>
          <w:tcPr>
            <w:tcW w:w="2755"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lang w:bidi="ar"/>
              </w:rPr>
              <w:t>30%</w:t>
            </w:r>
          </w:p>
        </w:tc>
        <w:tc>
          <w:tcPr>
            <w:tcW w:w="235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lang w:bidi="ar"/>
              </w:rPr>
              <w:t>60%</w:t>
            </w:r>
          </w:p>
        </w:tc>
        <w:tc>
          <w:tcPr>
            <w:tcW w:w="134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lang w:bidi="ar"/>
              </w:rPr>
              <w:t>90%</w:t>
            </w:r>
          </w:p>
        </w:tc>
        <w:tc>
          <w:tcPr>
            <w:tcW w:w="107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lang w:bidi="ar"/>
              </w:rPr>
              <w:t>100%</w:t>
            </w:r>
          </w:p>
        </w:tc>
      </w:tr>
      <w:tr>
        <w:tblPrEx>
          <w:tblCellMar>
            <w:top w:w="0" w:type="dxa"/>
            <w:left w:w="0" w:type="dxa"/>
            <w:bottom w:w="0" w:type="dxa"/>
            <w:right w:w="0" w:type="dxa"/>
          </w:tblCellMar>
        </w:tblPrEx>
        <w:trPr>
          <w:trHeight w:val="378" w:hRule="atLeast"/>
        </w:trPr>
        <w:tc>
          <w:tcPr>
            <w:tcW w:w="1415"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bCs/>
                <w:color w:val="000000"/>
                <w:sz w:val="20"/>
                <w:szCs w:val="20"/>
                <w:highlight w:val="none"/>
              </w:rPr>
            </w:pPr>
            <w:r>
              <w:rPr>
                <w:rFonts w:hint="eastAsia" w:ascii="宋体" w:hAnsi="宋体" w:cs="宋体"/>
                <w:b/>
                <w:bCs/>
                <w:color w:val="000000"/>
                <w:kern w:val="0"/>
                <w:sz w:val="20"/>
                <w:szCs w:val="20"/>
                <w:highlight w:val="none"/>
                <w:lang w:bidi="ar"/>
              </w:rPr>
              <w:t>绩效目标</w:t>
            </w:r>
          </w:p>
        </w:tc>
        <w:tc>
          <w:tcPr>
            <w:tcW w:w="7531" w:type="dxa"/>
            <w:gridSpan w:val="5"/>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lang w:bidi="ar"/>
              </w:rPr>
              <w:t>目标1：实施健康教育、预防接种、慢性病管理、老年人体检、卫生监督等14类国家基本公共卫生服务项目，促进基本公共卫生服务均等化</w:t>
            </w:r>
            <w:r>
              <w:rPr>
                <w:rFonts w:hint="eastAsia" w:ascii="宋体" w:hAnsi="宋体" w:cs="宋体"/>
                <w:color w:val="000000"/>
                <w:kern w:val="0"/>
                <w:sz w:val="20"/>
                <w:szCs w:val="20"/>
                <w:highlight w:val="none"/>
                <w:lang w:bidi="ar"/>
              </w:rPr>
              <w:br w:type="textWrapping"/>
            </w:r>
            <w:r>
              <w:rPr>
                <w:rFonts w:hint="eastAsia" w:ascii="宋体" w:hAnsi="宋体" w:cs="宋体"/>
                <w:color w:val="000000"/>
                <w:kern w:val="0"/>
                <w:sz w:val="20"/>
                <w:szCs w:val="20"/>
                <w:highlight w:val="none"/>
                <w:lang w:bidi="ar"/>
              </w:rPr>
              <w:t>目标2：开展家庭医生签约服务</w:t>
            </w:r>
          </w:p>
        </w:tc>
      </w:tr>
      <w:tr>
        <w:tblPrEx>
          <w:tblCellMar>
            <w:top w:w="0" w:type="dxa"/>
            <w:left w:w="0" w:type="dxa"/>
            <w:bottom w:w="0" w:type="dxa"/>
            <w:right w:w="0" w:type="dxa"/>
          </w:tblCellMar>
        </w:tblPrEx>
        <w:trPr>
          <w:trHeight w:val="378" w:hRule="atLeast"/>
        </w:trPr>
        <w:tc>
          <w:tcPr>
            <w:tcW w:w="141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b/>
                <w:bCs/>
                <w:color w:val="000000"/>
                <w:sz w:val="20"/>
                <w:szCs w:val="20"/>
                <w:highlight w:val="none"/>
              </w:rPr>
            </w:pPr>
          </w:p>
        </w:tc>
        <w:tc>
          <w:tcPr>
            <w:tcW w:w="7531" w:type="dxa"/>
            <w:gridSpan w:val="5"/>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宋体" w:hAnsi="宋体" w:cs="宋体"/>
                <w:color w:val="000000"/>
                <w:sz w:val="20"/>
                <w:szCs w:val="20"/>
                <w:highlight w:val="none"/>
              </w:rPr>
            </w:pPr>
          </w:p>
        </w:tc>
      </w:tr>
      <w:tr>
        <w:tblPrEx>
          <w:tblCellMar>
            <w:top w:w="0" w:type="dxa"/>
            <w:left w:w="0" w:type="dxa"/>
            <w:bottom w:w="0" w:type="dxa"/>
            <w:right w:w="0" w:type="dxa"/>
          </w:tblCellMar>
        </w:tblPrEx>
        <w:trPr>
          <w:trHeight w:val="378" w:hRule="atLeast"/>
        </w:trPr>
        <w:tc>
          <w:tcPr>
            <w:tcW w:w="141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b/>
                <w:bCs/>
                <w:color w:val="000000"/>
                <w:sz w:val="20"/>
                <w:szCs w:val="20"/>
                <w:highlight w:val="none"/>
              </w:rPr>
            </w:pPr>
          </w:p>
        </w:tc>
        <w:tc>
          <w:tcPr>
            <w:tcW w:w="7531" w:type="dxa"/>
            <w:gridSpan w:val="5"/>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宋体" w:hAnsi="宋体" w:cs="宋体"/>
                <w:color w:val="000000"/>
                <w:sz w:val="20"/>
                <w:szCs w:val="20"/>
                <w:highlight w:val="none"/>
              </w:rPr>
            </w:pPr>
          </w:p>
        </w:tc>
      </w:tr>
      <w:tr>
        <w:tblPrEx>
          <w:tblCellMar>
            <w:top w:w="0" w:type="dxa"/>
            <w:left w:w="0" w:type="dxa"/>
            <w:bottom w:w="0" w:type="dxa"/>
            <w:right w:w="0" w:type="dxa"/>
          </w:tblCellMar>
        </w:tblPrEx>
        <w:trPr>
          <w:trHeight w:val="378" w:hRule="atLeast"/>
        </w:trPr>
        <w:tc>
          <w:tcPr>
            <w:tcW w:w="14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bCs/>
                <w:color w:val="000000"/>
                <w:sz w:val="20"/>
                <w:szCs w:val="20"/>
                <w:highlight w:val="none"/>
              </w:rPr>
            </w:pPr>
            <w:r>
              <w:rPr>
                <w:rFonts w:hint="eastAsia" w:ascii="宋体" w:hAnsi="宋体" w:cs="宋体"/>
                <w:b/>
                <w:bCs/>
                <w:color w:val="000000"/>
                <w:kern w:val="0"/>
                <w:sz w:val="20"/>
                <w:szCs w:val="20"/>
                <w:highlight w:val="none"/>
                <w:lang w:bidi="ar"/>
              </w:rPr>
              <w:t>一级指标</w:t>
            </w:r>
          </w:p>
        </w:tc>
        <w:tc>
          <w:tcPr>
            <w:tcW w:w="150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lang w:bidi="ar"/>
              </w:rPr>
              <w:t>二级指标</w:t>
            </w:r>
          </w:p>
        </w:tc>
        <w:tc>
          <w:tcPr>
            <w:tcW w:w="125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lang w:bidi="ar"/>
              </w:rPr>
              <w:t>三级指标</w:t>
            </w:r>
          </w:p>
        </w:tc>
        <w:tc>
          <w:tcPr>
            <w:tcW w:w="235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lang w:bidi="ar"/>
              </w:rPr>
              <w:t>绩效指标描述</w:t>
            </w:r>
          </w:p>
        </w:tc>
        <w:tc>
          <w:tcPr>
            <w:tcW w:w="134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lang w:bidi="ar"/>
              </w:rPr>
              <w:t>指标值</w:t>
            </w:r>
          </w:p>
        </w:tc>
        <w:tc>
          <w:tcPr>
            <w:tcW w:w="107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lang w:bidi="ar"/>
              </w:rPr>
              <w:t>指标值确定依据</w:t>
            </w:r>
          </w:p>
        </w:tc>
      </w:tr>
      <w:tr>
        <w:tblPrEx>
          <w:tblCellMar>
            <w:top w:w="0" w:type="dxa"/>
            <w:left w:w="0" w:type="dxa"/>
            <w:bottom w:w="0" w:type="dxa"/>
            <w:right w:w="0" w:type="dxa"/>
          </w:tblCellMar>
        </w:tblPrEx>
        <w:trPr>
          <w:trHeight w:val="778" w:hRule="atLeast"/>
        </w:trPr>
        <w:tc>
          <w:tcPr>
            <w:tcW w:w="1415"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bCs/>
                <w:color w:val="000000"/>
                <w:sz w:val="20"/>
                <w:szCs w:val="20"/>
                <w:highlight w:val="none"/>
              </w:rPr>
            </w:pPr>
            <w:r>
              <w:rPr>
                <w:rFonts w:hint="eastAsia" w:ascii="宋体" w:hAnsi="宋体" w:cs="宋体"/>
                <w:b/>
                <w:bCs/>
                <w:color w:val="000000"/>
                <w:kern w:val="0"/>
                <w:sz w:val="20"/>
                <w:szCs w:val="20"/>
                <w:highlight w:val="none"/>
                <w:lang w:bidi="ar"/>
              </w:rPr>
              <w:t>产出指标</w:t>
            </w:r>
          </w:p>
        </w:tc>
        <w:tc>
          <w:tcPr>
            <w:tcW w:w="15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000000"/>
                <w:kern w:val="2"/>
                <w:sz w:val="20"/>
                <w:szCs w:val="20"/>
                <w:highlight w:val="none"/>
                <w:lang w:val="en-US" w:eastAsia="zh-CN" w:bidi="ar-SA"/>
              </w:rPr>
            </w:pPr>
            <w:r>
              <w:rPr>
                <w:rFonts w:hint="eastAsia" w:ascii="宋体" w:hAnsi="宋体" w:cs="宋体"/>
                <w:color w:val="000000"/>
                <w:kern w:val="0"/>
                <w:sz w:val="20"/>
                <w:szCs w:val="20"/>
                <w:highlight w:val="none"/>
                <w:lang w:bidi="ar"/>
              </w:rPr>
              <w:t>成本指标</w:t>
            </w:r>
          </w:p>
        </w:tc>
        <w:tc>
          <w:tcPr>
            <w:tcW w:w="12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default" w:ascii="宋体" w:hAnsi="宋体" w:eastAsia="宋体" w:cs="宋体"/>
                <w:color w:val="000000"/>
                <w:kern w:val="2"/>
                <w:sz w:val="20"/>
                <w:szCs w:val="20"/>
                <w:highlight w:val="none"/>
                <w:lang w:eastAsia="zh-CN" w:bidi="ar-SA"/>
              </w:rPr>
            </w:pPr>
            <w:r>
              <w:rPr>
                <w:rFonts w:hint="eastAsia" w:ascii="宋体" w:hAnsi="宋体" w:cs="宋体"/>
                <w:color w:val="000000"/>
                <w:kern w:val="0"/>
                <w:sz w:val="20"/>
                <w:szCs w:val="20"/>
                <w:highlight w:val="none"/>
                <w:lang w:bidi="ar"/>
              </w:rPr>
              <w:t>基本公共卫生服务人均投入</w:t>
            </w:r>
          </w:p>
        </w:tc>
        <w:tc>
          <w:tcPr>
            <w:tcW w:w="235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hint="default" w:ascii="宋体" w:hAnsi="宋体" w:eastAsia="宋体" w:cs="宋体"/>
                <w:color w:val="000000"/>
                <w:kern w:val="2"/>
                <w:sz w:val="20"/>
                <w:szCs w:val="20"/>
                <w:highlight w:val="none"/>
                <w:lang w:eastAsia="zh-CN" w:bidi="ar-SA"/>
              </w:rPr>
            </w:pPr>
            <w:r>
              <w:rPr>
                <w:rFonts w:hint="eastAsia" w:ascii="宋体" w:hAnsi="宋体" w:cs="宋体"/>
                <w:color w:val="000000"/>
                <w:kern w:val="0"/>
                <w:sz w:val="20"/>
                <w:szCs w:val="20"/>
                <w:highlight w:val="none"/>
                <w:lang w:bidi="ar"/>
              </w:rPr>
              <w:t>国家基本公共卫生服务人均投入标准</w:t>
            </w:r>
          </w:p>
        </w:tc>
        <w:tc>
          <w:tcPr>
            <w:tcW w:w="134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kern w:val="2"/>
                <w:sz w:val="20"/>
                <w:szCs w:val="20"/>
                <w:highlight w:val="none"/>
                <w:lang w:val="en-US" w:eastAsia="zh-CN" w:bidi="ar-SA"/>
              </w:rPr>
            </w:pPr>
            <w:r>
              <w:rPr>
                <w:rFonts w:hint="eastAsia" w:ascii="宋体" w:hAnsi="宋体" w:cs="宋体"/>
                <w:color w:val="000000"/>
                <w:kern w:val="0"/>
                <w:sz w:val="20"/>
                <w:szCs w:val="20"/>
                <w:highlight w:val="none"/>
                <w:lang w:eastAsia="zh-CN" w:bidi="ar"/>
              </w:rPr>
              <w:t>≥</w:t>
            </w:r>
            <w:r>
              <w:rPr>
                <w:rFonts w:hint="eastAsia" w:ascii="宋体" w:hAnsi="宋体" w:cs="宋体"/>
                <w:color w:val="000000"/>
                <w:kern w:val="0"/>
                <w:sz w:val="20"/>
                <w:szCs w:val="20"/>
                <w:highlight w:val="none"/>
                <w:lang w:bidi="ar"/>
              </w:rPr>
              <w:t>7</w:t>
            </w:r>
            <w:r>
              <w:rPr>
                <w:rFonts w:hint="default" w:ascii="宋体" w:hAnsi="宋体" w:cs="宋体"/>
                <w:color w:val="000000"/>
                <w:kern w:val="0"/>
                <w:sz w:val="20"/>
                <w:szCs w:val="20"/>
                <w:highlight w:val="none"/>
                <w:lang w:bidi="ar"/>
              </w:rPr>
              <w:t>5</w:t>
            </w:r>
            <w:r>
              <w:rPr>
                <w:rFonts w:hint="eastAsia" w:ascii="宋体" w:hAnsi="宋体" w:cs="宋体"/>
                <w:color w:val="000000"/>
                <w:kern w:val="0"/>
                <w:sz w:val="20"/>
                <w:szCs w:val="20"/>
                <w:highlight w:val="none"/>
                <w:lang w:bidi="ar"/>
              </w:rPr>
              <w:t>元/人</w:t>
            </w:r>
          </w:p>
        </w:tc>
        <w:tc>
          <w:tcPr>
            <w:tcW w:w="10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kern w:val="2"/>
                <w:sz w:val="20"/>
                <w:szCs w:val="20"/>
                <w:highlight w:val="none"/>
                <w:lang w:val="en-US" w:eastAsia="zh-CN" w:bidi="ar-SA"/>
              </w:rPr>
            </w:pPr>
            <w:r>
              <w:rPr>
                <w:rFonts w:hint="eastAsia" w:ascii="宋体" w:hAnsi="宋体" w:cs="宋体"/>
                <w:color w:val="000000"/>
                <w:kern w:val="0"/>
                <w:sz w:val="20"/>
                <w:szCs w:val="20"/>
                <w:highlight w:val="none"/>
                <w:lang w:bidi="ar"/>
              </w:rPr>
              <w:t>上级政策</w:t>
            </w:r>
          </w:p>
        </w:tc>
      </w:tr>
      <w:tr>
        <w:tblPrEx>
          <w:tblCellMar>
            <w:top w:w="0" w:type="dxa"/>
            <w:left w:w="0" w:type="dxa"/>
            <w:bottom w:w="0" w:type="dxa"/>
            <w:right w:w="0" w:type="dxa"/>
          </w:tblCellMar>
        </w:tblPrEx>
        <w:trPr>
          <w:trHeight w:val="778" w:hRule="atLeast"/>
        </w:trPr>
        <w:tc>
          <w:tcPr>
            <w:tcW w:w="1415"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bCs/>
                <w:color w:val="000000"/>
                <w:sz w:val="20"/>
                <w:szCs w:val="20"/>
                <w:highlight w:val="none"/>
              </w:rPr>
            </w:pPr>
          </w:p>
        </w:tc>
        <w:tc>
          <w:tcPr>
            <w:tcW w:w="15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lang w:bidi="ar"/>
              </w:rPr>
              <w:t>时效指标</w:t>
            </w:r>
          </w:p>
        </w:tc>
        <w:tc>
          <w:tcPr>
            <w:tcW w:w="12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default" w:ascii="宋体" w:hAnsi="宋体" w:cs="宋体"/>
                <w:color w:val="000000"/>
                <w:sz w:val="20"/>
                <w:szCs w:val="20"/>
                <w:highlight w:val="none"/>
              </w:rPr>
            </w:pPr>
            <w:r>
              <w:rPr>
                <w:rFonts w:ascii="宋体" w:hAnsi="宋体" w:cs="宋体"/>
                <w:color w:val="000000"/>
                <w:kern w:val="2"/>
                <w:sz w:val="20"/>
                <w:szCs w:val="20"/>
                <w:highlight w:val="none"/>
                <w:lang w:eastAsia="zh-CN" w:bidi="ar-SA"/>
              </w:rPr>
              <w:t>按时发放经费</w:t>
            </w:r>
          </w:p>
        </w:tc>
        <w:tc>
          <w:tcPr>
            <w:tcW w:w="235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hint="default" w:ascii="宋体" w:hAnsi="宋体" w:cs="宋体"/>
                <w:color w:val="000000"/>
                <w:sz w:val="20"/>
                <w:szCs w:val="20"/>
                <w:highlight w:val="none"/>
              </w:rPr>
            </w:pPr>
            <w:r>
              <w:rPr>
                <w:rFonts w:hint="default" w:ascii="宋体" w:hAnsi="宋体" w:cs="宋体"/>
                <w:color w:val="000000"/>
                <w:kern w:val="0"/>
                <w:sz w:val="20"/>
                <w:szCs w:val="20"/>
                <w:highlight w:val="none"/>
                <w:lang w:bidi="ar"/>
              </w:rPr>
              <w:t>是否按时发放基本公卫经费</w:t>
            </w:r>
          </w:p>
        </w:tc>
        <w:tc>
          <w:tcPr>
            <w:tcW w:w="134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cs="宋体"/>
                <w:color w:val="000000"/>
                <w:sz w:val="20"/>
                <w:szCs w:val="20"/>
                <w:highlight w:val="none"/>
              </w:rPr>
            </w:pPr>
            <w:r>
              <w:rPr>
                <w:rFonts w:ascii="宋体" w:hAnsi="宋体" w:cs="宋体"/>
                <w:color w:val="000000"/>
                <w:kern w:val="2"/>
                <w:sz w:val="20"/>
                <w:szCs w:val="20"/>
                <w:highlight w:val="none"/>
                <w:lang w:eastAsia="zh-CN" w:bidi="ar-SA"/>
              </w:rPr>
              <w:t>是</w:t>
            </w:r>
          </w:p>
        </w:tc>
        <w:tc>
          <w:tcPr>
            <w:tcW w:w="10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lang w:bidi="ar"/>
              </w:rPr>
              <w:t>上级政策</w:t>
            </w:r>
          </w:p>
        </w:tc>
      </w:tr>
      <w:tr>
        <w:tblPrEx>
          <w:tblCellMar>
            <w:top w:w="0" w:type="dxa"/>
            <w:left w:w="0" w:type="dxa"/>
            <w:bottom w:w="0" w:type="dxa"/>
            <w:right w:w="0" w:type="dxa"/>
          </w:tblCellMar>
        </w:tblPrEx>
        <w:trPr>
          <w:trHeight w:val="797" w:hRule="atLeast"/>
        </w:trPr>
        <w:tc>
          <w:tcPr>
            <w:tcW w:w="1415" w:type="dxa"/>
            <w:vMerge w:val="continue"/>
            <w:tcBorders>
              <w:left w:val="single" w:color="000000" w:sz="4" w:space="0"/>
              <w:right w:val="single" w:color="000000" w:sz="4" w:space="0"/>
            </w:tcBorders>
            <w:tcMar>
              <w:top w:w="15" w:type="dxa"/>
              <w:left w:w="15" w:type="dxa"/>
              <w:right w:w="15" w:type="dxa"/>
            </w:tcMar>
            <w:vAlign w:val="center"/>
          </w:tcPr>
          <w:p>
            <w:pPr>
              <w:jc w:val="center"/>
              <w:rPr>
                <w:rFonts w:ascii="宋体" w:hAnsi="宋体" w:cs="宋体"/>
                <w:b/>
                <w:bCs/>
                <w:color w:val="000000"/>
                <w:sz w:val="20"/>
                <w:szCs w:val="20"/>
                <w:highlight w:val="none"/>
              </w:rPr>
            </w:pPr>
          </w:p>
        </w:tc>
        <w:tc>
          <w:tcPr>
            <w:tcW w:w="150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kern w:val="2"/>
                <w:sz w:val="20"/>
                <w:szCs w:val="20"/>
                <w:highlight w:val="none"/>
                <w:lang w:val="en-US" w:eastAsia="zh-CN" w:bidi="ar-SA"/>
              </w:rPr>
            </w:pPr>
            <w:r>
              <w:rPr>
                <w:rFonts w:hint="eastAsia" w:ascii="宋体" w:hAnsi="宋体" w:cs="宋体"/>
                <w:color w:val="000000"/>
                <w:kern w:val="0"/>
                <w:sz w:val="20"/>
                <w:szCs w:val="20"/>
                <w:highlight w:val="none"/>
                <w:lang w:bidi="ar"/>
              </w:rPr>
              <w:t>数量指标</w:t>
            </w:r>
          </w:p>
        </w:tc>
        <w:tc>
          <w:tcPr>
            <w:tcW w:w="12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default" w:ascii="宋体" w:hAnsi="宋体" w:eastAsia="宋体" w:cs="宋体"/>
                <w:color w:val="000000"/>
                <w:kern w:val="2"/>
                <w:sz w:val="20"/>
                <w:szCs w:val="20"/>
                <w:highlight w:val="none"/>
                <w:lang w:eastAsia="zh-CN" w:bidi="ar-SA"/>
              </w:rPr>
            </w:pPr>
            <w:r>
              <w:rPr>
                <w:rFonts w:hint="default" w:ascii="宋体" w:hAnsi="宋体" w:cs="宋体"/>
                <w:color w:val="000000"/>
                <w:kern w:val="0"/>
                <w:sz w:val="20"/>
                <w:szCs w:val="20"/>
                <w:highlight w:val="none"/>
                <w:lang w:bidi="ar"/>
              </w:rPr>
              <w:t>居民健康档案建档数</w:t>
            </w:r>
          </w:p>
        </w:tc>
        <w:tc>
          <w:tcPr>
            <w:tcW w:w="23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default" w:ascii="宋体" w:hAnsi="宋体" w:eastAsia="宋体" w:cs="宋体"/>
                <w:color w:val="000000"/>
                <w:kern w:val="2"/>
                <w:sz w:val="20"/>
                <w:szCs w:val="20"/>
                <w:highlight w:val="none"/>
                <w:lang w:eastAsia="zh-CN" w:bidi="ar-SA"/>
              </w:rPr>
            </w:pPr>
            <w:r>
              <w:rPr>
                <w:rFonts w:hint="default" w:ascii="宋体" w:hAnsi="宋体" w:cs="宋体"/>
                <w:color w:val="000000"/>
                <w:kern w:val="0"/>
                <w:sz w:val="20"/>
                <w:szCs w:val="20"/>
                <w:highlight w:val="none"/>
                <w:lang w:bidi="ar"/>
              </w:rPr>
              <w:t>电子健康档案建档数</w:t>
            </w:r>
          </w:p>
        </w:tc>
        <w:tc>
          <w:tcPr>
            <w:tcW w:w="134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eastAsia="宋体" w:cs="宋体"/>
                <w:color w:val="000000"/>
                <w:kern w:val="2"/>
                <w:sz w:val="20"/>
                <w:szCs w:val="20"/>
                <w:highlight w:val="none"/>
                <w:lang w:eastAsia="zh-CN" w:bidi="ar-SA"/>
              </w:rPr>
            </w:pPr>
            <w:r>
              <w:rPr>
                <w:rFonts w:hint="eastAsia" w:ascii="宋体" w:hAnsi="宋体" w:cs="宋体"/>
                <w:color w:val="000000"/>
                <w:kern w:val="0"/>
                <w:sz w:val="20"/>
                <w:szCs w:val="20"/>
                <w:highlight w:val="none"/>
                <w:lang w:eastAsia="zh-CN" w:bidi="ar"/>
              </w:rPr>
              <w:t>≥</w:t>
            </w:r>
            <w:r>
              <w:rPr>
                <w:rFonts w:hint="default" w:ascii="宋体" w:hAnsi="宋体" w:cs="宋体"/>
                <w:color w:val="000000"/>
                <w:kern w:val="0"/>
                <w:sz w:val="20"/>
                <w:szCs w:val="20"/>
                <w:highlight w:val="none"/>
                <w:lang w:eastAsia="zh-CN" w:bidi="ar"/>
              </w:rPr>
              <w:t>15万</w:t>
            </w:r>
          </w:p>
        </w:tc>
        <w:tc>
          <w:tcPr>
            <w:tcW w:w="10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kern w:val="2"/>
                <w:sz w:val="20"/>
                <w:szCs w:val="20"/>
                <w:highlight w:val="none"/>
                <w:lang w:val="en-US" w:eastAsia="zh-CN" w:bidi="ar-SA"/>
              </w:rPr>
            </w:pPr>
            <w:r>
              <w:rPr>
                <w:rFonts w:hint="eastAsia" w:ascii="宋体" w:hAnsi="宋体" w:cs="宋体"/>
                <w:color w:val="000000"/>
                <w:kern w:val="0"/>
                <w:sz w:val="20"/>
                <w:szCs w:val="20"/>
                <w:highlight w:val="none"/>
                <w:lang w:bidi="ar"/>
              </w:rPr>
              <w:t>工作经验</w:t>
            </w:r>
          </w:p>
        </w:tc>
      </w:tr>
      <w:tr>
        <w:tblPrEx>
          <w:tblCellMar>
            <w:top w:w="0" w:type="dxa"/>
            <w:left w:w="0" w:type="dxa"/>
            <w:bottom w:w="0" w:type="dxa"/>
            <w:right w:w="0" w:type="dxa"/>
          </w:tblCellMar>
        </w:tblPrEx>
        <w:trPr>
          <w:trHeight w:val="704" w:hRule="atLeast"/>
        </w:trPr>
        <w:tc>
          <w:tcPr>
            <w:tcW w:w="1415" w:type="dxa"/>
            <w:vMerge w:val="continue"/>
            <w:tcBorders>
              <w:left w:val="single" w:color="000000" w:sz="4" w:space="0"/>
              <w:right w:val="single" w:color="000000" w:sz="4" w:space="0"/>
            </w:tcBorders>
            <w:tcMar>
              <w:top w:w="15" w:type="dxa"/>
              <w:left w:w="15" w:type="dxa"/>
              <w:right w:w="15" w:type="dxa"/>
            </w:tcMar>
            <w:vAlign w:val="center"/>
          </w:tcPr>
          <w:p>
            <w:pPr>
              <w:jc w:val="center"/>
              <w:rPr>
                <w:rFonts w:ascii="宋体" w:hAnsi="宋体" w:cs="宋体"/>
                <w:b/>
                <w:bCs/>
                <w:color w:val="000000"/>
                <w:sz w:val="20"/>
                <w:szCs w:val="20"/>
                <w:highlight w:val="none"/>
              </w:rPr>
            </w:pPr>
          </w:p>
        </w:tc>
        <w:tc>
          <w:tcPr>
            <w:tcW w:w="150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kern w:val="2"/>
                <w:sz w:val="20"/>
                <w:szCs w:val="20"/>
                <w:highlight w:val="none"/>
                <w:lang w:val="en-US" w:eastAsia="zh-CN" w:bidi="ar-SA"/>
              </w:rPr>
            </w:pPr>
            <w:r>
              <w:rPr>
                <w:rFonts w:hint="eastAsia" w:ascii="宋体" w:hAnsi="宋体" w:cs="宋体"/>
                <w:color w:val="000000"/>
                <w:kern w:val="0"/>
                <w:sz w:val="20"/>
                <w:szCs w:val="20"/>
                <w:highlight w:val="none"/>
                <w:lang w:bidi="ar"/>
              </w:rPr>
              <w:t>质量指标</w:t>
            </w:r>
          </w:p>
        </w:tc>
        <w:tc>
          <w:tcPr>
            <w:tcW w:w="12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default" w:ascii="宋体" w:hAnsi="宋体" w:eastAsia="宋体" w:cs="宋体"/>
                <w:color w:val="000000"/>
                <w:kern w:val="2"/>
                <w:sz w:val="20"/>
                <w:szCs w:val="20"/>
                <w:highlight w:val="none"/>
                <w:lang w:eastAsia="zh-CN" w:bidi="ar-SA"/>
              </w:rPr>
            </w:pPr>
            <w:r>
              <w:rPr>
                <w:rFonts w:hint="default" w:ascii="宋体" w:hAnsi="宋体" w:cs="宋体"/>
                <w:color w:val="000000"/>
                <w:kern w:val="0"/>
                <w:sz w:val="20"/>
                <w:szCs w:val="20"/>
                <w:highlight w:val="none"/>
                <w:lang w:bidi="ar"/>
              </w:rPr>
              <w:t>65岁以上老年人城乡社区规范健康服务</w:t>
            </w:r>
          </w:p>
        </w:tc>
        <w:tc>
          <w:tcPr>
            <w:tcW w:w="23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default" w:ascii="宋体" w:hAnsi="宋体" w:eastAsia="宋体" w:cs="宋体"/>
                <w:color w:val="000000"/>
                <w:kern w:val="2"/>
                <w:sz w:val="20"/>
                <w:szCs w:val="20"/>
                <w:highlight w:val="none"/>
                <w:lang w:eastAsia="zh-CN" w:bidi="ar-SA"/>
              </w:rPr>
            </w:pPr>
            <w:r>
              <w:rPr>
                <w:rFonts w:hint="default" w:ascii="宋体" w:hAnsi="宋体" w:cs="宋体"/>
                <w:color w:val="000000"/>
                <w:kern w:val="0"/>
                <w:sz w:val="20"/>
                <w:szCs w:val="20"/>
                <w:highlight w:val="none"/>
                <w:lang w:bidi="ar"/>
              </w:rPr>
              <w:t>65岁以上老年人城乡社区规范健康服务率</w:t>
            </w:r>
          </w:p>
        </w:tc>
        <w:tc>
          <w:tcPr>
            <w:tcW w:w="134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eastAsia="宋体" w:cs="宋体"/>
                <w:color w:val="000000"/>
                <w:kern w:val="2"/>
                <w:sz w:val="20"/>
                <w:szCs w:val="20"/>
                <w:highlight w:val="none"/>
                <w:lang w:eastAsia="zh-CN" w:bidi="ar-SA"/>
              </w:rPr>
            </w:pPr>
            <w:r>
              <w:rPr>
                <w:rFonts w:hint="eastAsia" w:ascii="宋体" w:hAnsi="宋体" w:cs="宋体"/>
                <w:color w:val="000000"/>
                <w:kern w:val="0"/>
                <w:sz w:val="20"/>
                <w:szCs w:val="20"/>
                <w:highlight w:val="none"/>
                <w:lang w:eastAsia="zh-CN" w:bidi="ar"/>
              </w:rPr>
              <w:t>≥</w:t>
            </w:r>
            <w:r>
              <w:rPr>
                <w:rFonts w:hint="default" w:ascii="宋体" w:hAnsi="宋体" w:cs="宋体"/>
                <w:color w:val="000000"/>
                <w:kern w:val="0"/>
                <w:sz w:val="20"/>
                <w:szCs w:val="20"/>
                <w:highlight w:val="none"/>
                <w:lang w:eastAsia="zh-CN" w:bidi="ar"/>
              </w:rPr>
              <w:t>61%</w:t>
            </w:r>
          </w:p>
        </w:tc>
        <w:tc>
          <w:tcPr>
            <w:tcW w:w="10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kern w:val="2"/>
                <w:sz w:val="20"/>
                <w:szCs w:val="20"/>
                <w:highlight w:val="none"/>
                <w:lang w:val="en-US" w:eastAsia="zh-CN" w:bidi="ar-SA"/>
              </w:rPr>
            </w:pPr>
            <w:r>
              <w:rPr>
                <w:rFonts w:hint="eastAsia" w:ascii="宋体" w:hAnsi="宋体" w:cs="宋体"/>
                <w:color w:val="000000"/>
                <w:kern w:val="0"/>
                <w:sz w:val="20"/>
                <w:szCs w:val="20"/>
                <w:highlight w:val="none"/>
                <w:lang w:bidi="ar"/>
              </w:rPr>
              <w:t>上级政策</w:t>
            </w:r>
          </w:p>
        </w:tc>
      </w:tr>
      <w:tr>
        <w:tblPrEx>
          <w:tblCellMar>
            <w:top w:w="0" w:type="dxa"/>
            <w:left w:w="0" w:type="dxa"/>
            <w:bottom w:w="0" w:type="dxa"/>
            <w:right w:w="0" w:type="dxa"/>
          </w:tblCellMar>
        </w:tblPrEx>
        <w:trPr>
          <w:trHeight w:val="885" w:hRule="atLeast"/>
        </w:trPr>
        <w:tc>
          <w:tcPr>
            <w:tcW w:w="1415"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b/>
                <w:bCs/>
                <w:color w:val="000000"/>
                <w:sz w:val="20"/>
                <w:szCs w:val="20"/>
                <w:highlight w:val="none"/>
              </w:rPr>
            </w:pPr>
          </w:p>
        </w:tc>
        <w:tc>
          <w:tcPr>
            <w:tcW w:w="150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kern w:val="2"/>
                <w:sz w:val="20"/>
                <w:szCs w:val="20"/>
                <w:highlight w:val="none"/>
                <w:lang w:val="en-US" w:eastAsia="zh-CN" w:bidi="ar-SA"/>
              </w:rPr>
            </w:pPr>
            <w:r>
              <w:rPr>
                <w:rFonts w:hint="eastAsia" w:ascii="宋体" w:hAnsi="宋体" w:cs="宋体"/>
                <w:color w:val="000000"/>
                <w:kern w:val="0"/>
                <w:sz w:val="20"/>
                <w:szCs w:val="20"/>
                <w:highlight w:val="none"/>
                <w:lang w:bidi="ar"/>
              </w:rPr>
              <w:t>质量指标</w:t>
            </w:r>
          </w:p>
        </w:tc>
        <w:tc>
          <w:tcPr>
            <w:tcW w:w="12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default" w:ascii="宋体" w:hAnsi="宋体" w:eastAsia="宋体" w:cs="宋体"/>
                <w:color w:val="000000"/>
                <w:kern w:val="2"/>
                <w:sz w:val="20"/>
                <w:szCs w:val="20"/>
                <w:highlight w:val="none"/>
                <w:lang w:eastAsia="zh-CN" w:bidi="ar-SA"/>
              </w:rPr>
            </w:pPr>
            <w:r>
              <w:rPr>
                <w:rFonts w:hint="default" w:ascii="宋体" w:hAnsi="宋体" w:cs="宋体"/>
                <w:color w:val="000000"/>
                <w:kern w:val="0"/>
                <w:sz w:val="20"/>
                <w:szCs w:val="20"/>
                <w:highlight w:val="none"/>
                <w:lang w:bidi="ar"/>
              </w:rPr>
              <w:t>高血压和2型糖尿病患者规范管理</w:t>
            </w:r>
          </w:p>
        </w:tc>
        <w:tc>
          <w:tcPr>
            <w:tcW w:w="23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default" w:ascii="宋体" w:hAnsi="宋体" w:eastAsia="宋体" w:cs="宋体"/>
                <w:color w:val="000000"/>
                <w:kern w:val="2"/>
                <w:sz w:val="20"/>
                <w:szCs w:val="20"/>
                <w:highlight w:val="none"/>
                <w:lang w:eastAsia="zh-CN" w:bidi="ar-SA"/>
              </w:rPr>
            </w:pPr>
            <w:r>
              <w:rPr>
                <w:rFonts w:hint="default" w:ascii="宋体" w:hAnsi="宋体" w:cs="宋体"/>
                <w:color w:val="000000"/>
                <w:kern w:val="0"/>
                <w:sz w:val="20"/>
                <w:szCs w:val="20"/>
                <w:highlight w:val="none"/>
                <w:lang w:bidi="ar"/>
              </w:rPr>
              <w:t>高血压和2型糖尿病患者规范管理率</w:t>
            </w:r>
          </w:p>
        </w:tc>
        <w:tc>
          <w:tcPr>
            <w:tcW w:w="134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kern w:val="2"/>
                <w:sz w:val="20"/>
                <w:szCs w:val="20"/>
                <w:highlight w:val="none"/>
                <w:lang w:val="en-US" w:eastAsia="zh-CN" w:bidi="ar-SA"/>
              </w:rPr>
            </w:pPr>
            <w:r>
              <w:rPr>
                <w:rFonts w:hint="eastAsia" w:ascii="宋体" w:hAnsi="宋体" w:cs="宋体"/>
                <w:color w:val="000000"/>
                <w:kern w:val="0"/>
                <w:sz w:val="20"/>
                <w:szCs w:val="20"/>
                <w:highlight w:val="none"/>
                <w:lang w:eastAsia="zh-CN" w:bidi="ar"/>
              </w:rPr>
              <w:t>≥</w:t>
            </w:r>
            <w:r>
              <w:rPr>
                <w:rFonts w:hint="default" w:ascii="宋体" w:hAnsi="宋体" w:cs="宋体"/>
                <w:color w:val="000000"/>
                <w:kern w:val="0"/>
                <w:sz w:val="20"/>
                <w:szCs w:val="20"/>
                <w:highlight w:val="none"/>
                <w:lang w:eastAsia="zh-CN" w:bidi="ar"/>
              </w:rPr>
              <w:t>61%</w:t>
            </w:r>
          </w:p>
        </w:tc>
        <w:tc>
          <w:tcPr>
            <w:tcW w:w="10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kern w:val="0"/>
                <w:sz w:val="20"/>
                <w:szCs w:val="20"/>
                <w:highlight w:val="none"/>
                <w:lang w:bidi="ar"/>
              </w:rPr>
            </w:pPr>
            <w:r>
              <w:rPr>
                <w:rFonts w:hint="eastAsia" w:ascii="宋体" w:hAnsi="宋体" w:cs="宋体"/>
                <w:color w:val="000000"/>
                <w:kern w:val="0"/>
                <w:sz w:val="20"/>
                <w:szCs w:val="20"/>
                <w:highlight w:val="none"/>
                <w:lang w:bidi="ar"/>
              </w:rPr>
              <w:t>上级政策</w:t>
            </w:r>
          </w:p>
        </w:tc>
      </w:tr>
      <w:tr>
        <w:tblPrEx>
          <w:tblCellMar>
            <w:top w:w="0" w:type="dxa"/>
            <w:left w:w="0" w:type="dxa"/>
            <w:bottom w:w="0" w:type="dxa"/>
            <w:right w:w="0" w:type="dxa"/>
          </w:tblCellMar>
        </w:tblPrEx>
        <w:trPr>
          <w:trHeight w:val="885" w:hRule="atLeast"/>
        </w:trPr>
        <w:tc>
          <w:tcPr>
            <w:tcW w:w="1415"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b/>
                <w:bCs/>
                <w:color w:val="000000"/>
                <w:sz w:val="20"/>
                <w:szCs w:val="20"/>
                <w:highlight w:val="none"/>
              </w:rPr>
            </w:pPr>
          </w:p>
        </w:tc>
        <w:tc>
          <w:tcPr>
            <w:tcW w:w="150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kern w:val="2"/>
                <w:sz w:val="20"/>
                <w:szCs w:val="20"/>
                <w:highlight w:val="none"/>
                <w:lang w:val="en-US" w:eastAsia="zh-CN" w:bidi="ar-SA"/>
              </w:rPr>
            </w:pPr>
            <w:r>
              <w:rPr>
                <w:rFonts w:hint="eastAsia" w:ascii="宋体" w:hAnsi="宋体" w:cs="宋体"/>
                <w:color w:val="000000"/>
                <w:kern w:val="0"/>
                <w:sz w:val="20"/>
                <w:szCs w:val="20"/>
                <w:highlight w:val="none"/>
                <w:lang w:bidi="ar"/>
              </w:rPr>
              <w:t>质量指标</w:t>
            </w:r>
          </w:p>
        </w:tc>
        <w:tc>
          <w:tcPr>
            <w:tcW w:w="12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default" w:ascii="宋体" w:hAnsi="宋体" w:eastAsia="宋体" w:cs="宋体"/>
                <w:color w:val="000000"/>
                <w:kern w:val="2"/>
                <w:sz w:val="20"/>
                <w:szCs w:val="20"/>
                <w:highlight w:val="none"/>
                <w:lang w:eastAsia="zh-CN" w:bidi="ar-SA"/>
              </w:rPr>
            </w:pPr>
            <w:r>
              <w:rPr>
                <w:rFonts w:hint="default" w:ascii="宋体" w:hAnsi="宋体" w:cs="宋体"/>
                <w:color w:val="000000"/>
                <w:kern w:val="2"/>
                <w:sz w:val="20"/>
                <w:szCs w:val="20"/>
                <w:highlight w:val="none"/>
                <w:lang w:eastAsia="zh-CN" w:bidi="ar-SA"/>
              </w:rPr>
              <w:t>家庭医生签约率</w:t>
            </w:r>
          </w:p>
        </w:tc>
        <w:tc>
          <w:tcPr>
            <w:tcW w:w="23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default" w:ascii="宋体" w:hAnsi="宋体" w:eastAsia="宋体" w:cs="宋体"/>
                <w:color w:val="000000"/>
                <w:kern w:val="2"/>
                <w:sz w:val="20"/>
                <w:szCs w:val="20"/>
                <w:highlight w:val="none"/>
                <w:lang w:eastAsia="zh-CN" w:bidi="ar-SA"/>
              </w:rPr>
            </w:pPr>
            <w:r>
              <w:rPr>
                <w:rFonts w:hint="default" w:ascii="宋体" w:hAnsi="宋体" w:cs="宋体"/>
                <w:color w:val="000000"/>
                <w:kern w:val="2"/>
                <w:sz w:val="20"/>
                <w:szCs w:val="20"/>
                <w:highlight w:val="none"/>
                <w:lang w:eastAsia="zh-CN" w:bidi="ar-SA"/>
              </w:rPr>
              <w:t>慢性病患者等重点人群签约率</w:t>
            </w:r>
          </w:p>
        </w:tc>
        <w:tc>
          <w:tcPr>
            <w:tcW w:w="134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kern w:val="2"/>
                <w:sz w:val="20"/>
                <w:szCs w:val="20"/>
                <w:highlight w:val="none"/>
                <w:lang w:val="en-US" w:eastAsia="zh-CN" w:bidi="ar-SA"/>
              </w:rPr>
            </w:pPr>
            <w:r>
              <w:rPr>
                <w:rFonts w:hint="eastAsia" w:ascii="宋体" w:hAnsi="宋体" w:cs="宋体"/>
                <w:color w:val="000000"/>
                <w:kern w:val="0"/>
                <w:sz w:val="20"/>
                <w:szCs w:val="20"/>
                <w:highlight w:val="none"/>
                <w:lang w:eastAsia="zh-CN" w:bidi="ar"/>
              </w:rPr>
              <w:t>≥</w:t>
            </w:r>
            <w:r>
              <w:rPr>
                <w:rFonts w:hint="default" w:ascii="宋体" w:hAnsi="宋体" w:cs="宋体"/>
                <w:color w:val="000000"/>
                <w:kern w:val="0"/>
                <w:sz w:val="20"/>
                <w:szCs w:val="20"/>
                <w:highlight w:val="none"/>
                <w:lang w:eastAsia="zh-CN" w:bidi="ar"/>
              </w:rPr>
              <w:t>60%</w:t>
            </w:r>
          </w:p>
        </w:tc>
        <w:tc>
          <w:tcPr>
            <w:tcW w:w="10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kern w:val="2"/>
                <w:sz w:val="20"/>
                <w:szCs w:val="20"/>
                <w:highlight w:val="none"/>
                <w:lang w:val="en-US" w:eastAsia="zh-CN" w:bidi="ar-SA"/>
              </w:rPr>
            </w:pPr>
            <w:r>
              <w:rPr>
                <w:rFonts w:hint="eastAsia" w:ascii="宋体" w:hAnsi="宋体" w:cs="宋体"/>
                <w:color w:val="000000"/>
                <w:kern w:val="0"/>
                <w:sz w:val="20"/>
                <w:szCs w:val="20"/>
                <w:highlight w:val="none"/>
                <w:lang w:bidi="ar"/>
              </w:rPr>
              <w:t>上级政策</w:t>
            </w:r>
          </w:p>
        </w:tc>
      </w:tr>
      <w:tr>
        <w:tblPrEx>
          <w:tblCellMar>
            <w:top w:w="0" w:type="dxa"/>
            <w:left w:w="0" w:type="dxa"/>
            <w:bottom w:w="0" w:type="dxa"/>
            <w:right w:w="0" w:type="dxa"/>
          </w:tblCellMar>
        </w:tblPrEx>
        <w:trPr>
          <w:trHeight w:val="1032" w:hRule="atLeast"/>
        </w:trPr>
        <w:tc>
          <w:tcPr>
            <w:tcW w:w="14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bCs/>
                <w:color w:val="000000"/>
                <w:sz w:val="20"/>
                <w:szCs w:val="20"/>
                <w:highlight w:val="none"/>
              </w:rPr>
            </w:pPr>
            <w:r>
              <w:rPr>
                <w:rFonts w:hint="eastAsia" w:ascii="宋体" w:hAnsi="宋体" w:cs="宋体"/>
                <w:b/>
                <w:bCs/>
                <w:color w:val="000000"/>
                <w:kern w:val="0"/>
                <w:sz w:val="20"/>
                <w:szCs w:val="20"/>
                <w:highlight w:val="none"/>
                <w:lang w:bidi="ar"/>
              </w:rPr>
              <w:t>效果指标</w:t>
            </w:r>
          </w:p>
        </w:tc>
        <w:tc>
          <w:tcPr>
            <w:tcW w:w="1504" w:type="dxa"/>
            <w:tcBorders>
              <w:top w:val="single" w:color="000000" w:sz="4" w:space="0"/>
              <w:left w:val="single" w:color="000000" w:sz="4" w:space="0"/>
              <w:bottom w:val="nil"/>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lang w:bidi="ar"/>
              </w:rPr>
              <w:t>社会效益指标</w:t>
            </w:r>
          </w:p>
        </w:tc>
        <w:tc>
          <w:tcPr>
            <w:tcW w:w="12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default" w:ascii="宋体" w:hAnsi="宋体" w:eastAsia="宋体" w:cs="宋体"/>
                <w:color w:val="000000"/>
                <w:sz w:val="20"/>
                <w:szCs w:val="20"/>
                <w:highlight w:val="none"/>
                <w:lang w:eastAsia="zh-CN"/>
              </w:rPr>
            </w:pPr>
            <w:r>
              <w:rPr>
                <w:rFonts w:hint="default" w:ascii="宋体" w:hAnsi="宋体" w:cs="宋体"/>
                <w:color w:val="000000"/>
                <w:kern w:val="0"/>
                <w:sz w:val="20"/>
                <w:szCs w:val="20"/>
                <w:highlight w:val="none"/>
                <w:lang w:bidi="ar"/>
              </w:rPr>
              <w:t>基本公共卫生免费项目知晓率</w:t>
            </w:r>
          </w:p>
        </w:tc>
        <w:tc>
          <w:tcPr>
            <w:tcW w:w="23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default" w:ascii="宋体" w:hAnsi="宋体" w:cs="宋体"/>
                <w:color w:val="000000"/>
                <w:sz w:val="20"/>
                <w:szCs w:val="20"/>
                <w:highlight w:val="none"/>
              </w:rPr>
            </w:pPr>
            <w:r>
              <w:rPr>
                <w:rFonts w:hint="default" w:ascii="宋体" w:hAnsi="宋体" w:cs="宋体"/>
                <w:color w:val="000000"/>
                <w:kern w:val="0"/>
                <w:sz w:val="20"/>
                <w:szCs w:val="20"/>
                <w:highlight w:val="none"/>
                <w:lang w:bidi="ar"/>
              </w:rPr>
              <w:t>是否提高辖区群众对国家基本公共卫生免费项目和相关知识的知晓率</w:t>
            </w:r>
          </w:p>
        </w:tc>
        <w:tc>
          <w:tcPr>
            <w:tcW w:w="134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lang w:bidi="ar"/>
              </w:rPr>
              <w:t>是</w:t>
            </w:r>
          </w:p>
        </w:tc>
        <w:tc>
          <w:tcPr>
            <w:tcW w:w="10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lang w:bidi="ar"/>
              </w:rPr>
              <w:t>工作经验</w:t>
            </w:r>
          </w:p>
        </w:tc>
      </w:tr>
      <w:tr>
        <w:tblPrEx>
          <w:tblCellMar>
            <w:top w:w="0" w:type="dxa"/>
            <w:left w:w="0" w:type="dxa"/>
            <w:bottom w:w="0" w:type="dxa"/>
            <w:right w:w="0" w:type="dxa"/>
          </w:tblCellMar>
        </w:tblPrEx>
        <w:trPr>
          <w:trHeight w:val="1052" w:hRule="atLeast"/>
        </w:trPr>
        <w:tc>
          <w:tcPr>
            <w:tcW w:w="14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bCs/>
                <w:color w:val="000000"/>
                <w:sz w:val="20"/>
                <w:szCs w:val="20"/>
                <w:highlight w:val="none"/>
              </w:rPr>
            </w:pPr>
            <w:r>
              <w:rPr>
                <w:rFonts w:hint="eastAsia" w:ascii="宋体" w:hAnsi="宋体" w:cs="宋体"/>
                <w:b/>
                <w:bCs/>
                <w:color w:val="000000"/>
                <w:kern w:val="0"/>
                <w:sz w:val="20"/>
                <w:szCs w:val="20"/>
                <w:highlight w:val="none"/>
                <w:lang w:bidi="ar"/>
              </w:rPr>
              <w:t>满意度指标</w:t>
            </w:r>
          </w:p>
        </w:tc>
        <w:tc>
          <w:tcPr>
            <w:tcW w:w="150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lang w:bidi="ar"/>
              </w:rPr>
              <w:t>服务对象满意度指标</w:t>
            </w:r>
          </w:p>
        </w:tc>
        <w:tc>
          <w:tcPr>
            <w:tcW w:w="12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lang w:bidi="ar"/>
              </w:rPr>
              <w:t>群众对基本公共卫生服务的满意度</w:t>
            </w:r>
          </w:p>
        </w:tc>
        <w:tc>
          <w:tcPr>
            <w:tcW w:w="23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default" w:ascii="宋体" w:hAnsi="宋体" w:cs="宋体"/>
                <w:color w:val="000000"/>
                <w:sz w:val="20"/>
                <w:szCs w:val="20"/>
                <w:highlight w:val="none"/>
              </w:rPr>
            </w:pPr>
            <w:r>
              <w:rPr>
                <w:rFonts w:hint="default" w:ascii="宋体" w:hAnsi="宋体" w:cs="宋体"/>
                <w:color w:val="000000"/>
                <w:kern w:val="0"/>
                <w:sz w:val="20"/>
                <w:szCs w:val="20"/>
                <w:highlight w:val="none"/>
                <w:lang w:bidi="ar"/>
              </w:rPr>
              <w:t>逐步提高基本公共卫生免费项目服务对象满意度</w:t>
            </w:r>
          </w:p>
        </w:tc>
        <w:tc>
          <w:tcPr>
            <w:tcW w:w="134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cs="宋体"/>
                <w:color w:val="000000"/>
                <w:sz w:val="20"/>
                <w:szCs w:val="20"/>
                <w:highlight w:val="none"/>
              </w:rPr>
            </w:pPr>
            <w:r>
              <w:rPr>
                <w:rFonts w:ascii="宋体" w:hAnsi="宋体" w:cs="宋体"/>
                <w:color w:val="000000"/>
                <w:sz w:val="20"/>
                <w:szCs w:val="20"/>
                <w:highlight w:val="none"/>
              </w:rPr>
              <w:t>是</w:t>
            </w:r>
          </w:p>
        </w:tc>
        <w:tc>
          <w:tcPr>
            <w:tcW w:w="10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lang w:bidi="ar"/>
              </w:rPr>
              <w:t>工作经验</w:t>
            </w:r>
          </w:p>
        </w:tc>
      </w:tr>
    </w:tbl>
    <w:p>
      <w:pPr>
        <w:spacing w:line="580" w:lineRule="exact"/>
        <w:jc w:val="center"/>
        <w:rPr>
          <w:rFonts w:hint="eastAsia" w:ascii="方正小标宋简体" w:eastAsia="方正小标宋简体"/>
          <w:sz w:val="44"/>
          <w:szCs w:val="44"/>
          <w:highlight w:val="none"/>
        </w:rPr>
      </w:pPr>
      <w:r>
        <w:rPr>
          <w:rFonts w:hint="eastAsia" w:ascii="方正小标宋简体" w:eastAsia="方正小标宋简体"/>
          <w:sz w:val="44"/>
          <w:szCs w:val="44"/>
          <w:highlight w:val="none"/>
        </w:rPr>
        <w:t>乡村一体化及村卫生室基本药物制度补贴</w:t>
      </w:r>
    </w:p>
    <w:p>
      <w:pPr>
        <w:spacing w:line="580" w:lineRule="exact"/>
        <w:jc w:val="center"/>
        <w:rPr>
          <w:rFonts w:ascii="方正小标宋简体" w:eastAsia="方正小标宋简体"/>
          <w:sz w:val="44"/>
          <w:szCs w:val="44"/>
          <w:highlight w:val="none"/>
        </w:rPr>
      </w:pPr>
      <w:r>
        <w:rPr>
          <w:rFonts w:hint="eastAsia" w:ascii="方正小标宋简体" w:eastAsia="方正小标宋简体"/>
          <w:sz w:val="44"/>
          <w:szCs w:val="44"/>
          <w:highlight w:val="none"/>
        </w:rPr>
        <w:t>绩效目标表</w:t>
      </w:r>
    </w:p>
    <w:tbl>
      <w:tblPr>
        <w:tblStyle w:val="5"/>
        <w:tblpPr w:leftFromText="180" w:rightFromText="180" w:vertAnchor="text" w:horzAnchor="page" w:tblpX="1557" w:tblpY="231"/>
        <w:tblOverlap w:val="never"/>
        <w:tblW w:w="5000" w:type="pct"/>
        <w:tblInd w:w="0" w:type="dxa"/>
        <w:tblLayout w:type="fixed"/>
        <w:tblCellMar>
          <w:top w:w="0" w:type="dxa"/>
          <w:left w:w="0" w:type="dxa"/>
          <w:bottom w:w="0" w:type="dxa"/>
          <w:right w:w="0" w:type="dxa"/>
        </w:tblCellMar>
      </w:tblPr>
      <w:tblGrid>
        <w:gridCol w:w="649"/>
        <w:gridCol w:w="870"/>
        <w:gridCol w:w="1654"/>
        <w:gridCol w:w="3059"/>
        <w:gridCol w:w="827"/>
        <w:gridCol w:w="613"/>
        <w:gridCol w:w="148"/>
        <w:gridCol w:w="1111"/>
      </w:tblGrid>
      <w:tr>
        <w:tblPrEx>
          <w:tblCellMar>
            <w:top w:w="0" w:type="dxa"/>
            <w:left w:w="0" w:type="dxa"/>
            <w:bottom w:w="0" w:type="dxa"/>
            <w:right w:w="0" w:type="dxa"/>
          </w:tblCellMar>
        </w:tblPrEx>
        <w:trPr>
          <w:trHeight w:val="687" w:hRule="atLeast"/>
        </w:trPr>
        <w:tc>
          <w:tcPr>
            <w:tcW w:w="36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b/>
                <w:bCs/>
                <w:sz w:val="20"/>
                <w:szCs w:val="20"/>
                <w:highlight w:val="none"/>
              </w:rPr>
            </w:pPr>
            <w:r>
              <w:rPr>
                <w:rFonts w:hint="eastAsia" w:ascii="宋体" w:hAnsi="宋体" w:cs="宋体"/>
                <w:b/>
                <w:bCs/>
                <w:kern w:val="0"/>
                <w:sz w:val="20"/>
                <w:szCs w:val="20"/>
                <w:highlight w:val="none"/>
                <w:lang w:bidi="ar"/>
              </w:rPr>
              <w:t>项目编码</w:t>
            </w:r>
          </w:p>
        </w:tc>
        <w:tc>
          <w:tcPr>
            <w:tcW w:w="48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sz w:val="20"/>
                <w:szCs w:val="20"/>
                <w:highlight w:val="none"/>
              </w:rPr>
            </w:pPr>
          </w:p>
        </w:tc>
        <w:tc>
          <w:tcPr>
            <w:tcW w:w="92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sz w:val="20"/>
                <w:szCs w:val="20"/>
                <w:highlight w:val="none"/>
              </w:rPr>
            </w:pPr>
            <w:r>
              <w:rPr>
                <w:rFonts w:hint="eastAsia" w:ascii="宋体" w:hAnsi="宋体" w:cs="宋体"/>
                <w:kern w:val="0"/>
                <w:sz w:val="20"/>
                <w:szCs w:val="20"/>
                <w:highlight w:val="none"/>
                <w:lang w:bidi="ar"/>
              </w:rPr>
              <w:t>项目名称</w:t>
            </w:r>
          </w:p>
        </w:tc>
        <w:tc>
          <w:tcPr>
            <w:tcW w:w="3223" w:type="pct"/>
            <w:gridSpan w:val="5"/>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sz w:val="20"/>
                <w:szCs w:val="20"/>
                <w:highlight w:val="none"/>
              </w:rPr>
            </w:pPr>
            <w:r>
              <w:rPr>
                <w:rFonts w:hint="eastAsia" w:ascii="宋体" w:hAnsi="宋体" w:cs="宋体"/>
                <w:kern w:val="0"/>
                <w:sz w:val="20"/>
                <w:szCs w:val="20"/>
                <w:highlight w:val="none"/>
                <w:lang w:bidi="ar"/>
              </w:rPr>
              <w:t>乡村一体化及村卫生室基本药物制度补贴</w:t>
            </w:r>
          </w:p>
        </w:tc>
      </w:tr>
      <w:tr>
        <w:tblPrEx>
          <w:tblCellMar>
            <w:top w:w="0" w:type="dxa"/>
            <w:left w:w="0" w:type="dxa"/>
            <w:bottom w:w="0" w:type="dxa"/>
            <w:right w:w="0" w:type="dxa"/>
          </w:tblCellMar>
        </w:tblPrEx>
        <w:trPr>
          <w:trHeight w:val="1183" w:hRule="atLeast"/>
        </w:trPr>
        <w:tc>
          <w:tcPr>
            <w:tcW w:w="363"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bCs/>
                <w:sz w:val="20"/>
                <w:szCs w:val="20"/>
                <w:highlight w:val="none"/>
              </w:rPr>
            </w:pPr>
            <w:r>
              <w:rPr>
                <w:rFonts w:hint="eastAsia" w:ascii="宋体" w:hAnsi="宋体" w:cs="宋体"/>
                <w:b/>
                <w:bCs/>
                <w:kern w:val="0"/>
                <w:sz w:val="20"/>
                <w:szCs w:val="20"/>
                <w:highlight w:val="none"/>
                <w:lang w:bidi="ar"/>
              </w:rPr>
              <w:t>项目资金主要用途</w:t>
            </w:r>
          </w:p>
        </w:tc>
        <w:tc>
          <w:tcPr>
            <w:tcW w:w="4636" w:type="pct"/>
            <w:gridSpan w:val="7"/>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default" w:ascii="宋体" w:hAnsi="宋体" w:cs="宋体"/>
                <w:kern w:val="0"/>
                <w:sz w:val="20"/>
                <w:szCs w:val="20"/>
                <w:highlight w:val="none"/>
                <w:lang w:bidi="ar"/>
              </w:rPr>
            </w:pPr>
            <w:r>
              <w:rPr>
                <w:rFonts w:hint="eastAsia" w:ascii="宋体" w:hAnsi="宋体" w:cs="宋体"/>
                <w:kern w:val="0"/>
                <w:sz w:val="20"/>
                <w:szCs w:val="20"/>
                <w:highlight w:val="none"/>
                <w:lang w:bidi="ar"/>
              </w:rPr>
              <w:t>预算数</w:t>
            </w:r>
            <w:r>
              <w:rPr>
                <w:rFonts w:hint="default" w:ascii="宋体" w:hAnsi="宋体" w:cs="宋体"/>
                <w:kern w:val="0"/>
                <w:sz w:val="20"/>
                <w:szCs w:val="20"/>
                <w:highlight w:val="none"/>
                <w:lang w:bidi="ar"/>
              </w:rPr>
              <w:t>174.51</w:t>
            </w:r>
            <w:r>
              <w:rPr>
                <w:rFonts w:hint="eastAsia" w:ascii="宋体" w:hAnsi="宋体" w:cs="宋体"/>
                <w:kern w:val="0"/>
                <w:sz w:val="20"/>
                <w:szCs w:val="20"/>
                <w:highlight w:val="none"/>
                <w:lang w:bidi="ar"/>
              </w:rPr>
              <w:t>万元。其中：财政资金</w:t>
            </w:r>
            <w:r>
              <w:rPr>
                <w:rFonts w:hint="default" w:ascii="宋体" w:hAnsi="宋体" w:cs="宋体"/>
                <w:kern w:val="0"/>
                <w:sz w:val="20"/>
                <w:szCs w:val="20"/>
                <w:highlight w:val="none"/>
                <w:lang w:bidi="ar"/>
              </w:rPr>
              <w:t>174.51</w:t>
            </w:r>
            <w:r>
              <w:rPr>
                <w:rFonts w:hint="eastAsia" w:ascii="宋体" w:hAnsi="宋体" w:cs="宋体"/>
                <w:kern w:val="0"/>
                <w:sz w:val="20"/>
                <w:szCs w:val="20"/>
                <w:highlight w:val="none"/>
                <w:lang w:bidi="ar"/>
              </w:rPr>
              <w:t xml:space="preserve">万元。                                               </w:t>
            </w:r>
            <w:r>
              <w:rPr>
                <w:rFonts w:hint="default" w:ascii="宋体" w:hAnsi="宋体" w:cs="宋体"/>
                <w:kern w:val="0"/>
                <w:sz w:val="20"/>
                <w:szCs w:val="20"/>
                <w:highlight w:val="none"/>
                <w:lang w:bidi="ar"/>
              </w:rPr>
              <w:t>主要用于落实村卫生室运营、卫生室设备及房屋维护，落实乡村医生社会保险待遇，发放赤脚医生养老补助，根据药品销售和政策规定落实村卫生室基本药物制度补助金、开展我区基层医疗卫生机构特色专科建设工作等。</w:t>
            </w:r>
          </w:p>
        </w:tc>
      </w:tr>
      <w:tr>
        <w:tblPrEx>
          <w:tblCellMar>
            <w:top w:w="0" w:type="dxa"/>
            <w:left w:w="0" w:type="dxa"/>
            <w:bottom w:w="0" w:type="dxa"/>
            <w:right w:w="0" w:type="dxa"/>
          </w:tblCellMar>
        </w:tblPrEx>
        <w:trPr>
          <w:trHeight w:val="424" w:hRule="atLeast"/>
        </w:trPr>
        <w:tc>
          <w:tcPr>
            <w:tcW w:w="36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bCs/>
                <w:sz w:val="20"/>
                <w:szCs w:val="20"/>
                <w:highlight w:val="none"/>
              </w:rPr>
            </w:pPr>
            <w:r>
              <w:rPr>
                <w:rFonts w:hint="eastAsia" w:ascii="宋体" w:hAnsi="宋体" w:cs="宋体"/>
                <w:b/>
                <w:bCs/>
                <w:kern w:val="0"/>
                <w:sz w:val="20"/>
                <w:szCs w:val="20"/>
                <w:highlight w:val="none"/>
                <w:lang w:bidi="ar"/>
              </w:rPr>
              <w:t>资金支出计划</w:t>
            </w:r>
          </w:p>
        </w:tc>
        <w:tc>
          <w:tcPr>
            <w:tcW w:w="1413" w:type="pct"/>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sz w:val="20"/>
                <w:szCs w:val="20"/>
                <w:highlight w:val="none"/>
              </w:rPr>
            </w:pPr>
            <w:r>
              <w:rPr>
                <w:rFonts w:hint="eastAsia" w:ascii="宋体" w:hAnsi="宋体" w:cs="宋体"/>
                <w:kern w:val="0"/>
                <w:sz w:val="20"/>
                <w:szCs w:val="20"/>
                <w:highlight w:val="none"/>
                <w:lang w:bidi="ar"/>
              </w:rPr>
              <w:t>第一季度</w:t>
            </w:r>
          </w:p>
        </w:tc>
        <w:tc>
          <w:tcPr>
            <w:tcW w:w="1712"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sz w:val="20"/>
                <w:szCs w:val="20"/>
                <w:highlight w:val="none"/>
              </w:rPr>
            </w:pPr>
            <w:r>
              <w:rPr>
                <w:rFonts w:hint="eastAsia" w:ascii="宋体" w:hAnsi="宋体" w:cs="宋体"/>
                <w:kern w:val="0"/>
                <w:sz w:val="20"/>
                <w:szCs w:val="20"/>
                <w:highlight w:val="none"/>
                <w:lang w:bidi="ar"/>
              </w:rPr>
              <w:t>第二季度</w:t>
            </w:r>
          </w:p>
        </w:tc>
        <w:tc>
          <w:tcPr>
            <w:tcW w:w="806" w:type="pct"/>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sz w:val="20"/>
                <w:szCs w:val="20"/>
                <w:highlight w:val="none"/>
              </w:rPr>
            </w:pPr>
            <w:r>
              <w:rPr>
                <w:rFonts w:hint="eastAsia" w:ascii="宋体" w:hAnsi="宋体" w:cs="宋体"/>
                <w:kern w:val="0"/>
                <w:sz w:val="20"/>
                <w:szCs w:val="20"/>
                <w:highlight w:val="none"/>
                <w:lang w:bidi="ar"/>
              </w:rPr>
              <w:t>第三季度</w:t>
            </w:r>
          </w:p>
        </w:tc>
        <w:tc>
          <w:tcPr>
            <w:tcW w:w="704" w:type="pct"/>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sz w:val="20"/>
                <w:szCs w:val="20"/>
                <w:highlight w:val="none"/>
              </w:rPr>
            </w:pPr>
            <w:r>
              <w:rPr>
                <w:rFonts w:hint="eastAsia" w:ascii="宋体" w:hAnsi="宋体" w:cs="宋体"/>
                <w:kern w:val="0"/>
                <w:sz w:val="20"/>
                <w:szCs w:val="20"/>
                <w:highlight w:val="none"/>
                <w:lang w:bidi="ar"/>
              </w:rPr>
              <w:t>第四季度</w:t>
            </w:r>
          </w:p>
        </w:tc>
      </w:tr>
      <w:tr>
        <w:tblPrEx>
          <w:tblCellMar>
            <w:top w:w="0" w:type="dxa"/>
            <w:left w:w="0" w:type="dxa"/>
            <w:bottom w:w="0" w:type="dxa"/>
            <w:right w:w="0" w:type="dxa"/>
          </w:tblCellMar>
        </w:tblPrEx>
        <w:trPr>
          <w:trHeight w:val="424" w:hRule="atLeast"/>
        </w:trPr>
        <w:tc>
          <w:tcPr>
            <w:tcW w:w="363"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b/>
                <w:bCs/>
                <w:sz w:val="20"/>
                <w:szCs w:val="20"/>
                <w:highlight w:val="none"/>
              </w:rPr>
            </w:pPr>
          </w:p>
        </w:tc>
        <w:tc>
          <w:tcPr>
            <w:tcW w:w="1413" w:type="pct"/>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default" w:ascii="宋体" w:hAnsi="宋体" w:cs="宋体"/>
                <w:sz w:val="20"/>
                <w:szCs w:val="20"/>
                <w:highlight w:val="none"/>
              </w:rPr>
            </w:pPr>
            <w:r>
              <w:rPr>
                <w:rFonts w:ascii="宋体" w:hAnsi="宋体" w:cs="宋体"/>
                <w:sz w:val="20"/>
                <w:szCs w:val="20"/>
                <w:highlight w:val="none"/>
              </w:rPr>
              <w:t>0</w:t>
            </w:r>
          </w:p>
        </w:tc>
        <w:tc>
          <w:tcPr>
            <w:tcW w:w="171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sz w:val="20"/>
                <w:szCs w:val="20"/>
                <w:highlight w:val="none"/>
              </w:rPr>
            </w:pPr>
            <w:r>
              <w:rPr>
                <w:rFonts w:hint="eastAsia" w:ascii="宋体" w:hAnsi="宋体" w:cs="宋体"/>
                <w:kern w:val="0"/>
                <w:sz w:val="20"/>
                <w:szCs w:val="20"/>
                <w:highlight w:val="none"/>
                <w:lang w:bidi="ar"/>
              </w:rPr>
              <w:t>60%</w:t>
            </w:r>
          </w:p>
        </w:tc>
        <w:tc>
          <w:tcPr>
            <w:tcW w:w="806" w:type="pct"/>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sz w:val="20"/>
                <w:szCs w:val="20"/>
                <w:highlight w:val="none"/>
              </w:rPr>
            </w:pPr>
            <w:r>
              <w:rPr>
                <w:rFonts w:hint="default" w:ascii="宋体" w:hAnsi="宋体" w:cs="宋体"/>
                <w:kern w:val="0"/>
                <w:sz w:val="20"/>
                <w:szCs w:val="20"/>
                <w:highlight w:val="none"/>
                <w:lang w:bidi="ar"/>
              </w:rPr>
              <w:t>75</w:t>
            </w:r>
            <w:r>
              <w:rPr>
                <w:rFonts w:hint="eastAsia" w:ascii="宋体" w:hAnsi="宋体" w:cs="宋体"/>
                <w:kern w:val="0"/>
                <w:sz w:val="20"/>
                <w:szCs w:val="20"/>
                <w:highlight w:val="none"/>
                <w:lang w:bidi="ar"/>
              </w:rPr>
              <w:t>%</w:t>
            </w:r>
          </w:p>
        </w:tc>
        <w:tc>
          <w:tcPr>
            <w:tcW w:w="704" w:type="pct"/>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sz w:val="20"/>
                <w:szCs w:val="20"/>
                <w:highlight w:val="none"/>
              </w:rPr>
            </w:pPr>
            <w:r>
              <w:rPr>
                <w:rFonts w:hint="eastAsia" w:ascii="宋体" w:hAnsi="宋体" w:cs="宋体"/>
                <w:kern w:val="0"/>
                <w:sz w:val="20"/>
                <w:szCs w:val="20"/>
                <w:highlight w:val="none"/>
                <w:lang w:bidi="ar"/>
              </w:rPr>
              <w:t>100%</w:t>
            </w:r>
          </w:p>
        </w:tc>
      </w:tr>
      <w:tr>
        <w:tblPrEx>
          <w:tblCellMar>
            <w:top w:w="0" w:type="dxa"/>
            <w:left w:w="0" w:type="dxa"/>
            <w:bottom w:w="0" w:type="dxa"/>
            <w:right w:w="0" w:type="dxa"/>
          </w:tblCellMar>
        </w:tblPrEx>
        <w:trPr>
          <w:trHeight w:val="424" w:hRule="atLeast"/>
        </w:trPr>
        <w:tc>
          <w:tcPr>
            <w:tcW w:w="363" w:type="pct"/>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bCs/>
                <w:sz w:val="20"/>
                <w:szCs w:val="20"/>
                <w:highlight w:val="none"/>
              </w:rPr>
            </w:pPr>
            <w:r>
              <w:rPr>
                <w:rFonts w:hint="eastAsia" w:ascii="宋体" w:hAnsi="宋体" w:cs="宋体"/>
                <w:b/>
                <w:bCs/>
                <w:kern w:val="0"/>
                <w:sz w:val="20"/>
                <w:szCs w:val="20"/>
                <w:highlight w:val="none"/>
                <w:lang w:bidi="ar"/>
              </w:rPr>
              <w:t>绩效目标</w:t>
            </w:r>
          </w:p>
        </w:tc>
        <w:tc>
          <w:tcPr>
            <w:tcW w:w="4636" w:type="pct"/>
            <w:gridSpan w:val="7"/>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kern w:val="0"/>
                <w:sz w:val="20"/>
                <w:szCs w:val="20"/>
                <w:highlight w:val="none"/>
                <w:lang w:bidi="ar"/>
              </w:rPr>
            </w:pPr>
            <w:r>
              <w:rPr>
                <w:rFonts w:hint="eastAsia" w:ascii="宋体" w:hAnsi="宋体" w:cs="宋体"/>
                <w:bCs/>
                <w:color w:val="000000"/>
                <w:kern w:val="0"/>
                <w:sz w:val="20"/>
                <w:szCs w:val="20"/>
                <w:highlight w:val="none"/>
                <w:lang w:bidi="ar"/>
              </w:rPr>
              <w:t>目标1：</w:t>
            </w:r>
            <w:r>
              <w:rPr>
                <w:rFonts w:hint="default" w:ascii="宋体" w:hAnsi="宋体" w:cs="宋体"/>
                <w:kern w:val="0"/>
                <w:sz w:val="20"/>
                <w:szCs w:val="20"/>
                <w:highlight w:val="none"/>
                <w:lang w:bidi="ar"/>
              </w:rPr>
              <w:t>落实乡村一体化管理工作</w:t>
            </w:r>
            <w:r>
              <w:rPr>
                <w:rFonts w:hint="eastAsia" w:ascii="宋体" w:hAnsi="宋体" w:cs="宋体"/>
                <w:kern w:val="0"/>
                <w:sz w:val="20"/>
                <w:szCs w:val="20"/>
                <w:highlight w:val="none"/>
                <w:lang w:bidi="ar"/>
              </w:rPr>
              <w:br w:type="textWrapping"/>
            </w:r>
            <w:r>
              <w:rPr>
                <w:rFonts w:hint="eastAsia" w:ascii="宋体" w:hAnsi="宋体" w:cs="宋体"/>
                <w:bCs/>
                <w:color w:val="000000"/>
                <w:kern w:val="0"/>
                <w:sz w:val="20"/>
                <w:szCs w:val="20"/>
                <w:highlight w:val="none"/>
                <w:lang w:bidi="ar"/>
              </w:rPr>
              <w:t>目标2：</w:t>
            </w:r>
            <w:r>
              <w:rPr>
                <w:rFonts w:hint="eastAsia" w:ascii="宋体" w:hAnsi="宋体" w:cs="宋体"/>
                <w:kern w:val="0"/>
                <w:sz w:val="20"/>
                <w:szCs w:val="20"/>
                <w:highlight w:val="none"/>
                <w:lang w:bidi="ar"/>
              </w:rPr>
              <w:t>落实“赤脚医生”养老补助政策。</w:t>
            </w:r>
          </w:p>
          <w:p>
            <w:pPr>
              <w:widowControl/>
              <w:jc w:val="left"/>
              <w:textAlignment w:val="center"/>
              <w:rPr>
                <w:rFonts w:hint="default" w:ascii="宋体" w:hAnsi="宋体" w:cs="宋体"/>
                <w:kern w:val="0"/>
                <w:sz w:val="20"/>
                <w:szCs w:val="20"/>
                <w:highlight w:val="none"/>
                <w:lang w:bidi="ar"/>
              </w:rPr>
            </w:pPr>
            <w:r>
              <w:rPr>
                <w:rFonts w:hint="eastAsia" w:ascii="宋体" w:hAnsi="宋体" w:cs="宋体"/>
                <w:kern w:val="0"/>
                <w:sz w:val="20"/>
                <w:szCs w:val="20"/>
                <w:highlight w:val="none"/>
                <w:lang w:bidi="ar"/>
              </w:rPr>
              <w:t>目标3：</w:t>
            </w:r>
            <w:r>
              <w:rPr>
                <w:rFonts w:hint="default" w:ascii="宋体" w:hAnsi="宋体" w:cs="宋体"/>
                <w:kern w:val="0"/>
                <w:sz w:val="20"/>
                <w:szCs w:val="20"/>
                <w:highlight w:val="none"/>
                <w:lang w:bidi="ar"/>
              </w:rPr>
              <w:t>落实村卫生室基本药物制度补助金</w:t>
            </w:r>
          </w:p>
        </w:tc>
      </w:tr>
      <w:tr>
        <w:tblPrEx>
          <w:tblCellMar>
            <w:top w:w="0" w:type="dxa"/>
            <w:left w:w="0" w:type="dxa"/>
            <w:bottom w:w="0" w:type="dxa"/>
            <w:right w:w="0" w:type="dxa"/>
          </w:tblCellMar>
        </w:tblPrEx>
        <w:trPr>
          <w:trHeight w:val="424" w:hRule="atLeast"/>
        </w:trPr>
        <w:tc>
          <w:tcPr>
            <w:tcW w:w="363"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b/>
                <w:bCs/>
                <w:sz w:val="20"/>
                <w:szCs w:val="20"/>
                <w:highlight w:val="none"/>
              </w:rPr>
            </w:pPr>
          </w:p>
        </w:tc>
        <w:tc>
          <w:tcPr>
            <w:tcW w:w="4636" w:type="pct"/>
            <w:gridSpan w:val="7"/>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宋体" w:hAnsi="宋体" w:cs="宋体"/>
                <w:sz w:val="20"/>
                <w:szCs w:val="20"/>
                <w:highlight w:val="none"/>
              </w:rPr>
            </w:pPr>
          </w:p>
        </w:tc>
      </w:tr>
      <w:tr>
        <w:tblPrEx>
          <w:tblCellMar>
            <w:top w:w="0" w:type="dxa"/>
            <w:left w:w="0" w:type="dxa"/>
            <w:bottom w:w="0" w:type="dxa"/>
            <w:right w:w="0" w:type="dxa"/>
          </w:tblCellMar>
        </w:tblPrEx>
        <w:trPr>
          <w:trHeight w:val="312" w:hRule="atLeast"/>
        </w:trPr>
        <w:tc>
          <w:tcPr>
            <w:tcW w:w="363"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b/>
                <w:bCs/>
                <w:sz w:val="20"/>
                <w:szCs w:val="20"/>
                <w:highlight w:val="none"/>
              </w:rPr>
            </w:pPr>
          </w:p>
        </w:tc>
        <w:tc>
          <w:tcPr>
            <w:tcW w:w="4636" w:type="pct"/>
            <w:gridSpan w:val="7"/>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宋体" w:hAnsi="宋体" w:cs="宋体"/>
                <w:sz w:val="20"/>
                <w:szCs w:val="20"/>
                <w:highlight w:val="none"/>
              </w:rPr>
            </w:pPr>
          </w:p>
        </w:tc>
      </w:tr>
      <w:tr>
        <w:tblPrEx>
          <w:tblCellMar>
            <w:top w:w="0" w:type="dxa"/>
            <w:left w:w="0" w:type="dxa"/>
            <w:bottom w:w="0" w:type="dxa"/>
            <w:right w:w="0" w:type="dxa"/>
          </w:tblCellMar>
        </w:tblPrEx>
        <w:trPr>
          <w:trHeight w:val="424" w:hRule="atLeast"/>
        </w:trPr>
        <w:tc>
          <w:tcPr>
            <w:tcW w:w="363"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bCs/>
                <w:sz w:val="20"/>
                <w:szCs w:val="20"/>
                <w:highlight w:val="none"/>
              </w:rPr>
            </w:pPr>
            <w:r>
              <w:rPr>
                <w:rFonts w:hint="eastAsia" w:ascii="宋体" w:hAnsi="宋体" w:cs="宋体"/>
                <w:b/>
                <w:bCs/>
                <w:kern w:val="0"/>
                <w:sz w:val="20"/>
                <w:szCs w:val="20"/>
                <w:highlight w:val="none"/>
                <w:lang w:bidi="ar"/>
              </w:rPr>
              <w:t>一级指标</w:t>
            </w:r>
          </w:p>
        </w:tc>
        <w:tc>
          <w:tcPr>
            <w:tcW w:w="48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sz w:val="20"/>
                <w:szCs w:val="20"/>
                <w:highlight w:val="none"/>
              </w:rPr>
            </w:pPr>
            <w:r>
              <w:rPr>
                <w:rFonts w:hint="eastAsia" w:ascii="宋体" w:hAnsi="宋体" w:cs="宋体"/>
                <w:kern w:val="0"/>
                <w:sz w:val="20"/>
                <w:szCs w:val="20"/>
                <w:highlight w:val="none"/>
                <w:lang w:bidi="ar"/>
              </w:rPr>
              <w:t>二级指标</w:t>
            </w:r>
          </w:p>
        </w:tc>
        <w:tc>
          <w:tcPr>
            <w:tcW w:w="92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sz w:val="20"/>
                <w:szCs w:val="20"/>
                <w:highlight w:val="none"/>
              </w:rPr>
            </w:pPr>
            <w:r>
              <w:rPr>
                <w:rFonts w:hint="eastAsia" w:ascii="宋体" w:hAnsi="宋体" w:cs="宋体"/>
                <w:kern w:val="0"/>
                <w:sz w:val="20"/>
                <w:szCs w:val="20"/>
                <w:highlight w:val="none"/>
                <w:lang w:bidi="ar"/>
              </w:rPr>
              <w:t>三级指标</w:t>
            </w:r>
          </w:p>
        </w:tc>
        <w:tc>
          <w:tcPr>
            <w:tcW w:w="2175" w:type="pct"/>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sz w:val="20"/>
                <w:szCs w:val="20"/>
                <w:highlight w:val="none"/>
              </w:rPr>
            </w:pPr>
            <w:r>
              <w:rPr>
                <w:rFonts w:hint="eastAsia" w:ascii="宋体" w:hAnsi="宋体" w:cs="宋体"/>
                <w:kern w:val="0"/>
                <w:sz w:val="20"/>
                <w:szCs w:val="20"/>
                <w:highlight w:val="none"/>
                <w:lang w:bidi="ar"/>
              </w:rPr>
              <w:t>绩效指标描述</w:t>
            </w:r>
          </w:p>
        </w:tc>
        <w:tc>
          <w:tcPr>
            <w:tcW w:w="426" w:type="pct"/>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sz w:val="20"/>
                <w:szCs w:val="20"/>
                <w:highlight w:val="none"/>
              </w:rPr>
            </w:pPr>
            <w:r>
              <w:rPr>
                <w:rFonts w:hint="eastAsia" w:ascii="宋体" w:hAnsi="宋体" w:cs="宋体"/>
                <w:kern w:val="0"/>
                <w:sz w:val="20"/>
                <w:szCs w:val="20"/>
                <w:highlight w:val="none"/>
                <w:lang w:bidi="ar"/>
              </w:rPr>
              <w:t>指标值</w:t>
            </w:r>
          </w:p>
        </w:tc>
        <w:tc>
          <w:tcPr>
            <w:tcW w:w="62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sz w:val="20"/>
                <w:szCs w:val="20"/>
                <w:highlight w:val="none"/>
              </w:rPr>
            </w:pPr>
            <w:r>
              <w:rPr>
                <w:rFonts w:hint="eastAsia" w:ascii="宋体" w:hAnsi="宋体" w:cs="宋体"/>
                <w:kern w:val="0"/>
                <w:sz w:val="20"/>
                <w:szCs w:val="20"/>
                <w:highlight w:val="none"/>
                <w:lang w:bidi="ar"/>
              </w:rPr>
              <w:t>指标值确定依据</w:t>
            </w:r>
          </w:p>
        </w:tc>
      </w:tr>
      <w:tr>
        <w:tblPrEx>
          <w:tblCellMar>
            <w:top w:w="0" w:type="dxa"/>
            <w:left w:w="0" w:type="dxa"/>
            <w:bottom w:w="0" w:type="dxa"/>
            <w:right w:w="0" w:type="dxa"/>
          </w:tblCellMar>
        </w:tblPrEx>
        <w:trPr>
          <w:trHeight w:val="424" w:hRule="atLeast"/>
        </w:trPr>
        <w:tc>
          <w:tcPr>
            <w:tcW w:w="363" w:type="pct"/>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bCs/>
                <w:sz w:val="20"/>
                <w:szCs w:val="20"/>
                <w:highlight w:val="none"/>
              </w:rPr>
            </w:pPr>
            <w:r>
              <w:rPr>
                <w:rFonts w:hint="eastAsia" w:ascii="宋体" w:hAnsi="宋体" w:cs="宋体"/>
                <w:b/>
                <w:bCs/>
                <w:kern w:val="0"/>
                <w:sz w:val="20"/>
                <w:szCs w:val="20"/>
                <w:highlight w:val="none"/>
                <w:lang w:bidi="ar"/>
              </w:rPr>
              <w:t>产出指标</w:t>
            </w:r>
            <w:r>
              <w:rPr>
                <w:rFonts w:hint="eastAsia" w:ascii="宋体" w:hAnsi="宋体" w:cs="宋体"/>
                <w:b/>
                <w:bCs/>
                <w:kern w:val="0"/>
                <w:sz w:val="20"/>
                <w:szCs w:val="20"/>
                <w:highlight w:val="none"/>
                <w:u w:val="single"/>
                <w:lang w:bidi="ar"/>
              </w:rPr>
              <w:t xml:space="preserve"> </w:t>
            </w:r>
          </w:p>
        </w:tc>
        <w:tc>
          <w:tcPr>
            <w:tcW w:w="48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kern w:val="0"/>
                <w:sz w:val="20"/>
                <w:szCs w:val="20"/>
                <w:highlight w:val="none"/>
                <w:lang w:bidi="ar"/>
              </w:rPr>
            </w:pPr>
            <w:r>
              <w:rPr>
                <w:rFonts w:hint="eastAsia" w:ascii="宋体" w:hAnsi="宋体" w:eastAsia="宋体" w:cs="宋体"/>
                <w:i w:val="0"/>
                <w:iCs w:val="0"/>
                <w:color w:val="000000"/>
                <w:kern w:val="0"/>
                <w:sz w:val="20"/>
                <w:szCs w:val="20"/>
                <w:highlight w:val="none"/>
                <w:u w:val="none"/>
                <w:lang w:val="en-US" w:eastAsia="zh-CN" w:bidi="ar"/>
              </w:rPr>
              <w:t>成本指标</w:t>
            </w:r>
          </w:p>
        </w:tc>
        <w:tc>
          <w:tcPr>
            <w:tcW w:w="92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kern w:val="0"/>
                <w:sz w:val="20"/>
                <w:szCs w:val="20"/>
                <w:highlight w:val="none"/>
                <w:lang w:bidi="ar"/>
              </w:rPr>
            </w:pPr>
            <w:r>
              <w:rPr>
                <w:rFonts w:hint="eastAsia" w:ascii="宋体" w:hAnsi="宋体" w:eastAsia="宋体" w:cs="宋体"/>
                <w:i w:val="0"/>
                <w:iCs w:val="0"/>
                <w:color w:val="000000"/>
                <w:kern w:val="0"/>
                <w:sz w:val="20"/>
                <w:szCs w:val="20"/>
                <w:highlight w:val="none"/>
                <w:u w:val="none"/>
                <w:lang w:val="en-US" w:eastAsia="zh-CN" w:bidi="ar"/>
              </w:rPr>
              <w:t>村卫生室运营补助经费标准</w:t>
            </w:r>
          </w:p>
        </w:tc>
        <w:tc>
          <w:tcPr>
            <w:tcW w:w="2175" w:type="pct"/>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kern w:val="0"/>
                <w:sz w:val="20"/>
                <w:szCs w:val="20"/>
                <w:highlight w:val="none"/>
                <w:lang w:bidi="ar"/>
              </w:rPr>
            </w:pPr>
            <w:r>
              <w:rPr>
                <w:rFonts w:hint="eastAsia" w:ascii="宋体" w:hAnsi="宋体" w:eastAsia="宋体" w:cs="宋体"/>
                <w:i w:val="0"/>
                <w:iCs w:val="0"/>
                <w:color w:val="000000"/>
                <w:kern w:val="0"/>
                <w:sz w:val="20"/>
                <w:szCs w:val="20"/>
                <w:highlight w:val="none"/>
                <w:u w:val="none"/>
                <w:lang w:val="en-US" w:eastAsia="zh-CN" w:bidi="ar"/>
              </w:rPr>
              <w:t>每个村卫生室每年获得的运营补助经费</w:t>
            </w:r>
          </w:p>
        </w:tc>
        <w:tc>
          <w:tcPr>
            <w:tcW w:w="426" w:type="pct"/>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kern w:val="0"/>
                <w:sz w:val="20"/>
                <w:szCs w:val="20"/>
                <w:highlight w:val="none"/>
                <w:lang w:bidi="ar"/>
              </w:rPr>
            </w:pPr>
            <w:r>
              <w:rPr>
                <w:rFonts w:hint="eastAsia" w:ascii="宋体" w:hAnsi="宋体" w:eastAsia="宋体" w:cs="宋体"/>
                <w:i w:val="0"/>
                <w:iCs w:val="0"/>
                <w:color w:val="000000"/>
                <w:kern w:val="0"/>
                <w:sz w:val="20"/>
                <w:szCs w:val="20"/>
                <w:highlight w:val="none"/>
                <w:u w:val="none"/>
                <w:lang w:val="en-US" w:eastAsia="zh-CN" w:bidi="ar"/>
              </w:rPr>
              <w:t>3000元/个</w:t>
            </w:r>
          </w:p>
        </w:tc>
        <w:tc>
          <w:tcPr>
            <w:tcW w:w="62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kern w:val="0"/>
                <w:sz w:val="20"/>
                <w:szCs w:val="20"/>
                <w:highlight w:val="none"/>
                <w:lang w:bidi="ar"/>
              </w:rPr>
            </w:pPr>
            <w:r>
              <w:rPr>
                <w:rFonts w:hint="eastAsia" w:ascii="宋体" w:hAnsi="宋体" w:eastAsia="宋体" w:cs="宋体"/>
                <w:i w:val="0"/>
                <w:iCs w:val="0"/>
                <w:color w:val="000000"/>
                <w:kern w:val="0"/>
                <w:sz w:val="20"/>
                <w:szCs w:val="20"/>
                <w:highlight w:val="none"/>
                <w:u w:val="none"/>
                <w:lang w:val="en-US" w:eastAsia="zh-CN" w:bidi="ar"/>
              </w:rPr>
              <w:t>上级政策</w:t>
            </w:r>
          </w:p>
        </w:tc>
      </w:tr>
      <w:tr>
        <w:tblPrEx>
          <w:tblCellMar>
            <w:top w:w="0" w:type="dxa"/>
            <w:left w:w="0" w:type="dxa"/>
            <w:bottom w:w="0" w:type="dxa"/>
            <w:right w:w="0" w:type="dxa"/>
          </w:tblCellMar>
        </w:tblPrEx>
        <w:trPr>
          <w:trHeight w:val="773" w:hRule="atLeast"/>
        </w:trPr>
        <w:tc>
          <w:tcPr>
            <w:tcW w:w="363" w:type="pct"/>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bCs/>
                <w:sz w:val="20"/>
                <w:szCs w:val="20"/>
                <w:highlight w:val="none"/>
              </w:rPr>
            </w:pPr>
          </w:p>
        </w:tc>
        <w:tc>
          <w:tcPr>
            <w:tcW w:w="48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sz w:val="20"/>
                <w:szCs w:val="20"/>
                <w:highlight w:val="none"/>
              </w:rPr>
            </w:pPr>
            <w:r>
              <w:rPr>
                <w:rFonts w:hint="eastAsia" w:ascii="宋体" w:hAnsi="宋体" w:eastAsia="宋体" w:cs="宋体"/>
                <w:i w:val="0"/>
                <w:iCs w:val="0"/>
                <w:color w:val="000000"/>
                <w:kern w:val="0"/>
                <w:sz w:val="20"/>
                <w:szCs w:val="20"/>
                <w:highlight w:val="none"/>
                <w:u w:val="none"/>
                <w:lang w:val="en-US" w:eastAsia="zh-CN" w:bidi="ar"/>
              </w:rPr>
              <w:t>时效指标</w:t>
            </w:r>
          </w:p>
        </w:tc>
        <w:tc>
          <w:tcPr>
            <w:tcW w:w="925"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sz w:val="20"/>
                <w:szCs w:val="20"/>
                <w:highlight w:val="none"/>
              </w:rPr>
            </w:pPr>
            <w:r>
              <w:rPr>
                <w:rFonts w:hint="eastAsia" w:ascii="宋体" w:hAnsi="宋体" w:eastAsia="宋体" w:cs="宋体"/>
                <w:i w:val="0"/>
                <w:iCs w:val="0"/>
                <w:color w:val="000000"/>
                <w:kern w:val="0"/>
                <w:sz w:val="20"/>
                <w:szCs w:val="20"/>
                <w:highlight w:val="none"/>
                <w:u w:val="none"/>
                <w:lang w:val="en-US" w:eastAsia="zh-CN" w:bidi="ar"/>
              </w:rPr>
              <w:t>按时发放原赤脚医生养老补助</w:t>
            </w:r>
          </w:p>
        </w:tc>
        <w:tc>
          <w:tcPr>
            <w:tcW w:w="2175" w:type="pct"/>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sz w:val="20"/>
                <w:szCs w:val="20"/>
                <w:highlight w:val="none"/>
              </w:rPr>
            </w:pPr>
            <w:r>
              <w:rPr>
                <w:rFonts w:hint="eastAsia" w:ascii="宋体" w:hAnsi="宋体" w:eastAsia="宋体" w:cs="宋体"/>
                <w:i w:val="0"/>
                <w:iCs w:val="0"/>
                <w:color w:val="000000"/>
                <w:kern w:val="0"/>
                <w:sz w:val="20"/>
                <w:szCs w:val="20"/>
                <w:highlight w:val="none"/>
                <w:u w:val="none"/>
                <w:lang w:val="en-US" w:eastAsia="zh-CN" w:bidi="ar"/>
              </w:rPr>
              <w:t>是否按时发放赤脚医生养老补助</w:t>
            </w:r>
          </w:p>
        </w:tc>
        <w:tc>
          <w:tcPr>
            <w:tcW w:w="426" w:type="pct"/>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sz w:val="20"/>
                <w:szCs w:val="20"/>
                <w:highlight w:val="none"/>
                <w:lang w:eastAsia="zh-CN"/>
              </w:rPr>
            </w:pPr>
            <w:r>
              <w:rPr>
                <w:rFonts w:hint="eastAsia" w:ascii="宋体" w:hAnsi="宋体" w:eastAsia="宋体" w:cs="宋体"/>
                <w:i w:val="0"/>
                <w:iCs w:val="0"/>
                <w:color w:val="000000"/>
                <w:kern w:val="0"/>
                <w:sz w:val="20"/>
                <w:szCs w:val="20"/>
                <w:highlight w:val="none"/>
                <w:u w:val="none"/>
                <w:lang w:val="en-US" w:eastAsia="zh-CN" w:bidi="ar"/>
              </w:rPr>
              <w:t>是</w:t>
            </w:r>
          </w:p>
        </w:tc>
        <w:tc>
          <w:tcPr>
            <w:tcW w:w="62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sz w:val="20"/>
                <w:szCs w:val="20"/>
                <w:highlight w:val="none"/>
              </w:rPr>
            </w:pPr>
            <w:r>
              <w:rPr>
                <w:rFonts w:hint="eastAsia" w:ascii="宋体" w:hAnsi="宋体" w:eastAsia="宋体" w:cs="宋体"/>
                <w:i w:val="0"/>
                <w:iCs w:val="0"/>
                <w:color w:val="000000"/>
                <w:kern w:val="0"/>
                <w:sz w:val="20"/>
                <w:szCs w:val="20"/>
                <w:highlight w:val="none"/>
                <w:u w:val="none"/>
                <w:lang w:val="en-US" w:eastAsia="zh-CN" w:bidi="ar"/>
              </w:rPr>
              <w:t>年度计划</w:t>
            </w:r>
          </w:p>
        </w:tc>
      </w:tr>
      <w:tr>
        <w:tblPrEx>
          <w:tblCellMar>
            <w:top w:w="0" w:type="dxa"/>
            <w:left w:w="0" w:type="dxa"/>
            <w:bottom w:w="0" w:type="dxa"/>
            <w:right w:w="0" w:type="dxa"/>
          </w:tblCellMar>
        </w:tblPrEx>
        <w:trPr>
          <w:trHeight w:val="773" w:hRule="atLeast"/>
        </w:trPr>
        <w:tc>
          <w:tcPr>
            <w:tcW w:w="363" w:type="pct"/>
            <w:vMerge w:val="continue"/>
            <w:tcBorders>
              <w:left w:val="single" w:color="000000" w:sz="4" w:space="0"/>
              <w:right w:val="single" w:color="000000" w:sz="4" w:space="0"/>
            </w:tcBorders>
            <w:tcMar>
              <w:top w:w="15" w:type="dxa"/>
              <w:left w:w="15" w:type="dxa"/>
              <w:right w:w="15" w:type="dxa"/>
            </w:tcMar>
            <w:vAlign w:val="center"/>
          </w:tcPr>
          <w:p>
            <w:pPr>
              <w:jc w:val="center"/>
              <w:rPr>
                <w:rFonts w:ascii="宋体" w:hAnsi="宋体" w:cs="宋体"/>
                <w:b/>
                <w:bCs/>
                <w:sz w:val="20"/>
                <w:szCs w:val="20"/>
                <w:highlight w:val="none"/>
              </w:rPr>
            </w:pPr>
          </w:p>
        </w:tc>
        <w:tc>
          <w:tcPr>
            <w:tcW w:w="48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sz w:val="20"/>
                <w:szCs w:val="20"/>
                <w:highlight w:val="none"/>
              </w:rPr>
            </w:pPr>
            <w:r>
              <w:rPr>
                <w:rFonts w:hint="eastAsia" w:ascii="宋体" w:hAnsi="宋体" w:eastAsia="宋体" w:cs="宋体"/>
                <w:i w:val="0"/>
                <w:iCs w:val="0"/>
                <w:color w:val="000000"/>
                <w:kern w:val="0"/>
                <w:sz w:val="20"/>
                <w:szCs w:val="20"/>
                <w:highlight w:val="none"/>
                <w:u w:val="none"/>
                <w:lang w:val="en-US" w:eastAsia="zh-CN" w:bidi="ar"/>
              </w:rPr>
              <w:t>时效指标</w:t>
            </w:r>
          </w:p>
        </w:tc>
        <w:tc>
          <w:tcPr>
            <w:tcW w:w="925"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ascii="宋体" w:hAnsi="宋体" w:cs="宋体"/>
                <w:sz w:val="20"/>
                <w:szCs w:val="20"/>
                <w:highlight w:val="none"/>
              </w:rPr>
            </w:pPr>
            <w:r>
              <w:rPr>
                <w:rFonts w:hint="eastAsia" w:ascii="宋体" w:hAnsi="宋体" w:eastAsia="宋体" w:cs="宋体"/>
                <w:i w:val="0"/>
                <w:iCs w:val="0"/>
                <w:color w:val="000000"/>
                <w:kern w:val="0"/>
                <w:sz w:val="20"/>
                <w:szCs w:val="20"/>
                <w:highlight w:val="none"/>
                <w:u w:val="none"/>
                <w:lang w:val="en-US" w:eastAsia="zh-CN" w:bidi="ar"/>
              </w:rPr>
              <w:t>按时拨付村卫生室基本药物制度补助</w:t>
            </w:r>
          </w:p>
        </w:tc>
        <w:tc>
          <w:tcPr>
            <w:tcW w:w="2175" w:type="pct"/>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ascii="宋体" w:hAnsi="宋体" w:cs="宋体"/>
                <w:sz w:val="20"/>
                <w:szCs w:val="20"/>
                <w:highlight w:val="none"/>
              </w:rPr>
            </w:pPr>
            <w:r>
              <w:rPr>
                <w:rFonts w:hint="eastAsia" w:ascii="宋体" w:hAnsi="宋体" w:eastAsia="宋体" w:cs="宋体"/>
                <w:i w:val="0"/>
                <w:iCs w:val="0"/>
                <w:color w:val="000000"/>
                <w:kern w:val="0"/>
                <w:sz w:val="20"/>
                <w:szCs w:val="20"/>
                <w:highlight w:val="none"/>
                <w:u w:val="none"/>
                <w:lang w:val="en-US" w:eastAsia="zh-CN" w:bidi="ar"/>
              </w:rPr>
              <w:t>是否按时拨付村卫生室基本药物制度补助</w:t>
            </w:r>
          </w:p>
        </w:tc>
        <w:tc>
          <w:tcPr>
            <w:tcW w:w="426" w:type="pct"/>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sz w:val="20"/>
                <w:szCs w:val="20"/>
                <w:highlight w:val="none"/>
                <w:lang w:eastAsia="zh-CN"/>
              </w:rPr>
            </w:pPr>
            <w:r>
              <w:rPr>
                <w:rFonts w:hint="eastAsia" w:ascii="宋体" w:hAnsi="宋体" w:eastAsia="宋体" w:cs="宋体"/>
                <w:i w:val="0"/>
                <w:iCs w:val="0"/>
                <w:color w:val="000000"/>
                <w:kern w:val="0"/>
                <w:sz w:val="20"/>
                <w:szCs w:val="20"/>
                <w:highlight w:val="none"/>
                <w:u w:val="none"/>
                <w:lang w:val="en-US" w:eastAsia="zh-CN" w:bidi="ar"/>
              </w:rPr>
              <w:t>是</w:t>
            </w:r>
          </w:p>
        </w:tc>
        <w:tc>
          <w:tcPr>
            <w:tcW w:w="62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sz w:val="20"/>
                <w:szCs w:val="20"/>
                <w:highlight w:val="none"/>
              </w:rPr>
            </w:pPr>
            <w:r>
              <w:rPr>
                <w:rFonts w:hint="eastAsia" w:ascii="宋体" w:hAnsi="宋体" w:eastAsia="宋体" w:cs="宋体"/>
                <w:i w:val="0"/>
                <w:iCs w:val="0"/>
                <w:color w:val="000000"/>
                <w:kern w:val="0"/>
                <w:sz w:val="20"/>
                <w:szCs w:val="20"/>
                <w:highlight w:val="none"/>
                <w:u w:val="none"/>
                <w:lang w:val="en-US" w:eastAsia="zh-CN" w:bidi="ar"/>
              </w:rPr>
              <w:t>上级政策</w:t>
            </w:r>
          </w:p>
        </w:tc>
      </w:tr>
      <w:tr>
        <w:tblPrEx>
          <w:tblCellMar>
            <w:top w:w="0" w:type="dxa"/>
            <w:left w:w="0" w:type="dxa"/>
            <w:bottom w:w="0" w:type="dxa"/>
            <w:right w:w="0" w:type="dxa"/>
          </w:tblCellMar>
        </w:tblPrEx>
        <w:trPr>
          <w:trHeight w:val="992" w:hRule="atLeast"/>
        </w:trPr>
        <w:tc>
          <w:tcPr>
            <w:tcW w:w="363" w:type="pct"/>
            <w:vMerge w:val="continue"/>
            <w:tcBorders>
              <w:left w:val="single" w:color="000000" w:sz="4" w:space="0"/>
              <w:right w:val="single" w:color="000000" w:sz="4" w:space="0"/>
            </w:tcBorders>
            <w:tcMar>
              <w:top w:w="15" w:type="dxa"/>
              <w:left w:w="15" w:type="dxa"/>
              <w:right w:w="15" w:type="dxa"/>
            </w:tcMar>
            <w:vAlign w:val="center"/>
          </w:tcPr>
          <w:p>
            <w:pPr>
              <w:jc w:val="center"/>
              <w:rPr>
                <w:rFonts w:ascii="宋体" w:hAnsi="宋体" w:cs="宋体"/>
                <w:b/>
                <w:bCs/>
                <w:sz w:val="20"/>
                <w:szCs w:val="20"/>
                <w:highlight w:val="none"/>
              </w:rPr>
            </w:pPr>
          </w:p>
        </w:tc>
        <w:tc>
          <w:tcPr>
            <w:tcW w:w="48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sz w:val="20"/>
                <w:szCs w:val="20"/>
                <w:highlight w:val="none"/>
              </w:rPr>
            </w:pPr>
            <w:r>
              <w:rPr>
                <w:rFonts w:hint="eastAsia" w:ascii="宋体" w:hAnsi="宋体" w:eastAsia="宋体" w:cs="宋体"/>
                <w:i w:val="0"/>
                <w:iCs w:val="0"/>
                <w:color w:val="000000"/>
                <w:kern w:val="0"/>
                <w:sz w:val="20"/>
                <w:szCs w:val="20"/>
                <w:highlight w:val="none"/>
                <w:u w:val="none"/>
                <w:lang w:val="en-US" w:eastAsia="zh-CN" w:bidi="ar"/>
              </w:rPr>
              <w:t>数量指标</w:t>
            </w:r>
          </w:p>
        </w:tc>
        <w:tc>
          <w:tcPr>
            <w:tcW w:w="925"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sz w:val="20"/>
                <w:szCs w:val="20"/>
                <w:highlight w:val="none"/>
              </w:rPr>
            </w:pPr>
            <w:r>
              <w:rPr>
                <w:rFonts w:hint="eastAsia" w:ascii="宋体" w:hAnsi="宋体" w:eastAsia="宋体" w:cs="宋体"/>
                <w:i w:val="0"/>
                <w:iCs w:val="0"/>
                <w:color w:val="000000"/>
                <w:kern w:val="0"/>
                <w:sz w:val="20"/>
                <w:szCs w:val="20"/>
                <w:highlight w:val="none"/>
                <w:u w:val="none"/>
                <w:lang w:val="en-US" w:eastAsia="zh-CN" w:bidi="ar"/>
              </w:rPr>
              <w:t>村卫生室医疗责任险投保数量</w:t>
            </w:r>
          </w:p>
        </w:tc>
        <w:tc>
          <w:tcPr>
            <w:tcW w:w="2175" w:type="pct"/>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sz w:val="20"/>
                <w:szCs w:val="20"/>
                <w:highlight w:val="none"/>
              </w:rPr>
            </w:pPr>
            <w:r>
              <w:rPr>
                <w:rFonts w:hint="eastAsia" w:ascii="宋体" w:hAnsi="宋体" w:eastAsia="宋体" w:cs="宋体"/>
                <w:i w:val="0"/>
                <w:iCs w:val="0"/>
                <w:color w:val="000000"/>
                <w:kern w:val="0"/>
                <w:sz w:val="20"/>
                <w:szCs w:val="20"/>
                <w:highlight w:val="none"/>
                <w:u w:val="none"/>
                <w:lang w:val="en-US" w:eastAsia="zh-CN" w:bidi="ar"/>
              </w:rPr>
              <w:t>投保医疗责任险的村卫生室的数量</w:t>
            </w:r>
          </w:p>
        </w:tc>
        <w:tc>
          <w:tcPr>
            <w:tcW w:w="426" w:type="pct"/>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sz w:val="20"/>
                <w:szCs w:val="20"/>
                <w:highlight w:val="none"/>
              </w:rPr>
            </w:pPr>
            <w:r>
              <w:rPr>
                <w:rFonts w:hint="eastAsia" w:ascii="宋体" w:hAnsi="宋体" w:eastAsia="宋体" w:cs="宋体"/>
                <w:i w:val="0"/>
                <w:iCs w:val="0"/>
                <w:color w:val="000000"/>
                <w:kern w:val="0"/>
                <w:sz w:val="20"/>
                <w:szCs w:val="20"/>
                <w:highlight w:val="none"/>
                <w:u w:val="none"/>
                <w:lang w:val="en-US" w:eastAsia="zh-CN" w:bidi="ar"/>
              </w:rPr>
              <w:t>≧45</w:t>
            </w:r>
            <w:r>
              <w:rPr>
                <w:rFonts w:hint="eastAsia" w:ascii="宋体" w:hAnsi="宋体" w:cs="宋体"/>
                <w:i w:val="0"/>
                <w:iCs w:val="0"/>
                <w:color w:val="000000"/>
                <w:kern w:val="0"/>
                <w:sz w:val="20"/>
                <w:szCs w:val="20"/>
                <w:highlight w:val="none"/>
                <w:u w:val="none"/>
                <w:lang w:val="en-US" w:eastAsia="zh-CN" w:bidi="ar"/>
              </w:rPr>
              <w:t>个</w:t>
            </w:r>
          </w:p>
        </w:tc>
        <w:tc>
          <w:tcPr>
            <w:tcW w:w="62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sz w:val="20"/>
                <w:szCs w:val="20"/>
                <w:highlight w:val="none"/>
              </w:rPr>
            </w:pPr>
            <w:r>
              <w:rPr>
                <w:rFonts w:hint="eastAsia" w:ascii="宋体" w:hAnsi="宋体" w:eastAsia="宋体" w:cs="宋体"/>
                <w:i w:val="0"/>
                <w:iCs w:val="0"/>
                <w:color w:val="000000"/>
                <w:kern w:val="0"/>
                <w:sz w:val="20"/>
                <w:szCs w:val="20"/>
                <w:highlight w:val="none"/>
                <w:u w:val="none"/>
                <w:lang w:val="en-US" w:eastAsia="zh-CN" w:bidi="ar"/>
              </w:rPr>
              <w:t>工作经验</w:t>
            </w:r>
          </w:p>
        </w:tc>
      </w:tr>
      <w:tr>
        <w:tblPrEx>
          <w:tblCellMar>
            <w:top w:w="0" w:type="dxa"/>
            <w:left w:w="0" w:type="dxa"/>
            <w:bottom w:w="0" w:type="dxa"/>
            <w:right w:w="0" w:type="dxa"/>
          </w:tblCellMar>
        </w:tblPrEx>
        <w:trPr>
          <w:trHeight w:val="943" w:hRule="atLeast"/>
        </w:trPr>
        <w:tc>
          <w:tcPr>
            <w:tcW w:w="363" w:type="pct"/>
            <w:vMerge w:val="continue"/>
            <w:tcBorders>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b/>
                <w:bCs/>
                <w:sz w:val="20"/>
                <w:szCs w:val="20"/>
                <w:highlight w:val="none"/>
              </w:rPr>
            </w:pPr>
          </w:p>
        </w:tc>
        <w:tc>
          <w:tcPr>
            <w:tcW w:w="48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sz w:val="20"/>
                <w:szCs w:val="20"/>
                <w:highlight w:val="none"/>
              </w:rPr>
            </w:pPr>
            <w:r>
              <w:rPr>
                <w:rFonts w:hint="eastAsia" w:ascii="宋体" w:hAnsi="宋体" w:eastAsia="宋体" w:cs="宋体"/>
                <w:i w:val="0"/>
                <w:iCs w:val="0"/>
                <w:color w:val="000000"/>
                <w:kern w:val="0"/>
                <w:sz w:val="20"/>
                <w:szCs w:val="20"/>
                <w:highlight w:val="none"/>
                <w:u w:val="none"/>
                <w:lang w:val="en-US" w:eastAsia="zh-CN" w:bidi="ar"/>
              </w:rPr>
              <w:t>质量指标</w:t>
            </w:r>
          </w:p>
        </w:tc>
        <w:tc>
          <w:tcPr>
            <w:tcW w:w="925"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sz w:val="20"/>
                <w:szCs w:val="20"/>
                <w:highlight w:val="none"/>
              </w:rPr>
            </w:pPr>
            <w:r>
              <w:rPr>
                <w:rFonts w:hint="eastAsia" w:ascii="宋体" w:hAnsi="宋体" w:eastAsia="宋体" w:cs="宋体"/>
                <w:i w:val="0"/>
                <w:iCs w:val="0"/>
                <w:color w:val="000000"/>
                <w:kern w:val="0"/>
                <w:sz w:val="20"/>
                <w:szCs w:val="20"/>
                <w:highlight w:val="none"/>
                <w:u w:val="none"/>
                <w:lang w:val="en-US" w:eastAsia="zh-CN" w:bidi="ar"/>
              </w:rPr>
              <w:t>村卫生室运营得到保障</w:t>
            </w:r>
          </w:p>
        </w:tc>
        <w:tc>
          <w:tcPr>
            <w:tcW w:w="2175" w:type="pct"/>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sz w:val="20"/>
                <w:szCs w:val="20"/>
                <w:highlight w:val="none"/>
              </w:rPr>
            </w:pPr>
            <w:r>
              <w:rPr>
                <w:rFonts w:hint="eastAsia" w:ascii="宋体" w:hAnsi="宋体" w:eastAsia="宋体" w:cs="宋体"/>
                <w:i w:val="0"/>
                <w:iCs w:val="0"/>
                <w:color w:val="000000"/>
                <w:kern w:val="0"/>
                <w:sz w:val="20"/>
                <w:szCs w:val="20"/>
                <w:highlight w:val="none"/>
                <w:u w:val="none"/>
                <w:lang w:val="en-US" w:eastAsia="zh-CN" w:bidi="ar"/>
              </w:rPr>
              <w:t>村卫生室运营是否得到保障</w:t>
            </w:r>
          </w:p>
        </w:tc>
        <w:tc>
          <w:tcPr>
            <w:tcW w:w="426" w:type="pct"/>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sz w:val="20"/>
                <w:szCs w:val="20"/>
                <w:highlight w:val="none"/>
              </w:rPr>
            </w:pPr>
            <w:r>
              <w:rPr>
                <w:rFonts w:hint="eastAsia" w:ascii="宋体" w:hAnsi="宋体" w:eastAsia="宋体" w:cs="宋体"/>
                <w:i w:val="0"/>
                <w:iCs w:val="0"/>
                <w:color w:val="000000"/>
                <w:kern w:val="0"/>
                <w:sz w:val="20"/>
                <w:szCs w:val="20"/>
                <w:highlight w:val="none"/>
                <w:u w:val="none"/>
                <w:lang w:val="en-US" w:eastAsia="zh-CN" w:bidi="ar"/>
              </w:rPr>
              <w:t>是</w:t>
            </w:r>
          </w:p>
        </w:tc>
        <w:tc>
          <w:tcPr>
            <w:tcW w:w="62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sz w:val="20"/>
                <w:szCs w:val="20"/>
                <w:highlight w:val="none"/>
              </w:rPr>
            </w:pPr>
            <w:r>
              <w:rPr>
                <w:rFonts w:hint="eastAsia" w:ascii="宋体" w:hAnsi="宋体" w:eastAsia="宋体" w:cs="宋体"/>
                <w:i w:val="0"/>
                <w:iCs w:val="0"/>
                <w:color w:val="000000"/>
                <w:kern w:val="0"/>
                <w:sz w:val="20"/>
                <w:szCs w:val="20"/>
                <w:highlight w:val="none"/>
                <w:u w:val="none"/>
                <w:lang w:val="en-US" w:eastAsia="zh-CN" w:bidi="ar"/>
              </w:rPr>
              <w:t>工作经验</w:t>
            </w:r>
          </w:p>
        </w:tc>
      </w:tr>
      <w:tr>
        <w:tblPrEx>
          <w:tblCellMar>
            <w:top w:w="0" w:type="dxa"/>
            <w:left w:w="0" w:type="dxa"/>
            <w:bottom w:w="0" w:type="dxa"/>
            <w:right w:w="0" w:type="dxa"/>
          </w:tblCellMar>
        </w:tblPrEx>
        <w:trPr>
          <w:trHeight w:val="773" w:hRule="atLeast"/>
        </w:trPr>
        <w:tc>
          <w:tcPr>
            <w:tcW w:w="363"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bCs/>
                <w:sz w:val="20"/>
                <w:szCs w:val="20"/>
                <w:highlight w:val="none"/>
              </w:rPr>
            </w:pPr>
            <w:r>
              <w:rPr>
                <w:rFonts w:hint="eastAsia" w:ascii="宋体" w:hAnsi="宋体" w:cs="宋体"/>
                <w:b/>
                <w:bCs/>
                <w:kern w:val="0"/>
                <w:sz w:val="20"/>
                <w:szCs w:val="20"/>
                <w:highlight w:val="none"/>
                <w:lang w:bidi="ar"/>
              </w:rPr>
              <w:t>效果指标</w:t>
            </w:r>
          </w:p>
        </w:tc>
        <w:tc>
          <w:tcPr>
            <w:tcW w:w="487" w:type="pct"/>
            <w:tcBorders>
              <w:top w:val="single" w:color="000000" w:sz="4" w:space="0"/>
              <w:left w:val="single" w:color="000000" w:sz="4" w:space="0"/>
              <w:bottom w:val="nil"/>
              <w:right w:val="single" w:color="000000" w:sz="4" w:space="0"/>
            </w:tcBorders>
            <w:tcMar>
              <w:top w:w="15" w:type="dxa"/>
              <w:left w:w="15" w:type="dxa"/>
              <w:right w:w="15" w:type="dxa"/>
            </w:tcMar>
            <w:vAlign w:val="center"/>
          </w:tcPr>
          <w:p>
            <w:pPr>
              <w:widowControl/>
              <w:jc w:val="center"/>
              <w:textAlignment w:val="center"/>
              <w:rPr>
                <w:rFonts w:ascii="宋体" w:hAnsi="宋体" w:cs="宋体"/>
                <w:sz w:val="20"/>
                <w:szCs w:val="20"/>
                <w:highlight w:val="none"/>
              </w:rPr>
            </w:pPr>
            <w:r>
              <w:rPr>
                <w:rFonts w:hint="eastAsia" w:ascii="宋体" w:hAnsi="宋体" w:cs="宋体"/>
                <w:kern w:val="0"/>
                <w:sz w:val="20"/>
                <w:szCs w:val="20"/>
                <w:highlight w:val="none"/>
                <w:lang w:bidi="ar"/>
              </w:rPr>
              <w:t>社会效益指标</w:t>
            </w:r>
          </w:p>
        </w:tc>
        <w:tc>
          <w:tcPr>
            <w:tcW w:w="925"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sz w:val="20"/>
                <w:szCs w:val="20"/>
                <w:highlight w:val="none"/>
              </w:rPr>
            </w:pPr>
            <w:r>
              <w:rPr>
                <w:rFonts w:hint="eastAsia" w:ascii="宋体" w:hAnsi="宋体" w:cs="宋体"/>
                <w:kern w:val="0"/>
                <w:sz w:val="20"/>
                <w:szCs w:val="20"/>
                <w:highlight w:val="none"/>
                <w:lang w:bidi="ar"/>
              </w:rPr>
              <w:t>乡村医生开展基本医疗、基本公共卫生服务</w:t>
            </w:r>
          </w:p>
        </w:tc>
        <w:tc>
          <w:tcPr>
            <w:tcW w:w="2175" w:type="pct"/>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sz w:val="20"/>
                <w:szCs w:val="20"/>
                <w:highlight w:val="none"/>
              </w:rPr>
            </w:pPr>
            <w:r>
              <w:rPr>
                <w:rFonts w:hint="eastAsia" w:ascii="宋体" w:hAnsi="宋体" w:cs="宋体"/>
                <w:kern w:val="0"/>
                <w:sz w:val="20"/>
                <w:szCs w:val="20"/>
                <w:highlight w:val="none"/>
                <w:lang w:bidi="ar"/>
              </w:rPr>
              <w:t>是否为居民提供便捷的基本医疗服务、基本公共卫生服务</w:t>
            </w:r>
          </w:p>
        </w:tc>
        <w:tc>
          <w:tcPr>
            <w:tcW w:w="426" w:type="pct"/>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both"/>
              <w:textAlignment w:val="center"/>
              <w:rPr>
                <w:rFonts w:ascii="宋体" w:hAnsi="宋体" w:cs="宋体"/>
                <w:sz w:val="20"/>
                <w:szCs w:val="20"/>
                <w:highlight w:val="none"/>
              </w:rPr>
            </w:pPr>
            <w:r>
              <w:rPr>
                <w:rFonts w:hint="eastAsia" w:ascii="宋体" w:hAnsi="宋体" w:cs="宋体"/>
                <w:kern w:val="0"/>
                <w:sz w:val="20"/>
                <w:szCs w:val="20"/>
                <w:highlight w:val="none"/>
                <w:lang w:bidi="ar"/>
              </w:rPr>
              <w:t>是</w:t>
            </w:r>
          </w:p>
        </w:tc>
        <w:tc>
          <w:tcPr>
            <w:tcW w:w="62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0"/>
                <w:szCs w:val="20"/>
                <w:highlight w:val="none"/>
              </w:rPr>
            </w:pPr>
            <w:r>
              <w:rPr>
                <w:rFonts w:hint="eastAsia" w:ascii="宋体" w:hAnsi="宋体" w:cs="宋体"/>
                <w:kern w:val="0"/>
                <w:sz w:val="20"/>
                <w:szCs w:val="20"/>
                <w:highlight w:val="none"/>
                <w:lang w:bidi="ar"/>
              </w:rPr>
              <w:t>工作经验</w:t>
            </w:r>
          </w:p>
        </w:tc>
      </w:tr>
      <w:tr>
        <w:tblPrEx>
          <w:tblCellMar>
            <w:top w:w="0" w:type="dxa"/>
            <w:left w:w="0" w:type="dxa"/>
            <w:bottom w:w="0" w:type="dxa"/>
            <w:right w:w="0" w:type="dxa"/>
          </w:tblCellMar>
        </w:tblPrEx>
        <w:trPr>
          <w:trHeight w:val="803" w:hRule="atLeast"/>
        </w:trPr>
        <w:tc>
          <w:tcPr>
            <w:tcW w:w="363"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bCs/>
                <w:sz w:val="20"/>
                <w:szCs w:val="20"/>
                <w:highlight w:val="none"/>
              </w:rPr>
            </w:pPr>
            <w:r>
              <w:rPr>
                <w:rFonts w:hint="eastAsia" w:ascii="宋体" w:hAnsi="宋体" w:cs="宋体"/>
                <w:b/>
                <w:bCs/>
                <w:kern w:val="0"/>
                <w:sz w:val="20"/>
                <w:szCs w:val="20"/>
                <w:highlight w:val="none"/>
                <w:lang w:bidi="ar"/>
              </w:rPr>
              <w:t>满意度指标</w:t>
            </w:r>
          </w:p>
        </w:tc>
        <w:tc>
          <w:tcPr>
            <w:tcW w:w="48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0"/>
                <w:szCs w:val="20"/>
                <w:highlight w:val="none"/>
              </w:rPr>
            </w:pPr>
            <w:r>
              <w:rPr>
                <w:rFonts w:hint="eastAsia" w:ascii="宋体" w:hAnsi="宋体" w:cs="宋体"/>
                <w:kern w:val="0"/>
                <w:sz w:val="20"/>
                <w:szCs w:val="20"/>
                <w:highlight w:val="none"/>
                <w:lang w:bidi="ar"/>
              </w:rPr>
              <w:t>服务对象满意度指标</w:t>
            </w:r>
          </w:p>
        </w:tc>
        <w:tc>
          <w:tcPr>
            <w:tcW w:w="925"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sz w:val="20"/>
                <w:szCs w:val="20"/>
                <w:highlight w:val="none"/>
              </w:rPr>
            </w:pPr>
            <w:r>
              <w:rPr>
                <w:rFonts w:hint="eastAsia" w:ascii="宋体" w:hAnsi="宋体" w:cs="宋体"/>
                <w:kern w:val="0"/>
                <w:sz w:val="20"/>
                <w:szCs w:val="20"/>
                <w:highlight w:val="none"/>
                <w:lang w:bidi="ar"/>
              </w:rPr>
              <w:t>居民满意度</w:t>
            </w:r>
          </w:p>
        </w:tc>
        <w:tc>
          <w:tcPr>
            <w:tcW w:w="2175" w:type="pct"/>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sz w:val="20"/>
                <w:szCs w:val="20"/>
                <w:highlight w:val="none"/>
              </w:rPr>
            </w:pPr>
            <w:r>
              <w:rPr>
                <w:rFonts w:hint="eastAsia" w:ascii="宋体" w:hAnsi="宋体" w:cs="宋体"/>
                <w:kern w:val="0"/>
                <w:sz w:val="20"/>
                <w:szCs w:val="20"/>
                <w:highlight w:val="none"/>
                <w:lang w:bidi="ar"/>
              </w:rPr>
              <w:t>满意人数与受访发放对象的比值</w:t>
            </w:r>
          </w:p>
        </w:tc>
        <w:tc>
          <w:tcPr>
            <w:tcW w:w="426" w:type="pct"/>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both"/>
              <w:textAlignment w:val="center"/>
              <w:rPr>
                <w:rFonts w:ascii="宋体" w:hAnsi="宋体" w:cs="宋体"/>
                <w:sz w:val="20"/>
                <w:szCs w:val="20"/>
                <w:highlight w:val="none"/>
              </w:rPr>
            </w:pPr>
            <w:r>
              <w:rPr>
                <w:rFonts w:hint="eastAsia" w:ascii="宋体" w:hAnsi="宋体" w:eastAsia="宋体" w:cs="宋体"/>
                <w:kern w:val="0"/>
                <w:sz w:val="20"/>
                <w:szCs w:val="20"/>
                <w:highlight w:val="none"/>
                <w:lang w:bidi="ar"/>
              </w:rPr>
              <w:t>≧</w:t>
            </w:r>
            <w:r>
              <w:rPr>
                <w:rFonts w:hint="eastAsia" w:ascii="宋体" w:hAnsi="宋体" w:cs="宋体"/>
                <w:kern w:val="0"/>
                <w:sz w:val="20"/>
                <w:szCs w:val="20"/>
                <w:highlight w:val="none"/>
                <w:lang w:bidi="ar"/>
              </w:rPr>
              <w:t>85%</w:t>
            </w:r>
          </w:p>
        </w:tc>
        <w:tc>
          <w:tcPr>
            <w:tcW w:w="62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0"/>
                <w:szCs w:val="20"/>
                <w:highlight w:val="none"/>
              </w:rPr>
            </w:pPr>
            <w:r>
              <w:rPr>
                <w:rFonts w:hint="eastAsia" w:ascii="宋体" w:hAnsi="宋体" w:cs="宋体"/>
                <w:kern w:val="0"/>
                <w:sz w:val="20"/>
                <w:szCs w:val="20"/>
                <w:highlight w:val="none"/>
                <w:lang w:bidi="ar"/>
              </w:rPr>
              <w:t>工作经验</w:t>
            </w:r>
          </w:p>
        </w:tc>
      </w:tr>
    </w:tbl>
    <w:p>
      <w:pPr>
        <w:spacing w:line="0" w:lineRule="atLeast"/>
        <w:jc w:val="center"/>
        <w:rPr>
          <w:rFonts w:ascii="方正小标宋简体" w:eastAsia="方正小标宋简体"/>
          <w:sz w:val="22"/>
          <w:szCs w:val="22"/>
          <w:highlight w:val="none"/>
        </w:rPr>
      </w:pPr>
    </w:p>
    <w:p>
      <w:pPr>
        <w:spacing w:line="580" w:lineRule="exact"/>
        <w:jc w:val="center"/>
        <w:rPr>
          <w:rFonts w:hint="eastAsia" w:ascii="方正小标宋简体" w:eastAsia="方正小标宋简体"/>
          <w:sz w:val="44"/>
          <w:szCs w:val="44"/>
          <w:highlight w:val="none"/>
        </w:rPr>
      </w:pPr>
    </w:p>
    <w:p>
      <w:pPr>
        <w:spacing w:line="580" w:lineRule="exact"/>
        <w:jc w:val="center"/>
        <w:rPr>
          <w:rFonts w:hint="eastAsia" w:ascii="方正小标宋简体" w:eastAsia="方正小标宋简体"/>
          <w:sz w:val="44"/>
          <w:szCs w:val="44"/>
          <w:highlight w:val="none"/>
        </w:rPr>
      </w:pPr>
      <w:r>
        <w:rPr>
          <w:rFonts w:hint="eastAsia" w:ascii="方正小标宋简体" w:eastAsia="方正小标宋简体"/>
          <w:sz w:val="44"/>
          <w:szCs w:val="44"/>
          <w:highlight w:val="none"/>
        </w:rPr>
        <w:t>计生奖扶、特扶、关怀救助金区级配套项目</w:t>
      </w:r>
    </w:p>
    <w:p>
      <w:pPr>
        <w:spacing w:line="580" w:lineRule="exact"/>
        <w:jc w:val="center"/>
        <w:rPr>
          <w:rFonts w:ascii="方正小标宋简体" w:eastAsia="方正小标宋简体"/>
          <w:sz w:val="44"/>
          <w:szCs w:val="44"/>
          <w:highlight w:val="none"/>
        </w:rPr>
      </w:pPr>
      <w:r>
        <w:rPr>
          <w:rFonts w:hint="eastAsia" w:ascii="方正小标宋简体" w:eastAsia="方正小标宋简体"/>
          <w:sz w:val="44"/>
          <w:szCs w:val="44"/>
          <w:highlight w:val="none"/>
        </w:rPr>
        <w:t>绩效目标表</w:t>
      </w:r>
    </w:p>
    <w:tbl>
      <w:tblPr>
        <w:tblStyle w:val="5"/>
        <w:tblpPr w:leftFromText="180" w:rightFromText="180" w:vertAnchor="text" w:horzAnchor="page" w:tblpX="1552" w:tblpY="643"/>
        <w:tblOverlap w:val="never"/>
        <w:tblW w:w="8946" w:type="dxa"/>
        <w:tblInd w:w="0" w:type="dxa"/>
        <w:tblLayout w:type="autofit"/>
        <w:tblCellMar>
          <w:top w:w="0" w:type="dxa"/>
          <w:left w:w="0" w:type="dxa"/>
          <w:bottom w:w="0" w:type="dxa"/>
          <w:right w:w="0" w:type="dxa"/>
        </w:tblCellMar>
      </w:tblPr>
      <w:tblGrid>
        <w:gridCol w:w="1161"/>
        <w:gridCol w:w="1367"/>
        <w:gridCol w:w="748"/>
        <w:gridCol w:w="426"/>
        <w:gridCol w:w="1557"/>
        <w:gridCol w:w="1004"/>
        <w:gridCol w:w="840"/>
        <w:gridCol w:w="567"/>
        <w:gridCol w:w="1276"/>
      </w:tblGrid>
      <w:tr>
        <w:tblPrEx>
          <w:tblCellMar>
            <w:top w:w="0" w:type="dxa"/>
            <w:left w:w="0" w:type="dxa"/>
            <w:bottom w:w="0" w:type="dxa"/>
            <w:right w:w="0" w:type="dxa"/>
          </w:tblCellMar>
        </w:tblPrEx>
        <w:trPr>
          <w:trHeight w:val="533" w:hRule="atLeast"/>
        </w:trPr>
        <w:tc>
          <w:tcPr>
            <w:tcW w:w="116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b/>
                <w:color w:val="000000"/>
                <w:sz w:val="20"/>
                <w:szCs w:val="20"/>
                <w:highlight w:val="none"/>
              </w:rPr>
            </w:pPr>
            <w:r>
              <w:rPr>
                <w:rFonts w:hint="eastAsia" w:ascii="宋体" w:hAnsi="宋体" w:cs="宋体"/>
                <w:b/>
                <w:color w:val="000000"/>
                <w:kern w:val="0"/>
                <w:sz w:val="20"/>
                <w:szCs w:val="20"/>
                <w:highlight w:val="none"/>
                <w:lang w:bidi="ar"/>
              </w:rPr>
              <w:t>项目编码</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bCs/>
                <w:color w:val="000000"/>
                <w:sz w:val="20"/>
                <w:szCs w:val="20"/>
                <w:highlight w:val="none"/>
              </w:rPr>
            </w:pPr>
          </w:p>
        </w:tc>
        <w:tc>
          <w:tcPr>
            <w:tcW w:w="0" w:type="auto"/>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bCs/>
                <w:color w:val="000000"/>
                <w:sz w:val="20"/>
                <w:szCs w:val="20"/>
                <w:highlight w:val="none"/>
              </w:rPr>
            </w:pPr>
            <w:r>
              <w:rPr>
                <w:rFonts w:hint="eastAsia" w:ascii="宋体" w:hAnsi="宋体" w:cs="宋体"/>
                <w:bCs/>
                <w:color w:val="000000"/>
                <w:kern w:val="0"/>
                <w:sz w:val="20"/>
                <w:szCs w:val="20"/>
                <w:highlight w:val="none"/>
                <w:lang w:bidi="ar"/>
              </w:rPr>
              <w:t>项目名称</w:t>
            </w:r>
          </w:p>
        </w:tc>
        <w:tc>
          <w:tcPr>
            <w:tcW w:w="5244" w:type="dxa"/>
            <w:gridSpan w:val="5"/>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bCs/>
                <w:color w:val="000000"/>
                <w:sz w:val="20"/>
                <w:szCs w:val="20"/>
                <w:highlight w:val="none"/>
              </w:rPr>
            </w:pPr>
            <w:r>
              <w:rPr>
                <w:rFonts w:hint="eastAsia" w:ascii="宋体" w:hAnsi="宋体" w:cs="宋体"/>
                <w:bCs/>
                <w:color w:val="000000"/>
                <w:kern w:val="0"/>
                <w:sz w:val="20"/>
                <w:szCs w:val="20"/>
                <w:highlight w:val="none"/>
                <w:lang w:bidi="ar"/>
              </w:rPr>
              <w:t>计生奖扶、特扶和关怀救助金区级配套</w:t>
            </w:r>
          </w:p>
        </w:tc>
      </w:tr>
      <w:tr>
        <w:tblPrEx>
          <w:tblCellMar>
            <w:top w:w="0" w:type="dxa"/>
            <w:left w:w="0" w:type="dxa"/>
            <w:bottom w:w="0" w:type="dxa"/>
            <w:right w:w="0" w:type="dxa"/>
          </w:tblCellMar>
        </w:tblPrEx>
        <w:trPr>
          <w:trHeight w:val="926" w:hRule="atLeast"/>
        </w:trPr>
        <w:tc>
          <w:tcPr>
            <w:tcW w:w="11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color w:val="000000"/>
                <w:sz w:val="20"/>
                <w:szCs w:val="20"/>
                <w:highlight w:val="none"/>
              </w:rPr>
            </w:pPr>
            <w:r>
              <w:rPr>
                <w:rFonts w:hint="eastAsia" w:ascii="宋体" w:hAnsi="宋体" w:cs="宋体"/>
                <w:b/>
                <w:color w:val="000000"/>
                <w:kern w:val="0"/>
                <w:sz w:val="20"/>
                <w:szCs w:val="20"/>
                <w:highlight w:val="none"/>
                <w:lang w:bidi="ar"/>
              </w:rPr>
              <w:t>项目资金主要用途</w:t>
            </w:r>
          </w:p>
        </w:tc>
        <w:tc>
          <w:tcPr>
            <w:tcW w:w="7785" w:type="dxa"/>
            <w:gridSpan w:val="8"/>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bCs/>
                <w:color w:val="000000"/>
                <w:sz w:val="20"/>
                <w:szCs w:val="20"/>
                <w:highlight w:val="none"/>
              </w:rPr>
            </w:pPr>
            <w:r>
              <w:rPr>
                <w:rFonts w:hint="eastAsia" w:ascii="宋体" w:hAnsi="宋体" w:cs="宋体"/>
                <w:bCs/>
                <w:color w:val="000000"/>
                <w:kern w:val="0"/>
                <w:sz w:val="20"/>
                <w:szCs w:val="20"/>
                <w:highlight w:val="none"/>
                <w:lang w:bidi="ar"/>
              </w:rPr>
              <w:t>预算数</w:t>
            </w:r>
            <w:r>
              <w:rPr>
                <w:rFonts w:hint="default" w:ascii="宋体" w:hAnsi="宋体" w:cs="宋体"/>
                <w:bCs/>
                <w:color w:val="000000"/>
                <w:kern w:val="0"/>
                <w:sz w:val="20"/>
                <w:szCs w:val="20"/>
                <w:highlight w:val="none"/>
                <w:lang w:bidi="ar"/>
              </w:rPr>
              <w:t>372</w:t>
            </w:r>
            <w:r>
              <w:rPr>
                <w:rFonts w:hint="eastAsia" w:ascii="宋体" w:hAnsi="宋体" w:cs="宋体"/>
                <w:bCs/>
                <w:color w:val="000000"/>
                <w:kern w:val="0"/>
                <w:sz w:val="20"/>
                <w:szCs w:val="20"/>
                <w:highlight w:val="none"/>
                <w:lang w:bidi="ar"/>
              </w:rPr>
              <w:t>万元。其中：财政资金3</w:t>
            </w:r>
            <w:r>
              <w:rPr>
                <w:rFonts w:hint="default" w:ascii="宋体" w:hAnsi="宋体" w:cs="宋体"/>
                <w:bCs/>
                <w:color w:val="000000"/>
                <w:kern w:val="0"/>
                <w:sz w:val="20"/>
                <w:szCs w:val="20"/>
                <w:highlight w:val="none"/>
                <w:lang w:bidi="ar"/>
              </w:rPr>
              <w:t>72</w:t>
            </w:r>
            <w:r>
              <w:rPr>
                <w:rFonts w:hint="eastAsia" w:ascii="宋体" w:hAnsi="宋体" w:cs="宋体"/>
                <w:bCs/>
                <w:color w:val="000000"/>
                <w:kern w:val="0"/>
                <w:sz w:val="20"/>
                <w:szCs w:val="20"/>
                <w:highlight w:val="none"/>
                <w:lang w:bidi="ar"/>
              </w:rPr>
              <w:t>万元。                                                     主要用于用于农村部分计划生育家庭奖励扶助金、计划生育特别扶助金、计划生育关怀救助金的发放，以提高计划生育家庭的发展能力。</w:t>
            </w:r>
          </w:p>
        </w:tc>
      </w:tr>
      <w:tr>
        <w:tblPrEx>
          <w:tblCellMar>
            <w:top w:w="0" w:type="dxa"/>
            <w:left w:w="0" w:type="dxa"/>
            <w:bottom w:w="0" w:type="dxa"/>
            <w:right w:w="0" w:type="dxa"/>
          </w:tblCellMar>
        </w:tblPrEx>
        <w:trPr>
          <w:trHeight w:val="371" w:hRule="atLeast"/>
        </w:trPr>
        <w:tc>
          <w:tcPr>
            <w:tcW w:w="116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color w:val="000000"/>
                <w:sz w:val="20"/>
                <w:szCs w:val="20"/>
                <w:highlight w:val="none"/>
              </w:rPr>
            </w:pPr>
            <w:r>
              <w:rPr>
                <w:rFonts w:hint="eastAsia" w:ascii="宋体" w:hAnsi="宋体" w:cs="宋体"/>
                <w:b/>
                <w:color w:val="000000"/>
                <w:kern w:val="0"/>
                <w:sz w:val="20"/>
                <w:szCs w:val="20"/>
                <w:highlight w:val="none"/>
                <w:lang w:bidi="ar"/>
              </w:rPr>
              <w:t>资金支出计划</w:t>
            </w:r>
          </w:p>
        </w:tc>
        <w:tc>
          <w:tcPr>
            <w:tcW w:w="2115"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bCs/>
                <w:color w:val="000000"/>
                <w:sz w:val="20"/>
                <w:szCs w:val="20"/>
                <w:highlight w:val="none"/>
              </w:rPr>
            </w:pPr>
            <w:r>
              <w:rPr>
                <w:rFonts w:hint="eastAsia" w:ascii="宋体" w:hAnsi="宋体" w:cs="宋体"/>
                <w:bCs/>
                <w:color w:val="000000"/>
                <w:kern w:val="0"/>
                <w:sz w:val="20"/>
                <w:szCs w:val="20"/>
                <w:highlight w:val="none"/>
                <w:lang w:bidi="ar"/>
              </w:rPr>
              <w:t>第一季度</w:t>
            </w:r>
          </w:p>
        </w:tc>
        <w:tc>
          <w:tcPr>
            <w:tcW w:w="1983"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bCs/>
                <w:color w:val="000000"/>
                <w:sz w:val="20"/>
                <w:szCs w:val="20"/>
                <w:highlight w:val="none"/>
              </w:rPr>
            </w:pPr>
            <w:r>
              <w:rPr>
                <w:rFonts w:hint="eastAsia" w:ascii="宋体" w:hAnsi="宋体" w:cs="宋体"/>
                <w:bCs/>
                <w:color w:val="000000"/>
                <w:kern w:val="0"/>
                <w:sz w:val="20"/>
                <w:szCs w:val="20"/>
                <w:highlight w:val="none"/>
                <w:lang w:bidi="ar"/>
              </w:rPr>
              <w:t>第二季度</w:t>
            </w:r>
          </w:p>
        </w:tc>
        <w:tc>
          <w:tcPr>
            <w:tcW w:w="1844"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bCs/>
                <w:color w:val="000000"/>
                <w:sz w:val="20"/>
                <w:szCs w:val="20"/>
                <w:highlight w:val="none"/>
              </w:rPr>
            </w:pPr>
            <w:r>
              <w:rPr>
                <w:rFonts w:hint="eastAsia" w:ascii="宋体" w:hAnsi="宋体" w:cs="宋体"/>
                <w:bCs/>
                <w:color w:val="000000"/>
                <w:kern w:val="0"/>
                <w:sz w:val="20"/>
                <w:szCs w:val="20"/>
                <w:highlight w:val="none"/>
                <w:lang w:bidi="ar"/>
              </w:rPr>
              <w:t>第三季度</w:t>
            </w:r>
          </w:p>
        </w:tc>
        <w:tc>
          <w:tcPr>
            <w:tcW w:w="1843"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bCs/>
                <w:color w:val="000000"/>
                <w:sz w:val="20"/>
                <w:szCs w:val="20"/>
                <w:highlight w:val="none"/>
              </w:rPr>
            </w:pPr>
            <w:r>
              <w:rPr>
                <w:rFonts w:hint="eastAsia" w:ascii="宋体" w:hAnsi="宋体" w:cs="宋体"/>
                <w:bCs/>
                <w:color w:val="000000"/>
                <w:kern w:val="0"/>
                <w:sz w:val="20"/>
                <w:szCs w:val="20"/>
                <w:highlight w:val="none"/>
                <w:lang w:bidi="ar"/>
              </w:rPr>
              <w:t>第四季度</w:t>
            </w:r>
          </w:p>
        </w:tc>
      </w:tr>
      <w:tr>
        <w:tblPrEx>
          <w:tblCellMar>
            <w:top w:w="0" w:type="dxa"/>
            <w:left w:w="0" w:type="dxa"/>
            <w:bottom w:w="0" w:type="dxa"/>
            <w:right w:w="0" w:type="dxa"/>
          </w:tblCellMar>
        </w:tblPrEx>
        <w:trPr>
          <w:trHeight w:val="435" w:hRule="atLeast"/>
        </w:trPr>
        <w:tc>
          <w:tcPr>
            <w:tcW w:w="116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b/>
                <w:color w:val="000000"/>
                <w:sz w:val="20"/>
                <w:szCs w:val="20"/>
                <w:highlight w:val="none"/>
              </w:rPr>
            </w:pPr>
          </w:p>
        </w:tc>
        <w:tc>
          <w:tcPr>
            <w:tcW w:w="2115"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bCs/>
                <w:color w:val="000000"/>
                <w:sz w:val="20"/>
                <w:szCs w:val="20"/>
                <w:highlight w:val="none"/>
              </w:rPr>
            </w:pPr>
            <w:r>
              <w:rPr>
                <w:rFonts w:hint="eastAsia" w:ascii="宋体" w:hAnsi="宋体" w:cs="宋体"/>
                <w:bCs/>
                <w:color w:val="000000"/>
                <w:kern w:val="0"/>
                <w:sz w:val="20"/>
                <w:szCs w:val="20"/>
                <w:highlight w:val="none"/>
                <w:lang w:bidi="ar"/>
              </w:rPr>
              <w:t>0%</w:t>
            </w:r>
          </w:p>
        </w:tc>
        <w:tc>
          <w:tcPr>
            <w:tcW w:w="1983"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bCs/>
                <w:color w:val="000000"/>
                <w:sz w:val="20"/>
                <w:szCs w:val="20"/>
                <w:highlight w:val="none"/>
              </w:rPr>
            </w:pPr>
            <w:r>
              <w:rPr>
                <w:rFonts w:hint="default" w:ascii="宋体" w:hAnsi="宋体" w:cs="宋体"/>
                <w:bCs/>
                <w:color w:val="000000"/>
                <w:kern w:val="0"/>
                <w:sz w:val="20"/>
                <w:szCs w:val="20"/>
                <w:highlight w:val="none"/>
                <w:lang w:bidi="ar"/>
              </w:rPr>
              <w:t>50</w:t>
            </w:r>
            <w:r>
              <w:rPr>
                <w:rFonts w:hint="eastAsia" w:ascii="宋体" w:hAnsi="宋体" w:cs="宋体"/>
                <w:bCs/>
                <w:color w:val="000000"/>
                <w:kern w:val="0"/>
                <w:sz w:val="20"/>
                <w:szCs w:val="20"/>
                <w:highlight w:val="none"/>
                <w:lang w:bidi="ar"/>
              </w:rPr>
              <w:t>%</w:t>
            </w:r>
          </w:p>
        </w:tc>
        <w:tc>
          <w:tcPr>
            <w:tcW w:w="184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bCs/>
                <w:color w:val="000000"/>
                <w:sz w:val="20"/>
                <w:szCs w:val="20"/>
                <w:highlight w:val="none"/>
              </w:rPr>
            </w:pPr>
            <w:r>
              <w:rPr>
                <w:rFonts w:hint="eastAsia" w:ascii="宋体" w:hAnsi="宋体" w:cs="宋体"/>
                <w:bCs/>
                <w:color w:val="000000"/>
                <w:kern w:val="0"/>
                <w:sz w:val="20"/>
                <w:szCs w:val="20"/>
                <w:highlight w:val="none"/>
                <w:lang w:bidi="ar"/>
              </w:rPr>
              <w:t>100%</w:t>
            </w:r>
          </w:p>
        </w:tc>
        <w:tc>
          <w:tcPr>
            <w:tcW w:w="1843"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bCs/>
                <w:color w:val="000000"/>
                <w:sz w:val="20"/>
                <w:szCs w:val="20"/>
                <w:highlight w:val="none"/>
              </w:rPr>
            </w:pPr>
            <w:r>
              <w:rPr>
                <w:rFonts w:hint="eastAsia" w:ascii="宋体" w:hAnsi="宋体" w:cs="宋体"/>
                <w:bCs/>
                <w:color w:val="000000"/>
                <w:kern w:val="0"/>
                <w:sz w:val="20"/>
                <w:szCs w:val="20"/>
                <w:highlight w:val="none"/>
                <w:lang w:bidi="ar"/>
              </w:rPr>
              <w:t>0%</w:t>
            </w:r>
          </w:p>
        </w:tc>
      </w:tr>
      <w:tr>
        <w:tblPrEx>
          <w:tblCellMar>
            <w:top w:w="0" w:type="dxa"/>
            <w:left w:w="0" w:type="dxa"/>
            <w:bottom w:w="0" w:type="dxa"/>
            <w:right w:w="0" w:type="dxa"/>
          </w:tblCellMar>
        </w:tblPrEx>
        <w:trPr>
          <w:trHeight w:val="312" w:hRule="atLeast"/>
        </w:trPr>
        <w:tc>
          <w:tcPr>
            <w:tcW w:w="1161"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color w:val="000000"/>
                <w:sz w:val="20"/>
                <w:szCs w:val="20"/>
                <w:highlight w:val="none"/>
              </w:rPr>
            </w:pPr>
            <w:r>
              <w:rPr>
                <w:rFonts w:hint="eastAsia" w:ascii="宋体" w:hAnsi="宋体" w:cs="宋体"/>
                <w:b/>
                <w:color w:val="000000"/>
                <w:kern w:val="0"/>
                <w:sz w:val="20"/>
                <w:szCs w:val="20"/>
                <w:highlight w:val="none"/>
                <w:lang w:bidi="ar"/>
              </w:rPr>
              <w:t>绩效目标</w:t>
            </w:r>
          </w:p>
        </w:tc>
        <w:tc>
          <w:tcPr>
            <w:tcW w:w="7785" w:type="dxa"/>
            <w:gridSpan w:val="8"/>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bCs/>
                <w:color w:val="000000"/>
                <w:sz w:val="20"/>
                <w:szCs w:val="20"/>
                <w:highlight w:val="none"/>
              </w:rPr>
            </w:pPr>
            <w:r>
              <w:rPr>
                <w:rFonts w:hint="eastAsia" w:ascii="宋体" w:hAnsi="宋体" w:cs="宋体"/>
                <w:bCs/>
                <w:color w:val="000000"/>
                <w:kern w:val="0"/>
                <w:sz w:val="20"/>
                <w:szCs w:val="20"/>
                <w:highlight w:val="none"/>
                <w:lang w:bidi="ar"/>
              </w:rPr>
              <w:t>目标1：实施农村部分计划生育家庭奖励扶助制度，解决农村独生子女和双女家庭的养老问题，提高家庭发展能力。</w:t>
            </w:r>
            <w:r>
              <w:rPr>
                <w:rFonts w:hint="eastAsia" w:ascii="宋体" w:hAnsi="宋体" w:cs="宋体"/>
                <w:bCs/>
                <w:color w:val="000000"/>
                <w:kern w:val="0"/>
                <w:sz w:val="20"/>
                <w:szCs w:val="20"/>
                <w:highlight w:val="none"/>
                <w:lang w:bidi="ar"/>
              </w:rPr>
              <w:br w:type="textWrapping"/>
            </w:r>
            <w:r>
              <w:rPr>
                <w:rFonts w:hint="eastAsia" w:ascii="宋体" w:hAnsi="宋体" w:cs="宋体"/>
                <w:bCs/>
                <w:color w:val="000000"/>
                <w:kern w:val="0"/>
                <w:sz w:val="20"/>
                <w:szCs w:val="20"/>
                <w:highlight w:val="none"/>
                <w:lang w:bidi="ar"/>
              </w:rPr>
              <w:t>目标2：实施计划生育家庭特别扶助制度，缓解计划生育困难家庭在生产、生活、医疗和养老等方面的特殊困难。</w:t>
            </w:r>
          </w:p>
        </w:tc>
      </w:tr>
      <w:tr>
        <w:tblPrEx>
          <w:tblCellMar>
            <w:top w:w="0" w:type="dxa"/>
            <w:left w:w="0" w:type="dxa"/>
            <w:bottom w:w="0" w:type="dxa"/>
            <w:right w:w="0" w:type="dxa"/>
          </w:tblCellMar>
        </w:tblPrEx>
        <w:trPr>
          <w:trHeight w:val="312" w:hRule="atLeast"/>
        </w:trPr>
        <w:tc>
          <w:tcPr>
            <w:tcW w:w="116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b/>
                <w:color w:val="000000"/>
                <w:sz w:val="20"/>
                <w:szCs w:val="20"/>
                <w:highlight w:val="none"/>
              </w:rPr>
            </w:pPr>
          </w:p>
        </w:tc>
        <w:tc>
          <w:tcPr>
            <w:tcW w:w="7785" w:type="dxa"/>
            <w:gridSpan w:val="8"/>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宋体" w:hAnsi="宋体" w:cs="宋体"/>
                <w:bCs/>
                <w:color w:val="000000"/>
                <w:sz w:val="20"/>
                <w:szCs w:val="20"/>
                <w:highlight w:val="none"/>
              </w:rPr>
            </w:pPr>
          </w:p>
        </w:tc>
      </w:tr>
      <w:tr>
        <w:tblPrEx>
          <w:tblCellMar>
            <w:top w:w="0" w:type="dxa"/>
            <w:left w:w="0" w:type="dxa"/>
            <w:bottom w:w="0" w:type="dxa"/>
            <w:right w:w="0" w:type="dxa"/>
          </w:tblCellMar>
        </w:tblPrEx>
        <w:trPr>
          <w:trHeight w:val="581" w:hRule="atLeast"/>
        </w:trPr>
        <w:tc>
          <w:tcPr>
            <w:tcW w:w="116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b/>
                <w:color w:val="000000"/>
                <w:sz w:val="20"/>
                <w:szCs w:val="20"/>
                <w:highlight w:val="none"/>
              </w:rPr>
            </w:pPr>
          </w:p>
        </w:tc>
        <w:tc>
          <w:tcPr>
            <w:tcW w:w="7785" w:type="dxa"/>
            <w:gridSpan w:val="8"/>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宋体" w:hAnsi="宋体" w:cs="宋体"/>
                <w:bCs/>
                <w:color w:val="000000"/>
                <w:sz w:val="20"/>
                <w:szCs w:val="20"/>
                <w:highlight w:val="none"/>
              </w:rPr>
            </w:pPr>
          </w:p>
        </w:tc>
      </w:tr>
      <w:tr>
        <w:tblPrEx>
          <w:tblCellMar>
            <w:top w:w="0" w:type="dxa"/>
            <w:left w:w="0" w:type="dxa"/>
            <w:bottom w:w="0" w:type="dxa"/>
            <w:right w:w="0" w:type="dxa"/>
          </w:tblCellMar>
        </w:tblPrEx>
        <w:trPr>
          <w:trHeight w:val="371" w:hRule="atLeast"/>
        </w:trPr>
        <w:tc>
          <w:tcPr>
            <w:tcW w:w="11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color w:val="000000"/>
                <w:sz w:val="20"/>
                <w:szCs w:val="20"/>
                <w:highlight w:val="none"/>
              </w:rPr>
            </w:pPr>
            <w:r>
              <w:rPr>
                <w:rFonts w:hint="eastAsia" w:ascii="宋体" w:hAnsi="宋体" w:cs="宋体"/>
                <w:b/>
                <w:color w:val="000000"/>
                <w:kern w:val="0"/>
                <w:sz w:val="20"/>
                <w:szCs w:val="20"/>
                <w:highlight w:val="none"/>
                <w:lang w:bidi="ar"/>
              </w:rPr>
              <w:t>一级指标</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bCs/>
                <w:color w:val="000000"/>
                <w:sz w:val="20"/>
                <w:szCs w:val="20"/>
                <w:highlight w:val="none"/>
              </w:rPr>
            </w:pPr>
            <w:r>
              <w:rPr>
                <w:rFonts w:hint="eastAsia" w:ascii="宋体" w:hAnsi="宋体" w:cs="宋体"/>
                <w:bCs/>
                <w:color w:val="000000"/>
                <w:kern w:val="0"/>
                <w:sz w:val="20"/>
                <w:szCs w:val="20"/>
                <w:highlight w:val="none"/>
                <w:lang w:bidi="ar"/>
              </w:rPr>
              <w:t>二级指标</w:t>
            </w:r>
          </w:p>
        </w:tc>
        <w:tc>
          <w:tcPr>
            <w:tcW w:w="0" w:type="auto"/>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bCs/>
                <w:color w:val="000000"/>
                <w:sz w:val="20"/>
                <w:szCs w:val="20"/>
                <w:highlight w:val="none"/>
              </w:rPr>
            </w:pPr>
            <w:r>
              <w:rPr>
                <w:rFonts w:hint="eastAsia" w:ascii="宋体" w:hAnsi="宋体" w:cs="宋体"/>
                <w:bCs/>
                <w:color w:val="000000"/>
                <w:kern w:val="0"/>
                <w:sz w:val="20"/>
                <w:szCs w:val="20"/>
                <w:highlight w:val="none"/>
                <w:lang w:bidi="ar"/>
              </w:rPr>
              <w:t>三级指标</w:t>
            </w:r>
          </w:p>
        </w:tc>
        <w:tc>
          <w:tcPr>
            <w:tcW w:w="0" w:type="auto"/>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bCs/>
                <w:color w:val="000000"/>
                <w:sz w:val="20"/>
                <w:szCs w:val="20"/>
                <w:highlight w:val="none"/>
              </w:rPr>
            </w:pPr>
            <w:r>
              <w:rPr>
                <w:rFonts w:hint="eastAsia" w:ascii="宋体" w:hAnsi="宋体" w:cs="宋体"/>
                <w:bCs/>
                <w:color w:val="000000"/>
                <w:kern w:val="0"/>
                <w:sz w:val="20"/>
                <w:szCs w:val="20"/>
                <w:highlight w:val="none"/>
                <w:lang w:bidi="ar"/>
              </w:rPr>
              <w:t>绩效指标描述</w:t>
            </w:r>
          </w:p>
        </w:tc>
        <w:tc>
          <w:tcPr>
            <w:tcW w:w="1407"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bCs/>
                <w:color w:val="000000"/>
                <w:sz w:val="20"/>
                <w:szCs w:val="20"/>
                <w:highlight w:val="none"/>
              </w:rPr>
            </w:pPr>
            <w:r>
              <w:rPr>
                <w:rFonts w:hint="eastAsia" w:ascii="宋体" w:hAnsi="宋体" w:cs="宋体"/>
                <w:bCs/>
                <w:color w:val="000000"/>
                <w:kern w:val="0"/>
                <w:sz w:val="20"/>
                <w:szCs w:val="20"/>
                <w:highlight w:val="none"/>
                <w:lang w:bidi="ar"/>
              </w:rPr>
              <w:t>指标值</w:t>
            </w:r>
          </w:p>
        </w:tc>
        <w:tc>
          <w:tcPr>
            <w:tcW w:w="127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bCs/>
                <w:color w:val="000000"/>
                <w:sz w:val="20"/>
                <w:szCs w:val="20"/>
                <w:highlight w:val="none"/>
              </w:rPr>
            </w:pPr>
            <w:r>
              <w:rPr>
                <w:rFonts w:hint="eastAsia" w:ascii="宋体" w:hAnsi="宋体" w:cs="宋体"/>
                <w:bCs/>
                <w:color w:val="000000"/>
                <w:kern w:val="0"/>
                <w:sz w:val="20"/>
                <w:szCs w:val="20"/>
                <w:highlight w:val="none"/>
                <w:lang w:bidi="ar"/>
              </w:rPr>
              <w:t>指标值确定依据</w:t>
            </w:r>
          </w:p>
        </w:tc>
      </w:tr>
      <w:tr>
        <w:tblPrEx>
          <w:tblCellMar>
            <w:top w:w="0" w:type="dxa"/>
            <w:left w:w="0" w:type="dxa"/>
            <w:bottom w:w="0" w:type="dxa"/>
            <w:right w:w="0" w:type="dxa"/>
          </w:tblCellMar>
        </w:tblPrEx>
        <w:trPr>
          <w:trHeight w:val="861" w:hRule="atLeast"/>
        </w:trPr>
        <w:tc>
          <w:tcPr>
            <w:tcW w:w="116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color w:val="000000"/>
                <w:sz w:val="20"/>
                <w:szCs w:val="20"/>
                <w:highlight w:val="none"/>
              </w:rPr>
            </w:pPr>
            <w:r>
              <w:rPr>
                <w:rFonts w:hint="eastAsia" w:ascii="宋体" w:hAnsi="宋体" w:cs="宋体"/>
                <w:b/>
                <w:color w:val="000000"/>
                <w:kern w:val="0"/>
                <w:sz w:val="20"/>
                <w:szCs w:val="20"/>
                <w:highlight w:val="none"/>
                <w:lang w:bidi="ar"/>
              </w:rPr>
              <w:t>产出指标</w:t>
            </w:r>
          </w:p>
        </w:tc>
        <w:tc>
          <w:tcPr>
            <w:tcW w:w="13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Cs/>
                <w:color w:val="000000"/>
                <w:sz w:val="20"/>
                <w:szCs w:val="20"/>
                <w:highlight w:val="none"/>
              </w:rPr>
            </w:pPr>
            <w:r>
              <w:rPr>
                <w:rFonts w:hint="eastAsia" w:ascii="宋体" w:hAnsi="宋体" w:cs="宋体"/>
                <w:bCs/>
                <w:color w:val="000000"/>
                <w:kern w:val="0"/>
                <w:sz w:val="20"/>
                <w:szCs w:val="20"/>
                <w:highlight w:val="none"/>
                <w:lang w:bidi="ar"/>
              </w:rPr>
              <w:t>数量指标</w:t>
            </w:r>
          </w:p>
        </w:tc>
        <w:tc>
          <w:tcPr>
            <w:tcW w:w="117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bCs/>
                <w:color w:val="000000"/>
                <w:sz w:val="20"/>
                <w:szCs w:val="20"/>
                <w:highlight w:val="none"/>
              </w:rPr>
            </w:pPr>
            <w:r>
              <w:rPr>
                <w:rFonts w:hint="eastAsia" w:ascii="宋体" w:hAnsi="宋体" w:cs="宋体"/>
                <w:bCs/>
                <w:color w:val="000000"/>
                <w:kern w:val="0"/>
                <w:sz w:val="20"/>
                <w:szCs w:val="20"/>
                <w:highlight w:val="none"/>
                <w:lang w:bidi="ar"/>
              </w:rPr>
              <w:t>扶助独生子女伤残、死亡家庭人数</w:t>
            </w:r>
          </w:p>
        </w:tc>
        <w:tc>
          <w:tcPr>
            <w:tcW w:w="2561"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cs="宋体"/>
                <w:bCs/>
                <w:color w:val="000000"/>
                <w:sz w:val="20"/>
                <w:szCs w:val="20"/>
                <w:highlight w:val="none"/>
              </w:rPr>
            </w:pPr>
            <w:r>
              <w:rPr>
                <w:rFonts w:hint="eastAsia" w:ascii="宋体" w:hAnsi="宋体" w:cs="宋体"/>
                <w:bCs/>
                <w:color w:val="000000"/>
                <w:kern w:val="0"/>
                <w:sz w:val="20"/>
                <w:szCs w:val="20"/>
                <w:highlight w:val="none"/>
                <w:lang w:bidi="ar"/>
              </w:rPr>
              <w:t>当年计生特扶人数</w:t>
            </w:r>
          </w:p>
        </w:tc>
        <w:tc>
          <w:tcPr>
            <w:tcW w:w="1407"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Cs/>
                <w:color w:val="000000"/>
                <w:sz w:val="20"/>
                <w:szCs w:val="20"/>
                <w:highlight w:val="none"/>
              </w:rPr>
            </w:pPr>
            <w:r>
              <w:rPr>
                <w:rFonts w:hint="eastAsia" w:ascii="宋体" w:hAnsi="宋体" w:cs="宋体"/>
                <w:bCs/>
                <w:color w:val="000000"/>
                <w:kern w:val="0"/>
                <w:sz w:val="20"/>
                <w:szCs w:val="20"/>
                <w:highlight w:val="none"/>
                <w:lang w:eastAsia="zh-CN" w:bidi="ar"/>
              </w:rPr>
              <w:t>≥</w:t>
            </w:r>
            <w:r>
              <w:rPr>
                <w:rFonts w:hint="eastAsia" w:ascii="宋体" w:hAnsi="宋体" w:cs="宋体"/>
                <w:bCs/>
                <w:color w:val="000000"/>
                <w:kern w:val="0"/>
                <w:sz w:val="20"/>
                <w:szCs w:val="20"/>
                <w:highlight w:val="none"/>
                <w:lang w:bidi="ar"/>
              </w:rPr>
              <w:t>260人</w:t>
            </w:r>
          </w:p>
        </w:tc>
        <w:tc>
          <w:tcPr>
            <w:tcW w:w="12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Cs/>
                <w:color w:val="000000"/>
                <w:sz w:val="20"/>
                <w:szCs w:val="20"/>
                <w:highlight w:val="none"/>
              </w:rPr>
            </w:pPr>
            <w:r>
              <w:rPr>
                <w:rFonts w:hint="eastAsia" w:ascii="宋体" w:hAnsi="宋体" w:cs="宋体"/>
                <w:bCs/>
                <w:color w:val="000000"/>
                <w:kern w:val="0"/>
                <w:sz w:val="20"/>
                <w:szCs w:val="20"/>
                <w:highlight w:val="none"/>
                <w:lang w:bidi="ar"/>
              </w:rPr>
              <w:t>工作经验</w:t>
            </w:r>
          </w:p>
        </w:tc>
      </w:tr>
      <w:tr>
        <w:tblPrEx>
          <w:tblCellMar>
            <w:top w:w="0" w:type="dxa"/>
            <w:left w:w="0" w:type="dxa"/>
            <w:bottom w:w="0" w:type="dxa"/>
            <w:right w:w="0" w:type="dxa"/>
          </w:tblCellMar>
        </w:tblPrEx>
        <w:trPr>
          <w:trHeight w:val="861" w:hRule="atLeast"/>
        </w:trPr>
        <w:tc>
          <w:tcPr>
            <w:tcW w:w="116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b/>
                <w:color w:val="000000"/>
                <w:sz w:val="20"/>
                <w:szCs w:val="20"/>
                <w:highlight w:val="none"/>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Cs/>
                <w:color w:val="000000"/>
                <w:sz w:val="20"/>
                <w:szCs w:val="20"/>
                <w:highlight w:val="none"/>
              </w:rPr>
            </w:pPr>
            <w:r>
              <w:rPr>
                <w:rFonts w:hint="eastAsia" w:ascii="宋体" w:hAnsi="宋体" w:cs="宋体"/>
                <w:bCs/>
                <w:color w:val="000000"/>
                <w:kern w:val="0"/>
                <w:sz w:val="20"/>
                <w:szCs w:val="20"/>
                <w:highlight w:val="none"/>
                <w:lang w:bidi="ar"/>
              </w:rPr>
              <w:t>质量指标</w:t>
            </w:r>
          </w:p>
        </w:tc>
        <w:tc>
          <w:tcPr>
            <w:tcW w:w="117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bCs/>
                <w:color w:val="000000"/>
                <w:sz w:val="20"/>
                <w:szCs w:val="20"/>
                <w:highlight w:val="none"/>
              </w:rPr>
            </w:pPr>
            <w:r>
              <w:rPr>
                <w:rFonts w:hint="eastAsia" w:ascii="宋体" w:hAnsi="宋体" w:cs="宋体"/>
                <w:bCs/>
                <w:color w:val="000000"/>
                <w:kern w:val="0"/>
                <w:sz w:val="20"/>
                <w:szCs w:val="20"/>
                <w:highlight w:val="none"/>
                <w:lang w:bidi="ar"/>
              </w:rPr>
              <w:t>计生特别扶助金发放完成率</w:t>
            </w:r>
          </w:p>
        </w:tc>
        <w:tc>
          <w:tcPr>
            <w:tcW w:w="256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bCs/>
                <w:color w:val="000000"/>
                <w:sz w:val="20"/>
                <w:szCs w:val="20"/>
                <w:highlight w:val="none"/>
              </w:rPr>
            </w:pPr>
            <w:r>
              <w:rPr>
                <w:rFonts w:hint="eastAsia" w:ascii="宋体" w:hAnsi="宋体" w:cs="宋体"/>
                <w:bCs/>
                <w:color w:val="000000"/>
                <w:kern w:val="0"/>
                <w:sz w:val="20"/>
                <w:szCs w:val="20"/>
                <w:highlight w:val="none"/>
                <w:lang w:bidi="ar"/>
              </w:rPr>
              <w:t>特别扶助金已发放人数占应发放人数的比例</w:t>
            </w:r>
          </w:p>
        </w:tc>
        <w:tc>
          <w:tcPr>
            <w:tcW w:w="1407"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Cs/>
                <w:color w:val="000000"/>
                <w:sz w:val="20"/>
                <w:szCs w:val="20"/>
                <w:highlight w:val="none"/>
              </w:rPr>
            </w:pPr>
            <w:r>
              <w:rPr>
                <w:rFonts w:hint="eastAsia" w:ascii="宋体" w:hAnsi="宋体" w:cs="宋体"/>
                <w:bCs/>
                <w:color w:val="000000"/>
                <w:kern w:val="0"/>
                <w:sz w:val="20"/>
                <w:szCs w:val="20"/>
                <w:highlight w:val="none"/>
                <w:lang w:val="en-US" w:eastAsia="zh-CN" w:bidi="ar"/>
              </w:rPr>
              <w:t>=</w:t>
            </w:r>
            <w:r>
              <w:rPr>
                <w:rFonts w:hint="eastAsia" w:ascii="宋体" w:hAnsi="宋体" w:cs="宋体"/>
                <w:bCs/>
                <w:color w:val="000000"/>
                <w:kern w:val="0"/>
                <w:sz w:val="20"/>
                <w:szCs w:val="20"/>
                <w:highlight w:val="none"/>
                <w:lang w:bidi="ar"/>
              </w:rPr>
              <w:t>100%</w:t>
            </w:r>
          </w:p>
        </w:tc>
        <w:tc>
          <w:tcPr>
            <w:tcW w:w="12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Cs/>
                <w:color w:val="000000"/>
                <w:sz w:val="20"/>
                <w:szCs w:val="20"/>
                <w:highlight w:val="none"/>
              </w:rPr>
            </w:pPr>
            <w:r>
              <w:rPr>
                <w:rFonts w:hint="eastAsia" w:ascii="宋体" w:hAnsi="宋体" w:cs="宋体"/>
                <w:bCs/>
                <w:color w:val="000000"/>
                <w:kern w:val="0"/>
                <w:sz w:val="20"/>
                <w:szCs w:val="20"/>
                <w:highlight w:val="none"/>
                <w:lang w:bidi="ar"/>
              </w:rPr>
              <w:t>工作经验</w:t>
            </w:r>
          </w:p>
        </w:tc>
      </w:tr>
      <w:tr>
        <w:tblPrEx>
          <w:tblCellMar>
            <w:top w:w="0" w:type="dxa"/>
            <w:left w:w="0" w:type="dxa"/>
            <w:bottom w:w="0" w:type="dxa"/>
            <w:right w:w="0" w:type="dxa"/>
          </w:tblCellMar>
        </w:tblPrEx>
        <w:trPr>
          <w:trHeight w:val="861" w:hRule="atLeast"/>
        </w:trPr>
        <w:tc>
          <w:tcPr>
            <w:tcW w:w="116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b/>
                <w:color w:val="000000"/>
                <w:sz w:val="20"/>
                <w:szCs w:val="20"/>
                <w:highlight w:val="none"/>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Cs/>
                <w:color w:val="000000"/>
                <w:sz w:val="20"/>
                <w:szCs w:val="20"/>
                <w:highlight w:val="none"/>
              </w:rPr>
            </w:pPr>
            <w:r>
              <w:rPr>
                <w:rFonts w:hint="eastAsia" w:ascii="宋体" w:hAnsi="宋体" w:cs="宋体"/>
                <w:bCs/>
                <w:color w:val="000000"/>
                <w:kern w:val="0"/>
                <w:sz w:val="20"/>
                <w:szCs w:val="20"/>
                <w:highlight w:val="none"/>
                <w:lang w:bidi="ar"/>
              </w:rPr>
              <w:t>时效指标</w:t>
            </w:r>
          </w:p>
        </w:tc>
        <w:tc>
          <w:tcPr>
            <w:tcW w:w="117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bCs/>
                <w:color w:val="000000"/>
                <w:sz w:val="20"/>
                <w:szCs w:val="20"/>
                <w:highlight w:val="none"/>
              </w:rPr>
            </w:pPr>
            <w:r>
              <w:rPr>
                <w:rFonts w:hint="eastAsia" w:ascii="宋体" w:hAnsi="宋体" w:cs="宋体"/>
                <w:bCs/>
                <w:color w:val="000000"/>
                <w:kern w:val="0"/>
                <w:sz w:val="20"/>
                <w:szCs w:val="20"/>
                <w:highlight w:val="none"/>
                <w:lang w:bidi="ar"/>
              </w:rPr>
              <w:t>及时发放奖励扶助金</w:t>
            </w:r>
          </w:p>
        </w:tc>
        <w:tc>
          <w:tcPr>
            <w:tcW w:w="256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bCs/>
                <w:color w:val="000000"/>
                <w:sz w:val="20"/>
                <w:szCs w:val="20"/>
                <w:highlight w:val="none"/>
              </w:rPr>
            </w:pPr>
            <w:r>
              <w:rPr>
                <w:rFonts w:hint="eastAsia" w:ascii="宋体" w:hAnsi="宋体" w:cs="宋体"/>
                <w:bCs/>
                <w:color w:val="000000"/>
                <w:kern w:val="0"/>
                <w:sz w:val="20"/>
                <w:szCs w:val="20"/>
                <w:highlight w:val="none"/>
                <w:lang w:bidi="ar"/>
              </w:rPr>
              <w:t>是否及时发放奖励扶助金</w:t>
            </w:r>
          </w:p>
        </w:tc>
        <w:tc>
          <w:tcPr>
            <w:tcW w:w="1407"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Cs/>
                <w:color w:val="000000"/>
                <w:sz w:val="20"/>
                <w:szCs w:val="20"/>
                <w:highlight w:val="none"/>
              </w:rPr>
            </w:pPr>
            <w:r>
              <w:rPr>
                <w:rFonts w:hint="eastAsia" w:ascii="宋体" w:hAnsi="宋体" w:cs="宋体"/>
                <w:bCs/>
                <w:color w:val="000000"/>
                <w:kern w:val="0"/>
                <w:sz w:val="20"/>
                <w:szCs w:val="20"/>
                <w:highlight w:val="none"/>
                <w:lang w:bidi="ar"/>
              </w:rPr>
              <w:t>是</w:t>
            </w:r>
          </w:p>
        </w:tc>
        <w:tc>
          <w:tcPr>
            <w:tcW w:w="12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Cs/>
                <w:color w:val="000000"/>
                <w:sz w:val="20"/>
                <w:szCs w:val="20"/>
                <w:highlight w:val="none"/>
              </w:rPr>
            </w:pPr>
            <w:r>
              <w:rPr>
                <w:rFonts w:hint="eastAsia" w:ascii="宋体" w:hAnsi="宋体" w:cs="宋体"/>
                <w:bCs/>
                <w:color w:val="000000"/>
                <w:kern w:val="0"/>
                <w:sz w:val="20"/>
                <w:szCs w:val="20"/>
                <w:highlight w:val="none"/>
                <w:lang w:bidi="ar"/>
              </w:rPr>
              <w:t>年度计划</w:t>
            </w:r>
          </w:p>
        </w:tc>
      </w:tr>
      <w:tr>
        <w:tblPrEx>
          <w:tblCellMar>
            <w:top w:w="0" w:type="dxa"/>
            <w:left w:w="0" w:type="dxa"/>
            <w:bottom w:w="0" w:type="dxa"/>
            <w:right w:w="0" w:type="dxa"/>
          </w:tblCellMar>
        </w:tblPrEx>
        <w:trPr>
          <w:trHeight w:val="861" w:hRule="atLeast"/>
        </w:trPr>
        <w:tc>
          <w:tcPr>
            <w:tcW w:w="116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b/>
                <w:color w:val="000000"/>
                <w:sz w:val="20"/>
                <w:szCs w:val="20"/>
                <w:highlight w:val="none"/>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Cs/>
                <w:color w:val="000000"/>
                <w:sz w:val="20"/>
                <w:szCs w:val="20"/>
                <w:highlight w:val="none"/>
              </w:rPr>
            </w:pPr>
            <w:r>
              <w:rPr>
                <w:rFonts w:hint="eastAsia" w:ascii="宋体" w:hAnsi="宋体" w:cs="宋体"/>
                <w:bCs/>
                <w:color w:val="000000"/>
                <w:kern w:val="0"/>
                <w:sz w:val="20"/>
                <w:szCs w:val="20"/>
                <w:highlight w:val="none"/>
                <w:lang w:bidi="ar"/>
              </w:rPr>
              <w:t>成本指标</w:t>
            </w:r>
          </w:p>
        </w:tc>
        <w:tc>
          <w:tcPr>
            <w:tcW w:w="117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bCs/>
                <w:color w:val="000000"/>
                <w:sz w:val="20"/>
                <w:szCs w:val="20"/>
                <w:highlight w:val="none"/>
              </w:rPr>
            </w:pPr>
            <w:r>
              <w:rPr>
                <w:rFonts w:hint="eastAsia" w:ascii="宋体" w:hAnsi="宋体" w:cs="宋体"/>
                <w:bCs/>
                <w:color w:val="000000"/>
                <w:kern w:val="0"/>
                <w:sz w:val="20"/>
                <w:szCs w:val="20"/>
                <w:highlight w:val="none"/>
                <w:lang w:bidi="ar"/>
              </w:rPr>
              <w:t>农村部分计划生育家庭奖励扶助投入标准</w:t>
            </w:r>
          </w:p>
        </w:tc>
        <w:tc>
          <w:tcPr>
            <w:tcW w:w="256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bCs/>
                <w:color w:val="000000"/>
                <w:sz w:val="20"/>
                <w:szCs w:val="20"/>
                <w:highlight w:val="none"/>
              </w:rPr>
            </w:pPr>
            <w:r>
              <w:rPr>
                <w:rFonts w:hint="eastAsia" w:ascii="宋体" w:hAnsi="宋体" w:cs="宋体"/>
                <w:bCs/>
                <w:color w:val="000000"/>
                <w:kern w:val="0"/>
                <w:sz w:val="20"/>
                <w:szCs w:val="20"/>
                <w:highlight w:val="none"/>
                <w:lang w:bidi="ar"/>
              </w:rPr>
              <w:t>计划生育奖励扶助每人每月发放金额</w:t>
            </w:r>
          </w:p>
        </w:tc>
        <w:tc>
          <w:tcPr>
            <w:tcW w:w="1407"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eastAsia="宋体" w:cs="宋体"/>
                <w:bCs/>
                <w:color w:val="000000"/>
                <w:sz w:val="20"/>
                <w:szCs w:val="20"/>
                <w:highlight w:val="none"/>
                <w:lang w:val="en-US" w:eastAsia="zh-CN"/>
              </w:rPr>
            </w:pPr>
            <w:r>
              <w:rPr>
                <w:rFonts w:hint="eastAsia" w:ascii="宋体" w:hAnsi="宋体" w:cs="宋体"/>
                <w:bCs/>
                <w:color w:val="000000"/>
                <w:kern w:val="0"/>
                <w:sz w:val="20"/>
                <w:szCs w:val="20"/>
                <w:highlight w:val="none"/>
                <w:lang w:val="en-US" w:eastAsia="zh-CN" w:bidi="ar"/>
              </w:rPr>
              <w:t>=</w:t>
            </w:r>
            <w:r>
              <w:rPr>
                <w:rFonts w:hint="eastAsia" w:ascii="宋体" w:hAnsi="宋体" w:cs="宋体"/>
                <w:bCs/>
                <w:color w:val="000000"/>
                <w:kern w:val="0"/>
                <w:sz w:val="20"/>
                <w:szCs w:val="20"/>
                <w:highlight w:val="none"/>
                <w:lang w:bidi="ar"/>
              </w:rPr>
              <w:t>80元</w:t>
            </w:r>
            <w:r>
              <w:rPr>
                <w:rFonts w:hint="eastAsia" w:ascii="宋体" w:hAnsi="宋体" w:cs="宋体"/>
                <w:bCs/>
                <w:color w:val="000000"/>
                <w:kern w:val="0"/>
                <w:sz w:val="20"/>
                <w:szCs w:val="20"/>
                <w:highlight w:val="none"/>
                <w:lang w:val="en-US" w:eastAsia="zh-CN" w:bidi="ar"/>
              </w:rPr>
              <w:t>/人/月</w:t>
            </w:r>
          </w:p>
        </w:tc>
        <w:tc>
          <w:tcPr>
            <w:tcW w:w="12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Cs/>
                <w:color w:val="000000"/>
                <w:sz w:val="20"/>
                <w:szCs w:val="20"/>
                <w:highlight w:val="none"/>
              </w:rPr>
            </w:pPr>
            <w:r>
              <w:rPr>
                <w:rFonts w:hint="eastAsia" w:ascii="宋体" w:hAnsi="宋体" w:cs="宋体"/>
                <w:bCs/>
                <w:color w:val="000000"/>
                <w:kern w:val="0"/>
                <w:sz w:val="20"/>
                <w:szCs w:val="20"/>
                <w:highlight w:val="none"/>
                <w:lang w:bidi="ar"/>
              </w:rPr>
              <w:t>上级政策</w:t>
            </w:r>
          </w:p>
        </w:tc>
      </w:tr>
      <w:tr>
        <w:tblPrEx>
          <w:tblCellMar>
            <w:top w:w="0" w:type="dxa"/>
            <w:left w:w="0" w:type="dxa"/>
            <w:bottom w:w="0" w:type="dxa"/>
            <w:right w:w="0" w:type="dxa"/>
          </w:tblCellMar>
        </w:tblPrEx>
        <w:trPr>
          <w:trHeight w:val="861" w:hRule="atLeast"/>
        </w:trPr>
        <w:tc>
          <w:tcPr>
            <w:tcW w:w="11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color w:val="000000"/>
                <w:sz w:val="20"/>
                <w:szCs w:val="20"/>
                <w:highlight w:val="none"/>
              </w:rPr>
            </w:pPr>
            <w:r>
              <w:rPr>
                <w:rFonts w:hint="eastAsia" w:ascii="宋体" w:hAnsi="宋体" w:cs="宋体"/>
                <w:b/>
                <w:color w:val="000000"/>
                <w:kern w:val="0"/>
                <w:sz w:val="20"/>
                <w:szCs w:val="20"/>
                <w:highlight w:val="none"/>
                <w:lang w:bidi="ar"/>
              </w:rPr>
              <w:t>效果指标</w:t>
            </w:r>
          </w:p>
        </w:tc>
        <w:tc>
          <w:tcPr>
            <w:tcW w:w="1367" w:type="dxa"/>
            <w:tcBorders>
              <w:top w:val="single" w:color="000000" w:sz="4" w:space="0"/>
              <w:left w:val="single" w:color="000000" w:sz="4" w:space="0"/>
              <w:bottom w:val="nil"/>
              <w:right w:val="single" w:color="000000" w:sz="4" w:space="0"/>
            </w:tcBorders>
            <w:tcMar>
              <w:top w:w="15" w:type="dxa"/>
              <w:left w:w="15" w:type="dxa"/>
              <w:right w:w="15" w:type="dxa"/>
            </w:tcMar>
            <w:vAlign w:val="center"/>
          </w:tcPr>
          <w:p>
            <w:pPr>
              <w:widowControl/>
              <w:jc w:val="center"/>
              <w:textAlignment w:val="center"/>
              <w:rPr>
                <w:rFonts w:ascii="宋体" w:hAnsi="宋体" w:cs="宋体"/>
                <w:bCs/>
                <w:color w:val="000000"/>
                <w:sz w:val="20"/>
                <w:szCs w:val="20"/>
                <w:highlight w:val="none"/>
              </w:rPr>
            </w:pPr>
            <w:r>
              <w:rPr>
                <w:rFonts w:hint="eastAsia" w:ascii="宋体" w:hAnsi="宋体" w:cs="宋体"/>
                <w:bCs/>
                <w:color w:val="000000"/>
                <w:kern w:val="0"/>
                <w:sz w:val="20"/>
                <w:szCs w:val="20"/>
                <w:highlight w:val="none"/>
                <w:lang w:bidi="ar"/>
              </w:rPr>
              <w:t>社会效益指标</w:t>
            </w:r>
          </w:p>
        </w:tc>
        <w:tc>
          <w:tcPr>
            <w:tcW w:w="117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bCs/>
                <w:color w:val="000000"/>
                <w:sz w:val="20"/>
                <w:szCs w:val="20"/>
                <w:highlight w:val="none"/>
              </w:rPr>
            </w:pPr>
            <w:r>
              <w:rPr>
                <w:rFonts w:hint="eastAsia" w:ascii="宋体" w:hAnsi="宋体" w:cs="宋体"/>
                <w:bCs/>
                <w:color w:val="000000"/>
                <w:kern w:val="0"/>
                <w:sz w:val="20"/>
                <w:szCs w:val="20"/>
                <w:highlight w:val="none"/>
                <w:lang w:bidi="ar"/>
              </w:rPr>
              <w:t>家庭发展能力</w:t>
            </w:r>
          </w:p>
        </w:tc>
        <w:tc>
          <w:tcPr>
            <w:tcW w:w="256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bCs/>
                <w:color w:val="000000"/>
                <w:sz w:val="20"/>
                <w:szCs w:val="20"/>
                <w:highlight w:val="none"/>
              </w:rPr>
            </w:pPr>
            <w:r>
              <w:rPr>
                <w:rFonts w:hint="eastAsia" w:ascii="宋体" w:hAnsi="宋体" w:cs="宋体"/>
                <w:bCs/>
                <w:color w:val="000000"/>
                <w:kern w:val="0"/>
                <w:sz w:val="20"/>
                <w:szCs w:val="20"/>
                <w:highlight w:val="none"/>
                <w:lang w:bidi="ar"/>
              </w:rPr>
              <w:t>增加经济收入，是否缓解生活压力</w:t>
            </w:r>
          </w:p>
        </w:tc>
        <w:tc>
          <w:tcPr>
            <w:tcW w:w="1407"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Cs/>
                <w:color w:val="000000"/>
                <w:sz w:val="20"/>
                <w:szCs w:val="20"/>
                <w:highlight w:val="none"/>
              </w:rPr>
            </w:pPr>
            <w:r>
              <w:rPr>
                <w:rFonts w:hint="eastAsia" w:ascii="宋体" w:hAnsi="宋体" w:cs="宋体"/>
                <w:bCs/>
                <w:color w:val="000000"/>
                <w:kern w:val="0"/>
                <w:sz w:val="20"/>
                <w:szCs w:val="20"/>
                <w:highlight w:val="none"/>
                <w:lang w:bidi="ar"/>
              </w:rPr>
              <w:t>是</w:t>
            </w:r>
          </w:p>
        </w:tc>
        <w:tc>
          <w:tcPr>
            <w:tcW w:w="12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Cs/>
                <w:color w:val="000000"/>
                <w:sz w:val="20"/>
                <w:szCs w:val="20"/>
                <w:highlight w:val="none"/>
              </w:rPr>
            </w:pPr>
            <w:r>
              <w:rPr>
                <w:rFonts w:hint="eastAsia" w:ascii="宋体" w:hAnsi="宋体" w:cs="宋体"/>
                <w:bCs/>
                <w:color w:val="000000"/>
                <w:kern w:val="0"/>
                <w:sz w:val="20"/>
                <w:szCs w:val="20"/>
                <w:highlight w:val="none"/>
                <w:lang w:bidi="ar"/>
              </w:rPr>
              <w:t>工作经验</w:t>
            </w:r>
          </w:p>
        </w:tc>
      </w:tr>
      <w:tr>
        <w:tblPrEx>
          <w:tblCellMar>
            <w:top w:w="0" w:type="dxa"/>
            <w:left w:w="0" w:type="dxa"/>
            <w:bottom w:w="0" w:type="dxa"/>
            <w:right w:w="0" w:type="dxa"/>
          </w:tblCellMar>
        </w:tblPrEx>
        <w:trPr>
          <w:trHeight w:val="877" w:hRule="atLeast"/>
        </w:trPr>
        <w:tc>
          <w:tcPr>
            <w:tcW w:w="11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color w:val="000000"/>
                <w:sz w:val="20"/>
                <w:szCs w:val="20"/>
                <w:highlight w:val="none"/>
              </w:rPr>
            </w:pPr>
            <w:r>
              <w:rPr>
                <w:rFonts w:hint="eastAsia" w:ascii="宋体" w:hAnsi="宋体" w:cs="宋体"/>
                <w:b/>
                <w:color w:val="000000"/>
                <w:kern w:val="0"/>
                <w:sz w:val="20"/>
                <w:szCs w:val="20"/>
                <w:highlight w:val="none"/>
                <w:lang w:bidi="ar"/>
              </w:rPr>
              <w:t>满意度指标</w:t>
            </w: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Cs/>
                <w:color w:val="000000"/>
                <w:sz w:val="20"/>
                <w:szCs w:val="20"/>
                <w:highlight w:val="none"/>
              </w:rPr>
            </w:pPr>
            <w:r>
              <w:rPr>
                <w:rFonts w:hint="eastAsia" w:ascii="宋体" w:hAnsi="宋体" w:cs="宋体"/>
                <w:bCs/>
                <w:color w:val="000000"/>
                <w:kern w:val="0"/>
                <w:sz w:val="20"/>
                <w:szCs w:val="20"/>
                <w:highlight w:val="none"/>
                <w:lang w:bidi="ar"/>
              </w:rPr>
              <w:t>服务对象满意度指标</w:t>
            </w:r>
          </w:p>
        </w:tc>
        <w:tc>
          <w:tcPr>
            <w:tcW w:w="117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bCs/>
                <w:color w:val="000000"/>
                <w:sz w:val="20"/>
                <w:szCs w:val="20"/>
                <w:highlight w:val="none"/>
              </w:rPr>
            </w:pPr>
            <w:r>
              <w:rPr>
                <w:rFonts w:hint="eastAsia" w:ascii="宋体" w:hAnsi="宋体" w:cs="宋体"/>
                <w:bCs/>
                <w:color w:val="000000"/>
                <w:kern w:val="0"/>
                <w:sz w:val="20"/>
                <w:szCs w:val="20"/>
                <w:highlight w:val="none"/>
                <w:lang w:bidi="ar"/>
              </w:rPr>
              <w:t>资金发放对象满意度</w:t>
            </w:r>
          </w:p>
        </w:tc>
        <w:tc>
          <w:tcPr>
            <w:tcW w:w="256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bCs/>
                <w:color w:val="000000"/>
                <w:sz w:val="20"/>
                <w:szCs w:val="20"/>
                <w:highlight w:val="none"/>
              </w:rPr>
            </w:pPr>
            <w:r>
              <w:rPr>
                <w:rFonts w:hint="eastAsia" w:ascii="宋体" w:hAnsi="宋体" w:cs="宋体"/>
                <w:bCs/>
                <w:color w:val="000000"/>
                <w:kern w:val="0"/>
                <w:sz w:val="20"/>
                <w:szCs w:val="20"/>
                <w:highlight w:val="none"/>
                <w:lang w:bidi="ar"/>
              </w:rPr>
              <w:t>资金发放对象满意人数与受访发放对象的比值</w:t>
            </w:r>
          </w:p>
        </w:tc>
        <w:tc>
          <w:tcPr>
            <w:tcW w:w="1407"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Cs/>
                <w:color w:val="000000"/>
                <w:sz w:val="20"/>
                <w:szCs w:val="20"/>
                <w:highlight w:val="none"/>
              </w:rPr>
            </w:pPr>
            <w:r>
              <w:rPr>
                <w:rFonts w:hint="eastAsia" w:ascii="宋体" w:hAnsi="宋体" w:cs="宋体"/>
                <w:kern w:val="0"/>
                <w:sz w:val="20"/>
                <w:szCs w:val="20"/>
                <w:highlight w:val="none"/>
                <w:lang w:eastAsia="zh-CN" w:bidi="ar"/>
              </w:rPr>
              <w:t>≥</w:t>
            </w:r>
            <w:r>
              <w:rPr>
                <w:rFonts w:hint="eastAsia" w:ascii="宋体" w:hAnsi="宋体" w:cs="宋体"/>
                <w:bCs/>
                <w:color w:val="000000"/>
                <w:kern w:val="0"/>
                <w:sz w:val="20"/>
                <w:szCs w:val="20"/>
                <w:highlight w:val="none"/>
                <w:lang w:bidi="ar"/>
              </w:rPr>
              <w:t>85%</w:t>
            </w:r>
          </w:p>
        </w:tc>
        <w:tc>
          <w:tcPr>
            <w:tcW w:w="12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Cs/>
                <w:color w:val="000000"/>
                <w:sz w:val="20"/>
                <w:szCs w:val="20"/>
                <w:highlight w:val="none"/>
              </w:rPr>
            </w:pPr>
            <w:r>
              <w:rPr>
                <w:rFonts w:hint="eastAsia" w:ascii="宋体" w:hAnsi="宋体" w:cs="宋体"/>
                <w:bCs/>
                <w:color w:val="000000"/>
                <w:kern w:val="0"/>
                <w:sz w:val="20"/>
                <w:szCs w:val="20"/>
                <w:highlight w:val="none"/>
                <w:lang w:bidi="ar"/>
              </w:rPr>
              <w:t>工作经验</w:t>
            </w:r>
          </w:p>
        </w:tc>
      </w:tr>
    </w:tbl>
    <w:p>
      <w:pPr>
        <w:spacing w:line="580" w:lineRule="exact"/>
        <w:rPr>
          <w:rFonts w:ascii="方正小标宋_GBK" w:eastAsia="方正小标宋_GBK"/>
          <w:sz w:val="44"/>
          <w:szCs w:val="44"/>
          <w:highlight w:val="none"/>
        </w:rPr>
      </w:pPr>
    </w:p>
    <w:tbl>
      <w:tblPr>
        <w:tblStyle w:val="5"/>
        <w:tblpPr w:leftFromText="180" w:rightFromText="180" w:vertAnchor="text" w:horzAnchor="page" w:tblpX="1692" w:tblpY="909"/>
        <w:tblOverlap w:val="never"/>
        <w:tblW w:w="8946" w:type="dxa"/>
        <w:tblInd w:w="0" w:type="dxa"/>
        <w:tblLayout w:type="autofit"/>
        <w:tblCellMar>
          <w:top w:w="0" w:type="dxa"/>
          <w:left w:w="0" w:type="dxa"/>
          <w:bottom w:w="0" w:type="dxa"/>
          <w:right w:w="0" w:type="dxa"/>
        </w:tblCellMar>
      </w:tblPr>
      <w:tblGrid>
        <w:gridCol w:w="1270"/>
        <w:gridCol w:w="1339"/>
        <w:gridCol w:w="525"/>
        <w:gridCol w:w="619"/>
        <w:gridCol w:w="1507"/>
        <w:gridCol w:w="880"/>
        <w:gridCol w:w="1105"/>
        <w:gridCol w:w="389"/>
        <w:gridCol w:w="1312"/>
      </w:tblGrid>
      <w:tr>
        <w:tblPrEx>
          <w:tblCellMar>
            <w:top w:w="0" w:type="dxa"/>
            <w:left w:w="0" w:type="dxa"/>
            <w:bottom w:w="0" w:type="dxa"/>
            <w:right w:w="0" w:type="dxa"/>
          </w:tblCellMar>
        </w:tblPrEx>
        <w:trPr>
          <w:trHeight w:val="643" w:hRule="atLeast"/>
        </w:trPr>
        <w:tc>
          <w:tcPr>
            <w:tcW w:w="12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b/>
                <w:color w:val="000000"/>
                <w:sz w:val="20"/>
                <w:szCs w:val="20"/>
                <w:highlight w:val="none"/>
              </w:rPr>
            </w:pPr>
            <w:r>
              <w:rPr>
                <w:rFonts w:hint="eastAsia" w:ascii="宋体" w:hAnsi="宋体" w:cs="宋体"/>
                <w:b/>
                <w:color w:val="000000"/>
                <w:kern w:val="0"/>
                <w:sz w:val="20"/>
                <w:szCs w:val="20"/>
                <w:highlight w:val="none"/>
                <w:lang w:bidi="ar"/>
              </w:rPr>
              <w:t>项目编码</w:t>
            </w:r>
          </w:p>
        </w:tc>
        <w:tc>
          <w:tcPr>
            <w:tcW w:w="133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bCs/>
                <w:color w:val="000000"/>
                <w:sz w:val="20"/>
                <w:szCs w:val="20"/>
                <w:highlight w:val="none"/>
              </w:rPr>
            </w:pPr>
          </w:p>
        </w:tc>
        <w:tc>
          <w:tcPr>
            <w:tcW w:w="114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bCs/>
                <w:color w:val="000000"/>
                <w:sz w:val="20"/>
                <w:szCs w:val="20"/>
                <w:highlight w:val="none"/>
              </w:rPr>
            </w:pPr>
            <w:r>
              <w:rPr>
                <w:rFonts w:hint="eastAsia" w:ascii="宋体" w:hAnsi="宋体" w:cs="宋体"/>
                <w:bCs/>
                <w:color w:val="000000"/>
                <w:kern w:val="0"/>
                <w:sz w:val="20"/>
                <w:szCs w:val="20"/>
                <w:highlight w:val="none"/>
                <w:lang w:bidi="ar"/>
              </w:rPr>
              <w:t>项目名称</w:t>
            </w:r>
          </w:p>
        </w:tc>
        <w:tc>
          <w:tcPr>
            <w:tcW w:w="5193" w:type="dxa"/>
            <w:gridSpan w:val="5"/>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default" w:ascii="宋体" w:hAnsi="宋体" w:cs="宋体"/>
                <w:bCs/>
                <w:color w:val="000000"/>
                <w:sz w:val="20"/>
                <w:szCs w:val="20"/>
                <w:highlight w:val="none"/>
              </w:rPr>
            </w:pPr>
            <w:r>
              <w:rPr>
                <w:rFonts w:hint="default" w:ascii="宋体" w:hAnsi="宋体" w:cs="宋体"/>
                <w:bCs/>
                <w:color w:val="000000"/>
                <w:kern w:val="0"/>
                <w:sz w:val="20"/>
                <w:szCs w:val="20"/>
                <w:highlight w:val="none"/>
                <w:lang w:bidi="ar"/>
              </w:rPr>
              <w:t>计划生育事务经费</w:t>
            </w:r>
          </w:p>
        </w:tc>
      </w:tr>
      <w:tr>
        <w:tblPrEx>
          <w:tblCellMar>
            <w:top w:w="0" w:type="dxa"/>
            <w:left w:w="0" w:type="dxa"/>
            <w:bottom w:w="0" w:type="dxa"/>
            <w:right w:w="0" w:type="dxa"/>
          </w:tblCellMar>
        </w:tblPrEx>
        <w:trPr>
          <w:trHeight w:val="1283" w:hRule="atLeast"/>
        </w:trPr>
        <w:tc>
          <w:tcPr>
            <w:tcW w:w="12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color w:val="000000"/>
                <w:sz w:val="20"/>
                <w:szCs w:val="20"/>
                <w:highlight w:val="none"/>
              </w:rPr>
            </w:pPr>
            <w:r>
              <w:rPr>
                <w:rFonts w:hint="eastAsia" w:ascii="宋体" w:hAnsi="宋体" w:cs="宋体"/>
                <w:b/>
                <w:color w:val="000000"/>
                <w:kern w:val="0"/>
                <w:sz w:val="20"/>
                <w:szCs w:val="20"/>
                <w:highlight w:val="none"/>
                <w:lang w:bidi="ar"/>
              </w:rPr>
              <w:t>项目资金主要用途</w:t>
            </w:r>
          </w:p>
        </w:tc>
        <w:tc>
          <w:tcPr>
            <w:tcW w:w="7676" w:type="dxa"/>
            <w:gridSpan w:val="8"/>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bCs/>
                <w:color w:val="000000"/>
                <w:sz w:val="20"/>
                <w:szCs w:val="20"/>
                <w:highlight w:val="none"/>
              </w:rPr>
            </w:pPr>
            <w:r>
              <w:rPr>
                <w:rFonts w:hint="eastAsia" w:ascii="宋体" w:hAnsi="宋体" w:cs="宋体"/>
                <w:bCs/>
                <w:color w:val="000000"/>
                <w:kern w:val="0"/>
                <w:sz w:val="20"/>
                <w:szCs w:val="20"/>
                <w:highlight w:val="none"/>
                <w:lang w:bidi="ar"/>
              </w:rPr>
              <w:t>预算数</w:t>
            </w:r>
            <w:r>
              <w:rPr>
                <w:rFonts w:hint="default" w:ascii="宋体" w:hAnsi="宋体" w:cs="宋体"/>
                <w:bCs/>
                <w:color w:val="000000"/>
                <w:kern w:val="0"/>
                <w:sz w:val="20"/>
                <w:szCs w:val="20"/>
                <w:highlight w:val="none"/>
                <w:lang w:bidi="ar"/>
              </w:rPr>
              <w:t>192.3</w:t>
            </w:r>
            <w:r>
              <w:rPr>
                <w:rFonts w:hint="eastAsia" w:ascii="宋体" w:hAnsi="宋体" w:cs="宋体"/>
                <w:bCs/>
                <w:color w:val="000000"/>
                <w:kern w:val="0"/>
                <w:sz w:val="20"/>
                <w:szCs w:val="20"/>
                <w:highlight w:val="none"/>
                <w:lang w:bidi="ar"/>
              </w:rPr>
              <w:t>万元。其中：财政资金1</w:t>
            </w:r>
            <w:r>
              <w:rPr>
                <w:rFonts w:hint="default" w:ascii="宋体" w:hAnsi="宋体" w:cs="宋体"/>
                <w:bCs/>
                <w:color w:val="000000"/>
                <w:kern w:val="0"/>
                <w:sz w:val="20"/>
                <w:szCs w:val="20"/>
                <w:highlight w:val="none"/>
                <w:lang w:bidi="ar"/>
              </w:rPr>
              <w:t>92.3</w:t>
            </w:r>
            <w:r>
              <w:rPr>
                <w:rFonts w:hint="eastAsia" w:ascii="宋体" w:hAnsi="宋体" w:cs="宋体"/>
                <w:bCs/>
                <w:color w:val="000000"/>
                <w:kern w:val="0"/>
                <w:sz w:val="20"/>
                <w:szCs w:val="20"/>
                <w:highlight w:val="none"/>
                <w:lang w:bidi="ar"/>
              </w:rPr>
              <w:t>万元。                                                        主要用于落实独生子女父母各项奖励政策、育龄妇女小组长工资和计生专干工资，人口信息系统维护和升级、人口数据监测、婴幼儿照护服务、老龄康养等工作。</w:t>
            </w:r>
          </w:p>
        </w:tc>
      </w:tr>
      <w:tr>
        <w:tblPrEx>
          <w:tblCellMar>
            <w:top w:w="0" w:type="dxa"/>
            <w:left w:w="0" w:type="dxa"/>
            <w:bottom w:w="0" w:type="dxa"/>
            <w:right w:w="0" w:type="dxa"/>
          </w:tblCellMar>
        </w:tblPrEx>
        <w:trPr>
          <w:trHeight w:val="447" w:hRule="atLeast"/>
        </w:trPr>
        <w:tc>
          <w:tcPr>
            <w:tcW w:w="127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color w:val="000000"/>
                <w:sz w:val="20"/>
                <w:szCs w:val="20"/>
                <w:highlight w:val="none"/>
              </w:rPr>
            </w:pPr>
            <w:r>
              <w:rPr>
                <w:rFonts w:hint="eastAsia" w:ascii="宋体" w:hAnsi="宋体" w:cs="宋体"/>
                <w:b/>
                <w:color w:val="000000"/>
                <w:kern w:val="0"/>
                <w:sz w:val="20"/>
                <w:szCs w:val="20"/>
                <w:highlight w:val="none"/>
                <w:lang w:bidi="ar"/>
              </w:rPr>
              <w:t>资金支出计划</w:t>
            </w:r>
          </w:p>
        </w:tc>
        <w:tc>
          <w:tcPr>
            <w:tcW w:w="1864"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bCs/>
                <w:color w:val="000000"/>
                <w:sz w:val="20"/>
                <w:szCs w:val="20"/>
                <w:highlight w:val="none"/>
              </w:rPr>
            </w:pPr>
            <w:r>
              <w:rPr>
                <w:rFonts w:hint="eastAsia" w:ascii="宋体" w:hAnsi="宋体" w:cs="宋体"/>
                <w:bCs/>
                <w:color w:val="000000"/>
                <w:kern w:val="0"/>
                <w:sz w:val="20"/>
                <w:szCs w:val="20"/>
                <w:highlight w:val="none"/>
                <w:lang w:bidi="ar"/>
              </w:rPr>
              <w:t>第一季度</w:t>
            </w:r>
          </w:p>
        </w:tc>
        <w:tc>
          <w:tcPr>
            <w:tcW w:w="2126"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bCs/>
                <w:color w:val="000000"/>
                <w:sz w:val="20"/>
                <w:szCs w:val="20"/>
                <w:highlight w:val="none"/>
              </w:rPr>
            </w:pPr>
            <w:r>
              <w:rPr>
                <w:rFonts w:hint="eastAsia" w:ascii="宋体" w:hAnsi="宋体" w:cs="宋体"/>
                <w:bCs/>
                <w:color w:val="000000"/>
                <w:kern w:val="0"/>
                <w:sz w:val="20"/>
                <w:szCs w:val="20"/>
                <w:highlight w:val="none"/>
                <w:lang w:bidi="ar"/>
              </w:rPr>
              <w:t>第二季度</w:t>
            </w:r>
          </w:p>
        </w:tc>
        <w:tc>
          <w:tcPr>
            <w:tcW w:w="1985"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bCs/>
                <w:color w:val="000000"/>
                <w:sz w:val="20"/>
                <w:szCs w:val="20"/>
                <w:highlight w:val="none"/>
              </w:rPr>
            </w:pPr>
            <w:r>
              <w:rPr>
                <w:rFonts w:hint="eastAsia" w:ascii="宋体" w:hAnsi="宋体" w:cs="宋体"/>
                <w:bCs/>
                <w:color w:val="000000"/>
                <w:kern w:val="0"/>
                <w:sz w:val="20"/>
                <w:szCs w:val="20"/>
                <w:highlight w:val="none"/>
                <w:lang w:bidi="ar"/>
              </w:rPr>
              <w:t>第三季度</w:t>
            </w:r>
          </w:p>
        </w:tc>
        <w:tc>
          <w:tcPr>
            <w:tcW w:w="1701"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bCs/>
                <w:color w:val="000000"/>
                <w:sz w:val="20"/>
                <w:szCs w:val="20"/>
                <w:highlight w:val="none"/>
              </w:rPr>
            </w:pPr>
            <w:r>
              <w:rPr>
                <w:rFonts w:hint="eastAsia" w:ascii="宋体" w:hAnsi="宋体" w:cs="宋体"/>
                <w:bCs/>
                <w:color w:val="000000"/>
                <w:kern w:val="0"/>
                <w:sz w:val="20"/>
                <w:szCs w:val="20"/>
                <w:highlight w:val="none"/>
                <w:lang w:bidi="ar"/>
              </w:rPr>
              <w:t>第四季度</w:t>
            </w:r>
          </w:p>
        </w:tc>
      </w:tr>
      <w:tr>
        <w:tblPrEx>
          <w:tblCellMar>
            <w:top w:w="0" w:type="dxa"/>
            <w:left w:w="0" w:type="dxa"/>
            <w:bottom w:w="0" w:type="dxa"/>
            <w:right w:w="0" w:type="dxa"/>
          </w:tblCellMar>
        </w:tblPrEx>
        <w:trPr>
          <w:trHeight w:val="524" w:hRule="atLeast"/>
        </w:trPr>
        <w:tc>
          <w:tcPr>
            <w:tcW w:w="127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b/>
                <w:color w:val="000000"/>
                <w:sz w:val="20"/>
                <w:szCs w:val="20"/>
                <w:highlight w:val="none"/>
              </w:rPr>
            </w:pPr>
          </w:p>
        </w:tc>
        <w:tc>
          <w:tcPr>
            <w:tcW w:w="186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bCs/>
                <w:color w:val="000000"/>
                <w:sz w:val="20"/>
                <w:szCs w:val="20"/>
                <w:highlight w:val="none"/>
              </w:rPr>
            </w:pPr>
            <w:r>
              <w:rPr>
                <w:rFonts w:hint="eastAsia" w:ascii="宋体" w:hAnsi="宋体" w:cs="宋体"/>
                <w:bCs/>
                <w:color w:val="000000"/>
                <w:kern w:val="0"/>
                <w:sz w:val="20"/>
                <w:szCs w:val="20"/>
                <w:highlight w:val="none"/>
                <w:lang w:bidi="ar"/>
              </w:rPr>
              <w:t>0%</w:t>
            </w:r>
          </w:p>
        </w:tc>
        <w:tc>
          <w:tcPr>
            <w:tcW w:w="2126"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bCs/>
                <w:color w:val="000000"/>
                <w:sz w:val="20"/>
                <w:szCs w:val="20"/>
                <w:highlight w:val="none"/>
              </w:rPr>
            </w:pPr>
            <w:r>
              <w:rPr>
                <w:rFonts w:hint="eastAsia" w:ascii="宋体" w:hAnsi="宋体" w:cs="宋体"/>
                <w:bCs/>
                <w:color w:val="000000"/>
                <w:kern w:val="0"/>
                <w:sz w:val="20"/>
                <w:szCs w:val="20"/>
                <w:highlight w:val="none"/>
                <w:lang w:bidi="ar"/>
              </w:rPr>
              <w:t>30%</w:t>
            </w:r>
          </w:p>
        </w:tc>
        <w:tc>
          <w:tcPr>
            <w:tcW w:w="1985"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bCs/>
                <w:color w:val="000000"/>
                <w:sz w:val="20"/>
                <w:szCs w:val="20"/>
                <w:highlight w:val="none"/>
              </w:rPr>
            </w:pPr>
            <w:r>
              <w:rPr>
                <w:rFonts w:hint="eastAsia" w:ascii="宋体" w:hAnsi="宋体" w:cs="宋体"/>
                <w:bCs/>
                <w:color w:val="000000"/>
                <w:kern w:val="0"/>
                <w:sz w:val="20"/>
                <w:szCs w:val="20"/>
                <w:highlight w:val="none"/>
                <w:lang w:bidi="ar"/>
              </w:rPr>
              <w:t>60%</w:t>
            </w:r>
          </w:p>
        </w:tc>
        <w:tc>
          <w:tcPr>
            <w:tcW w:w="170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bCs/>
                <w:color w:val="000000"/>
                <w:sz w:val="20"/>
                <w:szCs w:val="20"/>
                <w:highlight w:val="none"/>
              </w:rPr>
            </w:pPr>
            <w:r>
              <w:rPr>
                <w:rFonts w:hint="eastAsia" w:ascii="宋体" w:hAnsi="宋体" w:cs="宋体"/>
                <w:bCs/>
                <w:color w:val="000000"/>
                <w:kern w:val="0"/>
                <w:sz w:val="20"/>
                <w:szCs w:val="20"/>
                <w:highlight w:val="none"/>
                <w:lang w:bidi="ar"/>
              </w:rPr>
              <w:t>100%</w:t>
            </w:r>
          </w:p>
        </w:tc>
      </w:tr>
      <w:tr>
        <w:tblPrEx>
          <w:tblCellMar>
            <w:top w:w="0" w:type="dxa"/>
            <w:left w:w="0" w:type="dxa"/>
            <w:bottom w:w="0" w:type="dxa"/>
            <w:right w:w="0" w:type="dxa"/>
          </w:tblCellMar>
        </w:tblPrEx>
        <w:trPr>
          <w:trHeight w:val="337" w:hRule="atLeast"/>
        </w:trPr>
        <w:tc>
          <w:tcPr>
            <w:tcW w:w="127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color w:val="000000"/>
                <w:sz w:val="20"/>
                <w:szCs w:val="20"/>
                <w:highlight w:val="none"/>
              </w:rPr>
            </w:pPr>
            <w:r>
              <w:rPr>
                <w:rFonts w:hint="eastAsia" w:ascii="宋体" w:hAnsi="宋体" w:cs="宋体"/>
                <w:b/>
                <w:color w:val="000000"/>
                <w:kern w:val="0"/>
                <w:sz w:val="20"/>
                <w:szCs w:val="20"/>
                <w:highlight w:val="none"/>
                <w:lang w:bidi="ar"/>
              </w:rPr>
              <w:t>绩效目标</w:t>
            </w:r>
          </w:p>
        </w:tc>
        <w:tc>
          <w:tcPr>
            <w:tcW w:w="7676" w:type="dxa"/>
            <w:gridSpan w:val="8"/>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bCs/>
                <w:color w:val="000000"/>
                <w:sz w:val="20"/>
                <w:szCs w:val="20"/>
                <w:highlight w:val="none"/>
              </w:rPr>
            </w:pPr>
            <w:r>
              <w:rPr>
                <w:rFonts w:hint="eastAsia" w:ascii="宋体" w:hAnsi="宋体" w:cs="宋体"/>
                <w:bCs/>
                <w:color w:val="000000"/>
                <w:kern w:val="0"/>
                <w:sz w:val="20"/>
                <w:szCs w:val="20"/>
                <w:highlight w:val="none"/>
                <w:lang w:bidi="ar"/>
              </w:rPr>
              <w:t>目标1：为辖区居民开展各项计划生育管理和服务工作。</w:t>
            </w:r>
            <w:r>
              <w:rPr>
                <w:rFonts w:hint="eastAsia" w:ascii="宋体" w:hAnsi="宋体" w:cs="宋体"/>
                <w:bCs/>
                <w:color w:val="000000"/>
                <w:kern w:val="0"/>
                <w:sz w:val="20"/>
                <w:szCs w:val="20"/>
                <w:highlight w:val="none"/>
                <w:lang w:bidi="ar"/>
              </w:rPr>
              <w:br w:type="textWrapping"/>
            </w:r>
            <w:r>
              <w:rPr>
                <w:rFonts w:hint="eastAsia" w:ascii="宋体" w:hAnsi="宋体" w:cs="宋体"/>
                <w:bCs/>
                <w:color w:val="000000"/>
                <w:kern w:val="0"/>
                <w:sz w:val="20"/>
                <w:szCs w:val="20"/>
                <w:highlight w:val="none"/>
                <w:lang w:bidi="ar"/>
              </w:rPr>
              <w:t>目标2：落实独生子女父母各项奖励政策和育龄妇女小组长、计生专干的工资待遇。</w:t>
            </w:r>
          </w:p>
        </w:tc>
      </w:tr>
      <w:tr>
        <w:tblPrEx>
          <w:tblCellMar>
            <w:top w:w="0" w:type="dxa"/>
            <w:left w:w="0" w:type="dxa"/>
            <w:bottom w:w="0" w:type="dxa"/>
            <w:right w:w="0" w:type="dxa"/>
          </w:tblCellMar>
        </w:tblPrEx>
        <w:trPr>
          <w:trHeight w:val="337" w:hRule="atLeast"/>
        </w:trPr>
        <w:tc>
          <w:tcPr>
            <w:tcW w:w="127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b/>
                <w:color w:val="000000"/>
                <w:sz w:val="20"/>
                <w:szCs w:val="20"/>
                <w:highlight w:val="none"/>
              </w:rPr>
            </w:pPr>
          </w:p>
        </w:tc>
        <w:tc>
          <w:tcPr>
            <w:tcW w:w="7676" w:type="dxa"/>
            <w:gridSpan w:val="8"/>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宋体" w:hAnsi="宋体" w:cs="宋体"/>
                <w:bCs/>
                <w:color w:val="000000"/>
                <w:sz w:val="20"/>
                <w:szCs w:val="20"/>
                <w:highlight w:val="none"/>
              </w:rPr>
            </w:pPr>
          </w:p>
        </w:tc>
      </w:tr>
      <w:tr>
        <w:tblPrEx>
          <w:tblCellMar>
            <w:top w:w="0" w:type="dxa"/>
            <w:left w:w="0" w:type="dxa"/>
            <w:bottom w:w="0" w:type="dxa"/>
            <w:right w:w="0" w:type="dxa"/>
          </w:tblCellMar>
        </w:tblPrEx>
        <w:trPr>
          <w:trHeight w:val="312" w:hRule="atLeast"/>
        </w:trPr>
        <w:tc>
          <w:tcPr>
            <w:tcW w:w="127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b/>
                <w:color w:val="000000"/>
                <w:sz w:val="20"/>
                <w:szCs w:val="20"/>
                <w:highlight w:val="none"/>
              </w:rPr>
            </w:pPr>
          </w:p>
        </w:tc>
        <w:tc>
          <w:tcPr>
            <w:tcW w:w="7676" w:type="dxa"/>
            <w:gridSpan w:val="8"/>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宋体" w:hAnsi="宋体" w:cs="宋体"/>
                <w:bCs/>
                <w:color w:val="000000"/>
                <w:sz w:val="20"/>
                <w:szCs w:val="20"/>
                <w:highlight w:val="none"/>
              </w:rPr>
            </w:pPr>
          </w:p>
        </w:tc>
      </w:tr>
      <w:tr>
        <w:tblPrEx>
          <w:tblCellMar>
            <w:top w:w="0" w:type="dxa"/>
            <w:left w:w="0" w:type="dxa"/>
            <w:bottom w:w="0" w:type="dxa"/>
            <w:right w:w="0" w:type="dxa"/>
          </w:tblCellMar>
        </w:tblPrEx>
        <w:trPr>
          <w:trHeight w:val="447" w:hRule="atLeast"/>
        </w:trPr>
        <w:tc>
          <w:tcPr>
            <w:tcW w:w="12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color w:val="000000"/>
                <w:sz w:val="20"/>
                <w:szCs w:val="20"/>
                <w:highlight w:val="none"/>
              </w:rPr>
            </w:pPr>
            <w:r>
              <w:rPr>
                <w:rFonts w:hint="eastAsia" w:ascii="宋体" w:hAnsi="宋体" w:cs="宋体"/>
                <w:b/>
                <w:color w:val="000000"/>
                <w:kern w:val="0"/>
                <w:sz w:val="20"/>
                <w:szCs w:val="20"/>
                <w:highlight w:val="none"/>
                <w:lang w:bidi="ar"/>
              </w:rPr>
              <w:t>一级指标</w:t>
            </w:r>
          </w:p>
        </w:tc>
        <w:tc>
          <w:tcPr>
            <w:tcW w:w="133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bCs/>
                <w:color w:val="000000"/>
                <w:sz w:val="20"/>
                <w:szCs w:val="20"/>
                <w:highlight w:val="none"/>
              </w:rPr>
            </w:pPr>
            <w:r>
              <w:rPr>
                <w:rFonts w:hint="eastAsia" w:ascii="宋体" w:hAnsi="宋体" w:cs="宋体"/>
                <w:bCs/>
                <w:color w:val="000000"/>
                <w:kern w:val="0"/>
                <w:sz w:val="20"/>
                <w:szCs w:val="20"/>
                <w:highlight w:val="none"/>
                <w:lang w:bidi="ar"/>
              </w:rPr>
              <w:t>二级指标</w:t>
            </w:r>
          </w:p>
        </w:tc>
        <w:tc>
          <w:tcPr>
            <w:tcW w:w="114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bCs/>
                <w:color w:val="000000"/>
                <w:sz w:val="20"/>
                <w:szCs w:val="20"/>
                <w:highlight w:val="none"/>
              </w:rPr>
            </w:pPr>
            <w:r>
              <w:rPr>
                <w:rFonts w:hint="eastAsia" w:ascii="宋体" w:hAnsi="宋体" w:cs="宋体"/>
                <w:bCs/>
                <w:color w:val="000000"/>
                <w:kern w:val="0"/>
                <w:sz w:val="20"/>
                <w:szCs w:val="20"/>
                <w:highlight w:val="none"/>
                <w:lang w:bidi="ar"/>
              </w:rPr>
              <w:t>三级指标</w:t>
            </w:r>
          </w:p>
        </w:tc>
        <w:tc>
          <w:tcPr>
            <w:tcW w:w="2387"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bCs/>
                <w:color w:val="000000"/>
                <w:sz w:val="20"/>
                <w:szCs w:val="20"/>
                <w:highlight w:val="none"/>
              </w:rPr>
            </w:pPr>
            <w:r>
              <w:rPr>
                <w:rFonts w:hint="eastAsia" w:ascii="宋体" w:hAnsi="宋体" w:cs="宋体"/>
                <w:bCs/>
                <w:color w:val="000000"/>
                <w:kern w:val="0"/>
                <w:sz w:val="20"/>
                <w:szCs w:val="20"/>
                <w:highlight w:val="none"/>
                <w:lang w:bidi="ar"/>
              </w:rPr>
              <w:t>绩效指标描述</w:t>
            </w:r>
          </w:p>
        </w:tc>
        <w:tc>
          <w:tcPr>
            <w:tcW w:w="149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bCs/>
                <w:color w:val="000000"/>
                <w:sz w:val="20"/>
                <w:szCs w:val="20"/>
                <w:highlight w:val="none"/>
              </w:rPr>
            </w:pPr>
            <w:r>
              <w:rPr>
                <w:rFonts w:hint="eastAsia" w:ascii="宋体" w:hAnsi="宋体" w:cs="宋体"/>
                <w:bCs/>
                <w:color w:val="000000"/>
                <w:kern w:val="0"/>
                <w:sz w:val="20"/>
                <w:szCs w:val="20"/>
                <w:highlight w:val="none"/>
                <w:lang w:bidi="ar"/>
              </w:rPr>
              <w:t>指标值</w:t>
            </w:r>
          </w:p>
        </w:tc>
        <w:tc>
          <w:tcPr>
            <w:tcW w:w="131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bCs/>
                <w:color w:val="000000"/>
                <w:sz w:val="20"/>
                <w:szCs w:val="20"/>
                <w:highlight w:val="none"/>
              </w:rPr>
            </w:pPr>
            <w:r>
              <w:rPr>
                <w:rFonts w:hint="eastAsia" w:ascii="宋体" w:hAnsi="宋体" w:cs="宋体"/>
                <w:bCs/>
                <w:color w:val="000000"/>
                <w:kern w:val="0"/>
                <w:sz w:val="20"/>
                <w:szCs w:val="20"/>
                <w:highlight w:val="none"/>
                <w:lang w:bidi="ar"/>
              </w:rPr>
              <w:t>指标值确定依据</w:t>
            </w:r>
          </w:p>
        </w:tc>
      </w:tr>
      <w:tr>
        <w:tblPrEx>
          <w:tblCellMar>
            <w:top w:w="0" w:type="dxa"/>
            <w:left w:w="0" w:type="dxa"/>
            <w:bottom w:w="0" w:type="dxa"/>
            <w:right w:w="0" w:type="dxa"/>
          </w:tblCellMar>
        </w:tblPrEx>
        <w:trPr>
          <w:trHeight w:val="1058" w:hRule="atLeast"/>
        </w:trPr>
        <w:tc>
          <w:tcPr>
            <w:tcW w:w="127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color w:val="000000"/>
                <w:sz w:val="20"/>
                <w:szCs w:val="20"/>
                <w:highlight w:val="none"/>
              </w:rPr>
            </w:pPr>
            <w:r>
              <w:rPr>
                <w:rFonts w:hint="eastAsia" w:ascii="宋体" w:hAnsi="宋体" w:cs="宋体"/>
                <w:b/>
                <w:color w:val="000000"/>
                <w:kern w:val="0"/>
                <w:sz w:val="20"/>
                <w:szCs w:val="20"/>
                <w:highlight w:val="none"/>
                <w:lang w:bidi="ar"/>
              </w:rPr>
              <w:t>产出指标</w:t>
            </w:r>
          </w:p>
        </w:tc>
        <w:tc>
          <w:tcPr>
            <w:tcW w:w="13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Cs/>
                <w:color w:val="000000"/>
                <w:sz w:val="20"/>
                <w:szCs w:val="20"/>
                <w:highlight w:val="none"/>
              </w:rPr>
            </w:pPr>
            <w:r>
              <w:rPr>
                <w:rFonts w:hint="eastAsia" w:ascii="宋体" w:hAnsi="宋体" w:cs="宋体"/>
                <w:bCs/>
                <w:color w:val="000000"/>
                <w:kern w:val="0"/>
                <w:sz w:val="20"/>
                <w:szCs w:val="20"/>
                <w:highlight w:val="none"/>
                <w:lang w:bidi="ar"/>
              </w:rPr>
              <w:t>数量指标</w:t>
            </w:r>
          </w:p>
        </w:tc>
        <w:tc>
          <w:tcPr>
            <w:tcW w:w="114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bCs/>
                <w:color w:val="000000"/>
                <w:sz w:val="18"/>
                <w:szCs w:val="18"/>
                <w:highlight w:val="none"/>
              </w:rPr>
            </w:pPr>
            <w:r>
              <w:rPr>
                <w:rFonts w:hint="eastAsia" w:ascii="宋体" w:hAnsi="宋体" w:cs="宋体"/>
                <w:bCs/>
                <w:color w:val="000000"/>
                <w:kern w:val="0"/>
                <w:sz w:val="20"/>
                <w:szCs w:val="20"/>
                <w:highlight w:val="none"/>
                <w:lang w:bidi="ar"/>
              </w:rPr>
              <w:t>育龄妇女小组长工资发放人数</w:t>
            </w:r>
          </w:p>
        </w:tc>
        <w:tc>
          <w:tcPr>
            <w:tcW w:w="238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cs="宋体"/>
                <w:bCs/>
                <w:color w:val="000000"/>
                <w:sz w:val="20"/>
                <w:szCs w:val="20"/>
                <w:highlight w:val="none"/>
              </w:rPr>
            </w:pPr>
            <w:r>
              <w:rPr>
                <w:rFonts w:hint="eastAsia" w:ascii="宋体" w:hAnsi="宋体" w:cs="宋体"/>
                <w:bCs/>
                <w:color w:val="000000"/>
                <w:kern w:val="0"/>
                <w:sz w:val="20"/>
                <w:szCs w:val="20"/>
                <w:highlight w:val="none"/>
                <w:lang w:bidi="ar"/>
              </w:rPr>
              <w:t>各镇办育龄妇女小组长工资发放总人数</w:t>
            </w:r>
          </w:p>
        </w:tc>
        <w:tc>
          <w:tcPr>
            <w:tcW w:w="149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Cs/>
                <w:color w:val="000000"/>
                <w:sz w:val="20"/>
                <w:szCs w:val="20"/>
                <w:highlight w:val="none"/>
              </w:rPr>
            </w:pPr>
            <w:r>
              <w:rPr>
                <w:rFonts w:hint="eastAsia" w:ascii="宋体" w:hAnsi="宋体" w:cs="宋体"/>
                <w:bCs/>
                <w:color w:val="000000"/>
                <w:kern w:val="0"/>
                <w:sz w:val="20"/>
                <w:szCs w:val="20"/>
                <w:highlight w:val="none"/>
                <w:lang w:eastAsia="zh-CN" w:bidi="ar"/>
              </w:rPr>
              <w:t>≥</w:t>
            </w:r>
            <w:r>
              <w:rPr>
                <w:rFonts w:hint="eastAsia" w:ascii="宋体" w:hAnsi="宋体" w:cs="宋体"/>
                <w:bCs/>
                <w:color w:val="000000"/>
                <w:kern w:val="0"/>
                <w:sz w:val="20"/>
                <w:szCs w:val="20"/>
                <w:highlight w:val="none"/>
                <w:lang w:bidi="ar"/>
              </w:rPr>
              <w:t>320人</w:t>
            </w:r>
          </w:p>
        </w:tc>
        <w:tc>
          <w:tcPr>
            <w:tcW w:w="131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Cs/>
                <w:color w:val="000000"/>
                <w:sz w:val="20"/>
                <w:szCs w:val="20"/>
                <w:highlight w:val="none"/>
              </w:rPr>
            </w:pPr>
            <w:r>
              <w:rPr>
                <w:rFonts w:hint="eastAsia" w:ascii="宋体" w:hAnsi="宋体" w:cs="宋体"/>
                <w:bCs/>
                <w:color w:val="000000"/>
                <w:sz w:val="20"/>
                <w:szCs w:val="20"/>
                <w:highlight w:val="none"/>
              </w:rPr>
              <w:t>工作经验</w:t>
            </w:r>
          </w:p>
        </w:tc>
      </w:tr>
      <w:tr>
        <w:tblPrEx>
          <w:tblCellMar>
            <w:top w:w="0" w:type="dxa"/>
            <w:left w:w="0" w:type="dxa"/>
            <w:bottom w:w="0" w:type="dxa"/>
            <w:right w:w="0" w:type="dxa"/>
          </w:tblCellMar>
        </w:tblPrEx>
        <w:trPr>
          <w:trHeight w:val="975" w:hRule="atLeast"/>
        </w:trPr>
        <w:tc>
          <w:tcPr>
            <w:tcW w:w="127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b/>
                <w:color w:val="000000"/>
                <w:sz w:val="20"/>
                <w:szCs w:val="20"/>
                <w:highlight w:val="none"/>
              </w:rPr>
            </w:pPr>
          </w:p>
        </w:tc>
        <w:tc>
          <w:tcPr>
            <w:tcW w:w="13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Cs/>
                <w:color w:val="000000"/>
                <w:sz w:val="20"/>
                <w:szCs w:val="20"/>
                <w:highlight w:val="none"/>
              </w:rPr>
            </w:pPr>
            <w:r>
              <w:rPr>
                <w:rFonts w:hint="eastAsia" w:ascii="宋体" w:hAnsi="宋体" w:cs="宋体"/>
                <w:bCs/>
                <w:color w:val="000000"/>
                <w:kern w:val="0"/>
                <w:sz w:val="20"/>
                <w:szCs w:val="20"/>
                <w:highlight w:val="none"/>
                <w:lang w:bidi="ar"/>
              </w:rPr>
              <w:t>质量指标</w:t>
            </w:r>
          </w:p>
        </w:tc>
        <w:tc>
          <w:tcPr>
            <w:tcW w:w="114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bCs/>
                <w:color w:val="000000"/>
                <w:sz w:val="20"/>
                <w:szCs w:val="20"/>
                <w:highlight w:val="none"/>
              </w:rPr>
            </w:pPr>
            <w:r>
              <w:rPr>
                <w:rFonts w:hint="eastAsia" w:ascii="宋体" w:hAnsi="宋体" w:cs="宋体"/>
                <w:bCs/>
                <w:color w:val="000000"/>
                <w:kern w:val="0"/>
                <w:sz w:val="20"/>
                <w:szCs w:val="20"/>
                <w:highlight w:val="none"/>
                <w:lang w:bidi="ar"/>
              </w:rPr>
              <w:t>育龄妇女小组长工资发放完成率</w:t>
            </w:r>
          </w:p>
        </w:tc>
        <w:tc>
          <w:tcPr>
            <w:tcW w:w="2387"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bCs/>
                <w:color w:val="000000"/>
                <w:sz w:val="20"/>
                <w:szCs w:val="20"/>
                <w:highlight w:val="none"/>
              </w:rPr>
            </w:pPr>
            <w:r>
              <w:rPr>
                <w:rFonts w:hint="eastAsia" w:ascii="宋体" w:hAnsi="宋体" w:cs="宋体"/>
                <w:bCs/>
                <w:color w:val="000000"/>
                <w:kern w:val="0"/>
                <w:sz w:val="20"/>
                <w:szCs w:val="20"/>
                <w:highlight w:val="none"/>
                <w:lang w:bidi="ar"/>
              </w:rPr>
              <w:t>向各镇办实际下拨资金占应下拨资金的比例</w:t>
            </w:r>
          </w:p>
        </w:tc>
        <w:tc>
          <w:tcPr>
            <w:tcW w:w="149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bCs/>
                <w:color w:val="000000"/>
                <w:sz w:val="20"/>
                <w:szCs w:val="20"/>
                <w:highlight w:val="none"/>
                <w:lang w:val="en-US" w:eastAsia="zh-CN"/>
              </w:rPr>
            </w:pPr>
            <w:r>
              <w:rPr>
                <w:rFonts w:hint="eastAsia" w:ascii="宋体" w:hAnsi="宋体" w:cs="宋体"/>
                <w:bCs/>
                <w:color w:val="000000"/>
                <w:kern w:val="0"/>
                <w:sz w:val="20"/>
                <w:szCs w:val="20"/>
                <w:highlight w:val="none"/>
                <w:lang w:val="en-US" w:eastAsia="zh-CN" w:bidi="ar"/>
              </w:rPr>
              <w:t>=</w:t>
            </w:r>
            <w:r>
              <w:rPr>
                <w:rFonts w:hint="eastAsia" w:ascii="宋体" w:hAnsi="宋体" w:cs="宋体"/>
                <w:bCs/>
                <w:color w:val="000000"/>
                <w:kern w:val="0"/>
                <w:sz w:val="20"/>
                <w:szCs w:val="20"/>
                <w:highlight w:val="none"/>
                <w:lang w:bidi="ar"/>
              </w:rPr>
              <w:t>100</w:t>
            </w:r>
            <w:r>
              <w:rPr>
                <w:rFonts w:hint="eastAsia" w:ascii="宋体" w:hAnsi="宋体" w:cs="宋体"/>
                <w:bCs/>
                <w:color w:val="000000"/>
                <w:sz w:val="20"/>
                <w:szCs w:val="20"/>
                <w:highlight w:val="none"/>
              </w:rPr>
              <w:t xml:space="preserve"> </w:t>
            </w:r>
            <w:r>
              <w:rPr>
                <w:rFonts w:hint="eastAsia" w:ascii="宋体" w:hAnsi="宋体" w:cs="宋体"/>
                <w:bCs/>
                <w:color w:val="000000"/>
                <w:sz w:val="20"/>
                <w:szCs w:val="20"/>
                <w:highlight w:val="none"/>
                <w:lang w:val="en-US" w:eastAsia="zh-CN"/>
              </w:rPr>
              <w:t>%</w:t>
            </w:r>
          </w:p>
        </w:tc>
        <w:tc>
          <w:tcPr>
            <w:tcW w:w="131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Cs/>
                <w:color w:val="000000"/>
                <w:sz w:val="20"/>
                <w:szCs w:val="20"/>
                <w:highlight w:val="none"/>
              </w:rPr>
            </w:pPr>
            <w:r>
              <w:rPr>
                <w:rFonts w:hint="eastAsia" w:ascii="宋体" w:hAnsi="宋体" w:cs="宋体"/>
                <w:bCs/>
                <w:color w:val="000000"/>
                <w:kern w:val="0"/>
                <w:sz w:val="20"/>
                <w:szCs w:val="20"/>
                <w:highlight w:val="none"/>
                <w:lang w:bidi="ar"/>
              </w:rPr>
              <w:t>年度计划</w:t>
            </w:r>
          </w:p>
        </w:tc>
      </w:tr>
      <w:tr>
        <w:tblPrEx>
          <w:tblCellMar>
            <w:top w:w="0" w:type="dxa"/>
            <w:left w:w="0" w:type="dxa"/>
            <w:bottom w:w="0" w:type="dxa"/>
            <w:right w:w="0" w:type="dxa"/>
          </w:tblCellMar>
        </w:tblPrEx>
        <w:trPr>
          <w:trHeight w:val="682" w:hRule="atLeast"/>
        </w:trPr>
        <w:tc>
          <w:tcPr>
            <w:tcW w:w="127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b/>
                <w:color w:val="000000"/>
                <w:sz w:val="20"/>
                <w:szCs w:val="20"/>
                <w:highlight w:val="none"/>
              </w:rPr>
            </w:pPr>
          </w:p>
        </w:tc>
        <w:tc>
          <w:tcPr>
            <w:tcW w:w="13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Cs/>
                <w:color w:val="000000"/>
                <w:sz w:val="20"/>
                <w:szCs w:val="20"/>
                <w:highlight w:val="none"/>
              </w:rPr>
            </w:pPr>
            <w:r>
              <w:rPr>
                <w:rFonts w:hint="eastAsia" w:ascii="宋体" w:hAnsi="宋体" w:cs="宋体"/>
                <w:bCs/>
                <w:color w:val="000000"/>
                <w:kern w:val="0"/>
                <w:sz w:val="20"/>
                <w:szCs w:val="20"/>
                <w:highlight w:val="none"/>
                <w:lang w:bidi="ar"/>
              </w:rPr>
              <w:t>时效指标</w:t>
            </w:r>
          </w:p>
        </w:tc>
        <w:tc>
          <w:tcPr>
            <w:tcW w:w="114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bCs/>
                <w:color w:val="000000"/>
                <w:sz w:val="20"/>
                <w:szCs w:val="20"/>
                <w:highlight w:val="none"/>
              </w:rPr>
            </w:pPr>
            <w:r>
              <w:rPr>
                <w:rFonts w:hint="eastAsia" w:ascii="宋体" w:hAnsi="宋体" w:cs="宋体"/>
                <w:bCs/>
                <w:color w:val="000000"/>
                <w:kern w:val="0"/>
                <w:sz w:val="20"/>
                <w:szCs w:val="20"/>
                <w:highlight w:val="none"/>
                <w:lang w:bidi="ar"/>
              </w:rPr>
              <w:t>按时发放独生子女父母退休一次性奖励</w:t>
            </w:r>
          </w:p>
        </w:tc>
        <w:tc>
          <w:tcPr>
            <w:tcW w:w="2387"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bCs/>
                <w:color w:val="000000"/>
                <w:sz w:val="20"/>
                <w:szCs w:val="20"/>
                <w:highlight w:val="none"/>
              </w:rPr>
            </w:pPr>
            <w:r>
              <w:rPr>
                <w:rFonts w:hint="eastAsia" w:ascii="宋体" w:hAnsi="宋体" w:cs="宋体"/>
                <w:bCs/>
                <w:color w:val="000000"/>
                <w:kern w:val="0"/>
                <w:sz w:val="20"/>
                <w:szCs w:val="20"/>
                <w:highlight w:val="none"/>
                <w:lang w:bidi="ar"/>
              </w:rPr>
              <w:t>是否按时发放区属破产企业独生子女父母退休一次性奖励</w:t>
            </w:r>
          </w:p>
        </w:tc>
        <w:tc>
          <w:tcPr>
            <w:tcW w:w="149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Cs/>
                <w:color w:val="000000"/>
                <w:sz w:val="20"/>
                <w:szCs w:val="20"/>
                <w:highlight w:val="none"/>
              </w:rPr>
            </w:pPr>
            <w:r>
              <w:rPr>
                <w:rFonts w:hint="eastAsia" w:ascii="宋体" w:hAnsi="宋体" w:cs="宋体"/>
                <w:bCs/>
                <w:color w:val="000000"/>
                <w:sz w:val="20"/>
                <w:szCs w:val="20"/>
                <w:highlight w:val="none"/>
              </w:rPr>
              <w:t>是</w:t>
            </w:r>
          </w:p>
        </w:tc>
        <w:tc>
          <w:tcPr>
            <w:tcW w:w="131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Cs/>
                <w:color w:val="000000"/>
                <w:sz w:val="20"/>
                <w:szCs w:val="20"/>
                <w:highlight w:val="none"/>
              </w:rPr>
            </w:pPr>
            <w:r>
              <w:rPr>
                <w:rFonts w:hint="eastAsia" w:ascii="宋体" w:hAnsi="宋体" w:cs="宋体"/>
                <w:bCs/>
                <w:color w:val="000000"/>
                <w:kern w:val="0"/>
                <w:sz w:val="20"/>
                <w:szCs w:val="20"/>
                <w:highlight w:val="none"/>
                <w:lang w:bidi="ar"/>
              </w:rPr>
              <w:t>年度计划</w:t>
            </w:r>
          </w:p>
        </w:tc>
      </w:tr>
      <w:tr>
        <w:tblPrEx>
          <w:tblCellMar>
            <w:top w:w="0" w:type="dxa"/>
            <w:left w:w="0" w:type="dxa"/>
            <w:bottom w:w="0" w:type="dxa"/>
            <w:right w:w="0" w:type="dxa"/>
          </w:tblCellMar>
        </w:tblPrEx>
        <w:trPr>
          <w:trHeight w:val="1283" w:hRule="atLeast"/>
        </w:trPr>
        <w:tc>
          <w:tcPr>
            <w:tcW w:w="127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b/>
                <w:color w:val="000000"/>
                <w:sz w:val="20"/>
                <w:szCs w:val="20"/>
                <w:highlight w:val="none"/>
              </w:rPr>
            </w:pPr>
          </w:p>
        </w:tc>
        <w:tc>
          <w:tcPr>
            <w:tcW w:w="13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Cs/>
                <w:color w:val="000000"/>
                <w:sz w:val="20"/>
                <w:szCs w:val="20"/>
                <w:highlight w:val="none"/>
              </w:rPr>
            </w:pPr>
            <w:r>
              <w:rPr>
                <w:rFonts w:hint="eastAsia" w:ascii="宋体" w:hAnsi="宋体" w:cs="宋体"/>
                <w:bCs/>
                <w:color w:val="000000"/>
                <w:kern w:val="0"/>
                <w:sz w:val="20"/>
                <w:szCs w:val="20"/>
                <w:highlight w:val="none"/>
                <w:lang w:bidi="ar"/>
              </w:rPr>
              <w:t>成本指标</w:t>
            </w:r>
          </w:p>
        </w:tc>
        <w:tc>
          <w:tcPr>
            <w:tcW w:w="114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bCs/>
                <w:color w:val="000000"/>
                <w:sz w:val="20"/>
                <w:szCs w:val="20"/>
                <w:highlight w:val="none"/>
              </w:rPr>
            </w:pPr>
            <w:r>
              <w:rPr>
                <w:rFonts w:hint="eastAsia" w:ascii="宋体" w:hAnsi="宋体" w:cs="宋体"/>
                <w:bCs/>
                <w:color w:val="000000"/>
                <w:kern w:val="0"/>
                <w:sz w:val="20"/>
                <w:szCs w:val="20"/>
                <w:highlight w:val="none"/>
                <w:lang w:bidi="ar"/>
              </w:rPr>
              <w:t>独生子女父母奖金发放标准</w:t>
            </w:r>
          </w:p>
        </w:tc>
        <w:tc>
          <w:tcPr>
            <w:tcW w:w="2387"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bCs/>
                <w:color w:val="000000"/>
                <w:sz w:val="20"/>
                <w:szCs w:val="20"/>
                <w:highlight w:val="none"/>
              </w:rPr>
            </w:pPr>
            <w:r>
              <w:rPr>
                <w:rFonts w:hint="eastAsia" w:ascii="宋体" w:hAnsi="宋体" w:cs="宋体"/>
                <w:bCs/>
                <w:color w:val="000000"/>
                <w:kern w:val="0"/>
                <w:sz w:val="20"/>
                <w:szCs w:val="20"/>
                <w:highlight w:val="none"/>
                <w:lang w:bidi="ar"/>
              </w:rPr>
              <w:t>独生子女父母每人每月发放金额（子女未满18周岁）</w:t>
            </w:r>
          </w:p>
        </w:tc>
        <w:tc>
          <w:tcPr>
            <w:tcW w:w="149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bCs/>
                <w:color w:val="000000"/>
                <w:sz w:val="18"/>
                <w:szCs w:val="18"/>
                <w:highlight w:val="none"/>
              </w:rPr>
            </w:pPr>
            <w:r>
              <w:rPr>
                <w:rFonts w:hint="eastAsia" w:ascii="宋体" w:hAnsi="宋体" w:cs="宋体"/>
                <w:bCs/>
                <w:color w:val="000000"/>
                <w:kern w:val="0"/>
                <w:sz w:val="20"/>
                <w:szCs w:val="20"/>
                <w:highlight w:val="none"/>
                <w:lang w:val="en-US" w:eastAsia="zh-CN" w:bidi="ar"/>
              </w:rPr>
              <w:t>=</w:t>
            </w:r>
            <w:r>
              <w:rPr>
                <w:rFonts w:hint="eastAsia" w:ascii="宋体" w:hAnsi="宋体" w:cs="宋体"/>
                <w:bCs/>
                <w:color w:val="000000"/>
                <w:kern w:val="0"/>
                <w:sz w:val="20"/>
                <w:szCs w:val="20"/>
                <w:highlight w:val="none"/>
                <w:lang w:bidi="ar"/>
              </w:rPr>
              <w:t>10元/人/月</w:t>
            </w:r>
          </w:p>
        </w:tc>
        <w:tc>
          <w:tcPr>
            <w:tcW w:w="131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Cs/>
                <w:color w:val="000000"/>
                <w:sz w:val="20"/>
                <w:szCs w:val="20"/>
                <w:highlight w:val="none"/>
              </w:rPr>
            </w:pPr>
            <w:r>
              <w:rPr>
                <w:rFonts w:hint="eastAsia" w:ascii="宋体" w:hAnsi="宋体" w:cs="宋体"/>
                <w:bCs/>
                <w:color w:val="000000"/>
                <w:kern w:val="0"/>
                <w:sz w:val="20"/>
                <w:szCs w:val="20"/>
                <w:highlight w:val="none"/>
                <w:lang w:bidi="ar"/>
              </w:rPr>
              <w:t>上级政策</w:t>
            </w:r>
          </w:p>
        </w:tc>
      </w:tr>
      <w:tr>
        <w:tblPrEx>
          <w:tblCellMar>
            <w:top w:w="0" w:type="dxa"/>
            <w:left w:w="0" w:type="dxa"/>
            <w:bottom w:w="0" w:type="dxa"/>
            <w:right w:w="0" w:type="dxa"/>
          </w:tblCellMar>
        </w:tblPrEx>
        <w:trPr>
          <w:trHeight w:val="975" w:hRule="atLeast"/>
        </w:trPr>
        <w:tc>
          <w:tcPr>
            <w:tcW w:w="12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color w:val="000000"/>
                <w:sz w:val="20"/>
                <w:szCs w:val="20"/>
                <w:highlight w:val="none"/>
              </w:rPr>
            </w:pPr>
            <w:r>
              <w:rPr>
                <w:rFonts w:hint="eastAsia" w:ascii="宋体" w:hAnsi="宋体" w:cs="宋体"/>
                <w:b/>
                <w:color w:val="000000"/>
                <w:kern w:val="0"/>
                <w:sz w:val="20"/>
                <w:szCs w:val="20"/>
                <w:highlight w:val="none"/>
                <w:lang w:bidi="ar"/>
              </w:rPr>
              <w:t>效果指标</w:t>
            </w:r>
          </w:p>
        </w:tc>
        <w:tc>
          <w:tcPr>
            <w:tcW w:w="1339" w:type="dxa"/>
            <w:tcBorders>
              <w:top w:val="single" w:color="000000" w:sz="4" w:space="0"/>
              <w:left w:val="single" w:color="000000" w:sz="4" w:space="0"/>
              <w:bottom w:val="nil"/>
              <w:right w:val="single" w:color="000000" w:sz="4" w:space="0"/>
            </w:tcBorders>
            <w:tcMar>
              <w:top w:w="15" w:type="dxa"/>
              <w:left w:w="15" w:type="dxa"/>
              <w:right w:w="15" w:type="dxa"/>
            </w:tcMar>
            <w:vAlign w:val="center"/>
          </w:tcPr>
          <w:p>
            <w:pPr>
              <w:widowControl/>
              <w:jc w:val="center"/>
              <w:textAlignment w:val="center"/>
              <w:rPr>
                <w:rFonts w:ascii="宋体" w:hAnsi="宋体" w:cs="宋体"/>
                <w:bCs/>
                <w:color w:val="000000"/>
                <w:sz w:val="20"/>
                <w:szCs w:val="20"/>
                <w:highlight w:val="none"/>
              </w:rPr>
            </w:pPr>
            <w:r>
              <w:rPr>
                <w:rFonts w:hint="eastAsia" w:ascii="宋体" w:hAnsi="宋体" w:cs="宋体"/>
                <w:bCs/>
                <w:color w:val="000000"/>
                <w:kern w:val="0"/>
                <w:sz w:val="20"/>
                <w:szCs w:val="20"/>
                <w:highlight w:val="none"/>
                <w:lang w:bidi="ar"/>
              </w:rPr>
              <w:t>社会效益指标</w:t>
            </w:r>
          </w:p>
        </w:tc>
        <w:tc>
          <w:tcPr>
            <w:tcW w:w="114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bCs/>
                <w:color w:val="000000"/>
                <w:sz w:val="20"/>
                <w:szCs w:val="20"/>
                <w:highlight w:val="none"/>
              </w:rPr>
            </w:pPr>
            <w:r>
              <w:rPr>
                <w:rFonts w:hint="eastAsia" w:ascii="宋体" w:hAnsi="宋体" w:cs="宋体"/>
                <w:bCs/>
                <w:color w:val="000000"/>
                <w:kern w:val="0"/>
                <w:sz w:val="20"/>
                <w:szCs w:val="20"/>
                <w:highlight w:val="none"/>
                <w:lang w:bidi="ar"/>
              </w:rPr>
              <w:t>出生人口性别比在合理范围内</w:t>
            </w:r>
          </w:p>
        </w:tc>
        <w:tc>
          <w:tcPr>
            <w:tcW w:w="2387"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bCs/>
                <w:color w:val="000000"/>
                <w:sz w:val="20"/>
                <w:szCs w:val="20"/>
                <w:highlight w:val="none"/>
              </w:rPr>
            </w:pPr>
            <w:r>
              <w:rPr>
                <w:rFonts w:hint="eastAsia" w:ascii="宋体" w:hAnsi="宋体" w:cs="宋体"/>
                <w:bCs/>
                <w:color w:val="000000"/>
                <w:kern w:val="0"/>
                <w:sz w:val="20"/>
                <w:szCs w:val="20"/>
                <w:highlight w:val="none"/>
                <w:lang w:bidi="ar"/>
              </w:rPr>
              <w:t>出生人口性别比在合理范围内</w:t>
            </w:r>
          </w:p>
        </w:tc>
        <w:tc>
          <w:tcPr>
            <w:tcW w:w="149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bCs/>
                <w:color w:val="000000"/>
                <w:sz w:val="20"/>
                <w:szCs w:val="20"/>
                <w:highlight w:val="none"/>
                <w:lang w:val="en-US" w:eastAsia="zh-CN"/>
              </w:rPr>
            </w:pPr>
            <w:r>
              <w:rPr>
                <w:rFonts w:hint="eastAsia" w:ascii="宋体" w:hAnsi="宋体" w:cs="宋体"/>
                <w:bCs/>
                <w:color w:val="000000"/>
                <w:kern w:val="0"/>
                <w:sz w:val="20"/>
                <w:szCs w:val="20"/>
                <w:highlight w:val="none"/>
                <w:lang w:eastAsia="zh-CN" w:bidi="ar"/>
              </w:rPr>
              <w:t>≤</w:t>
            </w:r>
            <w:r>
              <w:rPr>
                <w:rFonts w:hint="eastAsia" w:ascii="宋体" w:hAnsi="宋体" w:cs="宋体"/>
                <w:bCs/>
                <w:color w:val="000000"/>
                <w:kern w:val="0"/>
                <w:sz w:val="20"/>
                <w:szCs w:val="20"/>
                <w:highlight w:val="none"/>
                <w:lang w:bidi="ar"/>
              </w:rPr>
              <w:t>120</w:t>
            </w:r>
            <w:r>
              <w:rPr>
                <w:rFonts w:hint="eastAsia" w:ascii="宋体" w:hAnsi="宋体" w:cs="宋体"/>
                <w:bCs/>
                <w:color w:val="000000"/>
                <w:kern w:val="0"/>
                <w:sz w:val="20"/>
                <w:szCs w:val="20"/>
                <w:highlight w:val="none"/>
                <w:lang w:val="en-US" w:eastAsia="zh-CN" w:bidi="ar"/>
              </w:rPr>
              <w:t>%</w:t>
            </w:r>
          </w:p>
        </w:tc>
        <w:tc>
          <w:tcPr>
            <w:tcW w:w="131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Cs/>
                <w:color w:val="000000"/>
                <w:sz w:val="20"/>
                <w:szCs w:val="20"/>
                <w:highlight w:val="none"/>
              </w:rPr>
            </w:pPr>
            <w:r>
              <w:rPr>
                <w:rFonts w:hint="eastAsia" w:ascii="宋体" w:hAnsi="宋体" w:cs="宋体"/>
                <w:bCs/>
                <w:color w:val="000000"/>
                <w:kern w:val="0"/>
                <w:sz w:val="20"/>
                <w:szCs w:val="20"/>
                <w:highlight w:val="none"/>
                <w:lang w:bidi="ar"/>
              </w:rPr>
              <w:t>工作经验</w:t>
            </w:r>
          </w:p>
        </w:tc>
      </w:tr>
      <w:tr>
        <w:tblPrEx>
          <w:tblCellMar>
            <w:top w:w="0" w:type="dxa"/>
            <w:left w:w="0" w:type="dxa"/>
            <w:bottom w:w="0" w:type="dxa"/>
            <w:right w:w="0" w:type="dxa"/>
          </w:tblCellMar>
        </w:tblPrEx>
        <w:trPr>
          <w:trHeight w:val="821" w:hRule="atLeast"/>
        </w:trPr>
        <w:tc>
          <w:tcPr>
            <w:tcW w:w="12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color w:val="000000"/>
                <w:sz w:val="20"/>
                <w:szCs w:val="20"/>
                <w:highlight w:val="none"/>
              </w:rPr>
            </w:pPr>
            <w:r>
              <w:rPr>
                <w:rFonts w:hint="eastAsia" w:ascii="宋体" w:hAnsi="宋体" w:cs="宋体"/>
                <w:b/>
                <w:color w:val="000000"/>
                <w:kern w:val="0"/>
                <w:sz w:val="20"/>
                <w:szCs w:val="20"/>
                <w:highlight w:val="none"/>
                <w:lang w:bidi="ar"/>
              </w:rPr>
              <w:t>满意度指标</w:t>
            </w:r>
          </w:p>
        </w:tc>
        <w:tc>
          <w:tcPr>
            <w:tcW w:w="13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Cs/>
                <w:color w:val="000000"/>
                <w:sz w:val="20"/>
                <w:szCs w:val="20"/>
                <w:highlight w:val="none"/>
              </w:rPr>
            </w:pPr>
            <w:r>
              <w:rPr>
                <w:rFonts w:hint="eastAsia" w:ascii="宋体" w:hAnsi="宋体" w:cs="宋体"/>
                <w:bCs/>
                <w:color w:val="000000"/>
                <w:kern w:val="0"/>
                <w:sz w:val="20"/>
                <w:szCs w:val="20"/>
                <w:highlight w:val="none"/>
                <w:lang w:bidi="ar"/>
              </w:rPr>
              <w:t>服务对象满意度指标</w:t>
            </w:r>
          </w:p>
        </w:tc>
        <w:tc>
          <w:tcPr>
            <w:tcW w:w="114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bCs/>
                <w:color w:val="000000"/>
                <w:sz w:val="20"/>
                <w:szCs w:val="20"/>
                <w:highlight w:val="none"/>
              </w:rPr>
            </w:pPr>
            <w:r>
              <w:rPr>
                <w:rFonts w:hint="eastAsia" w:ascii="宋体" w:hAnsi="宋体" w:cs="宋体"/>
                <w:bCs/>
                <w:color w:val="000000"/>
                <w:kern w:val="0"/>
                <w:sz w:val="20"/>
                <w:szCs w:val="20"/>
                <w:highlight w:val="none"/>
                <w:lang w:bidi="ar"/>
              </w:rPr>
              <w:t>资金发放对象满意度</w:t>
            </w:r>
          </w:p>
        </w:tc>
        <w:tc>
          <w:tcPr>
            <w:tcW w:w="2387"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bCs/>
                <w:color w:val="000000"/>
                <w:sz w:val="20"/>
                <w:szCs w:val="20"/>
                <w:highlight w:val="none"/>
              </w:rPr>
            </w:pPr>
            <w:r>
              <w:rPr>
                <w:rFonts w:hint="eastAsia" w:ascii="宋体" w:hAnsi="宋体" w:cs="宋体"/>
                <w:bCs/>
                <w:color w:val="000000"/>
                <w:kern w:val="0"/>
                <w:sz w:val="20"/>
                <w:szCs w:val="20"/>
                <w:highlight w:val="none"/>
                <w:lang w:bidi="ar"/>
              </w:rPr>
              <w:t>满意人数与受访发放对象的比值</w:t>
            </w:r>
          </w:p>
        </w:tc>
        <w:tc>
          <w:tcPr>
            <w:tcW w:w="149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Cs/>
                <w:color w:val="000000"/>
                <w:sz w:val="20"/>
                <w:szCs w:val="20"/>
                <w:highlight w:val="none"/>
              </w:rPr>
            </w:pPr>
            <w:r>
              <w:rPr>
                <w:rFonts w:hint="eastAsia" w:ascii="宋体" w:hAnsi="宋体" w:cs="宋体"/>
                <w:bCs/>
                <w:color w:val="000000"/>
                <w:kern w:val="0"/>
                <w:sz w:val="20"/>
                <w:szCs w:val="20"/>
                <w:highlight w:val="none"/>
                <w:lang w:eastAsia="zh-CN" w:bidi="ar"/>
              </w:rPr>
              <w:t>≥</w:t>
            </w:r>
            <w:r>
              <w:rPr>
                <w:rFonts w:hint="eastAsia" w:ascii="宋体" w:hAnsi="宋体" w:cs="宋体"/>
                <w:bCs/>
                <w:color w:val="000000"/>
                <w:kern w:val="0"/>
                <w:sz w:val="20"/>
                <w:szCs w:val="20"/>
                <w:highlight w:val="none"/>
                <w:lang w:bidi="ar"/>
              </w:rPr>
              <w:t>85%</w:t>
            </w:r>
          </w:p>
        </w:tc>
        <w:tc>
          <w:tcPr>
            <w:tcW w:w="131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Cs/>
                <w:color w:val="000000"/>
                <w:sz w:val="20"/>
                <w:szCs w:val="20"/>
                <w:highlight w:val="none"/>
              </w:rPr>
            </w:pPr>
            <w:r>
              <w:rPr>
                <w:rFonts w:hint="eastAsia" w:ascii="宋体" w:hAnsi="宋体" w:cs="宋体"/>
                <w:bCs/>
                <w:color w:val="000000"/>
                <w:kern w:val="0"/>
                <w:sz w:val="20"/>
                <w:szCs w:val="20"/>
                <w:highlight w:val="none"/>
                <w:lang w:bidi="ar"/>
              </w:rPr>
              <w:t>工作经验</w:t>
            </w:r>
          </w:p>
        </w:tc>
      </w:tr>
    </w:tbl>
    <w:p>
      <w:pPr>
        <w:spacing w:line="580" w:lineRule="exact"/>
        <w:jc w:val="center"/>
        <w:rPr>
          <w:rFonts w:ascii="方正小标宋_GBK" w:eastAsia="方正小标宋_GBK"/>
          <w:sz w:val="44"/>
          <w:szCs w:val="44"/>
          <w:highlight w:val="none"/>
        </w:rPr>
      </w:pPr>
      <w:r>
        <w:rPr>
          <w:rFonts w:hint="eastAsia" w:ascii="方正小标宋简体" w:eastAsia="方正小标宋简体"/>
          <w:sz w:val="44"/>
          <w:szCs w:val="44"/>
          <w:highlight w:val="none"/>
        </w:rPr>
        <w:t>计划生育事务</w:t>
      </w:r>
      <w:r>
        <w:rPr>
          <w:rFonts w:hint="default" w:ascii="方正小标宋简体" w:eastAsia="方正小标宋简体"/>
          <w:sz w:val="44"/>
          <w:szCs w:val="44"/>
          <w:highlight w:val="none"/>
        </w:rPr>
        <w:t>经费</w:t>
      </w:r>
      <w:r>
        <w:rPr>
          <w:rFonts w:hint="eastAsia" w:ascii="方正小标宋简体" w:eastAsia="方正小标宋简体"/>
          <w:sz w:val="44"/>
          <w:szCs w:val="44"/>
          <w:highlight w:val="none"/>
        </w:rPr>
        <w:t>项目绩效目标表</w:t>
      </w:r>
    </w:p>
    <w:p>
      <w:pPr>
        <w:spacing w:line="580" w:lineRule="exact"/>
        <w:jc w:val="center"/>
        <w:rPr>
          <w:rFonts w:hint="eastAsia" w:ascii="方正小标宋简体" w:eastAsia="方正小标宋简体"/>
          <w:sz w:val="44"/>
          <w:szCs w:val="44"/>
          <w:highlight w:val="none"/>
        </w:rPr>
      </w:pPr>
    </w:p>
    <w:p>
      <w:pPr>
        <w:spacing w:line="580" w:lineRule="exact"/>
        <w:jc w:val="center"/>
        <w:rPr>
          <w:rFonts w:ascii="方正小标宋简体" w:eastAsia="方正小标宋简体"/>
          <w:sz w:val="44"/>
          <w:szCs w:val="44"/>
          <w:highlight w:val="none"/>
        </w:rPr>
      </w:pPr>
      <w:r>
        <w:rPr>
          <w:rFonts w:hint="eastAsia" w:ascii="方正小标宋简体" w:eastAsia="方正小标宋简体"/>
          <w:sz w:val="44"/>
          <w:szCs w:val="44"/>
          <w:highlight w:val="none"/>
        </w:rPr>
        <w:t>老庄子卫生院经费项目绩效目标表</w:t>
      </w:r>
    </w:p>
    <w:tbl>
      <w:tblPr>
        <w:tblStyle w:val="5"/>
        <w:tblpPr w:leftFromText="180" w:rightFromText="180" w:vertAnchor="text" w:horzAnchor="page" w:tblpX="1552" w:tblpY="758"/>
        <w:tblOverlap w:val="never"/>
        <w:tblW w:w="4997" w:type="pct"/>
        <w:tblInd w:w="0" w:type="dxa"/>
        <w:tblLayout w:type="autofit"/>
        <w:tblCellMar>
          <w:top w:w="0" w:type="dxa"/>
          <w:left w:w="0" w:type="dxa"/>
          <w:bottom w:w="0" w:type="dxa"/>
          <w:right w:w="0" w:type="dxa"/>
        </w:tblCellMar>
      </w:tblPr>
      <w:tblGrid>
        <w:gridCol w:w="1067"/>
        <w:gridCol w:w="1461"/>
        <w:gridCol w:w="1211"/>
        <w:gridCol w:w="2453"/>
        <w:gridCol w:w="1295"/>
        <w:gridCol w:w="1439"/>
      </w:tblGrid>
      <w:tr>
        <w:tblPrEx>
          <w:tblCellMar>
            <w:top w:w="0" w:type="dxa"/>
            <w:left w:w="0" w:type="dxa"/>
            <w:bottom w:w="0" w:type="dxa"/>
            <w:right w:w="0" w:type="dxa"/>
          </w:tblCellMar>
        </w:tblPrEx>
        <w:trPr>
          <w:trHeight w:val="675" w:hRule="atLeast"/>
        </w:trPr>
        <w:tc>
          <w:tcPr>
            <w:tcW w:w="59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b/>
                <w:color w:val="000000"/>
                <w:sz w:val="20"/>
                <w:szCs w:val="20"/>
                <w:highlight w:val="none"/>
              </w:rPr>
            </w:pPr>
            <w:r>
              <w:rPr>
                <w:rFonts w:hint="eastAsia" w:ascii="宋体" w:hAnsi="宋体" w:cs="宋体"/>
                <w:b/>
                <w:color w:val="000000"/>
                <w:kern w:val="0"/>
                <w:sz w:val="20"/>
                <w:szCs w:val="20"/>
                <w:highlight w:val="none"/>
                <w:lang w:bidi="ar"/>
              </w:rPr>
              <w:t>项目编码</w:t>
            </w:r>
          </w:p>
        </w:tc>
        <w:tc>
          <w:tcPr>
            <w:tcW w:w="81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bCs/>
                <w:color w:val="000000"/>
                <w:sz w:val="20"/>
                <w:szCs w:val="20"/>
                <w:highlight w:val="none"/>
              </w:rPr>
            </w:pPr>
          </w:p>
        </w:tc>
        <w:tc>
          <w:tcPr>
            <w:tcW w:w="67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bCs/>
                <w:color w:val="000000"/>
                <w:sz w:val="20"/>
                <w:szCs w:val="20"/>
                <w:highlight w:val="none"/>
              </w:rPr>
            </w:pPr>
            <w:r>
              <w:rPr>
                <w:rFonts w:hint="eastAsia" w:ascii="宋体" w:hAnsi="宋体" w:cs="宋体"/>
                <w:bCs/>
                <w:color w:val="000000"/>
                <w:kern w:val="0"/>
                <w:sz w:val="20"/>
                <w:szCs w:val="20"/>
                <w:highlight w:val="none"/>
                <w:lang w:bidi="ar"/>
              </w:rPr>
              <w:t>项目名称</w:t>
            </w:r>
          </w:p>
        </w:tc>
        <w:tc>
          <w:tcPr>
            <w:tcW w:w="2905" w:type="pct"/>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bCs/>
                <w:color w:val="000000"/>
                <w:sz w:val="20"/>
                <w:szCs w:val="20"/>
                <w:highlight w:val="none"/>
              </w:rPr>
            </w:pPr>
            <w:r>
              <w:rPr>
                <w:rFonts w:hint="eastAsia" w:ascii="宋体" w:hAnsi="宋体" w:cs="宋体"/>
                <w:bCs/>
                <w:color w:val="000000"/>
                <w:kern w:val="0"/>
                <w:sz w:val="20"/>
                <w:szCs w:val="20"/>
                <w:highlight w:val="none"/>
                <w:lang w:bidi="ar"/>
              </w:rPr>
              <w:t>老庄子镇卫生院经费</w:t>
            </w:r>
          </w:p>
        </w:tc>
      </w:tr>
      <w:tr>
        <w:tblPrEx>
          <w:tblCellMar>
            <w:top w:w="0" w:type="dxa"/>
            <w:left w:w="0" w:type="dxa"/>
            <w:bottom w:w="0" w:type="dxa"/>
            <w:right w:w="0" w:type="dxa"/>
          </w:tblCellMar>
        </w:tblPrEx>
        <w:trPr>
          <w:trHeight w:val="926" w:hRule="atLeast"/>
        </w:trPr>
        <w:tc>
          <w:tcPr>
            <w:tcW w:w="59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color w:val="000000"/>
                <w:sz w:val="20"/>
                <w:szCs w:val="20"/>
                <w:highlight w:val="none"/>
              </w:rPr>
            </w:pPr>
            <w:r>
              <w:rPr>
                <w:rFonts w:hint="eastAsia" w:ascii="宋体" w:hAnsi="宋体" w:cs="宋体"/>
                <w:b/>
                <w:color w:val="000000"/>
                <w:kern w:val="0"/>
                <w:sz w:val="20"/>
                <w:szCs w:val="20"/>
                <w:highlight w:val="none"/>
                <w:lang w:bidi="ar"/>
              </w:rPr>
              <w:t>项目资金主要用途</w:t>
            </w:r>
          </w:p>
        </w:tc>
        <w:tc>
          <w:tcPr>
            <w:tcW w:w="4401" w:type="pct"/>
            <w:gridSpan w:val="5"/>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default" w:ascii="宋体" w:hAnsi="宋体" w:cs="宋体"/>
                <w:bCs/>
                <w:color w:val="000000"/>
                <w:sz w:val="20"/>
                <w:szCs w:val="20"/>
                <w:highlight w:val="none"/>
              </w:rPr>
            </w:pPr>
            <w:r>
              <w:rPr>
                <w:rFonts w:hint="default" w:ascii="宋体" w:hAnsi="宋体" w:cs="宋体"/>
                <w:bCs/>
                <w:color w:val="000000"/>
                <w:kern w:val="0"/>
                <w:sz w:val="20"/>
                <w:szCs w:val="20"/>
                <w:highlight w:val="none"/>
                <w:lang w:bidi="ar"/>
              </w:rPr>
              <w:t>预算数164.16万元，财政资金164.16万元（本级资金164.16万元）。主要用于用于卫生院差额补贴药品零差价，卞景章伤残保健金和生活护理费、退休职工体检。</w:t>
            </w:r>
          </w:p>
        </w:tc>
      </w:tr>
      <w:tr>
        <w:tblPrEx>
          <w:tblCellMar>
            <w:top w:w="0" w:type="dxa"/>
            <w:left w:w="0" w:type="dxa"/>
            <w:bottom w:w="0" w:type="dxa"/>
            <w:right w:w="0" w:type="dxa"/>
          </w:tblCellMar>
        </w:tblPrEx>
        <w:trPr>
          <w:trHeight w:val="469" w:hRule="atLeast"/>
        </w:trPr>
        <w:tc>
          <w:tcPr>
            <w:tcW w:w="59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color w:val="000000"/>
                <w:sz w:val="20"/>
                <w:szCs w:val="20"/>
                <w:highlight w:val="none"/>
              </w:rPr>
            </w:pPr>
            <w:r>
              <w:rPr>
                <w:rFonts w:hint="eastAsia" w:ascii="宋体" w:hAnsi="宋体" w:cs="宋体"/>
                <w:b/>
                <w:color w:val="000000"/>
                <w:kern w:val="0"/>
                <w:sz w:val="20"/>
                <w:szCs w:val="20"/>
                <w:highlight w:val="none"/>
                <w:lang w:bidi="ar"/>
              </w:rPr>
              <w:t>资金支出计划</w:t>
            </w:r>
          </w:p>
        </w:tc>
        <w:tc>
          <w:tcPr>
            <w:tcW w:w="1496" w:type="pct"/>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bCs/>
                <w:color w:val="000000"/>
                <w:sz w:val="20"/>
                <w:szCs w:val="20"/>
                <w:highlight w:val="none"/>
              </w:rPr>
            </w:pPr>
            <w:r>
              <w:rPr>
                <w:rFonts w:hint="eastAsia" w:ascii="宋体" w:hAnsi="宋体" w:cs="宋体"/>
                <w:bCs/>
                <w:color w:val="000000"/>
                <w:kern w:val="0"/>
                <w:sz w:val="20"/>
                <w:szCs w:val="20"/>
                <w:highlight w:val="none"/>
                <w:lang w:bidi="ar"/>
              </w:rPr>
              <w:t>第一季度</w:t>
            </w:r>
          </w:p>
        </w:tc>
        <w:tc>
          <w:tcPr>
            <w:tcW w:w="1374"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bCs/>
                <w:color w:val="000000"/>
                <w:sz w:val="20"/>
                <w:szCs w:val="20"/>
                <w:highlight w:val="none"/>
              </w:rPr>
            </w:pPr>
            <w:r>
              <w:rPr>
                <w:rFonts w:hint="eastAsia" w:ascii="宋体" w:hAnsi="宋体" w:cs="宋体"/>
                <w:bCs/>
                <w:color w:val="000000"/>
                <w:kern w:val="0"/>
                <w:sz w:val="20"/>
                <w:szCs w:val="20"/>
                <w:highlight w:val="none"/>
                <w:lang w:bidi="ar"/>
              </w:rPr>
              <w:t>第二季度</w:t>
            </w:r>
          </w:p>
        </w:tc>
        <w:tc>
          <w:tcPr>
            <w:tcW w:w="725"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bCs/>
                <w:color w:val="000000"/>
                <w:sz w:val="20"/>
                <w:szCs w:val="20"/>
                <w:highlight w:val="none"/>
              </w:rPr>
            </w:pPr>
            <w:r>
              <w:rPr>
                <w:rFonts w:hint="eastAsia" w:ascii="宋体" w:hAnsi="宋体" w:cs="宋体"/>
                <w:bCs/>
                <w:color w:val="000000"/>
                <w:kern w:val="0"/>
                <w:sz w:val="20"/>
                <w:szCs w:val="20"/>
                <w:highlight w:val="none"/>
                <w:lang w:bidi="ar"/>
              </w:rPr>
              <w:t>第三季度</w:t>
            </w:r>
          </w:p>
        </w:tc>
        <w:tc>
          <w:tcPr>
            <w:tcW w:w="805"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bCs/>
                <w:color w:val="000000"/>
                <w:sz w:val="20"/>
                <w:szCs w:val="20"/>
                <w:highlight w:val="none"/>
              </w:rPr>
            </w:pPr>
            <w:r>
              <w:rPr>
                <w:rFonts w:hint="eastAsia" w:ascii="宋体" w:hAnsi="宋体" w:cs="宋体"/>
                <w:bCs/>
                <w:color w:val="000000"/>
                <w:kern w:val="0"/>
                <w:sz w:val="20"/>
                <w:szCs w:val="20"/>
                <w:highlight w:val="none"/>
                <w:lang w:bidi="ar"/>
              </w:rPr>
              <w:t>第四季度</w:t>
            </w:r>
          </w:p>
        </w:tc>
      </w:tr>
      <w:tr>
        <w:tblPrEx>
          <w:tblCellMar>
            <w:top w:w="0" w:type="dxa"/>
            <w:left w:w="0" w:type="dxa"/>
            <w:bottom w:w="0" w:type="dxa"/>
            <w:right w:w="0" w:type="dxa"/>
          </w:tblCellMar>
        </w:tblPrEx>
        <w:trPr>
          <w:trHeight w:val="551" w:hRule="atLeast"/>
        </w:trPr>
        <w:tc>
          <w:tcPr>
            <w:tcW w:w="598"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b/>
                <w:color w:val="000000"/>
                <w:sz w:val="20"/>
                <w:szCs w:val="20"/>
                <w:highlight w:val="none"/>
              </w:rPr>
            </w:pPr>
          </w:p>
        </w:tc>
        <w:tc>
          <w:tcPr>
            <w:tcW w:w="1496" w:type="pct"/>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bCs/>
                <w:color w:val="000000"/>
                <w:sz w:val="20"/>
                <w:szCs w:val="20"/>
                <w:highlight w:val="none"/>
              </w:rPr>
            </w:pPr>
            <w:r>
              <w:rPr>
                <w:rFonts w:hint="eastAsia" w:ascii="宋体" w:hAnsi="宋体" w:cs="宋体"/>
                <w:bCs/>
                <w:color w:val="000000"/>
                <w:kern w:val="0"/>
                <w:sz w:val="20"/>
                <w:szCs w:val="20"/>
                <w:highlight w:val="none"/>
                <w:lang w:bidi="ar"/>
              </w:rPr>
              <w:t>0%</w:t>
            </w:r>
          </w:p>
        </w:tc>
        <w:tc>
          <w:tcPr>
            <w:tcW w:w="137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bCs/>
                <w:color w:val="000000"/>
                <w:sz w:val="20"/>
                <w:szCs w:val="20"/>
                <w:highlight w:val="none"/>
              </w:rPr>
            </w:pPr>
            <w:r>
              <w:rPr>
                <w:rFonts w:hint="eastAsia" w:ascii="宋体" w:hAnsi="宋体" w:cs="宋体"/>
                <w:bCs/>
                <w:color w:val="000000"/>
                <w:kern w:val="0"/>
                <w:sz w:val="20"/>
                <w:szCs w:val="20"/>
                <w:highlight w:val="none"/>
                <w:lang w:bidi="ar"/>
              </w:rPr>
              <w:t>50%</w:t>
            </w:r>
          </w:p>
        </w:tc>
        <w:tc>
          <w:tcPr>
            <w:tcW w:w="72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bCs/>
                <w:color w:val="000000"/>
                <w:sz w:val="20"/>
                <w:szCs w:val="20"/>
                <w:highlight w:val="none"/>
              </w:rPr>
            </w:pPr>
            <w:r>
              <w:rPr>
                <w:rFonts w:hint="eastAsia" w:ascii="宋体" w:hAnsi="宋体" w:cs="宋体"/>
                <w:bCs/>
                <w:color w:val="000000"/>
                <w:kern w:val="0"/>
                <w:sz w:val="20"/>
                <w:szCs w:val="20"/>
                <w:highlight w:val="none"/>
                <w:lang w:bidi="ar"/>
              </w:rPr>
              <w:t>75%</w:t>
            </w:r>
          </w:p>
        </w:tc>
        <w:tc>
          <w:tcPr>
            <w:tcW w:w="80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bCs/>
                <w:color w:val="000000"/>
                <w:sz w:val="20"/>
                <w:szCs w:val="20"/>
                <w:highlight w:val="none"/>
              </w:rPr>
            </w:pPr>
            <w:r>
              <w:rPr>
                <w:rFonts w:hint="eastAsia" w:ascii="宋体" w:hAnsi="宋体" w:cs="宋体"/>
                <w:bCs/>
                <w:color w:val="000000"/>
                <w:kern w:val="0"/>
                <w:sz w:val="20"/>
                <w:szCs w:val="20"/>
                <w:highlight w:val="none"/>
                <w:lang w:bidi="ar"/>
              </w:rPr>
              <w:t>100%</w:t>
            </w:r>
          </w:p>
        </w:tc>
      </w:tr>
      <w:tr>
        <w:tblPrEx>
          <w:tblCellMar>
            <w:top w:w="0" w:type="dxa"/>
            <w:left w:w="0" w:type="dxa"/>
            <w:bottom w:w="0" w:type="dxa"/>
            <w:right w:w="0" w:type="dxa"/>
          </w:tblCellMar>
        </w:tblPrEx>
        <w:trPr>
          <w:trHeight w:val="339" w:hRule="atLeast"/>
        </w:trPr>
        <w:tc>
          <w:tcPr>
            <w:tcW w:w="598" w:type="pct"/>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color w:val="000000"/>
                <w:sz w:val="20"/>
                <w:szCs w:val="20"/>
                <w:highlight w:val="none"/>
              </w:rPr>
            </w:pPr>
            <w:r>
              <w:rPr>
                <w:rFonts w:hint="eastAsia" w:ascii="宋体" w:hAnsi="宋体" w:cs="宋体"/>
                <w:b/>
                <w:color w:val="000000"/>
                <w:kern w:val="0"/>
                <w:sz w:val="20"/>
                <w:szCs w:val="20"/>
                <w:highlight w:val="none"/>
                <w:lang w:bidi="ar"/>
              </w:rPr>
              <w:t>绩效目标</w:t>
            </w:r>
          </w:p>
        </w:tc>
        <w:tc>
          <w:tcPr>
            <w:tcW w:w="4401" w:type="pct"/>
            <w:gridSpan w:val="5"/>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bCs/>
                <w:color w:val="000000"/>
                <w:sz w:val="20"/>
                <w:szCs w:val="20"/>
                <w:highlight w:val="none"/>
              </w:rPr>
            </w:pPr>
            <w:r>
              <w:rPr>
                <w:rFonts w:hint="eastAsia" w:ascii="宋体" w:hAnsi="宋体" w:cs="宋体"/>
                <w:bCs/>
                <w:color w:val="000000"/>
                <w:kern w:val="0"/>
                <w:sz w:val="20"/>
                <w:szCs w:val="20"/>
                <w:highlight w:val="none"/>
                <w:lang w:bidi="ar"/>
              </w:rPr>
              <w:t>目标1：保障卫生院基本运行，落实国家基本药物制度。</w:t>
            </w:r>
            <w:r>
              <w:rPr>
                <w:rFonts w:hint="eastAsia" w:ascii="宋体" w:hAnsi="宋体" w:cs="宋体"/>
                <w:bCs/>
                <w:color w:val="000000"/>
                <w:kern w:val="0"/>
                <w:sz w:val="20"/>
                <w:szCs w:val="20"/>
                <w:highlight w:val="none"/>
                <w:lang w:bidi="ar"/>
              </w:rPr>
              <w:br w:type="textWrapping"/>
            </w:r>
            <w:r>
              <w:rPr>
                <w:rFonts w:hint="eastAsia" w:ascii="宋体" w:hAnsi="宋体" w:cs="宋体"/>
                <w:bCs/>
                <w:color w:val="000000"/>
                <w:kern w:val="0"/>
                <w:sz w:val="20"/>
                <w:szCs w:val="20"/>
                <w:highlight w:val="none"/>
                <w:lang w:bidi="ar"/>
              </w:rPr>
              <w:t>目标2：保障因公伤残人员待遇。</w:t>
            </w:r>
          </w:p>
        </w:tc>
      </w:tr>
      <w:tr>
        <w:tblPrEx>
          <w:tblCellMar>
            <w:top w:w="0" w:type="dxa"/>
            <w:left w:w="0" w:type="dxa"/>
            <w:bottom w:w="0" w:type="dxa"/>
            <w:right w:w="0" w:type="dxa"/>
          </w:tblCellMar>
        </w:tblPrEx>
        <w:trPr>
          <w:trHeight w:val="339" w:hRule="atLeast"/>
        </w:trPr>
        <w:tc>
          <w:tcPr>
            <w:tcW w:w="598"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b/>
                <w:color w:val="000000"/>
                <w:sz w:val="20"/>
                <w:szCs w:val="20"/>
                <w:highlight w:val="none"/>
              </w:rPr>
            </w:pPr>
          </w:p>
        </w:tc>
        <w:tc>
          <w:tcPr>
            <w:tcW w:w="4401" w:type="pct"/>
            <w:gridSpan w:val="5"/>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宋体" w:hAnsi="宋体" w:cs="宋体"/>
                <w:bCs/>
                <w:color w:val="000000"/>
                <w:sz w:val="20"/>
                <w:szCs w:val="20"/>
                <w:highlight w:val="none"/>
              </w:rPr>
            </w:pPr>
          </w:p>
        </w:tc>
      </w:tr>
      <w:tr>
        <w:tblPrEx>
          <w:tblCellMar>
            <w:top w:w="0" w:type="dxa"/>
            <w:left w:w="0" w:type="dxa"/>
            <w:bottom w:w="0" w:type="dxa"/>
            <w:right w:w="0" w:type="dxa"/>
          </w:tblCellMar>
        </w:tblPrEx>
        <w:trPr>
          <w:trHeight w:val="339" w:hRule="atLeast"/>
        </w:trPr>
        <w:tc>
          <w:tcPr>
            <w:tcW w:w="598"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b/>
                <w:color w:val="000000"/>
                <w:sz w:val="20"/>
                <w:szCs w:val="20"/>
                <w:highlight w:val="none"/>
              </w:rPr>
            </w:pPr>
          </w:p>
        </w:tc>
        <w:tc>
          <w:tcPr>
            <w:tcW w:w="4401" w:type="pct"/>
            <w:gridSpan w:val="5"/>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宋体" w:hAnsi="宋体" w:cs="宋体"/>
                <w:bCs/>
                <w:color w:val="000000"/>
                <w:sz w:val="20"/>
                <w:szCs w:val="20"/>
                <w:highlight w:val="none"/>
              </w:rPr>
            </w:pPr>
          </w:p>
        </w:tc>
      </w:tr>
      <w:tr>
        <w:tblPrEx>
          <w:tblCellMar>
            <w:top w:w="0" w:type="dxa"/>
            <w:left w:w="0" w:type="dxa"/>
            <w:bottom w:w="0" w:type="dxa"/>
            <w:right w:w="0" w:type="dxa"/>
          </w:tblCellMar>
        </w:tblPrEx>
        <w:trPr>
          <w:trHeight w:val="469" w:hRule="atLeast"/>
        </w:trPr>
        <w:tc>
          <w:tcPr>
            <w:tcW w:w="59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color w:val="000000"/>
                <w:sz w:val="20"/>
                <w:szCs w:val="20"/>
                <w:highlight w:val="none"/>
              </w:rPr>
            </w:pPr>
            <w:r>
              <w:rPr>
                <w:rFonts w:hint="eastAsia" w:ascii="宋体" w:hAnsi="宋体" w:cs="宋体"/>
                <w:b/>
                <w:color w:val="000000"/>
                <w:kern w:val="0"/>
                <w:sz w:val="20"/>
                <w:szCs w:val="20"/>
                <w:highlight w:val="none"/>
                <w:lang w:bidi="ar"/>
              </w:rPr>
              <w:t>一级指标</w:t>
            </w:r>
          </w:p>
        </w:tc>
        <w:tc>
          <w:tcPr>
            <w:tcW w:w="81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bCs/>
                <w:color w:val="000000"/>
                <w:sz w:val="20"/>
                <w:szCs w:val="20"/>
                <w:highlight w:val="none"/>
              </w:rPr>
            </w:pPr>
            <w:r>
              <w:rPr>
                <w:rFonts w:hint="eastAsia" w:ascii="宋体" w:hAnsi="宋体" w:cs="宋体"/>
                <w:bCs/>
                <w:color w:val="000000"/>
                <w:kern w:val="0"/>
                <w:sz w:val="20"/>
                <w:szCs w:val="20"/>
                <w:highlight w:val="none"/>
                <w:lang w:bidi="ar"/>
              </w:rPr>
              <w:t>二级指标</w:t>
            </w:r>
          </w:p>
        </w:tc>
        <w:tc>
          <w:tcPr>
            <w:tcW w:w="67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bCs/>
                <w:color w:val="000000"/>
                <w:sz w:val="20"/>
                <w:szCs w:val="20"/>
                <w:highlight w:val="none"/>
              </w:rPr>
            </w:pPr>
            <w:r>
              <w:rPr>
                <w:rFonts w:hint="eastAsia" w:ascii="宋体" w:hAnsi="宋体" w:cs="宋体"/>
                <w:bCs/>
                <w:color w:val="000000"/>
                <w:kern w:val="0"/>
                <w:sz w:val="20"/>
                <w:szCs w:val="20"/>
                <w:highlight w:val="none"/>
                <w:lang w:bidi="ar"/>
              </w:rPr>
              <w:t>三级指标</w:t>
            </w:r>
          </w:p>
        </w:tc>
        <w:tc>
          <w:tcPr>
            <w:tcW w:w="137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bCs/>
                <w:color w:val="000000"/>
                <w:sz w:val="20"/>
                <w:szCs w:val="20"/>
                <w:highlight w:val="none"/>
              </w:rPr>
            </w:pPr>
            <w:r>
              <w:rPr>
                <w:rFonts w:hint="eastAsia" w:ascii="宋体" w:hAnsi="宋体" w:cs="宋体"/>
                <w:bCs/>
                <w:color w:val="000000"/>
                <w:kern w:val="0"/>
                <w:sz w:val="20"/>
                <w:szCs w:val="20"/>
                <w:highlight w:val="none"/>
                <w:lang w:bidi="ar"/>
              </w:rPr>
              <w:t>绩效指标描述</w:t>
            </w:r>
          </w:p>
        </w:tc>
        <w:tc>
          <w:tcPr>
            <w:tcW w:w="72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bCs/>
                <w:color w:val="000000"/>
                <w:sz w:val="20"/>
                <w:szCs w:val="20"/>
                <w:highlight w:val="none"/>
              </w:rPr>
            </w:pPr>
            <w:r>
              <w:rPr>
                <w:rFonts w:hint="eastAsia" w:ascii="宋体" w:hAnsi="宋体" w:cs="宋体"/>
                <w:bCs/>
                <w:color w:val="000000"/>
                <w:kern w:val="0"/>
                <w:sz w:val="20"/>
                <w:szCs w:val="20"/>
                <w:highlight w:val="none"/>
                <w:lang w:bidi="ar"/>
              </w:rPr>
              <w:t>指标值</w:t>
            </w:r>
          </w:p>
        </w:tc>
        <w:tc>
          <w:tcPr>
            <w:tcW w:w="80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bCs/>
                <w:color w:val="000000"/>
                <w:sz w:val="20"/>
                <w:szCs w:val="20"/>
                <w:highlight w:val="none"/>
              </w:rPr>
            </w:pPr>
            <w:r>
              <w:rPr>
                <w:rFonts w:hint="eastAsia" w:ascii="宋体" w:hAnsi="宋体" w:cs="宋体"/>
                <w:bCs/>
                <w:color w:val="000000"/>
                <w:kern w:val="0"/>
                <w:sz w:val="20"/>
                <w:szCs w:val="20"/>
                <w:highlight w:val="none"/>
                <w:lang w:bidi="ar"/>
              </w:rPr>
              <w:t>指标值确定依据</w:t>
            </w:r>
          </w:p>
        </w:tc>
      </w:tr>
      <w:tr>
        <w:tblPrEx>
          <w:tblCellMar>
            <w:top w:w="0" w:type="dxa"/>
            <w:left w:w="0" w:type="dxa"/>
            <w:bottom w:w="0" w:type="dxa"/>
            <w:right w:w="0" w:type="dxa"/>
          </w:tblCellMar>
        </w:tblPrEx>
        <w:trPr>
          <w:trHeight w:val="1114" w:hRule="atLeast"/>
        </w:trPr>
        <w:tc>
          <w:tcPr>
            <w:tcW w:w="59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color w:val="000000"/>
                <w:sz w:val="20"/>
                <w:szCs w:val="20"/>
                <w:highlight w:val="none"/>
              </w:rPr>
            </w:pPr>
            <w:r>
              <w:rPr>
                <w:rFonts w:hint="eastAsia" w:ascii="宋体" w:hAnsi="宋体" w:cs="宋体"/>
                <w:b/>
                <w:color w:val="000000"/>
                <w:kern w:val="0"/>
                <w:sz w:val="20"/>
                <w:szCs w:val="20"/>
                <w:highlight w:val="none"/>
                <w:lang w:bidi="ar"/>
              </w:rPr>
              <w:t>产出指标</w:t>
            </w:r>
          </w:p>
        </w:tc>
        <w:tc>
          <w:tcPr>
            <w:tcW w:w="81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cs="宋体"/>
                <w:bCs/>
                <w:color w:val="000000"/>
                <w:sz w:val="20"/>
                <w:szCs w:val="20"/>
                <w:highlight w:val="none"/>
              </w:rPr>
            </w:pPr>
            <w:r>
              <w:rPr>
                <w:rFonts w:hint="eastAsia" w:ascii="宋体" w:hAnsi="宋体" w:eastAsia="宋体" w:cs="宋体"/>
                <w:i w:val="0"/>
                <w:iCs w:val="0"/>
                <w:color w:val="000000"/>
                <w:kern w:val="0"/>
                <w:sz w:val="20"/>
                <w:szCs w:val="20"/>
                <w:highlight w:val="none"/>
                <w:u w:val="none"/>
                <w:lang w:val="en-US" w:eastAsia="zh-CN" w:bidi="ar"/>
              </w:rPr>
              <w:t>成本指标</w:t>
            </w:r>
          </w:p>
        </w:tc>
        <w:tc>
          <w:tcPr>
            <w:tcW w:w="6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cs="宋体"/>
                <w:bCs/>
                <w:color w:val="000000"/>
                <w:sz w:val="20"/>
                <w:szCs w:val="20"/>
                <w:highlight w:val="none"/>
              </w:rPr>
            </w:pPr>
            <w:r>
              <w:rPr>
                <w:rFonts w:hint="eastAsia" w:ascii="宋体" w:hAnsi="宋体" w:eastAsia="宋体" w:cs="宋体"/>
                <w:i w:val="0"/>
                <w:iCs w:val="0"/>
                <w:color w:val="000000"/>
                <w:kern w:val="0"/>
                <w:sz w:val="20"/>
                <w:szCs w:val="20"/>
                <w:highlight w:val="none"/>
                <w:u w:val="none"/>
                <w:lang w:val="en-US" w:eastAsia="zh-CN" w:bidi="ar"/>
              </w:rPr>
              <w:t>按标准支出差额补贴与药品零差价</w:t>
            </w:r>
          </w:p>
        </w:tc>
        <w:tc>
          <w:tcPr>
            <w:tcW w:w="1374"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宋体" w:hAnsi="宋体" w:cs="宋体"/>
                <w:bCs/>
                <w:color w:val="000000"/>
                <w:sz w:val="20"/>
                <w:szCs w:val="20"/>
                <w:highlight w:val="none"/>
              </w:rPr>
            </w:pPr>
            <w:r>
              <w:rPr>
                <w:rFonts w:hint="eastAsia" w:ascii="宋体" w:hAnsi="宋体" w:eastAsia="宋体" w:cs="宋体"/>
                <w:i w:val="0"/>
                <w:iCs w:val="0"/>
                <w:color w:val="000000"/>
                <w:kern w:val="0"/>
                <w:sz w:val="20"/>
                <w:szCs w:val="20"/>
                <w:highlight w:val="none"/>
                <w:u w:val="none"/>
                <w:lang w:val="en-US" w:eastAsia="zh-CN" w:bidi="ar"/>
              </w:rPr>
              <w:t>是否按标准支出差额补贴与药品零差价</w:t>
            </w:r>
          </w:p>
        </w:tc>
        <w:tc>
          <w:tcPr>
            <w:tcW w:w="725"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bCs/>
                <w:color w:val="000000"/>
                <w:sz w:val="20"/>
                <w:szCs w:val="20"/>
                <w:highlight w:val="none"/>
              </w:rPr>
            </w:pPr>
            <w:r>
              <w:rPr>
                <w:rFonts w:hint="eastAsia" w:ascii="宋体" w:hAnsi="宋体" w:cs="宋体"/>
                <w:i w:val="0"/>
                <w:iCs w:val="0"/>
                <w:color w:val="000000"/>
                <w:kern w:val="0"/>
                <w:sz w:val="20"/>
                <w:szCs w:val="20"/>
                <w:highlight w:val="none"/>
                <w:u w:val="none"/>
                <w:lang w:val="en-US" w:eastAsia="zh-CN" w:bidi="ar"/>
              </w:rPr>
              <w:t>是</w:t>
            </w:r>
          </w:p>
        </w:tc>
        <w:tc>
          <w:tcPr>
            <w:tcW w:w="805"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bCs/>
                <w:color w:val="000000"/>
                <w:sz w:val="20"/>
                <w:szCs w:val="20"/>
                <w:highlight w:val="none"/>
              </w:rPr>
            </w:pPr>
            <w:r>
              <w:rPr>
                <w:rFonts w:hint="eastAsia" w:ascii="宋体" w:hAnsi="宋体" w:eastAsia="宋体" w:cs="宋体"/>
                <w:i w:val="0"/>
                <w:iCs w:val="0"/>
                <w:color w:val="000000"/>
                <w:kern w:val="0"/>
                <w:sz w:val="20"/>
                <w:szCs w:val="20"/>
                <w:highlight w:val="none"/>
                <w:u w:val="none"/>
                <w:lang w:val="en-US" w:eastAsia="zh-CN" w:bidi="ar"/>
              </w:rPr>
              <w:t xml:space="preserve"> 区级标准</w:t>
            </w:r>
          </w:p>
        </w:tc>
      </w:tr>
      <w:tr>
        <w:tblPrEx>
          <w:tblCellMar>
            <w:top w:w="0" w:type="dxa"/>
            <w:left w:w="0" w:type="dxa"/>
            <w:bottom w:w="0" w:type="dxa"/>
            <w:right w:w="0" w:type="dxa"/>
          </w:tblCellMar>
        </w:tblPrEx>
        <w:trPr>
          <w:trHeight w:val="927" w:hRule="atLeast"/>
        </w:trPr>
        <w:tc>
          <w:tcPr>
            <w:tcW w:w="598"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b/>
                <w:color w:val="000000"/>
                <w:sz w:val="20"/>
                <w:szCs w:val="20"/>
                <w:highlight w:val="none"/>
              </w:rPr>
            </w:pPr>
          </w:p>
        </w:tc>
        <w:tc>
          <w:tcPr>
            <w:tcW w:w="81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bCs/>
                <w:color w:val="000000"/>
                <w:sz w:val="20"/>
                <w:szCs w:val="20"/>
                <w:highlight w:val="none"/>
              </w:rPr>
            </w:pPr>
            <w:r>
              <w:rPr>
                <w:rFonts w:hint="eastAsia" w:ascii="宋体" w:hAnsi="宋体" w:eastAsia="宋体" w:cs="宋体"/>
                <w:i w:val="0"/>
                <w:iCs w:val="0"/>
                <w:color w:val="000000"/>
                <w:kern w:val="0"/>
                <w:sz w:val="20"/>
                <w:szCs w:val="20"/>
                <w:highlight w:val="none"/>
                <w:u w:val="none"/>
                <w:lang w:val="en-US" w:eastAsia="zh-CN" w:bidi="ar"/>
              </w:rPr>
              <w:t>时效指标</w:t>
            </w:r>
          </w:p>
        </w:tc>
        <w:tc>
          <w:tcPr>
            <w:tcW w:w="67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bCs/>
                <w:color w:val="000000"/>
                <w:sz w:val="20"/>
                <w:szCs w:val="20"/>
                <w:highlight w:val="none"/>
              </w:rPr>
            </w:pPr>
            <w:r>
              <w:rPr>
                <w:rFonts w:hint="eastAsia" w:ascii="宋体" w:hAnsi="宋体" w:eastAsia="宋体" w:cs="宋体"/>
                <w:i w:val="0"/>
                <w:iCs w:val="0"/>
                <w:color w:val="000000"/>
                <w:kern w:val="0"/>
                <w:sz w:val="20"/>
                <w:szCs w:val="20"/>
                <w:highlight w:val="none"/>
                <w:u w:val="none"/>
                <w:lang w:val="en-US" w:eastAsia="zh-CN" w:bidi="ar"/>
              </w:rPr>
              <w:t>及时完成卫生院经费支出</w:t>
            </w:r>
          </w:p>
        </w:tc>
        <w:tc>
          <w:tcPr>
            <w:tcW w:w="1374"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bCs/>
                <w:color w:val="000000"/>
                <w:sz w:val="20"/>
                <w:szCs w:val="20"/>
                <w:highlight w:val="none"/>
              </w:rPr>
            </w:pPr>
            <w:r>
              <w:rPr>
                <w:rFonts w:hint="eastAsia" w:ascii="宋体" w:hAnsi="宋体" w:eastAsia="宋体" w:cs="宋体"/>
                <w:i w:val="0"/>
                <w:iCs w:val="0"/>
                <w:color w:val="000000"/>
                <w:kern w:val="0"/>
                <w:sz w:val="20"/>
                <w:szCs w:val="20"/>
                <w:highlight w:val="none"/>
                <w:u w:val="none"/>
                <w:lang w:val="en-US" w:eastAsia="zh-CN" w:bidi="ar"/>
              </w:rPr>
              <w:t>是否及时完成经费支出</w:t>
            </w:r>
          </w:p>
        </w:tc>
        <w:tc>
          <w:tcPr>
            <w:tcW w:w="725"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bCs/>
                <w:color w:val="000000"/>
                <w:sz w:val="20"/>
                <w:szCs w:val="20"/>
                <w:highlight w:val="none"/>
              </w:rPr>
            </w:pPr>
            <w:r>
              <w:rPr>
                <w:rFonts w:hint="eastAsia" w:ascii="宋体" w:hAnsi="宋体" w:eastAsia="宋体" w:cs="宋体"/>
                <w:i w:val="0"/>
                <w:iCs w:val="0"/>
                <w:color w:val="000000"/>
                <w:kern w:val="0"/>
                <w:sz w:val="20"/>
                <w:szCs w:val="20"/>
                <w:highlight w:val="none"/>
                <w:u w:val="none"/>
                <w:lang w:val="en-US" w:eastAsia="zh-CN" w:bidi="ar"/>
              </w:rPr>
              <w:t>是</w:t>
            </w:r>
          </w:p>
        </w:tc>
        <w:tc>
          <w:tcPr>
            <w:tcW w:w="805"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bCs/>
                <w:color w:val="000000"/>
                <w:sz w:val="20"/>
                <w:szCs w:val="20"/>
                <w:highlight w:val="none"/>
              </w:rPr>
            </w:pPr>
            <w:r>
              <w:rPr>
                <w:rFonts w:hint="eastAsia" w:ascii="宋体" w:hAnsi="宋体" w:eastAsia="宋体" w:cs="宋体"/>
                <w:i w:val="0"/>
                <w:iCs w:val="0"/>
                <w:color w:val="000000"/>
                <w:kern w:val="0"/>
                <w:sz w:val="20"/>
                <w:szCs w:val="20"/>
                <w:highlight w:val="none"/>
                <w:u w:val="none"/>
                <w:lang w:val="en-US" w:eastAsia="zh-CN" w:bidi="ar"/>
              </w:rPr>
              <w:t>工作经验</w:t>
            </w:r>
          </w:p>
        </w:tc>
      </w:tr>
      <w:tr>
        <w:tblPrEx>
          <w:tblCellMar>
            <w:top w:w="0" w:type="dxa"/>
            <w:left w:w="0" w:type="dxa"/>
            <w:bottom w:w="0" w:type="dxa"/>
            <w:right w:w="0" w:type="dxa"/>
          </w:tblCellMar>
        </w:tblPrEx>
        <w:trPr>
          <w:trHeight w:val="701" w:hRule="atLeast"/>
        </w:trPr>
        <w:tc>
          <w:tcPr>
            <w:tcW w:w="598"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b/>
                <w:color w:val="000000"/>
                <w:sz w:val="20"/>
                <w:szCs w:val="20"/>
                <w:highlight w:val="none"/>
              </w:rPr>
            </w:pPr>
          </w:p>
        </w:tc>
        <w:tc>
          <w:tcPr>
            <w:tcW w:w="81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bCs/>
                <w:color w:val="000000"/>
                <w:sz w:val="20"/>
                <w:szCs w:val="20"/>
                <w:highlight w:val="none"/>
              </w:rPr>
            </w:pPr>
            <w:r>
              <w:rPr>
                <w:rFonts w:hint="eastAsia" w:ascii="宋体" w:hAnsi="宋体" w:eastAsia="宋体" w:cs="宋体"/>
                <w:i w:val="0"/>
                <w:iCs w:val="0"/>
                <w:color w:val="000000"/>
                <w:kern w:val="0"/>
                <w:sz w:val="20"/>
                <w:szCs w:val="20"/>
                <w:highlight w:val="none"/>
                <w:u w:val="none"/>
                <w:lang w:val="en-US" w:eastAsia="zh-CN" w:bidi="ar"/>
              </w:rPr>
              <w:t>数量指标</w:t>
            </w:r>
          </w:p>
        </w:tc>
        <w:tc>
          <w:tcPr>
            <w:tcW w:w="67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bCs/>
                <w:color w:val="000000"/>
                <w:sz w:val="20"/>
                <w:szCs w:val="20"/>
                <w:highlight w:val="none"/>
              </w:rPr>
            </w:pPr>
            <w:r>
              <w:rPr>
                <w:rFonts w:hint="eastAsia" w:ascii="宋体" w:hAnsi="宋体" w:eastAsia="宋体" w:cs="宋体"/>
                <w:i w:val="0"/>
                <w:iCs w:val="0"/>
                <w:color w:val="000000"/>
                <w:kern w:val="0"/>
                <w:sz w:val="20"/>
                <w:szCs w:val="20"/>
                <w:highlight w:val="none"/>
                <w:u w:val="none"/>
                <w:lang w:val="en-US" w:eastAsia="zh-CN" w:bidi="ar"/>
              </w:rPr>
              <w:t>因公伤残人员享受伤残待遇人数</w:t>
            </w:r>
          </w:p>
        </w:tc>
        <w:tc>
          <w:tcPr>
            <w:tcW w:w="1374"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bCs/>
                <w:color w:val="000000"/>
                <w:sz w:val="20"/>
                <w:szCs w:val="20"/>
                <w:highlight w:val="none"/>
              </w:rPr>
            </w:pPr>
            <w:r>
              <w:rPr>
                <w:rFonts w:hint="eastAsia" w:ascii="宋体" w:hAnsi="宋体" w:eastAsia="宋体" w:cs="宋体"/>
                <w:i w:val="0"/>
                <w:iCs w:val="0"/>
                <w:color w:val="000000"/>
                <w:kern w:val="0"/>
                <w:sz w:val="20"/>
                <w:szCs w:val="20"/>
                <w:highlight w:val="none"/>
                <w:u w:val="none"/>
                <w:lang w:val="en-US" w:eastAsia="zh-CN" w:bidi="ar"/>
              </w:rPr>
              <w:t>因公伤残人员应享受伤残待遇人数</w:t>
            </w:r>
          </w:p>
        </w:tc>
        <w:tc>
          <w:tcPr>
            <w:tcW w:w="725"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bCs/>
                <w:color w:val="000000"/>
                <w:sz w:val="20"/>
                <w:szCs w:val="20"/>
                <w:highlight w:val="none"/>
              </w:rPr>
            </w:pPr>
            <w:r>
              <w:rPr>
                <w:rFonts w:hint="eastAsia" w:ascii="宋体" w:hAnsi="宋体" w:cs="宋体"/>
                <w:i w:val="0"/>
                <w:iCs w:val="0"/>
                <w:color w:val="000000"/>
                <w:kern w:val="0"/>
                <w:sz w:val="20"/>
                <w:szCs w:val="20"/>
                <w:highlight w:val="none"/>
                <w:u w:val="none"/>
                <w:lang w:val="en-US" w:eastAsia="zh-CN" w:bidi="ar"/>
              </w:rPr>
              <w:t>=</w:t>
            </w:r>
            <w:r>
              <w:rPr>
                <w:rFonts w:hint="eastAsia" w:ascii="宋体" w:hAnsi="宋体" w:eastAsia="宋体" w:cs="宋体"/>
                <w:i w:val="0"/>
                <w:iCs w:val="0"/>
                <w:color w:val="000000"/>
                <w:kern w:val="0"/>
                <w:sz w:val="20"/>
                <w:szCs w:val="20"/>
                <w:highlight w:val="none"/>
                <w:u w:val="none"/>
                <w:lang w:val="en-US" w:eastAsia="zh-CN" w:bidi="ar"/>
              </w:rPr>
              <w:t>1人</w:t>
            </w:r>
          </w:p>
        </w:tc>
        <w:tc>
          <w:tcPr>
            <w:tcW w:w="805"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bCs/>
                <w:color w:val="000000"/>
                <w:sz w:val="20"/>
                <w:szCs w:val="20"/>
                <w:highlight w:val="none"/>
              </w:rPr>
            </w:pPr>
            <w:r>
              <w:rPr>
                <w:rFonts w:hint="eastAsia" w:ascii="宋体" w:hAnsi="宋体" w:eastAsia="宋体" w:cs="宋体"/>
                <w:i w:val="0"/>
                <w:iCs w:val="0"/>
                <w:color w:val="000000"/>
                <w:kern w:val="0"/>
                <w:sz w:val="20"/>
                <w:szCs w:val="20"/>
                <w:highlight w:val="none"/>
                <w:u w:val="none"/>
                <w:lang w:val="en-US" w:eastAsia="zh-CN" w:bidi="ar"/>
              </w:rPr>
              <w:t>上级政策</w:t>
            </w:r>
          </w:p>
        </w:tc>
      </w:tr>
      <w:tr>
        <w:tblPrEx>
          <w:tblCellMar>
            <w:top w:w="0" w:type="dxa"/>
            <w:left w:w="0" w:type="dxa"/>
            <w:bottom w:w="0" w:type="dxa"/>
            <w:right w:w="0" w:type="dxa"/>
          </w:tblCellMar>
        </w:tblPrEx>
        <w:trPr>
          <w:trHeight w:val="1026" w:hRule="atLeast"/>
        </w:trPr>
        <w:tc>
          <w:tcPr>
            <w:tcW w:w="598"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b/>
                <w:color w:val="000000"/>
                <w:sz w:val="20"/>
                <w:szCs w:val="20"/>
                <w:highlight w:val="none"/>
              </w:rPr>
            </w:pPr>
          </w:p>
        </w:tc>
        <w:tc>
          <w:tcPr>
            <w:tcW w:w="81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bCs/>
                <w:color w:val="000000"/>
                <w:sz w:val="20"/>
                <w:szCs w:val="20"/>
                <w:highlight w:val="none"/>
              </w:rPr>
            </w:pPr>
            <w:r>
              <w:rPr>
                <w:rFonts w:hint="eastAsia" w:ascii="宋体" w:hAnsi="宋体" w:eastAsia="宋体" w:cs="宋体"/>
                <w:i w:val="0"/>
                <w:iCs w:val="0"/>
                <w:color w:val="000000"/>
                <w:kern w:val="0"/>
                <w:sz w:val="20"/>
                <w:szCs w:val="20"/>
                <w:highlight w:val="none"/>
                <w:u w:val="none"/>
                <w:lang w:val="en-US" w:eastAsia="zh-CN" w:bidi="ar"/>
              </w:rPr>
              <w:t>质量指标</w:t>
            </w:r>
          </w:p>
        </w:tc>
        <w:tc>
          <w:tcPr>
            <w:tcW w:w="67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bCs/>
                <w:color w:val="000000"/>
                <w:sz w:val="20"/>
                <w:szCs w:val="20"/>
                <w:highlight w:val="none"/>
              </w:rPr>
            </w:pPr>
            <w:r>
              <w:rPr>
                <w:rFonts w:hint="eastAsia" w:ascii="宋体" w:hAnsi="宋体" w:cs="宋体"/>
                <w:i w:val="0"/>
                <w:iCs w:val="0"/>
                <w:color w:val="000000"/>
                <w:kern w:val="0"/>
                <w:sz w:val="20"/>
                <w:szCs w:val="20"/>
                <w:highlight w:val="none"/>
                <w:u w:val="none"/>
                <w:lang w:val="en-US" w:eastAsia="zh-CN" w:bidi="ar"/>
              </w:rPr>
              <w:t>按标准</w:t>
            </w:r>
            <w:r>
              <w:rPr>
                <w:rFonts w:hint="eastAsia" w:ascii="宋体" w:hAnsi="宋体" w:eastAsia="宋体" w:cs="宋体"/>
                <w:i w:val="0"/>
                <w:iCs w:val="0"/>
                <w:color w:val="000000"/>
                <w:kern w:val="0"/>
                <w:sz w:val="20"/>
                <w:szCs w:val="20"/>
                <w:highlight w:val="none"/>
                <w:u w:val="none"/>
                <w:lang w:val="en-US" w:eastAsia="zh-CN" w:bidi="ar"/>
              </w:rPr>
              <w:t>完成差额补贴与药品零差价经费支出</w:t>
            </w:r>
          </w:p>
        </w:tc>
        <w:tc>
          <w:tcPr>
            <w:tcW w:w="1374"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bCs/>
                <w:color w:val="000000"/>
                <w:sz w:val="20"/>
                <w:szCs w:val="20"/>
                <w:highlight w:val="none"/>
              </w:rPr>
            </w:pPr>
            <w:r>
              <w:rPr>
                <w:rFonts w:hint="eastAsia" w:ascii="宋体" w:hAnsi="宋体" w:cs="宋体"/>
                <w:i w:val="0"/>
                <w:iCs w:val="0"/>
                <w:color w:val="000000"/>
                <w:kern w:val="0"/>
                <w:sz w:val="20"/>
                <w:szCs w:val="20"/>
                <w:highlight w:val="none"/>
                <w:u w:val="none"/>
                <w:lang w:val="en-US" w:eastAsia="zh-CN" w:bidi="ar"/>
              </w:rPr>
              <w:t>是否按标准</w:t>
            </w:r>
            <w:r>
              <w:rPr>
                <w:rFonts w:hint="eastAsia" w:ascii="宋体" w:hAnsi="宋体" w:eastAsia="宋体" w:cs="宋体"/>
                <w:i w:val="0"/>
                <w:iCs w:val="0"/>
                <w:color w:val="000000"/>
                <w:kern w:val="0"/>
                <w:sz w:val="20"/>
                <w:szCs w:val="20"/>
                <w:highlight w:val="none"/>
                <w:u w:val="none"/>
                <w:lang w:val="en-US" w:eastAsia="zh-CN" w:bidi="ar"/>
              </w:rPr>
              <w:t>完成差额补贴与药品零差价经费支出</w:t>
            </w:r>
          </w:p>
        </w:tc>
        <w:tc>
          <w:tcPr>
            <w:tcW w:w="725"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Cs/>
                <w:color w:val="000000"/>
                <w:sz w:val="20"/>
                <w:szCs w:val="20"/>
                <w:highlight w:val="none"/>
                <w:lang w:eastAsia="zh-CN"/>
              </w:rPr>
            </w:pPr>
            <w:r>
              <w:rPr>
                <w:rFonts w:hint="eastAsia" w:ascii="宋体" w:hAnsi="宋体" w:cs="宋体"/>
                <w:bCs/>
                <w:color w:val="000000"/>
                <w:sz w:val="20"/>
                <w:szCs w:val="20"/>
                <w:highlight w:val="none"/>
                <w:lang w:eastAsia="zh-CN"/>
              </w:rPr>
              <w:t>是</w:t>
            </w:r>
          </w:p>
        </w:tc>
        <w:tc>
          <w:tcPr>
            <w:tcW w:w="805"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bCs/>
                <w:color w:val="000000"/>
                <w:sz w:val="20"/>
                <w:szCs w:val="20"/>
                <w:highlight w:val="none"/>
              </w:rPr>
            </w:pPr>
            <w:r>
              <w:rPr>
                <w:rFonts w:hint="eastAsia" w:ascii="宋体" w:hAnsi="宋体" w:eastAsia="宋体" w:cs="宋体"/>
                <w:i w:val="0"/>
                <w:iCs w:val="0"/>
                <w:color w:val="000000"/>
                <w:kern w:val="0"/>
                <w:sz w:val="20"/>
                <w:szCs w:val="20"/>
                <w:highlight w:val="none"/>
                <w:u w:val="none"/>
                <w:lang w:val="en-US" w:eastAsia="zh-CN" w:bidi="ar"/>
              </w:rPr>
              <w:t>上级政策</w:t>
            </w:r>
          </w:p>
        </w:tc>
      </w:tr>
      <w:tr>
        <w:tblPrEx>
          <w:tblCellMar>
            <w:top w:w="0" w:type="dxa"/>
            <w:left w:w="0" w:type="dxa"/>
            <w:bottom w:w="0" w:type="dxa"/>
            <w:right w:w="0" w:type="dxa"/>
          </w:tblCellMar>
        </w:tblPrEx>
        <w:trPr>
          <w:trHeight w:val="701" w:hRule="atLeast"/>
        </w:trPr>
        <w:tc>
          <w:tcPr>
            <w:tcW w:w="59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color w:val="000000"/>
                <w:sz w:val="20"/>
                <w:szCs w:val="20"/>
                <w:highlight w:val="none"/>
              </w:rPr>
            </w:pPr>
            <w:r>
              <w:rPr>
                <w:rFonts w:hint="eastAsia" w:ascii="宋体" w:hAnsi="宋体" w:cs="宋体"/>
                <w:b/>
                <w:color w:val="000000"/>
                <w:kern w:val="0"/>
                <w:sz w:val="20"/>
                <w:szCs w:val="20"/>
                <w:highlight w:val="none"/>
                <w:lang w:bidi="ar"/>
              </w:rPr>
              <w:t>效果指标</w:t>
            </w:r>
          </w:p>
        </w:tc>
        <w:tc>
          <w:tcPr>
            <w:tcW w:w="818" w:type="pct"/>
            <w:tcBorders>
              <w:top w:val="single" w:color="000000" w:sz="4" w:space="0"/>
              <w:left w:val="single" w:color="000000" w:sz="4" w:space="0"/>
              <w:bottom w:val="nil"/>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bCs/>
                <w:color w:val="000000"/>
                <w:sz w:val="20"/>
                <w:szCs w:val="20"/>
                <w:highlight w:val="none"/>
              </w:rPr>
            </w:pPr>
            <w:r>
              <w:rPr>
                <w:rFonts w:hint="eastAsia" w:ascii="宋体" w:hAnsi="宋体" w:eastAsia="宋体" w:cs="宋体"/>
                <w:i w:val="0"/>
                <w:iCs w:val="0"/>
                <w:color w:val="000000"/>
                <w:kern w:val="0"/>
                <w:sz w:val="20"/>
                <w:szCs w:val="20"/>
                <w:highlight w:val="none"/>
                <w:u w:val="none"/>
                <w:lang w:val="en-US" w:eastAsia="zh-CN" w:bidi="ar"/>
              </w:rPr>
              <w:t>经济效益指标</w:t>
            </w:r>
          </w:p>
        </w:tc>
        <w:tc>
          <w:tcPr>
            <w:tcW w:w="67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bCs/>
                <w:color w:val="000000"/>
                <w:sz w:val="20"/>
                <w:szCs w:val="20"/>
                <w:highlight w:val="none"/>
              </w:rPr>
            </w:pPr>
            <w:r>
              <w:rPr>
                <w:rFonts w:hint="eastAsia" w:ascii="宋体" w:hAnsi="宋体" w:eastAsia="宋体" w:cs="宋体"/>
                <w:i w:val="0"/>
                <w:iCs w:val="0"/>
                <w:color w:val="000000"/>
                <w:kern w:val="0"/>
                <w:sz w:val="20"/>
                <w:szCs w:val="20"/>
                <w:highlight w:val="none"/>
                <w:u w:val="none"/>
                <w:lang w:val="en-US" w:eastAsia="zh-CN" w:bidi="ar"/>
              </w:rPr>
              <w:t>保障因公伤残人员补助落实到位</w:t>
            </w:r>
          </w:p>
        </w:tc>
        <w:tc>
          <w:tcPr>
            <w:tcW w:w="1374"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bCs/>
                <w:color w:val="000000"/>
                <w:sz w:val="20"/>
                <w:szCs w:val="20"/>
                <w:highlight w:val="none"/>
              </w:rPr>
            </w:pPr>
            <w:r>
              <w:rPr>
                <w:rFonts w:hint="eastAsia" w:ascii="宋体" w:hAnsi="宋体" w:eastAsia="宋体" w:cs="宋体"/>
                <w:i w:val="0"/>
                <w:iCs w:val="0"/>
                <w:color w:val="000000"/>
                <w:kern w:val="0"/>
                <w:sz w:val="20"/>
                <w:szCs w:val="20"/>
                <w:highlight w:val="none"/>
                <w:u w:val="none"/>
                <w:lang w:val="en-US" w:eastAsia="zh-CN" w:bidi="ar"/>
              </w:rPr>
              <w:t>是否保障因公伤残人员补助落实到位</w:t>
            </w:r>
          </w:p>
        </w:tc>
        <w:tc>
          <w:tcPr>
            <w:tcW w:w="725"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bCs/>
                <w:color w:val="000000"/>
                <w:sz w:val="20"/>
                <w:szCs w:val="20"/>
                <w:highlight w:val="none"/>
              </w:rPr>
            </w:pPr>
            <w:r>
              <w:rPr>
                <w:rFonts w:hint="eastAsia" w:ascii="宋体" w:hAnsi="宋体" w:cs="宋体"/>
                <w:i w:val="0"/>
                <w:iCs w:val="0"/>
                <w:color w:val="000000"/>
                <w:kern w:val="0"/>
                <w:sz w:val="20"/>
                <w:szCs w:val="20"/>
                <w:highlight w:val="none"/>
                <w:u w:val="none"/>
                <w:lang w:val="en-US" w:eastAsia="zh-CN" w:bidi="ar"/>
              </w:rPr>
              <w:t>是</w:t>
            </w:r>
          </w:p>
        </w:tc>
        <w:tc>
          <w:tcPr>
            <w:tcW w:w="805"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bCs/>
                <w:color w:val="000000"/>
                <w:sz w:val="20"/>
                <w:szCs w:val="20"/>
                <w:highlight w:val="none"/>
              </w:rPr>
            </w:pPr>
            <w:r>
              <w:rPr>
                <w:rFonts w:hint="eastAsia" w:ascii="宋体" w:hAnsi="宋体" w:eastAsia="宋体" w:cs="宋体"/>
                <w:i w:val="0"/>
                <w:iCs w:val="0"/>
                <w:color w:val="000000"/>
                <w:kern w:val="0"/>
                <w:sz w:val="20"/>
                <w:szCs w:val="20"/>
                <w:highlight w:val="none"/>
                <w:u w:val="none"/>
                <w:lang w:val="en-US" w:eastAsia="zh-CN" w:bidi="ar"/>
              </w:rPr>
              <w:t>上级政策</w:t>
            </w:r>
          </w:p>
        </w:tc>
      </w:tr>
      <w:tr>
        <w:tblPrEx>
          <w:tblCellMar>
            <w:top w:w="0" w:type="dxa"/>
            <w:left w:w="0" w:type="dxa"/>
            <w:bottom w:w="0" w:type="dxa"/>
            <w:right w:w="0" w:type="dxa"/>
          </w:tblCellMar>
        </w:tblPrEx>
        <w:trPr>
          <w:trHeight w:val="925" w:hRule="atLeast"/>
        </w:trPr>
        <w:tc>
          <w:tcPr>
            <w:tcW w:w="59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color w:val="000000"/>
                <w:sz w:val="20"/>
                <w:szCs w:val="20"/>
                <w:highlight w:val="none"/>
              </w:rPr>
            </w:pPr>
            <w:r>
              <w:rPr>
                <w:rFonts w:hint="eastAsia" w:ascii="宋体" w:hAnsi="宋体" w:cs="宋体"/>
                <w:b/>
                <w:color w:val="000000"/>
                <w:kern w:val="0"/>
                <w:sz w:val="20"/>
                <w:szCs w:val="20"/>
                <w:highlight w:val="none"/>
                <w:lang w:bidi="ar"/>
              </w:rPr>
              <w:t>满意度指标</w:t>
            </w:r>
          </w:p>
        </w:tc>
        <w:tc>
          <w:tcPr>
            <w:tcW w:w="81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ascii="宋体" w:hAnsi="宋体" w:cs="宋体"/>
                <w:bCs/>
                <w:color w:val="000000"/>
                <w:sz w:val="20"/>
                <w:szCs w:val="20"/>
                <w:highlight w:val="none"/>
              </w:rPr>
            </w:pPr>
            <w:r>
              <w:rPr>
                <w:rFonts w:hint="eastAsia" w:ascii="宋体" w:hAnsi="宋体" w:eastAsia="宋体" w:cs="宋体"/>
                <w:i w:val="0"/>
                <w:iCs w:val="0"/>
                <w:color w:val="000000"/>
                <w:kern w:val="0"/>
                <w:sz w:val="20"/>
                <w:szCs w:val="20"/>
                <w:highlight w:val="none"/>
                <w:u w:val="none"/>
                <w:lang w:val="en-US" w:eastAsia="zh-CN" w:bidi="ar"/>
              </w:rPr>
              <w:t>服务对象满意度指标</w:t>
            </w:r>
          </w:p>
        </w:tc>
        <w:tc>
          <w:tcPr>
            <w:tcW w:w="67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ascii="宋体" w:hAnsi="宋体" w:cs="宋体"/>
                <w:bCs/>
                <w:color w:val="000000"/>
                <w:sz w:val="20"/>
                <w:szCs w:val="20"/>
                <w:highlight w:val="none"/>
              </w:rPr>
            </w:pPr>
            <w:r>
              <w:rPr>
                <w:rFonts w:hint="eastAsia" w:ascii="宋体" w:hAnsi="宋体" w:eastAsia="宋体" w:cs="宋体"/>
                <w:i w:val="0"/>
                <w:iCs w:val="0"/>
                <w:color w:val="000000"/>
                <w:kern w:val="0"/>
                <w:sz w:val="20"/>
                <w:szCs w:val="20"/>
                <w:highlight w:val="none"/>
                <w:u w:val="none"/>
                <w:lang w:val="en-US" w:eastAsia="zh-CN" w:bidi="ar"/>
              </w:rPr>
              <w:t>提高享受药品零差率的就医患者满意度</w:t>
            </w:r>
          </w:p>
        </w:tc>
        <w:tc>
          <w:tcPr>
            <w:tcW w:w="1374"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bCs/>
                <w:color w:val="000000"/>
                <w:sz w:val="20"/>
                <w:szCs w:val="20"/>
                <w:highlight w:val="none"/>
              </w:rPr>
            </w:pPr>
            <w:r>
              <w:rPr>
                <w:rFonts w:hint="eastAsia" w:ascii="宋体" w:hAnsi="宋体" w:eastAsia="宋体" w:cs="宋体"/>
                <w:i w:val="0"/>
                <w:iCs w:val="0"/>
                <w:color w:val="000000"/>
                <w:kern w:val="0"/>
                <w:sz w:val="20"/>
                <w:szCs w:val="20"/>
                <w:highlight w:val="none"/>
                <w:u w:val="none"/>
                <w:lang w:val="en-US" w:eastAsia="zh-CN" w:bidi="ar"/>
              </w:rPr>
              <w:t>是否提高享受药品零差率的就医患者满意度</w:t>
            </w:r>
          </w:p>
        </w:tc>
        <w:tc>
          <w:tcPr>
            <w:tcW w:w="725"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bCs/>
                <w:color w:val="000000"/>
                <w:sz w:val="20"/>
                <w:szCs w:val="20"/>
                <w:highlight w:val="none"/>
              </w:rPr>
            </w:pPr>
            <w:r>
              <w:rPr>
                <w:rFonts w:hint="eastAsia" w:ascii="宋体" w:hAnsi="宋体" w:eastAsia="宋体" w:cs="宋体"/>
                <w:i w:val="0"/>
                <w:iCs w:val="0"/>
                <w:color w:val="000000"/>
                <w:kern w:val="0"/>
                <w:sz w:val="20"/>
                <w:szCs w:val="20"/>
                <w:highlight w:val="none"/>
                <w:u w:val="none"/>
                <w:lang w:val="en-US" w:eastAsia="zh-CN" w:bidi="ar"/>
              </w:rPr>
              <w:t>≧80%</w:t>
            </w:r>
          </w:p>
        </w:tc>
        <w:tc>
          <w:tcPr>
            <w:tcW w:w="805"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bCs/>
                <w:color w:val="000000"/>
                <w:sz w:val="20"/>
                <w:szCs w:val="20"/>
                <w:highlight w:val="none"/>
              </w:rPr>
            </w:pPr>
            <w:r>
              <w:rPr>
                <w:rFonts w:hint="eastAsia" w:ascii="宋体" w:hAnsi="宋体" w:eastAsia="宋体" w:cs="宋体"/>
                <w:i w:val="0"/>
                <w:iCs w:val="0"/>
                <w:color w:val="000000"/>
                <w:kern w:val="0"/>
                <w:sz w:val="20"/>
                <w:szCs w:val="20"/>
                <w:highlight w:val="none"/>
                <w:u w:val="none"/>
                <w:lang w:val="en-US" w:eastAsia="zh-CN" w:bidi="ar"/>
              </w:rPr>
              <w:t>工作经验</w:t>
            </w:r>
          </w:p>
        </w:tc>
      </w:tr>
    </w:tbl>
    <w:p>
      <w:pPr>
        <w:spacing w:line="580" w:lineRule="exact"/>
        <w:rPr>
          <w:rFonts w:ascii="方正小标宋_GBK" w:eastAsia="方正小标宋_GBK"/>
          <w:sz w:val="44"/>
          <w:szCs w:val="44"/>
          <w:highlight w:val="none"/>
        </w:rPr>
      </w:pPr>
    </w:p>
    <w:p>
      <w:pPr>
        <w:spacing w:line="580" w:lineRule="exact"/>
        <w:jc w:val="center"/>
        <w:rPr>
          <w:rFonts w:ascii="方正小标宋简体" w:eastAsia="方正小标宋简体"/>
          <w:sz w:val="44"/>
          <w:szCs w:val="44"/>
          <w:highlight w:val="none"/>
        </w:rPr>
      </w:pPr>
      <w:r>
        <w:rPr>
          <w:rFonts w:hint="eastAsia" w:ascii="方正小标宋简体" w:eastAsia="方正小标宋简体"/>
          <w:sz w:val="44"/>
          <w:szCs w:val="44"/>
          <w:highlight w:val="none"/>
        </w:rPr>
        <w:t>新冠肺炎疫情防控资金项目绩效目标表</w:t>
      </w:r>
    </w:p>
    <w:p>
      <w:pPr>
        <w:spacing w:line="580" w:lineRule="exact"/>
        <w:jc w:val="center"/>
        <w:rPr>
          <w:rFonts w:ascii="方正小标宋简体" w:eastAsia="方正小标宋简体"/>
          <w:sz w:val="44"/>
          <w:szCs w:val="44"/>
          <w:highlight w:val="none"/>
        </w:rPr>
      </w:pPr>
    </w:p>
    <w:tbl>
      <w:tblPr>
        <w:tblStyle w:val="5"/>
        <w:tblW w:w="8946" w:type="dxa"/>
        <w:tblInd w:w="0" w:type="dxa"/>
        <w:tblLayout w:type="autofit"/>
        <w:tblCellMar>
          <w:top w:w="0" w:type="dxa"/>
          <w:left w:w="0" w:type="dxa"/>
          <w:bottom w:w="0" w:type="dxa"/>
          <w:right w:w="0" w:type="dxa"/>
        </w:tblCellMar>
      </w:tblPr>
      <w:tblGrid>
        <w:gridCol w:w="1384"/>
        <w:gridCol w:w="1473"/>
        <w:gridCol w:w="419"/>
        <w:gridCol w:w="807"/>
        <w:gridCol w:w="1461"/>
        <w:gridCol w:w="1087"/>
        <w:gridCol w:w="755"/>
        <w:gridCol w:w="558"/>
        <w:gridCol w:w="1002"/>
      </w:tblGrid>
      <w:tr>
        <w:tblPrEx>
          <w:tblCellMar>
            <w:top w:w="0" w:type="dxa"/>
            <w:left w:w="0" w:type="dxa"/>
            <w:bottom w:w="0" w:type="dxa"/>
            <w:right w:w="0" w:type="dxa"/>
          </w:tblCellMar>
        </w:tblPrEx>
        <w:trPr>
          <w:trHeight w:val="738" w:hRule="atLeast"/>
        </w:trPr>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b/>
                <w:color w:val="000000"/>
                <w:sz w:val="20"/>
                <w:szCs w:val="20"/>
                <w:highlight w:val="none"/>
              </w:rPr>
            </w:pPr>
            <w:r>
              <w:rPr>
                <w:rFonts w:hint="eastAsia" w:ascii="宋体" w:hAnsi="宋体" w:cs="宋体"/>
                <w:b/>
                <w:color w:val="000000"/>
                <w:kern w:val="0"/>
                <w:sz w:val="20"/>
                <w:szCs w:val="20"/>
                <w:highlight w:val="none"/>
                <w:lang w:bidi="ar"/>
              </w:rPr>
              <w:t>项目编码</w:t>
            </w:r>
          </w:p>
        </w:tc>
        <w:tc>
          <w:tcPr>
            <w:tcW w:w="147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bCs/>
                <w:color w:val="000000"/>
                <w:sz w:val="20"/>
                <w:szCs w:val="20"/>
                <w:highlight w:val="none"/>
              </w:rPr>
            </w:pPr>
          </w:p>
        </w:tc>
        <w:tc>
          <w:tcPr>
            <w:tcW w:w="1226"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bCs/>
                <w:color w:val="000000"/>
                <w:sz w:val="20"/>
                <w:szCs w:val="20"/>
                <w:highlight w:val="none"/>
              </w:rPr>
            </w:pPr>
            <w:r>
              <w:rPr>
                <w:rFonts w:hint="eastAsia" w:ascii="宋体" w:hAnsi="宋体" w:cs="宋体"/>
                <w:bCs/>
                <w:color w:val="000000"/>
                <w:kern w:val="0"/>
                <w:sz w:val="20"/>
                <w:szCs w:val="20"/>
                <w:highlight w:val="none"/>
                <w:lang w:bidi="ar"/>
              </w:rPr>
              <w:t>项目名称</w:t>
            </w:r>
          </w:p>
        </w:tc>
        <w:tc>
          <w:tcPr>
            <w:tcW w:w="4863" w:type="dxa"/>
            <w:gridSpan w:val="5"/>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bCs/>
                <w:color w:val="000000"/>
                <w:sz w:val="20"/>
                <w:szCs w:val="20"/>
                <w:highlight w:val="none"/>
              </w:rPr>
            </w:pPr>
            <w:r>
              <w:rPr>
                <w:rFonts w:hint="eastAsia" w:ascii="宋体" w:hAnsi="宋体" w:cs="宋体"/>
                <w:bCs/>
                <w:color w:val="000000"/>
                <w:kern w:val="0"/>
                <w:sz w:val="20"/>
                <w:szCs w:val="20"/>
                <w:highlight w:val="none"/>
                <w:lang w:bidi="ar"/>
              </w:rPr>
              <w:t>新冠肺炎疫情防控资金</w:t>
            </w:r>
          </w:p>
        </w:tc>
      </w:tr>
      <w:tr>
        <w:tblPrEx>
          <w:tblCellMar>
            <w:top w:w="0" w:type="dxa"/>
            <w:left w:w="0" w:type="dxa"/>
            <w:bottom w:w="0" w:type="dxa"/>
            <w:right w:w="0" w:type="dxa"/>
          </w:tblCellMar>
        </w:tblPrEx>
        <w:trPr>
          <w:trHeight w:val="767" w:hRule="atLeast"/>
        </w:trPr>
        <w:tc>
          <w:tcPr>
            <w:tcW w:w="138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color w:val="000000"/>
                <w:sz w:val="20"/>
                <w:szCs w:val="20"/>
                <w:highlight w:val="none"/>
              </w:rPr>
            </w:pPr>
            <w:r>
              <w:rPr>
                <w:rFonts w:hint="eastAsia" w:ascii="宋体" w:hAnsi="宋体" w:cs="宋体"/>
                <w:b/>
                <w:color w:val="000000"/>
                <w:kern w:val="0"/>
                <w:sz w:val="20"/>
                <w:szCs w:val="20"/>
                <w:highlight w:val="none"/>
                <w:lang w:bidi="ar"/>
              </w:rPr>
              <w:t>项目资金主要用途</w:t>
            </w:r>
          </w:p>
        </w:tc>
        <w:tc>
          <w:tcPr>
            <w:tcW w:w="7562" w:type="dxa"/>
            <w:gridSpan w:val="8"/>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bCs/>
                <w:color w:val="000000"/>
                <w:sz w:val="20"/>
                <w:szCs w:val="20"/>
                <w:highlight w:val="none"/>
              </w:rPr>
            </w:pPr>
            <w:r>
              <w:rPr>
                <w:rFonts w:hint="eastAsia" w:ascii="宋体" w:hAnsi="宋体" w:cs="宋体"/>
                <w:bCs/>
                <w:color w:val="000000"/>
                <w:kern w:val="0"/>
                <w:sz w:val="20"/>
                <w:szCs w:val="20"/>
                <w:highlight w:val="none"/>
                <w:lang w:bidi="ar"/>
              </w:rPr>
              <w:t>预算数</w:t>
            </w:r>
            <w:r>
              <w:rPr>
                <w:rFonts w:hint="default" w:ascii="宋体" w:hAnsi="宋体" w:cs="宋体"/>
                <w:bCs/>
                <w:color w:val="000000"/>
                <w:kern w:val="0"/>
                <w:sz w:val="20"/>
                <w:szCs w:val="20"/>
                <w:highlight w:val="none"/>
                <w:lang w:bidi="ar"/>
              </w:rPr>
              <w:t>2000</w:t>
            </w:r>
            <w:r>
              <w:rPr>
                <w:rFonts w:hint="eastAsia" w:ascii="宋体" w:hAnsi="宋体" w:cs="宋体"/>
                <w:bCs/>
                <w:color w:val="000000"/>
                <w:kern w:val="0"/>
                <w:sz w:val="20"/>
                <w:szCs w:val="20"/>
                <w:highlight w:val="none"/>
                <w:lang w:bidi="ar"/>
              </w:rPr>
              <w:t>万元。其中：财政资金</w:t>
            </w:r>
            <w:r>
              <w:rPr>
                <w:rFonts w:hint="default" w:ascii="宋体" w:hAnsi="宋体" w:cs="宋体"/>
                <w:bCs/>
                <w:color w:val="000000"/>
                <w:kern w:val="0"/>
                <w:sz w:val="20"/>
                <w:szCs w:val="20"/>
                <w:highlight w:val="none"/>
                <w:lang w:bidi="ar"/>
              </w:rPr>
              <w:t>2000</w:t>
            </w:r>
            <w:r>
              <w:rPr>
                <w:rFonts w:hint="eastAsia" w:ascii="宋体" w:hAnsi="宋体" w:cs="宋体"/>
                <w:bCs/>
                <w:color w:val="000000"/>
                <w:kern w:val="0"/>
                <w:sz w:val="20"/>
                <w:szCs w:val="20"/>
                <w:highlight w:val="none"/>
                <w:lang w:bidi="ar"/>
              </w:rPr>
              <w:t>万元。主要用于用于开展新型冠状病毒防治工作。</w:t>
            </w:r>
          </w:p>
        </w:tc>
      </w:tr>
      <w:tr>
        <w:tblPrEx>
          <w:tblCellMar>
            <w:top w:w="0" w:type="dxa"/>
            <w:left w:w="0" w:type="dxa"/>
            <w:bottom w:w="0" w:type="dxa"/>
            <w:right w:w="0" w:type="dxa"/>
          </w:tblCellMar>
        </w:tblPrEx>
        <w:trPr>
          <w:trHeight w:val="504" w:hRule="atLeast"/>
        </w:trPr>
        <w:tc>
          <w:tcPr>
            <w:tcW w:w="138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color w:val="000000"/>
                <w:sz w:val="20"/>
                <w:szCs w:val="20"/>
                <w:highlight w:val="none"/>
              </w:rPr>
            </w:pPr>
            <w:r>
              <w:rPr>
                <w:rFonts w:hint="eastAsia" w:ascii="宋体" w:hAnsi="宋体" w:cs="宋体"/>
                <w:b/>
                <w:color w:val="000000"/>
                <w:kern w:val="0"/>
                <w:sz w:val="20"/>
                <w:szCs w:val="20"/>
                <w:highlight w:val="none"/>
                <w:lang w:bidi="ar"/>
              </w:rPr>
              <w:t>资金支出计划</w:t>
            </w:r>
          </w:p>
        </w:tc>
        <w:tc>
          <w:tcPr>
            <w:tcW w:w="1892"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bCs/>
                <w:color w:val="000000"/>
                <w:sz w:val="20"/>
                <w:szCs w:val="20"/>
                <w:highlight w:val="none"/>
              </w:rPr>
            </w:pPr>
            <w:r>
              <w:rPr>
                <w:rFonts w:hint="eastAsia" w:ascii="宋体" w:hAnsi="宋体" w:cs="宋体"/>
                <w:bCs/>
                <w:color w:val="000000"/>
                <w:kern w:val="0"/>
                <w:sz w:val="20"/>
                <w:szCs w:val="20"/>
                <w:highlight w:val="none"/>
                <w:lang w:bidi="ar"/>
              </w:rPr>
              <w:t>第一季度</w:t>
            </w:r>
          </w:p>
        </w:tc>
        <w:tc>
          <w:tcPr>
            <w:tcW w:w="2268"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bCs/>
                <w:color w:val="000000"/>
                <w:sz w:val="20"/>
                <w:szCs w:val="20"/>
                <w:highlight w:val="none"/>
              </w:rPr>
            </w:pPr>
            <w:r>
              <w:rPr>
                <w:rFonts w:hint="eastAsia" w:ascii="宋体" w:hAnsi="宋体" w:cs="宋体"/>
                <w:bCs/>
                <w:color w:val="000000"/>
                <w:kern w:val="0"/>
                <w:sz w:val="20"/>
                <w:szCs w:val="20"/>
                <w:highlight w:val="none"/>
                <w:lang w:bidi="ar"/>
              </w:rPr>
              <w:t>第二季度</w:t>
            </w:r>
          </w:p>
        </w:tc>
        <w:tc>
          <w:tcPr>
            <w:tcW w:w="1842"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bCs/>
                <w:color w:val="000000"/>
                <w:sz w:val="20"/>
                <w:szCs w:val="20"/>
                <w:highlight w:val="none"/>
              </w:rPr>
            </w:pPr>
            <w:r>
              <w:rPr>
                <w:rFonts w:hint="eastAsia" w:ascii="宋体" w:hAnsi="宋体" w:cs="宋体"/>
                <w:bCs/>
                <w:color w:val="000000"/>
                <w:kern w:val="0"/>
                <w:sz w:val="20"/>
                <w:szCs w:val="20"/>
                <w:highlight w:val="none"/>
                <w:lang w:bidi="ar"/>
              </w:rPr>
              <w:t>第三季度</w:t>
            </w:r>
          </w:p>
        </w:tc>
        <w:tc>
          <w:tcPr>
            <w:tcW w:w="1560"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bCs/>
                <w:color w:val="000000"/>
                <w:sz w:val="20"/>
                <w:szCs w:val="20"/>
                <w:highlight w:val="none"/>
              </w:rPr>
            </w:pPr>
            <w:r>
              <w:rPr>
                <w:rFonts w:hint="eastAsia" w:ascii="宋体" w:hAnsi="宋体" w:cs="宋体"/>
                <w:bCs/>
                <w:color w:val="000000"/>
                <w:kern w:val="0"/>
                <w:sz w:val="20"/>
                <w:szCs w:val="20"/>
                <w:highlight w:val="none"/>
                <w:lang w:bidi="ar"/>
              </w:rPr>
              <w:t>第四季度</w:t>
            </w:r>
          </w:p>
        </w:tc>
      </w:tr>
      <w:tr>
        <w:tblPrEx>
          <w:tblCellMar>
            <w:top w:w="0" w:type="dxa"/>
            <w:left w:w="0" w:type="dxa"/>
            <w:bottom w:w="0" w:type="dxa"/>
            <w:right w:w="0" w:type="dxa"/>
          </w:tblCellMar>
        </w:tblPrEx>
        <w:trPr>
          <w:trHeight w:val="596" w:hRule="atLeast"/>
        </w:trPr>
        <w:tc>
          <w:tcPr>
            <w:tcW w:w="138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b/>
                <w:color w:val="000000"/>
                <w:sz w:val="20"/>
                <w:szCs w:val="20"/>
                <w:highlight w:val="none"/>
              </w:rPr>
            </w:pPr>
          </w:p>
        </w:tc>
        <w:tc>
          <w:tcPr>
            <w:tcW w:w="1892"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bCs/>
                <w:color w:val="000000"/>
                <w:sz w:val="20"/>
                <w:szCs w:val="20"/>
                <w:highlight w:val="none"/>
              </w:rPr>
            </w:pPr>
            <w:r>
              <w:rPr>
                <w:rFonts w:hint="eastAsia" w:ascii="宋体" w:hAnsi="宋体" w:cs="宋体"/>
                <w:bCs/>
                <w:color w:val="000000"/>
                <w:kern w:val="0"/>
                <w:sz w:val="20"/>
                <w:szCs w:val="20"/>
                <w:highlight w:val="none"/>
                <w:lang w:bidi="ar"/>
              </w:rPr>
              <w:t>0%</w:t>
            </w:r>
          </w:p>
        </w:tc>
        <w:tc>
          <w:tcPr>
            <w:tcW w:w="2268"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bCs/>
                <w:color w:val="000000"/>
                <w:sz w:val="20"/>
                <w:szCs w:val="20"/>
                <w:highlight w:val="none"/>
              </w:rPr>
            </w:pPr>
            <w:r>
              <w:rPr>
                <w:rFonts w:hint="eastAsia" w:ascii="宋体" w:hAnsi="宋体" w:cs="宋体"/>
                <w:bCs/>
                <w:color w:val="000000"/>
                <w:kern w:val="0"/>
                <w:sz w:val="20"/>
                <w:szCs w:val="20"/>
                <w:highlight w:val="none"/>
                <w:lang w:bidi="ar"/>
              </w:rPr>
              <w:t>30%</w:t>
            </w:r>
          </w:p>
        </w:tc>
        <w:tc>
          <w:tcPr>
            <w:tcW w:w="1842"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bCs/>
                <w:color w:val="000000"/>
                <w:sz w:val="20"/>
                <w:szCs w:val="20"/>
                <w:highlight w:val="none"/>
              </w:rPr>
            </w:pPr>
            <w:r>
              <w:rPr>
                <w:rFonts w:hint="eastAsia" w:ascii="宋体" w:hAnsi="宋体" w:cs="宋体"/>
                <w:bCs/>
                <w:color w:val="000000"/>
                <w:kern w:val="0"/>
                <w:sz w:val="20"/>
                <w:szCs w:val="20"/>
                <w:highlight w:val="none"/>
                <w:lang w:bidi="ar"/>
              </w:rPr>
              <w:t>60%</w:t>
            </w:r>
          </w:p>
        </w:tc>
        <w:tc>
          <w:tcPr>
            <w:tcW w:w="156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bCs/>
                <w:color w:val="000000"/>
                <w:sz w:val="20"/>
                <w:szCs w:val="20"/>
                <w:highlight w:val="none"/>
              </w:rPr>
            </w:pPr>
            <w:r>
              <w:rPr>
                <w:rFonts w:hint="eastAsia" w:ascii="宋体" w:hAnsi="宋体" w:cs="宋体"/>
                <w:bCs/>
                <w:color w:val="000000"/>
                <w:kern w:val="0"/>
                <w:sz w:val="20"/>
                <w:szCs w:val="20"/>
                <w:highlight w:val="none"/>
                <w:lang w:bidi="ar"/>
              </w:rPr>
              <w:t>100%</w:t>
            </w:r>
          </w:p>
        </w:tc>
      </w:tr>
      <w:tr>
        <w:tblPrEx>
          <w:tblCellMar>
            <w:top w:w="0" w:type="dxa"/>
            <w:left w:w="0" w:type="dxa"/>
            <w:bottom w:w="0" w:type="dxa"/>
            <w:right w:w="0" w:type="dxa"/>
          </w:tblCellMar>
        </w:tblPrEx>
        <w:trPr>
          <w:trHeight w:val="348" w:hRule="atLeast"/>
        </w:trPr>
        <w:tc>
          <w:tcPr>
            <w:tcW w:w="1384"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color w:val="000000"/>
                <w:sz w:val="20"/>
                <w:szCs w:val="20"/>
                <w:highlight w:val="none"/>
              </w:rPr>
            </w:pPr>
            <w:r>
              <w:rPr>
                <w:rFonts w:hint="eastAsia" w:ascii="宋体" w:hAnsi="宋体" w:cs="宋体"/>
                <w:b/>
                <w:color w:val="000000"/>
                <w:kern w:val="0"/>
                <w:sz w:val="20"/>
                <w:szCs w:val="20"/>
                <w:highlight w:val="none"/>
                <w:lang w:bidi="ar"/>
              </w:rPr>
              <w:t>绩效目标</w:t>
            </w:r>
          </w:p>
        </w:tc>
        <w:tc>
          <w:tcPr>
            <w:tcW w:w="7562" w:type="dxa"/>
            <w:gridSpan w:val="8"/>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bCs/>
                <w:color w:val="000000"/>
                <w:sz w:val="20"/>
                <w:szCs w:val="20"/>
                <w:highlight w:val="none"/>
              </w:rPr>
            </w:pPr>
            <w:r>
              <w:rPr>
                <w:rFonts w:hint="eastAsia" w:ascii="宋体" w:hAnsi="宋体" w:cs="宋体"/>
                <w:bCs/>
                <w:color w:val="000000"/>
                <w:kern w:val="0"/>
                <w:sz w:val="20"/>
                <w:szCs w:val="20"/>
                <w:highlight w:val="none"/>
                <w:lang w:bidi="ar"/>
              </w:rPr>
              <w:t>目标1：保障防疫物资供给。</w:t>
            </w:r>
            <w:r>
              <w:rPr>
                <w:rFonts w:hint="eastAsia" w:ascii="宋体" w:hAnsi="宋体" w:cs="宋体"/>
                <w:bCs/>
                <w:color w:val="000000"/>
                <w:kern w:val="0"/>
                <w:sz w:val="20"/>
                <w:szCs w:val="20"/>
                <w:highlight w:val="none"/>
                <w:lang w:bidi="ar"/>
              </w:rPr>
              <w:br w:type="textWrapping"/>
            </w:r>
            <w:r>
              <w:rPr>
                <w:rFonts w:hint="eastAsia" w:ascii="宋体" w:hAnsi="宋体" w:cs="宋体"/>
                <w:bCs/>
                <w:color w:val="000000"/>
                <w:kern w:val="0"/>
                <w:sz w:val="20"/>
                <w:szCs w:val="20"/>
                <w:highlight w:val="none"/>
                <w:lang w:bidi="ar"/>
              </w:rPr>
              <w:t>目标2：落实各项疫情防控措施。</w:t>
            </w:r>
          </w:p>
        </w:tc>
      </w:tr>
      <w:tr>
        <w:tblPrEx>
          <w:tblCellMar>
            <w:top w:w="0" w:type="dxa"/>
            <w:left w:w="0" w:type="dxa"/>
            <w:bottom w:w="0" w:type="dxa"/>
            <w:right w:w="0" w:type="dxa"/>
          </w:tblCellMar>
        </w:tblPrEx>
        <w:trPr>
          <w:trHeight w:val="348" w:hRule="atLeast"/>
        </w:trPr>
        <w:tc>
          <w:tcPr>
            <w:tcW w:w="138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b/>
                <w:color w:val="000000"/>
                <w:sz w:val="20"/>
                <w:szCs w:val="20"/>
                <w:highlight w:val="none"/>
              </w:rPr>
            </w:pPr>
          </w:p>
        </w:tc>
        <w:tc>
          <w:tcPr>
            <w:tcW w:w="7562" w:type="dxa"/>
            <w:gridSpan w:val="8"/>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宋体" w:hAnsi="宋体" w:cs="宋体"/>
                <w:bCs/>
                <w:color w:val="000000"/>
                <w:sz w:val="20"/>
                <w:szCs w:val="20"/>
                <w:highlight w:val="none"/>
              </w:rPr>
            </w:pPr>
          </w:p>
        </w:tc>
      </w:tr>
      <w:tr>
        <w:tblPrEx>
          <w:tblCellMar>
            <w:top w:w="0" w:type="dxa"/>
            <w:left w:w="0" w:type="dxa"/>
            <w:bottom w:w="0" w:type="dxa"/>
            <w:right w:w="0" w:type="dxa"/>
          </w:tblCellMar>
        </w:tblPrEx>
        <w:trPr>
          <w:trHeight w:val="312" w:hRule="atLeast"/>
        </w:trPr>
        <w:tc>
          <w:tcPr>
            <w:tcW w:w="138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b/>
                <w:color w:val="000000"/>
                <w:sz w:val="20"/>
                <w:szCs w:val="20"/>
                <w:highlight w:val="none"/>
              </w:rPr>
            </w:pPr>
          </w:p>
        </w:tc>
        <w:tc>
          <w:tcPr>
            <w:tcW w:w="7562" w:type="dxa"/>
            <w:gridSpan w:val="8"/>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宋体" w:hAnsi="宋体" w:cs="宋体"/>
                <w:bCs/>
                <w:color w:val="000000"/>
                <w:sz w:val="20"/>
                <w:szCs w:val="20"/>
                <w:highlight w:val="none"/>
              </w:rPr>
            </w:pPr>
          </w:p>
        </w:tc>
      </w:tr>
      <w:tr>
        <w:tblPrEx>
          <w:tblCellMar>
            <w:top w:w="0" w:type="dxa"/>
            <w:left w:w="0" w:type="dxa"/>
            <w:bottom w:w="0" w:type="dxa"/>
            <w:right w:w="0" w:type="dxa"/>
          </w:tblCellMar>
        </w:tblPrEx>
        <w:trPr>
          <w:trHeight w:val="504" w:hRule="atLeast"/>
        </w:trPr>
        <w:tc>
          <w:tcPr>
            <w:tcW w:w="138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color w:val="000000"/>
                <w:sz w:val="20"/>
                <w:szCs w:val="20"/>
                <w:highlight w:val="none"/>
              </w:rPr>
            </w:pPr>
            <w:r>
              <w:rPr>
                <w:rFonts w:hint="eastAsia" w:ascii="宋体" w:hAnsi="宋体" w:cs="宋体"/>
                <w:b/>
                <w:color w:val="000000"/>
                <w:kern w:val="0"/>
                <w:sz w:val="20"/>
                <w:szCs w:val="20"/>
                <w:highlight w:val="none"/>
                <w:lang w:bidi="ar"/>
              </w:rPr>
              <w:t>一级指标</w:t>
            </w:r>
          </w:p>
        </w:tc>
        <w:tc>
          <w:tcPr>
            <w:tcW w:w="147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bCs/>
                <w:color w:val="000000"/>
                <w:sz w:val="20"/>
                <w:szCs w:val="20"/>
                <w:highlight w:val="none"/>
              </w:rPr>
            </w:pPr>
            <w:r>
              <w:rPr>
                <w:rFonts w:hint="eastAsia" w:ascii="宋体" w:hAnsi="宋体" w:cs="宋体"/>
                <w:bCs/>
                <w:color w:val="000000"/>
                <w:kern w:val="0"/>
                <w:sz w:val="20"/>
                <w:szCs w:val="20"/>
                <w:highlight w:val="none"/>
                <w:lang w:bidi="ar"/>
              </w:rPr>
              <w:t>二级指标</w:t>
            </w:r>
          </w:p>
        </w:tc>
        <w:tc>
          <w:tcPr>
            <w:tcW w:w="1226"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bCs/>
                <w:color w:val="000000"/>
                <w:sz w:val="20"/>
                <w:szCs w:val="20"/>
                <w:highlight w:val="none"/>
              </w:rPr>
            </w:pPr>
            <w:r>
              <w:rPr>
                <w:rFonts w:hint="eastAsia" w:ascii="宋体" w:hAnsi="宋体" w:cs="宋体"/>
                <w:bCs/>
                <w:color w:val="000000"/>
                <w:kern w:val="0"/>
                <w:sz w:val="20"/>
                <w:szCs w:val="20"/>
                <w:highlight w:val="none"/>
                <w:lang w:bidi="ar"/>
              </w:rPr>
              <w:t>三级指标</w:t>
            </w:r>
          </w:p>
        </w:tc>
        <w:tc>
          <w:tcPr>
            <w:tcW w:w="2548"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bCs/>
                <w:color w:val="000000"/>
                <w:sz w:val="20"/>
                <w:szCs w:val="20"/>
                <w:highlight w:val="none"/>
              </w:rPr>
            </w:pPr>
            <w:r>
              <w:rPr>
                <w:rFonts w:hint="eastAsia" w:ascii="宋体" w:hAnsi="宋体" w:cs="宋体"/>
                <w:bCs/>
                <w:color w:val="000000"/>
                <w:kern w:val="0"/>
                <w:sz w:val="20"/>
                <w:szCs w:val="20"/>
                <w:highlight w:val="none"/>
                <w:lang w:bidi="ar"/>
              </w:rPr>
              <w:t>绩效指标描述</w:t>
            </w:r>
          </w:p>
        </w:tc>
        <w:tc>
          <w:tcPr>
            <w:tcW w:w="1313"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bCs/>
                <w:color w:val="000000"/>
                <w:sz w:val="20"/>
                <w:szCs w:val="20"/>
                <w:highlight w:val="none"/>
              </w:rPr>
            </w:pPr>
            <w:r>
              <w:rPr>
                <w:rFonts w:hint="eastAsia" w:ascii="宋体" w:hAnsi="宋体" w:cs="宋体"/>
                <w:bCs/>
                <w:color w:val="000000"/>
                <w:kern w:val="0"/>
                <w:sz w:val="20"/>
                <w:szCs w:val="20"/>
                <w:highlight w:val="none"/>
                <w:lang w:bidi="ar"/>
              </w:rPr>
              <w:t>指标值</w:t>
            </w:r>
          </w:p>
        </w:tc>
        <w:tc>
          <w:tcPr>
            <w:tcW w:w="100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bCs/>
                <w:color w:val="000000"/>
                <w:sz w:val="20"/>
                <w:szCs w:val="20"/>
                <w:highlight w:val="none"/>
              </w:rPr>
            </w:pPr>
            <w:r>
              <w:rPr>
                <w:rFonts w:hint="eastAsia" w:ascii="宋体" w:hAnsi="宋体" w:cs="宋体"/>
                <w:bCs/>
                <w:color w:val="000000"/>
                <w:kern w:val="0"/>
                <w:sz w:val="20"/>
                <w:szCs w:val="20"/>
                <w:highlight w:val="none"/>
                <w:lang w:bidi="ar"/>
              </w:rPr>
              <w:t>指标值确定依据</w:t>
            </w:r>
          </w:p>
        </w:tc>
      </w:tr>
      <w:tr>
        <w:tblPrEx>
          <w:tblCellMar>
            <w:top w:w="0" w:type="dxa"/>
            <w:left w:w="0" w:type="dxa"/>
            <w:bottom w:w="0" w:type="dxa"/>
            <w:right w:w="0" w:type="dxa"/>
          </w:tblCellMar>
        </w:tblPrEx>
        <w:trPr>
          <w:trHeight w:val="833" w:hRule="atLeast"/>
        </w:trPr>
        <w:tc>
          <w:tcPr>
            <w:tcW w:w="138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color w:val="000000"/>
                <w:sz w:val="20"/>
                <w:szCs w:val="20"/>
                <w:highlight w:val="none"/>
              </w:rPr>
            </w:pPr>
            <w:r>
              <w:rPr>
                <w:rFonts w:hint="eastAsia" w:ascii="宋体" w:hAnsi="宋体" w:cs="宋体"/>
                <w:b/>
                <w:color w:val="000000"/>
                <w:kern w:val="0"/>
                <w:sz w:val="20"/>
                <w:szCs w:val="20"/>
                <w:highlight w:val="none"/>
                <w:lang w:bidi="ar"/>
              </w:rPr>
              <w:t>产出指标</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Cs/>
                <w:color w:val="000000"/>
                <w:sz w:val="20"/>
                <w:szCs w:val="20"/>
                <w:highlight w:val="none"/>
              </w:rPr>
            </w:pPr>
            <w:r>
              <w:rPr>
                <w:rFonts w:hint="eastAsia" w:ascii="宋体" w:hAnsi="宋体" w:cs="宋体"/>
                <w:bCs/>
                <w:color w:val="000000"/>
                <w:kern w:val="0"/>
                <w:sz w:val="20"/>
                <w:szCs w:val="20"/>
                <w:highlight w:val="none"/>
                <w:lang w:bidi="ar"/>
              </w:rPr>
              <w:t>数量指标</w:t>
            </w:r>
          </w:p>
        </w:tc>
        <w:tc>
          <w:tcPr>
            <w:tcW w:w="122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bCs/>
                <w:color w:val="000000"/>
                <w:sz w:val="18"/>
                <w:szCs w:val="18"/>
                <w:highlight w:val="none"/>
              </w:rPr>
            </w:pPr>
            <w:r>
              <w:rPr>
                <w:rFonts w:hint="eastAsia" w:ascii="宋体" w:hAnsi="宋体" w:cs="宋体"/>
                <w:bCs/>
                <w:color w:val="000000"/>
                <w:kern w:val="0"/>
                <w:sz w:val="20"/>
                <w:szCs w:val="20"/>
                <w:highlight w:val="none"/>
                <w:lang w:bidi="ar"/>
              </w:rPr>
              <w:t>集中隔离场所设置数量</w:t>
            </w:r>
          </w:p>
        </w:tc>
        <w:tc>
          <w:tcPr>
            <w:tcW w:w="2548"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cs="宋体"/>
                <w:bCs/>
                <w:color w:val="000000"/>
                <w:sz w:val="20"/>
                <w:szCs w:val="20"/>
                <w:highlight w:val="none"/>
              </w:rPr>
            </w:pPr>
            <w:r>
              <w:rPr>
                <w:rFonts w:hint="eastAsia" w:ascii="宋体" w:hAnsi="宋体" w:cs="宋体"/>
                <w:bCs/>
                <w:color w:val="000000"/>
                <w:kern w:val="0"/>
                <w:sz w:val="20"/>
                <w:szCs w:val="20"/>
                <w:highlight w:val="none"/>
                <w:lang w:bidi="ar"/>
              </w:rPr>
              <w:t>我区集中隔离场所设置数量</w:t>
            </w:r>
          </w:p>
        </w:tc>
        <w:tc>
          <w:tcPr>
            <w:tcW w:w="1313"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Cs/>
                <w:color w:val="000000"/>
                <w:sz w:val="20"/>
                <w:szCs w:val="20"/>
                <w:highlight w:val="none"/>
              </w:rPr>
            </w:pPr>
            <w:r>
              <w:rPr>
                <w:rFonts w:hint="eastAsia" w:ascii="宋体" w:hAnsi="宋体" w:cs="宋体"/>
                <w:bCs/>
                <w:color w:val="000000"/>
                <w:kern w:val="0"/>
                <w:sz w:val="20"/>
                <w:szCs w:val="20"/>
                <w:highlight w:val="none"/>
                <w:lang w:eastAsia="zh-CN" w:bidi="ar"/>
              </w:rPr>
              <w:t>≥</w:t>
            </w:r>
            <w:r>
              <w:rPr>
                <w:rFonts w:hint="eastAsia" w:ascii="宋体" w:hAnsi="宋体" w:cs="宋体"/>
                <w:bCs/>
                <w:color w:val="000000"/>
                <w:kern w:val="0"/>
                <w:sz w:val="20"/>
                <w:szCs w:val="20"/>
                <w:highlight w:val="none"/>
                <w:lang w:bidi="ar"/>
              </w:rPr>
              <w:t>1个</w:t>
            </w:r>
          </w:p>
        </w:tc>
        <w:tc>
          <w:tcPr>
            <w:tcW w:w="10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Cs/>
                <w:color w:val="000000"/>
                <w:sz w:val="20"/>
                <w:szCs w:val="20"/>
                <w:highlight w:val="none"/>
              </w:rPr>
            </w:pPr>
            <w:r>
              <w:rPr>
                <w:rFonts w:hint="eastAsia" w:ascii="宋体" w:hAnsi="宋体" w:cs="宋体"/>
                <w:bCs/>
                <w:color w:val="000000"/>
                <w:kern w:val="0"/>
                <w:sz w:val="20"/>
                <w:szCs w:val="20"/>
                <w:highlight w:val="none"/>
                <w:lang w:bidi="ar"/>
              </w:rPr>
              <w:t>上级政策</w:t>
            </w:r>
          </w:p>
        </w:tc>
      </w:tr>
      <w:tr>
        <w:tblPrEx>
          <w:tblCellMar>
            <w:top w:w="0" w:type="dxa"/>
            <w:left w:w="0" w:type="dxa"/>
            <w:bottom w:w="0" w:type="dxa"/>
            <w:right w:w="0" w:type="dxa"/>
          </w:tblCellMar>
        </w:tblPrEx>
        <w:trPr>
          <w:trHeight w:val="1136" w:hRule="atLeast"/>
        </w:trPr>
        <w:tc>
          <w:tcPr>
            <w:tcW w:w="138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b/>
                <w:color w:val="000000"/>
                <w:sz w:val="20"/>
                <w:szCs w:val="20"/>
                <w:highlight w:val="none"/>
              </w:rPr>
            </w:pPr>
          </w:p>
        </w:tc>
        <w:tc>
          <w:tcPr>
            <w:tcW w:w="14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Cs/>
                <w:color w:val="000000"/>
                <w:sz w:val="20"/>
                <w:szCs w:val="20"/>
                <w:highlight w:val="none"/>
              </w:rPr>
            </w:pPr>
            <w:r>
              <w:rPr>
                <w:rFonts w:hint="eastAsia" w:ascii="宋体" w:hAnsi="宋体" w:cs="宋体"/>
                <w:bCs/>
                <w:color w:val="000000"/>
                <w:kern w:val="0"/>
                <w:sz w:val="20"/>
                <w:szCs w:val="20"/>
                <w:highlight w:val="none"/>
                <w:lang w:bidi="ar"/>
              </w:rPr>
              <w:t>质量指标</w:t>
            </w:r>
          </w:p>
        </w:tc>
        <w:tc>
          <w:tcPr>
            <w:tcW w:w="122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default" w:ascii="宋体" w:hAnsi="宋体" w:cs="宋体"/>
                <w:bCs/>
                <w:color w:val="000000"/>
                <w:sz w:val="20"/>
                <w:szCs w:val="20"/>
                <w:highlight w:val="none"/>
              </w:rPr>
            </w:pPr>
            <w:r>
              <w:rPr>
                <w:rFonts w:ascii="宋体" w:hAnsi="宋体" w:cs="宋体"/>
                <w:bCs/>
                <w:color w:val="000000"/>
                <w:sz w:val="20"/>
                <w:szCs w:val="20"/>
                <w:highlight w:val="none"/>
              </w:rPr>
              <w:t>重症人员应收尽收</w:t>
            </w:r>
          </w:p>
        </w:tc>
        <w:tc>
          <w:tcPr>
            <w:tcW w:w="2548"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bCs/>
                <w:color w:val="000000"/>
                <w:sz w:val="20"/>
                <w:szCs w:val="20"/>
                <w:highlight w:val="none"/>
              </w:rPr>
            </w:pPr>
            <w:r>
              <w:rPr>
                <w:rFonts w:hint="default" w:ascii="宋体" w:hAnsi="宋体" w:cs="宋体"/>
                <w:bCs/>
                <w:color w:val="000000"/>
                <w:kern w:val="0"/>
                <w:sz w:val="20"/>
                <w:szCs w:val="20"/>
                <w:highlight w:val="none"/>
                <w:lang w:bidi="ar"/>
              </w:rPr>
              <w:t>重症</w:t>
            </w:r>
            <w:r>
              <w:rPr>
                <w:rFonts w:hint="eastAsia" w:ascii="宋体" w:hAnsi="宋体" w:cs="宋体"/>
                <w:bCs/>
                <w:color w:val="000000"/>
                <w:kern w:val="0"/>
                <w:sz w:val="20"/>
                <w:szCs w:val="20"/>
                <w:highlight w:val="none"/>
                <w:lang w:bidi="ar"/>
              </w:rPr>
              <w:t>人员</w:t>
            </w:r>
            <w:r>
              <w:rPr>
                <w:rFonts w:hint="default" w:ascii="宋体" w:hAnsi="宋体" w:cs="宋体"/>
                <w:bCs/>
                <w:color w:val="000000"/>
                <w:kern w:val="0"/>
                <w:sz w:val="20"/>
                <w:szCs w:val="20"/>
                <w:highlight w:val="none"/>
                <w:lang w:bidi="ar"/>
              </w:rPr>
              <w:t>收治</w:t>
            </w:r>
            <w:r>
              <w:rPr>
                <w:rFonts w:hint="eastAsia" w:ascii="宋体" w:hAnsi="宋体" w:cs="宋体"/>
                <w:bCs/>
                <w:color w:val="000000"/>
                <w:kern w:val="0"/>
                <w:sz w:val="20"/>
                <w:szCs w:val="20"/>
                <w:highlight w:val="none"/>
                <w:lang w:bidi="ar"/>
              </w:rPr>
              <w:t>率</w:t>
            </w:r>
          </w:p>
        </w:tc>
        <w:tc>
          <w:tcPr>
            <w:tcW w:w="1313"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Cs/>
                <w:color w:val="000000"/>
                <w:sz w:val="20"/>
                <w:szCs w:val="20"/>
                <w:highlight w:val="none"/>
              </w:rPr>
            </w:pPr>
            <w:r>
              <w:rPr>
                <w:rFonts w:hint="eastAsia" w:ascii="宋体" w:hAnsi="宋体" w:cs="宋体"/>
                <w:bCs/>
                <w:color w:val="000000"/>
                <w:kern w:val="0"/>
                <w:sz w:val="20"/>
                <w:szCs w:val="20"/>
                <w:highlight w:val="none"/>
                <w:lang w:val="en-US" w:eastAsia="zh-CN" w:bidi="ar"/>
              </w:rPr>
              <w:t>=</w:t>
            </w:r>
            <w:r>
              <w:rPr>
                <w:rFonts w:hint="eastAsia" w:ascii="宋体" w:hAnsi="宋体" w:cs="宋体"/>
                <w:bCs/>
                <w:color w:val="000000"/>
                <w:kern w:val="0"/>
                <w:sz w:val="20"/>
                <w:szCs w:val="20"/>
                <w:highlight w:val="none"/>
                <w:lang w:bidi="ar"/>
              </w:rPr>
              <w:t>100%</w:t>
            </w:r>
          </w:p>
        </w:tc>
        <w:tc>
          <w:tcPr>
            <w:tcW w:w="10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Cs/>
                <w:color w:val="000000"/>
                <w:sz w:val="20"/>
                <w:szCs w:val="20"/>
                <w:highlight w:val="none"/>
              </w:rPr>
            </w:pPr>
            <w:r>
              <w:rPr>
                <w:rFonts w:hint="eastAsia" w:ascii="宋体" w:hAnsi="宋体" w:cs="宋体"/>
                <w:bCs/>
                <w:color w:val="000000"/>
                <w:kern w:val="0"/>
                <w:sz w:val="20"/>
                <w:szCs w:val="20"/>
                <w:highlight w:val="none"/>
                <w:lang w:bidi="ar"/>
              </w:rPr>
              <w:t>上级政策</w:t>
            </w:r>
          </w:p>
        </w:tc>
      </w:tr>
      <w:tr>
        <w:tblPrEx>
          <w:tblCellMar>
            <w:top w:w="0" w:type="dxa"/>
            <w:left w:w="0" w:type="dxa"/>
            <w:bottom w:w="0" w:type="dxa"/>
            <w:right w:w="0" w:type="dxa"/>
          </w:tblCellMar>
        </w:tblPrEx>
        <w:trPr>
          <w:trHeight w:val="832" w:hRule="atLeast"/>
        </w:trPr>
        <w:tc>
          <w:tcPr>
            <w:tcW w:w="138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b/>
                <w:color w:val="000000"/>
                <w:sz w:val="20"/>
                <w:szCs w:val="20"/>
                <w:highlight w:val="none"/>
              </w:rPr>
            </w:pPr>
          </w:p>
        </w:tc>
        <w:tc>
          <w:tcPr>
            <w:tcW w:w="14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Cs/>
                <w:color w:val="000000"/>
                <w:sz w:val="20"/>
                <w:szCs w:val="20"/>
                <w:highlight w:val="none"/>
              </w:rPr>
            </w:pPr>
            <w:r>
              <w:rPr>
                <w:rFonts w:hint="eastAsia" w:ascii="宋体" w:hAnsi="宋体" w:cs="宋体"/>
                <w:bCs/>
                <w:color w:val="000000"/>
                <w:kern w:val="0"/>
                <w:sz w:val="20"/>
                <w:szCs w:val="20"/>
                <w:highlight w:val="none"/>
                <w:lang w:bidi="ar"/>
              </w:rPr>
              <w:t>时效指标</w:t>
            </w:r>
          </w:p>
        </w:tc>
        <w:tc>
          <w:tcPr>
            <w:tcW w:w="122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bCs/>
                <w:color w:val="000000"/>
                <w:sz w:val="20"/>
                <w:szCs w:val="20"/>
                <w:highlight w:val="none"/>
              </w:rPr>
            </w:pPr>
            <w:r>
              <w:rPr>
                <w:rFonts w:hint="eastAsia" w:ascii="宋体" w:hAnsi="宋体" w:cs="宋体"/>
                <w:bCs/>
                <w:color w:val="000000"/>
                <w:kern w:val="0"/>
                <w:sz w:val="20"/>
                <w:szCs w:val="20"/>
                <w:highlight w:val="none"/>
                <w:lang w:bidi="ar"/>
              </w:rPr>
              <w:t>防护物资采购</w:t>
            </w:r>
          </w:p>
        </w:tc>
        <w:tc>
          <w:tcPr>
            <w:tcW w:w="2548"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bCs/>
                <w:color w:val="000000"/>
                <w:sz w:val="20"/>
                <w:szCs w:val="20"/>
                <w:highlight w:val="none"/>
              </w:rPr>
            </w:pPr>
            <w:r>
              <w:rPr>
                <w:rFonts w:hint="eastAsia" w:ascii="宋体" w:hAnsi="宋体" w:cs="宋体"/>
                <w:bCs/>
                <w:color w:val="000000"/>
                <w:kern w:val="0"/>
                <w:sz w:val="20"/>
                <w:szCs w:val="20"/>
                <w:highlight w:val="none"/>
                <w:lang w:bidi="ar"/>
              </w:rPr>
              <w:t>及时采购防护物资</w:t>
            </w:r>
          </w:p>
        </w:tc>
        <w:tc>
          <w:tcPr>
            <w:tcW w:w="1313"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Cs/>
                <w:color w:val="000000"/>
                <w:sz w:val="20"/>
                <w:szCs w:val="20"/>
                <w:highlight w:val="none"/>
              </w:rPr>
            </w:pPr>
            <w:r>
              <w:rPr>
                <w:rFonts w:hint="eastAsia" w:ascii="宋体" w:hAnsi="宋体" w:cs="宋体"/>
                <w:bCs/>
                <w:color w:val="000000"/>
                <w:kern w:val="0"/>
                <w:sz w:val="20"/>
                <w:szCs w:val="20"/>
                <w:highlight w:val="none"/>
                <w:lang w:bidi="ar"/>
              </w:rPr>
              <w:t>及时</w:t>
            </w:r>
          </w:p>
        </w:tc>
        <w:tc>
          <w:tcPr>
            <w:tcW w:w="10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Cs/>
                <w:color w:val="000000"/>
                <w:sz w:val="20"/>
                <w:szCs w:val="20"/>
                <w:highlight w:val="none"/>
              </w:rPr>
            </w:pPr>
            <w:r>
              <w:rPr>
                <w:rFonts w:hint="eastAsia" w:ascii="宋体" w:hAnsi="宋体" w:cs="宋体"/>
                <w:bCs/>
                <w:color w:val="000000"/>
                <w:kern w:val="0"/>
                <w:sz w:val="20"/>
                <w:szCs w:val="20"/>
                <w:highlight w:val="none"/>
                <w:lang w:bidi="ar"/>
              </w:rPr>
              <w:t>工作经验</w:t>
            </w:r>
          </w:p>
        </w:tc>
      </w:tr>
      <w:tr>
        <w:tblPrEx>
          <w:tblCellMar>
            <w:top w:w="0" w:type="dxa"/>
            <w:left w:w="0" w:type="dxa"/>
            <w:bottom w:w="0" w:type="dxa"/>
            <w:right w:w="0" w:type="dxa"/>
          </w:tblCellMar>
        </w:tblPrEx>
        <w:trPr>
          <w:trHeight w:val="762" w:hRule="atLeast"/>
        </w:trPr>
        <w:tc>
          <w:tcPr>
            <w:tcW w:w="138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b/>
                <w:color w:val="000000"/>
                <w:sz w:val="20"/>
                <w:szCs w:val="20"/>
                <w:highlight w:val="none"/>
              </w:rPr>
            </w:pPr>
          </w:p>
        </w:tc>
        <w:tc>
          <w:tcPr>
            <w:tcW w:w="14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Cs/>
                <w:color w:val="000000"/>
                <w:sz w:val="20"/>
                <w:szCs w:val="20"/>
                <w:highlight w:val="none"/>
              </w:rPr>
            </w:pPr>
            <w:r>
              <w:rPr>
                <w:rFonts w:hint="eastAsia" w:ascii="宋体" w:hAnsi="宋体" w:cs="宋体"/>
                <w:bCs/>
                <w:color w:val="000000"/>
                <w:kern w:val="0"/>
                <w:sz w:val="20"/>
                <w:szCs w:val="20"/>
                <w:highlight w:val="none"/>
                <w:lang w:bidi="ar"/>
              </w:rPr>
              <w:t>成本指标</w:t>
            </w:r>
          </w:p>
        </w:tc>
        <w:tc>
          <w:tcPr>
            <w:tcW w:w="122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bCs/>
                <w:color w:val="000000"/>
                <w:sz w:val="20"/>
                <w:szCs w:val="20"/>
                <w:highlight w:val="none"/>
              </w:rPr>
            </w:pPr>
            <w:r>
              <w:rPr>
                <w:rFonts w:hint="eastAsia" w:ascii="宋体" w:hAnsi="宋体" w:cs="宋体"/>
                <w:bCs/>
                <w:color w:val="000000"/>
                <w:kern w:val="0"/>
                <w:sz w:val="20"/>
                <w:szCs w:val="20"/>
                <w:highlight w:val="none"/>
                <w:lang w:bidi="ar"/>
              </w:rPr>
              <w:t>核酸检测投入</w:t>
            </w:r>
          </w:p>
        </w:tc>
        <w:tc>
          <w:tcPr>
            <w:tcW w:w="2548"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bCs/>
                <w:color w:val="000000"/>
                <w:sz w:val="20"/>
                <w:szCs w:val="20"/>
                <w:highlight w:val="none"/>
              </w:rPr>
            </w:pPr>
            <w:r>
              <w:rPr>
                <w:rFonts w:hint="eastAsia" w:ascii="宋体" w:hAnsi="宋体" w:cs="宋体"/>
                <w:bCs/>
                <w:color w:val="000000"/>
                <w:kern w:val="0"/>
                <w:sz w:val="20"/>
                <w:szCs w:val="20"/>
                <w:highlight w:val="none"/>
                <w:lang w:bidi="ar"/>
              </w:rPr>
              <w:t>每人次核算检测标准</w:t>
            </w:r>
          </w:p>
        </w:tc>
        <w:tc>
          <w:tcPr>
            <w:tcW w:w="1313"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Cs/>
                <w:color w:val="000000"/>
                <w:sz w:val="20"/>
                <w:szCs w:val="20"/>
                <w:highlight w:val="none"/>
              </w:rPr>
            </w:pPr>
            <w:r>
              <w:rPr>
                <w:rFonts w:hint="eastAsia" w:ascii="宋体" w:hAnsi="宋体" w:cs="宋体"/>
                <w:bCs/>
                <w:color w:val="000000"/>
                <w:kern w:val="0"/>
                <w:sz w:val="20"/>
                <w:szCs w:val="20"/>
                <w:highlight w:val="none"/>
                <w:lang w:eastAsia="zh-CN" w:bidi="ar"/>
              </w:rPr>
              <w:t>＜</w:t>
            </w:r>
            <w:r>
              <w:rPr>
                <w:rFonts w:hint="default" w:ascii="宋体" w:hAnsi="宋体" w:cs="宋体"/>
                <w:bCs/>
                <w:color w:val="000000"/>
                <w:kern w:val="0"/>
                <w:sz w:val="20"/>
                <w:szCs w:val="20"/>
                <w:highlight w:val="none"/>
                <w:lang w:eastAsia="zh-CN" w:bidi="ar"/>
              </w:rPr>
              <w:t>16</w:t>
            </w:r>
            <w:r>
              <w:rPr>
                <w:rFonts w:hint="eastAsia" w:ascii="宋体" w:hAnsi="宋体" w:cs="宋体"/>
                <w:bCs/>
                <w:color w:val="000000"/>
                <w:kern w:val="0"/>
                <w:sz w:val="20"/>
                <w:szCs w:val="20"/>
                <w:highlight w:val="none"/>
                <w:lang w:bidi="ar"/>
              </w:rPr>
              <w:t>元</w:t>
            </w:r>
          </w:p>
        </w:tc>
        <w:tc>
          <w:tcPr>
            <w:tcW w:w="10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Cs/>
                <w:color w:val="000000"/>
                <w:sz w:val="20"/>
                <w:szCs w:val="20"/>
                <w:highlight w:val="none"/>
              </w:rPr>
            </w:pPr>
            <w:r>
              <w:rPr>
                <w:rFonts w:hint="eastAsia" w:ascii="宋体" w:hAnsi="宋体" w:cs="宋体"/>
                <w:bCs/>
                <w:color w:val="000000"/>
                <w:kern w:val="0"/>
                <w:sz w:val="20"/>
                <w:szCs w:val="20"/>
                <w:highlight w:val="none"/>
                <w:lang w:bidi="ar"/>
              </w:rPr>
              <w:t>工作经验</w:t>
            </w:r>
          </w:p>
        </w:tc>
      </w:tr>
      <w:tr>
        <w:tblPrEx>
          <w:tblCellMar>
            <w:top w:w="0" w:type="dxa"/>
            <w:left w:w="0" w:type="dxa"/>
            <w:bottom w:w="0" w:type="dxa"/>
            <w:right w:w="0" w:type="dxa"/>
          </w:tblCellMar>
        </w:tblPrEx>
        <w:trPr>
          <w:trHeight w:val="1046" w:hRule="atLeast"/>
        </w:trPr>
        <w:tc>
          <w:tcPr>
            <w:tcW w:w="138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color w:val="000000"/>
                <w:sz w:val="20"/>
                <w:szCs w:val="20"/>
                <w:highlight w:val="none"/>
              </w:rPr>
            </w:pPr>
            <w:r>
              <w:rPr>
                <w:rFonts w:hint="eastAsia" w:ascii="宋体" w:hAnsi="宋体" w:cs="宋体"/>
                <w:b/>
                <w:color w:val="000000"/>
                <w:kern w:val="0"/>
                <w:sz w:val="20"/>
                <w:szCs w:val="20"/>
                <w:highlight w:val="none"/>
                <w:lang w:bidi="ar"/>
              </w:rPr>
              <w:t>效果指标</w:t>
            </w:r>
          </w:p>
        </w:tc>
        <w:tc>
          <w:tcPr>
            <w:tcW w:w="1473" w:type="dxa"/>
            <w:tcBorders>
              <w:top w:val="single" w:color="000000" w:sz="4" w:space="0"/>
              <w:left w:val="single" w:color="000000" w:sz="4" w:space="0"/>
              <w:bottom w:val="nil"/>
              <w:right w:val="single" w:color="000000" w:sz="4" w:space="0"/>
            </w:tcBorders>
            <w:tcMar>
              <w:top w:w="15" w:type="dxa"/>
              <w:left w:w="15" w:type="dxa"/>
              <w:right w:w="15" w:type="dxa"/>
            </w:tcMar>
            <w:vAlign w:val="center"/>
          </w:tcPr>
          <w:p>
            <w:pPr>
              <w:widowControl/>
              <w:jc w:val="center"/>
              <w:textAlignment w:val="center"/>
              <w:rPr>
                <w:rFonts w:ascii="宋体" w:hAnsi="宋体" w:cs="宋体"/>
                <w:bCs/>
                <w:color w:val="000000"/>
                <w:sz w:val="20"/>
                <w:szCs w:val="20"/>
                <w:highlight w:val="none"/>
              </w:rPr>
            </w:pPr>
            <w:r>
              <w:rPr>
                <w:rFonts w:hint="eastAsia" w:ascii="宋体" w:hAnsi="宋体" w:cs="宋体"/>
                <w:bCs/>
                <w:color w:val="000000"/>
                <w:kern w:val="0"/>
                <w:sz w:val="20"/>
                <w:szCs w:val="20"/>
                <w:highlight w:val="none"/>
                <w:lang w:bidi="ar"/>
              </w:rPr>
              <w:t>社会效益指标</w:t>
            </w:r>
          </w:p>
        </w:tc>
        <w:tc>
          <w:tcPr>
            <w:tcW w:w="122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bCs/>
                <w:color w:val="000000"/>
                <w:sz w:val="20"/>
                <w:szCs w:val="20"/>
                <w:highlight w:val="none"/>
              </w:rPr>
            </w:pPr>
            <w:r>
              <w:rPr>
                <w:rFonts w:hint="eastAsia" w:ascii="宋体" w:hAnsi="宋体" w:cs="宋体"/>
                <w:bCs/>
                <w:color w:val="000000"/>
                <w:kern w:val="0"/>
                <w:sz w:val="20"/>
                <w:szCs w:val="20"/>
                <w:highlight w:val="none"/>
                <w:lang w:bidi="ar"/>
              </w:rPr>
              <w:t>新冠肺炎预防知识普及</w:t>
            </w:r>
          </w:p>
        </w:tc>
        <w:tc>
          <w:tcPr>
            <w:tcW w:w="2548"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bCs/>
                <w:color w:val="000000"/>
                <w:sz w:val="20"/>
                <w:szCs w:val="20"/>
                <w:highlight w:val="none"/>
              </w:rPr>
            </w:pPr>
            <w:r>
              <w:rPr>
                <w:rFonts w:hint="eastAsia" w:ascii="宋体" w:hAnsi="宋体" w:cs="宋体"/>
                <w:bCs/>
                <w:color w:val="000000"/>
                <w:kern w:val="0"/>
                <w:sz w:val="20"/>
                <w:szCs w:val="20"/>
                <w:highlight w:val="none"/>
                <w:lang w:bidi="ar"/>
              </w:rPr>
              <w:t>新冠肺炎防治知识知晓率</w:t>
            </w:r>
          </w:p>
        </w:tc>
        <w:tc>
          <w:tcPr>
            <w:tcW w:w="1313"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Cs/>
                <w:color w:val="000000"/>
                <w:sz w:val="20"/>
                <w:szCs w:val="20"/>
                <w:highlight w:val="none"/>
              </w:rPr>
            </w:pPr>
            <w:r>
              <w:rPr>
                <w:rFonts w:hint="eastAsia" w:ascii="宋体" w:hAnsi="宋体" w:cs="宋体"/>
                <w:bCs/>
                <w:color w:val="000000"/>
                <w:kern w:val="0"/>
                <w:sz w:val="20"/>
                <w:szCs w:val="20"/>
                <w:highlight w:val="none"/>
                <w:lang w:eastAsia="zh-CN" w:bidi="ar"/>
              </w:rPr>
              <w:t>≥</w:t>
            </w:r>
            <w:r>
              <w:rPr>
                <w:rFonts w:hint="eastAsia" w:ascii="宋体" w:hAnsi="宋体" w:cs="宋体"/>
                <w:bCs/>
                <w:color w:val="000000"/>
                <w:kern w:val="0"/>
                <w:sz w:val="20"/>
                <w:szCs w:val="20"/>
                <w:highlight w:val="none"/>
                <w:lang w:bidi="ar"/>
              </w:rPr>
              <w:t>70%</w:t>
            </w:r>
          </w:p>
        </w:tc>
        <w:tc>
          <w:tcPr>
            <w:tcW w:w="10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Cs/>
                <w:color w:val="000000"/>
                <w:sz w:val="20"/>
                <w:szCs w:val="20"/>
                <w:highlight w:val="none"/>
              </w:rPr>
            </w:pPr>
            <w:r>
              <w:rPr>
                <w:rFonts w:hint="eastAsia" w:ascii="宋体" w:hAnsi="宋体" w:cs="宋体"/>
                <w:bCs/>
                <w:color w:val="000000"/>
                <w:kern w:val="0"/>
                <w:sz w:val="20"/>
                <w:szCs w:val="20"/>
                <w:highlight w:val="none"/>
                <w:lang w:bidi="ar"/>
              </w:rPr>
              <w:t>工作经验</w:t>
            </w:r>
          </w:p>
        </w:tc>
      </w:tr>
      <w:tr>
        <w:tblPrEx>
          <w:tblCellMar>
            <w:top w:w="0" w:type="dxa"/>
            <w:left w:w="0" w:type="dxa"/>
            <w:bottom w:w="0" w:type="dxa"/>
            <w:right w:w="0" w:type="dxa"/>
          </w:tblCellMar>
        </w:tblPrEx>
        <w:trPr>
          <w:trHeight w:val="1057" w:hRule="atLeast"/>
        </w:trPr>
        <w:tc>
          <w:tcPr>
            <w:tcW w:w="138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color w:val="000000"/>
                <w:sz w:val="20"/>
                <w:szCs w:val="20"/>
                <w:highlight w:val="none"/>
              </w:rPr>
            </w:pPr>
            <w:r>
              <w:rPr>
                <w:rFonts w:hint="eastAsia" w:ascii="宋体" w:hAnsi="宋体" w:cs="宋体"/>
                <w:b/>
                <w:color w:val="000000"/>
                <w:kern w:val="0"/>
                <w:sz w:val="20"/>
                <w:szCs w:val="20"/>
                <w:highlight w:val="none"/>
                <w:lang w:bidi="ar"/>
              </w:rPr>
              <w:t>满意度指标</w:t>
            </w:r>
          </w:p>
        </w:tc>
        <w:tc>
          <w:tcPr>
            <w:tcW w:w="14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Cs/>
                <w:color w:val="000000"/>
                <w:sz w:val="20"/>
                <w:szCs w:val="20"/>
                <w:highlight w:val="none"/>
              </w:rPr>
            </w:pPr>
            <w:r>
              <w:rPr>
                <w:rFonts w:hint="eastAsia" w:ascii="宋体" w:hAnsi="宋体" w:cs="宋体"/>
                <w:bCs/>
                <w:color w:val="000000"/>
                <w:kern w:val="0"/>
                <w:sz w:val="20"/>
                <w:szCs w:val="20"/>
                <w:highlight w:val="none"/>
                <w:lang w:bidi="ar"/>
              </w:rPr>
              <w:t>服务对象满意度指标</w:t>
            </w:r>
          </w:p>
        </w:tc>
        <w:tc>
          <w:tcPr>
            <w:tcW w:w="122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bCs/>
                <w:color w:val="000000"/>
                <w:sz w:val="20"/>
                <w:szCs w:val="20"/>
                <w:highlight w:val="none"/>
              </w:rPr>
            </w:pPr>
            <w:r>
              <w:rPr>
                <w:rFonts w:hint="eastAsia" w:ascii="宋体" w:hAnsi="宋体" w:cs="宋体"/>
                <w:bCs/>
                <w:color w:val="000000"/>
                <w:kern w:val="0"/>
                <w:sz w:val="20"/>
                <w:szCs w:val="20"/>
                <w:highlight w:val="none"/>
                <w:lang w:bidi="ar"/>
              </w:rPr>
              <w:t>疫情防控群众满意度</w:t>
            </w:r>
          </w:p>
        </w:tc>
        <w:tc>
          <w:tcPr>
            <w:tcW w:w="2548"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bCs/>
                <w:color w:val="000000"/>
                <w:sz w:val="20"/>
                <w:szCs w:val="20"/>
                <w:highlight w:val="none"/>
              </w:rPr>
            </w:pPr>
            <w:r>
              <w:rPr>
                <w:rFonts w:hint="eastAsia" w:ascii="宋体" w:hAnsi="宋体" w:cs="宋体"/>
                <w:bCs/>
                <w:color w:val="000000"/>
                <w:kern w:val="0"/>
                <w:sz w:val="20"/>
                <w:szCs w:val="20"/>
                <w:highlight w:val="none"/>
                <w:lang w:bidi="ar"/>
              </w:rPr>
              <w:t>对疫情防控工作满意人数与受访对象的比值</w:t>
            </w:r>
          </w:p>
        </w:tc>
        <w:tc>
          <w:tcPr>
            <w:tcW w:w="1313"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Cs/>
                <w:color w:val="000000"/>
                <w:sz w:val="20"/>
                <w:szCs w:val="20"/>
                <w:highlight w:val="none"/>
              </w:rPr>
            </w:pPr>
            <w:r>
              <w:rPr>
                <w:rFonts w:hint="eastAsia" w:ascii="宋体" w:hAnsi="宋体" w:cs="宋体"/>
                <w:bCs/>
                <w:color w:val="000000"/>
                <w:kern w:val="0"/>
                <w:sz w:val="20"/>
                <w:szCs w:val="20"/>
                <w:highlight w:val="none"/>
                <w:lang w:eastAsia="zh-CN" w:bidi="ar"/>
              </w:rPr>
              <w:t>≥</w:t>
            </w:r>
            <w:r>
              <w:rPr>
                <w:rFonts w:hint="eastAsia" w:ascii="宋体" w:hAnsi="宋体" w:cs="宋体"/>
                <w:bCs/>
                <w:color w:val="000000"/>
                <w:kern w:val="0"/>
                <w:sz w:val="20"/>
                <w:szCs w:val="20"/>
                <w:highlight w:val="none"/>
                <w:lang w:bidi="ar"/>
              </w:rPr>
              <w:t>8</w:t>
            </w:r>
            <w:r>
              <w:rPr>
                <w:rFonts w:hint="eastAsia" w:ascii="宋体" w:hAnsi="宋体" w:cs="宋体"/>
                <w:bCs/>
                <w:color w:val="000000"/>
                <w:kern w:val="0"/>
                <w:sz w:val="20"/>
                <w:szCs w:val="20"/>
                <w:highlight w:val="none"/>
                <w:lang w:val="en-US" w:eastAsia="zh-CN" w:bidi="ar"/>
              </w:rPr>
              <w:t>5</w:t>
            </w:r>
            <w:r>
              <w:rPr>
                <w:rFonts w:hint="eastAsia" w:ascii="宋体" w:hAnsi="宋体" w:cs="宋体"/>
                <w:bCs/>
                <w:color w:val="000000"/>
                <w:kern w:val="0"/>
                <w:sz w:val="20"/>
                <w:szCs w:val="20"/>
                <w:highlight w:val="none"/>
                <w:lang w:bidi="ar"/>
              </w:rPr>
              <w:t>%</w:t>
            </w:r>
          </w:p>
        </w:tc>
        <w:tc>
          <w:tcPr>
            <w:tcW w:w="10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Cs/>
                <w:color w:val="000000"/>
                <w:sz w:val="20"/>
                <w:szCs w:val="20"/>
                <w:highlight w:val="none"/>
              </w:rPr>
            </w:pPr>
            <w:r>
              <w:rPr>
                <w:rFonts w:hint="eastAsia" w:ascii="宋体" w:hAnsi="宋体" w:cs="宋体"/>
                <w:bCs/>
                <w:color w:val="000000"/>
                <w:kern w:val="0"/>
                <w:sz w:val="20"/>
                <w:szCs w:val="20"/>
                <w:highlight w:val="none"/>
                <w:lang w:bidi="ar"/>
              </w:rPr>
              <w:t>工作经验</w:t>
            </w:r>
          </w:p>
        </w:tc>
      </w:tr>
    </w:tbl>
    <w:p>
      <w:pPr>
        <w:spacing w:line="580" w:lineRule="exact"/>
        <w:rPr>
          <w:rFonts w:ascii="方正小标宋_GBK" w:eastAsia="方正小标宋_GBK"/>
          <w:sz w:val="44"/>
          <w:szCs w:val="44"/>
          <w:highlight w:val="none"/>
        </w:rPr>
      </w:pPr>
    </w:p>
    <w:p>
      <w:pPr>
        <w:spacing w:line="580" w:lineRule="exact"/>
        <w:rPr>
          <w:rFonts w:ascii="方正小标宋_GBK" w:eastAsia="方正小标宋_GBK"/>
          <w:sz w:val="44"/>
          <w:szCs w:val="44"/>
          <w:highlight w:val="none"/>
        </w:rPr>
      </w:pPr>
    </w:p>
    <w:p>
      <w:pPr>
        <w:spacing w:line="580" w:lineRule="exact"/>
        <w:jc w:val="center"/>
        <w:rPr>
          <w:rFonts w:ascii="方正小标宋简体" w:eastAsia="方正小标宋简体"/>
          <w:sz w:val="44"/>
          <w:szCs w:val="44"/>
          <w:highlight w:val="none"/>
        </w:rPr>
      </w:pPr>
      <w:r>
        <w:rPr>
          <w:rFonts w:hint="eastAsia" w:ascii="方正小标宋简体" w:eastAsia="方正小标宋简体"/>
          <w:sz w:val="44"/>
          <w:szCs w:val="44"/>
          <w:highlight w:val="none"/>
        </w:rPr>
        <w:t>农村厕所粪污无害化处理绩效目标表</w:t>
      </w:r>
    </w:p>
    <w:tbl>
      <w:tblPr>
        <w:tblStyle w:val="5"/>
        <w:tblpPr w:leftFromText="180" w:rightFromText="180" w:vertAnchor="text" w:horzAnchor="page" w:tblpX="1657" w:tblpY="629"/>
        <w:tblOverlap w:val="never"/>
        <w:tblW w:w="8804" w:type="dxa"/>
        <w:tblInd w:w="0" w:type="dxa"/>
        <w:tblLayout w:type="fixed"/>
        <w:tblCellMar>
          <w:top w:w="0" w:type="dxa"/>
          <w:left w:w="0" w:type="dxa"/>
          <w:bottom w:w="0" w:type="dxa"/>
          <w:right w:w="0" w:type="dxa"/>
        </w:tblCellMar>
      </w:tblPr>
      <w:tblGrid>
        <w:gridCol w:w="1130"/>
        <w:gridCol w:w="1520"/>
        <w:gridCol w:w="1757"/>
        <w:gridCol w:w="2141"/>
        <w:gridCol w:w="1235"/>
        <w:gridCol w:w="1021"/>
      </w:tblGrid>
      <w:tr>
        <w:tblPrEx>
          <w:tblCellMar>
            <w:top w:w="0" w:type="dxa"/>
            <w:left w:w="0" w:type="dxa"/>
            <w:bottom w:w="0" w:type="dxa"/>
            <w:right w:w="0" w:type="dxa"/>
          </w:tblCellMar>
        </w:tblPrEx>
        <w:trPr>
          <w:trHeight w:val="608" w:hRule="atLeast"/>
        </w:trPr>
        <w:tc>
          <w:tcPr>
            <w:tcW w:w="11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b/>
                <w:color w:val="000000"/>
                <w:sz w:val="20"/>
                <w:szCs w:val="20"/>
                <w:highlight w:val="none"/>
              </w:rPr>
            </w:pPr>
            <w:r>
              <w:rPr>
                <w:rFonts w:hint="eastAsia" w:ascii="宋体" w:hAnsi="宋体" w:cs="宋体"/>
                <w:b/>
                <w:color w:val="000000"/>
                <w:kern w:val="0"/>
                <w:sz w:val="20"/>
                <w:szCs w:val="20"/>
                <w:highlight w:val="none"/>
                <w:lang w:bidi="ar"/>
              </w:rPr>
              <w:t>项目编码</w:t>
            </w:r>
          </w:p>
        </w:tc>
        <w:tc>
          <w:tcPr>
            <w:tcW w:w="15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bCs/>
                <w:color w:val="000000"/>
                <w:sz w:val="20"/>
                <w:szCs w:val="20"/>
                <w:highlight w:val="none"/>
              </w:rPr>
            </w:pPr>
          </w:p>
        </w:tc>
        <w:tc>
          <w:tcPr>
            <w:tcW w:w="175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bCs/>
                <w:color w:val="000000"/>
                <w:sz w:val="20"/>
                <w:szCs w:val="20"/>
                <w:highlight w:val="none"/>
              </w:rPr>
            </w:pPr>
            <w:r>
              <w:rPr>
                <w:rFonts w:hint="eastAsia" w:ascii="宋体" w:hAnsi="宋体" w:cs="宋体"/>
                <w:bCs/>
                <w:color w:val="000000"/>
                <w:kern w:val="0"/>
                <w:sz w:val="20"/>
                <w:szCs w:val="20"/>
                <w:highlight w:val="none"/>
                <w:lang w:bidi="ar"/>
              </w:rPr>
              <w:t>项目名称</w:t>
            </w:r>
          </w:p>
        </w:tc>
        <w:tc>
          <w:tcPr>
            <w:tcW w:w="4397"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bCs/>
                <w:color w:val="000000"/>
                <w:sz w:val="20"/>
                <w:szCs w:val="20"/>
                <w:highlight w:val="none"/>
              </w:rPr>
            </w:pPr>
            <w:r>
              <w:rPr>
                <w:rFonts w:hint="eastAsia" w:ascii="宋体" w:hAnsi="宋体" w:cs="宋体"/>
                <w:bCs/>
                <w:color w:val="000000"/>
                <w:kern w:val="0"/>
                <w:sz w:val="20"/>
                <w:szCs w:val="20"/>
                <w:highlight w:val="none"/>
                <w:lang w:bidi="ar"/>
              </w:rPr>
              <w:t>农村厕所粪污无害化处理</w:t>
            </w:r>
          </w:p>
        </w:tc>
      </w:tr>
      <w:tr>
        <w:tblPrEx>
          <w:tblCellMar>
            <w:top w:w="0" w:type="dxa"/>
            <w:left w:w="0" w:type="dxa"/>
            <w:bottom w:w="0" w:type="dxa"/>
            <w:right w:w="0" w:type="dxa"/>
          </w:tblCellMar>
        </w:tblPrEx>
        <w:trPr>
          <w:trHeight w:val="1075" w:hRule="atLeast"/>
        </w:trPr>
        <w:tc>
          <w:tcPr>
            <w:tcW w:w="11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color w:val="000000"/>
                <w:sz w:val="20"/>
                <w:szCs w:val="20"/>
                <w:highlight w:val="none"/>
              </w:rPr>
            </w:pPr>
            <w:r>
              <w:rPr>
                <w:rFonts w:hint="eastAsia" w:ascii="宋体" w:hAnsi="宋体" w:cs="宋体"/>
                <w:b/>
                <w:color w:val="000000"/>
                <w:kern w:val="0"/>
                <w:sz w:val="20"/>
                <w:szCs w:val="20"/>
                <w:highlight w:val="none"/>
                <w:lang w:bidi="ar"/>
              </w:rPr>
              <w:t>项目资金主要用途</w:t>
            </w:r>
          </w:p>
        </w:tc>
        <w:tc>
          <w:tcPr>
            <w:tcW w:w="7674" w:type="dxa"/>
            <w:gridSpan w:val="5"/>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bCs/>
                <w:color w:val="000000"/>
                <w:sz w:val="20"/>
                <w:szCs w:val="20"/>
                <w:highlight w:val="none"/>
              </w:rPr>
            </w:pPr>
            <w:r>
              <w:rPr>
                <w:rFonts w:hint="eastAsia" w:ascii="宋体" w:hAnsi="宋体" w:cs="宋体"/>
                <w:bCs/>
                <w:color w:val="000000"/>
                <w:kern w:val="0"/>
                <w:sz w:val="20"/>
                <w:szCs w:val="20"/>
                <w:highlight w:val="none"/>
                <w:lang w:bidi="ar"/>
              </w:rPr>
              <w:t>预算数</w:t>
            </w:r>
            <w:r>
              <w:rPr>
                <w:rFonts w:hint="default" w:ascii="宋体" w:hAnsi="宋体" w:cs="宋体"/>
                <w:bCs/>
                <w:color w:val="000000"/>
                <w:kern w:val="0"/>
                <w:sz w:val="20"/>
                <w:szCs w:val="20"/>
                <w:highlight w:val="none"/>
                <w:lang w:bidi="ar"/>
              </w:rPr>
              <w:t>398.93</w:t>
            </w:r>
            <w:r>
              <w:rPr>
                <w:rFonts w:hint="eastAsia" w:ascii="宋体" w:hAnsi="宋体" w:cs="宋体"/>
                <w:bCs/>
                <w:color w:val="000000"/>
                <w:kern w:val="0"/>
                <w:sz w:val="20"/>
                <w:szCs w:val="20"/>
                <w:highlight w:val="none"/>
                <w:lang w:bidi="ar"/>
              </w:rPr>
              <w:t>万元。其中：财政资金</w:t>
            </w:r>
            <w:r>
              <w:rPr>
                <w:rFonts w:hint="default" w:ascii="宋体" w:hAnsi="宋体" w:cs="宋体"/>
                <w:bCs/>
                <w:color w:val="000000"/>
                <w:kern w:val="0"/>
                <w:sz w:val="20"/>
                <w:szCs w:val="20"/>
                <w:highlight w:val="none"/>
                <w:lang w:bidi="ar"/>
              </w:rPr>
              <w:t>398.93</w:t>
            </w:r>
            <w:r>
              <w:rPr>
                <w:rFonts w:hint="eastAsia" w:ascii="宋体" w:hAnsi="宋体" w:cs="宋体"/>
                <w:bCs/>
                <w:color w:val="000000"/>
                <w:kern w:val="0"/>
                <w:sz w:val="20"/>
                <w:szCs w:val="20"/>
                <w:highlight w:val="none"/>
                <w:lang w:bidi="ar"/>
              </w:rPr>
              <w:t>万元。主要用于辖区43个村约2万户厕和16所农村中小学校粪污抽运和无害化处理。</w:t>
            </w:r>
          </w:p>
        </w:tc>
      </w:tr>
      <w:tr>
        <w:tblPrEx>
          <w:tblCellMar>
            <w:top w:w="0" w:type="dxa"/>
            <w:left w:w="0" w:type="dxa"/>
            <w:bottom w:w="0" w:type="dxa"/>
            <w:right w:w="0" w:type="dxa"/>
          </w:tblCellMar>
        </w:tblPrEx>
        <w:trPr>
          <w:trHeight w:val="416" w:hRule="atLeast"/>
        </w:trPr>
        <w:tc>
          <w:tcPr>
            <w:tcW w:w="113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color w:val="000000"/>
                <w:sz w:val="20"/>
                <w:szCs w:val="20"/>
                <w:highlight w:val="none"/>
              </w:rPr>
            </w:pPr>
            <w:r>
              <w:rPr>
                <w:rFonts w:hint="eastAsia" w:ascii="宋体" w:hAnsi="宋体" w:cs="宋体"/>
                <w:b/>
                <w:color w:val="000000"/>
                <w:kern w:val="0"/>
                <w:sz w:val="20"/>
                <w:szCs w:val="20"/>
                <w:highlight w:val="none"/>
                <w:lang w:bidi="ar"/>
              </w:rPr>
              <w:t>资金支出计划</w:t>
            </w:r>
          </w:p>
        </w:tc>
        <w:tc>
          <w:tcPr>
            <w:tcW w:w="3277"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bCs/>
                <w:color w:val="000000"/>
                <w:sz w:val="20"/>
                <w:szCs w:val="20"/>
                <w:highlight w:val="none"/>
              </w:rPr>
            </w:pPr>
            <w:r>
              <w:rPr>
                <w:rFonts w:hint="eastAsia" w:ascii="宋体" w:hAnsi="宋体" w:cs="宋体"/>
                <w:bCs/>
                <w:color w:val="000000"/>
                <w:kern w:val="0"/>
                <w:sz w:val="20"/>
                <w:szCs w:val="20"/>
                <w:highlight w:val="none"/>
                <w:lang w:bidi="ar"/>
              </w:rPr>
              <w:t>第一季度</w:t>
            </w:r>
          </w:p>
        </w:tc>
        <w:tc>
          <w:tcPr>
            <w:tcW w:w="214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bCs/>
                <w:color w:val="000000"/>
                <w:sz w:val="20"/>
                <w:szCs w:val="20"/>
                <w:highlight w:val="none"/>
              </w:rPr>
            </w:pPr>
            <w:r>
              <w:rPr>
                <w:rFonts w:hint="eastAsia" w:ascii="宋体" w:hAnsi="宋体" w:cs="宋体"/>
                <w:bCs/>
                <w:color w:val="000000"/>
                <w:kern w:val="0"/>
                <w:sz w:val="20"/>
                <w:szCs w:val="20"/>
                <w:highlight w:val="none"/>
                <w:lang w:bidi="ar"/>
              </w:rPr>
              <w:t>第二季度</w:t>
            </w:r>
          </w:p>
        </w:tc>
        <w:tc>
          <w:tcPr>
            <w:tcW w:w="123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bCs/>
                <w:color w:val="000000"/>
                <w:sz w:val="20"/>
                <w:szCs w:val="20"/>
                <w:highlight w:val="none"/>
              </w:rPr>
            </w:pPr>
            <w:r>
              <w:rPr>
                <w:rFonts w:hint="eastAsia" w:ascii="宋体" w:hAnsi="宋体" w:cs="宋体"/>
                <w:bCs/>
                <w:color w:val="000000"/>
                <w:kern w:val="0"/>
                <w:sz w:val="20"/>
                <w:szCs w:val="20"/>
                <w:highlight w:val="none"/>
                <w:lang w:bidi="ar"/>
              </w:rPr>
              <w:t>第三季度</w:t>
            </w:r>
          </w:p>
        </w:tc>
        <w:tc>
          <w:tcPr>
            <w:tcW w:w="102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bCs/>
                <w:color w:val="000000"/>
                <w:sz w:val="20"/>
                <w:szCs w:val="20"/>
                <w:highlight w:val="none"/>
              </w:rPr>
            </w:pPr>
            <w:r>
              <w:rPr>
                <w:rFonts w:hint="eastAsia" w:ascii="宋体" w:hAnsi="宋体" w:cs="宋体"/>
                <w:bCs/>
                <w:color w:val="000000"/>
                <w:kern w:val="0"/>
                <w:sz w:val="20"/>
                <w:szCs w:val="20"/>
                <w:highlight w:val="none"/>
                <w:lang w:bidi="ar"/>
              </w:rPr>
              <w:t>第四季度</w:t>
            </w:r>
          </w:p>
        </w:tc>
      </w:tr>
      <w:tr>
        <w:tblPrEx>
          <w:tblCellMar>
            <w:top w:w="0" w:type="dxa"/>
            <w:left w:w="0" w:type="dxa"/>
            <w:bottom w:w="0" w:type="dxa"/>
            <w:right w:w="0" w:type="dxa"/>
          </w:tblCellMar>
        </w:tblPrEx>
        <w:trPr>
          <w:trHeight w:val="491" w:hRule="atLeast"/>
        </w:trPr>
        <w:tc>
          <w:tcPr>
            <w:tcW w:w="113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b/>
                <w:color w:val="000000"/>
                <w:sz w:val="20"/>
                <w:szCs w:val="20"/>
                <w:highlight w:val="none"/>
              </w:rPr>
            </w:pPr>
          </w:p>
        </w:tc>
        <w:tc>
          <w:tcPr>
            <w:tcW w:w="3277"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bCs/>
                <w:color w:val="000000"/>
                <w:sz w:val="20"/>
                <w:szCs w:val="20"/>
                <w:highlight w:val="none"/>
              </w:rPr>
            </w:pPr>
            <w:r>
              <w:rPr>
                <w:rFonts w:hint="eastAsia" w:ascii="宋体" w:hAnsi="宋体" w:cs="宋体"/>
                <w:bCs/>
                <w:color w:val="000000"/>
                <w:kern w:val="0"/>
                <w:sz w:val="20"/>
                <w:szCs w:val="20"/>
                <w:highlight w:val="none"/>
                <w:lang w:bidi="ar"/>
              </w:rPr>
              <w:t>25%</w:t>
            </w:r>
          </w:p>
        </w:tc>
        <w:tc>
          <w:tcPr>
            <w:tcW w:w="214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bCs/>
                <w:color w:val="000000"/>
                <w:sz w:val="20"/>
                <w:szCs w:val="20"/>
                <w:highlight w:val="none"/>
              </w:rPr>
            </w:pPr>
            <w:r>
              <w:rPr>
                <w:rFonts w:hint="eastAsia" w:ascii="宋体" w:hAnsi="宋体" w:cs="宋体"/>
                <w:bCs/>
                <w:color w:val="000000"/>
                <w:kern w:val="0"/>
                <w:sz w:val="20"/>
                <w:szCs w:val="20"/>
                <w:highlight w:val="none"/>
                <w:lang w:bidi="ar"/>
              </w:rPr>
              <w:t>50%</w:t>
            </w:r>
          </w:p>
        </w:tc>
        <w:tc>
          <w:tcPr>
            <w:tcW w:w="123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bCs/>
                <w:color w:val="000000"/>
                <w:sz w:val="20"/>
                <w:szCs w:val="20"/>
                <w:highlight w:val="none"/>
              </w:rPr>
            </w:pPr>
            <w:r>
              <w:rPr>
                <w:rFonts w:hint="eastAsia" w:ascii="宋体" w:hAnsi="宋体" w:cs="宋体"/>
                <w:bCs/>
                <w:color w:val="000000"/>
                <w:kern w:val="0"/>
                <w:sz w:val="20"/>
                <w:szCs w:val="20"/>
                <w:highlight w:val="none"/>
                <w:lang w:bidi="ar"/>
              </w:rPr>
              <w:t>75%</w:t>
            </w:r>
          </w:p>
        </w:tc>
        <w:tc>
          <w:tcPr>
            <w:tcW w:w="102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bCs/>
                <w:color w:val="000000"/>
                <w:sz w:val="20"/>
                <w:szCs w:val="20"/>
                <w:highlight w:val="none"/>
              </w:rPr>
            </w:pPr>
            <w:r>
              <w:rPr>
                <w:rFonts w:hint="eastAsia" w:ascii="宋体" w:hAnsi="宋体" w:cs="宋体"/>
                <w:bCs/>
                <w:color w:val="000000"/>
                <w:kern w:val="0"/>
                <w:sz w:val="20"/>
                <w:szCs w:val="20"/>
                <w:highlight w:val="none"/>
                <w:lang w:bidi="ar"/>
              </w:rPr>
              <w:t>100%</w:t>
            </w:r>
          </w:p>
        </w:tc>
      </w:tr>
      <w:tr>
        <w:tblPrEx>
          <w:tblCellMar>
            <w:top w:w="0" w:type="dxa"/>
            <w:left w:w="0" w:type="dxa"/>
            <w:bottom w:w="0" w:type="dxa"/>
            <w:right w:w="0" w:type="dxa"/>
          </w:tblCellMar>
        </w:tblPrEx>
        <w:trPr>
          <w:trHeight w:val="312" w:hRule="atLeast"/>
        </w:trPr>
        <w:tc>
          <w:tcPr>
            <w:tcW w:w="113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color w:val="000000"/>
                <w:sz w:val="20"/>
                <w:szCs w:val="20"/>
                <w:highlight w:val="none"/>
              </w:rPr>
            </w:pPr>
            <w:r>
              <w:rPr>
                <w:rFonts w:hint="eastAsia" w:ascii="宋体" w:hAnsi="宋体" w:cs="宋体"/>
                <w:b/>
                <w:color w:val="000000"/>
                <w:kern w:val="0"/>
                <w:sz w:val="20"/>
                <w:szCs w:val="20"/>
                <w:highlight w:val="none"/>
                <w:lang w:bidi="ar"/>
              </w:rPr>
              <w:t>绩效目标</w:t>
            </w:r>
          </w:p>
        </w:tc>
        <w:tc>
          <w:tcPr>
            <w:tcW w:w="7674" w:type="dxa"/>
            <w:gridSpan w:val="5"/>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bCs/>
                <w:color w:val="000000"/>
                <w:sz w:val="20"/>
                <w:szCs w:val="20"/>
                <w:highlight w:val="none"/>
              </w:rPr>
            </w:pPr>
            <w:r>
              <w:rPr>
                <w:rFonts w:hint="eastAsia" w:ascii="宋体" w:hAnsi="宋体" w:cs="宋体"/>
                <w:bCs/>
                <w:color w:val="000000"/>
                <w:kern w:val="0"/>
                <w:sz w:val="20"/>
                <w:szCs w:val="20"/>
                <w:highlight w:val="none"/>
                <w:lang w:bidi="ar"/>
              </w:rPr>
              <w:t>目标1：完成辖区43个村约2万户厕和16所农村中小学校粪污抽运和无害化处理。</w:t>
            </w:r>
          </w:p>
        </w:tc>
      </w:tr>
      <w:tr>
        <w:tblPrEx>
          <w:tblCellMar>
            <w:top w:w="0" w:type="dxa"/>
            <w:left w:w="0" w:type="dxa"/>
            <w:bottom w:w="0" w:type="dxa"/>
            <w:right w:w="0" w:type="dxa"/>
          </w:tblCellMar>
        </w:tblPrEx>
        <w:trPr>
          <w:trHeight w:val="312" w:hRule="atLeast"/>
        </w:trPr>
        <w:tc>
          <w:tcPr>
            <w:tcW w:w="113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b/>
                <w:color w:val="000000"/>
                <w:sz w:val="20"/>
                <w:szCs w:val="20"/>
                <w:highlight w:val="none"/>
              </w:rPr>
            </w:pPr>
          </w:p>
        </w:tc>
        <w:tc>
          <w:tcPr>
            <w:tcW w:w="7674" w:type="dxa"/>
            <w:gridSpan w:val="5"/>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宋体" w:hAnsi="宋体" w:cs="宋体"/>
                <w:bCs/>
                <w:color w:val="000000"/>
                <w:sz w:val="20"/>
                <w:szCs w:val="20"/>
                <w:highlight w:val="none"/>
              </w:rPr>
            </w:pPr>
          </w:p>
        </w:tc>
      </w:tr>
      <w:tr>
        <w:tblPrEx>
          <w:tblCellMar>
            <w:top w:w="0" w:type="dxa"/>
            <w:left w:w="0" w:type="dxa"/>
            <w:bottom w:w="0" w:type="dxa"/>
            <w:right w:w="0" w:type="dxa"/>
          </w:tblCellMar>
        </w:tblPrEx>
        <w:trPr>
          <w:trHeight w:val="312" w:hRule="atLeast"/>
        </w:trPr>
        <w:tc>
          <w:tcPr>
            <w:tcW w:w="113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b/>
                <w:color w:val="000000"/>
                <w:sz w:val="20"/>
                <w:szCs w:val="20"/>
                <w:highlight w:val="none"/>
              </w:rPr>
            </w:pPr>
          </w:p>
        </w:tc>
        <w:tc>
          <w:tcPr>
            <w:tcW w:w="7674" w:type="dxa"/>
            <w:gridSpan w:val="5"/>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宋体" w:hAnsi="宋体" w:cs="宋体"/>
                <w:bCs/>
                <w:color w:val="000000"/>
                <w:sz w:val="20"/>
                <w:szCs w:val="20"/>
                <w:highlight w:val="none"/>
              </w:rPr>
            </w:pPr>
          </w:p>
        </w:tc>
      </w:tr>
      <w:tr>
        <w:tblPrEx>
          <w:tblCellMar>
            <w:top w:w="0" w:type="dxa"/>
            <w:left w:w="0" w:type="dxa"/>
            <w:bottom w:w="0" w:type="dxa"/>
            <w:right w:w="0" w:type="dxa"/>
          </w:tblCellMar>
        </w:tblPrEx>
        <w:trPr>
          <w:trHeight w:val="472" w:hRule="atLeast"/>
        </w:trPr>
        <w:tc>
          <w:tcPr>
            <w:tcW w:w="11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color w:val="000000"/>
                <w:sz w:val="20"/>
                <w:szCs w:val="20"/>
                <w:highlight w:val="none"/>
              </w:rPr>
            </w:pPr>
            <w:r>
              <w:rPr>
                <w:rFonts w:hint="eastAsia" w:ascii="宋体" w:hAnsi="宋体" w:cs="宋体"/>
                <w:b/>
                <w:color w:val="000000"/>
                <w:kern w:val="0"/>
                <w:sz w:val="20"/>
                <w:szCs w:val="20"/>
                <w:highlight w:val="none"/>
                <w:lang w:bidi="ar"/>
              </w:rPr>
              <w:t>一级指标</w:t>
            </w:r>
          </w:p>
        </w:tc>
        <w:tc>
          <w:tcPr>
            <w:tcW w:w="15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bCs/>
                <w:color w:val="000000"/>
                <w:sz w:val="20"/>
                <w:szCs w:val="20"/>
                <w:highlight w:val="none"/>
              </w:rPr>
            </w:pPr>
            <w:r>
              <w:rPr>
                <w:rFonts w:hint="eastAsia" w:ascii="宋体" w:hAnsi="宋体" w:cs="宋体"/>
                <w:bCs/>
                <w:color w:val="000000"/>
                <w:kern w:val="0"/>
                <w:sz w:val="20"/>
                <w:szCs w:val="20"/>
                <w:highlight w:val="none"/>
                <w:lang w:bidi="ar"/>
              </w:rPr>
              <w:t>二级指标</w:t>
            </w:r>
          </w:p>
        </w:tc>
        <w:tc>
          <w:tcPr>
            <w:tcW w:w="175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bCs/>
                <w:color w:val="000000"/>
                <w:sz w:val="20"/>
                <w:szCs w:val="20"/>
                <w:highlight w:val="none"/>
              </w:rPr>
            </w:pPr>
            <w:r>
              <w:rPr>
                <w:rFonts w:hint="eastAsia" w:ascii="宋体" w:hAnsi="宋体" w:cs="宋体"/>
                <w:bCs/>
                <w:color w:val="000000"/>
                <w:kern w:val="0"/>
                <w:sz w:val="20"/>
                <w:szCs w:val="20"/>
                <w:highlight w:val="none"/>
                <w:lang w:bidi="ar"/>
              </w:rPr>
              <w:t>三级指标</w:t>
            </w:r>
          </w:p>
        </w:tc>
        <w:tc>
          <w:tcPr>
            <w:tcW w:w="214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bCs/>
                <w:color w:val="000000"/>
                <w:sz w:val="20"/>
                <w:szCs w:val="20"/>
                <w:highlight w:val="none"/>
              </w:rPr>
            </w:pPr>
            <w:r>
              <w:rPr>
                <w:rFonts w:hint="eastAsia" w:ascii="宋体" w:hAnsi="宋体" w:cs="宋体"/>
                <w:bCs/>
                <w:color w:val="000000"/>
                <w:kern w:val="0"/>
                <w:sz w:val="20"/>
                <w:szCs w:val="20"/>
                <w:highlight w:val="none"/>
                <w:lang w:bidi="ar"/>
              </w:rPr>
              <w:t>绩效指标描述</w:t>
            </w:r>
          </w:p>
        </w:tc>
        <w:tc>
          <w:tcPr>
            <w:tcW w:w="123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bCs/>
                <w:color w:val="000000"/>
                <w:sz w:val="20"/>
                <w:szCs w:val="20"/>
                <w:highlight w:val="none"/>
              </w:rPr>
            </w:pPr>
            <w:r>
              <w:rPr>
                <w:rFonts w:hint="eastAsia" w:ascii="宋体" w:hAnsi="宋体" w:cs="宋体"/>
                <w:bCs/>
                <w:color w:val="000000"/>
                <w:kern w:val="0"/>
                <w:sz w:val="20"/>
                <w:szCs w:val="20"/>
                <w:highlight w:val="none"/>
                <w:lang w:bidi="ar"/>
              </w:rPr>
              <w:t>指标值</w:t>
            </w:r>
          </w:p>
        </w:tc>
        <w:tc>
          <w:tcPr>
            <w:tcW w:w="102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bCs/>
                <w:color w:val="000000"/>
                <w:sz w:val="20"/>
                <w:szCs w:val="20"/>
                <w:highlight w:val="none"/>
              </w:rPr>
            </w:pPr>
            <w:r>
              <w:rPr>
                <w:rFonts w:hint="eastAsia" w:ascii="宋体" w:hAnsi="宋体" w:cs="宋体"/>
                <w:bCs/>
                <w:color w:val="000000"/>
                <w:kern w:val="0"/>
                <w:sz w:val="20"/>
                <w:szCs w:val="20"/>
                <w:highlight w:val="none"/>
                <w:lang w:bidi="ar"/>
              </w:rPr>
              <w:t>指标值确定依据</w:t>
            </w:r>
          </w:p>
        </w:tc>
      </w:tr>
      <w:tr>
        <w:tblPrEx>
          <w:tblCellMar>
            <w:top w:w="0" w:type="dxa"/>
            <w:left w:w="0" w:type="dxa"/>
            <w:bottom w:w="0" w:type="dxa"/>
            <w:right w:w="0" w:type="dxa"/>
          </w:tblCellMar>
        </w:tblPrEx>
        <w:trPr>
          <w:trHeight w:val="1016" w:hRule="atLeast"/>
        </w:trPr>
        <w:tc>
          <w:tcPr>
            <w:tcW w:w="113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color w:val="000000"/>
                <w:sz w:val="20"/>
                <w:szCs w:val="20"/>
                <w:highlight w:val="none"/>
              </w:rPr>
            </w:pPr>
            <w:r>
              <w:rPr>
                <w:rFonts w:hint="eastAsia" w:ascii="宋体" w:hAnsi="宋体" w:cs="宋体"/>
                <w:b/>
                <w:color w:val="000000"/>
                <w:kern w:val="0"/>
                <w:sz w:val="20"/>
                <w:szCs w:val="20"/>
                <w:highlight w:val="none"/>
                <w:lang w:bidi="ar"/>
              </w:rPr>
              <w:t>产出指标</w:t>
            </w:r>
          </w:p>
        </w:tc>
        <w:tc>
          <w:tcPr>
            <w:tcW w:w="15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Cs/>
                <w:color w:val="000000"/>
                <w:sz w:val="20"/>
                <w:szCs w:val="20"/>
                <w:highlight w:val="none"/>
              </w:rPr>
            </w:pPr>
            <w:r>
              <w:rPr>
                <w:rFonts w:hint="eastAsia" w:ascii="宋体" w:hAnsi="宋体" w:cs="宋体"/>
                <w:bCs/>
                <w:color w:val="000000"/>
                <w:kern w:val="0"/>
                <w:sz w:val="20"/>
                <w:szCs w:val="20"/>
                <w:highlight w:val="none"/>
                <w:lang w:bidi="ar"/>
              </w:rPr>
              <w:t>数量指标</w:t>
            </w:r>
          </w:p>
        </w:tc>
        <w:tc>
          <w:tcPr>
            <w:tcW w:w="17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bCs/>
                <w:color w:val="000000"/>
                <w:sz w:val="20"/>
                <w:szCs w:val="20"/>
                <w:highlight w:val="none"/>
              </w:rPr>
            </w:pPr>
            <w:r>
              <w:rPr>
                <w:rFonts w:hint="eastAsia" w:ascii="宋体" w:hAnsi="宋体" w:cs="宋体"/>
                <w:bCs/>
                <w:color w:val="000000"/>
                <w:kern w:val="0"/>
                <w:sz w:val="20"/>
                <w:szCs w:val="20"/>
                <w:highlight w:val="none"/>
                <w:lang w:bidi="ar"/>
              </w:rPr>
              <w:t>完成辖区43个村约2万户厕和16所农村中小学校粪污抽运和无害化处理。</w:t>
            </w:r>
          </w:p>
        </w:tc>
        <w:tc>
          <w:tcPr>
            <w:tcW w:w="214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cs="宋体"/>
                <w:bCs/>
                <w:color w:val="000000"/>
                <w:sz w:val="20"/>
                <w:szCs w:val="20"/>
                <w:highlight w:val="none"/>
              </w:rPr>
            </w:pPr>
            <w:r>
              <w:rPr>
                <w:rFonts w:hint="eastAsia" w:ascii="宋体" w:hAnsi="宋体" w:cs="宋体"/>
                <w:bCs/>
                <w:color w:val="000000"/>
                <w:kern w:val="0"/>
                <w:sz w:val="20"/>
                <w:szCs w:val="20"/>
                <w:highlight w:val="none"/>
                <w:lang w:bidi="ar"/>
              </w:rPr>
              <w:t>是否按要求完成农村粪污抽运及无害化处理。</w:t>
            </w:r>
          </w:p>
        </w:tc>
        <w:tc>
          <w:tcPr>
            <w:tcW w:w="12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Cs/>
                <w:color w:val="000000"/>
                <w:sz w:val="20"/>
                <w:szCs w:val="20"/>
                <w:highlight w:val="none"/>
              </w:rPr>
            </w:pPr>
            <w:r>
              <w:rPr>
                <w:rFonts w:hint="eastAsia" w:ascii="宋体" w:hAnsi="宋体" w:cs="宋体"/>
                <w:bCs/>
                <w:color w:val="000000"/>
                <w:kern w:val="0"/>
                <w:sz w:val="20"/>
                <w:szCs w:val="20"/>
                <w:highlight w:val="none"/>
                <w:lang w:bidi="ar"/>
              </w:rPr>
              <w:t>是</w:t>
            </w:r>
          </w:p>
        </w:tc>
        <w:tc>
          <w:tcPr>
            <w:tcW w:w="102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Cs/>
                <w:color w:val="000000"/>
                <w:sz w:val="20"/>
                <w:szCs w:val="20"/>
                <w:highlight w:val="none"/>
              </w:rPr>
            </w:pPr>
            <w:r>
              <w:rPr>
                <w:rFonts w:hint="eastAsia" w:ascii="宋体" w:hAnsi="宋体" w:cs="宋体"/>
                <w:bCs/>
                <w:color w:val="000000"/>
                <w:sz w:val="20"/>
                <w:szCs w:val="20"/>
                <w:highlight w:val="none"/>
              </w:rPr>
              <w:t>合同</w:t>
            </w:r>
            <w:r>
              <w:rPr>
                <w:rFonts w:hint="eastAsia" w:ascii="宋体" w:hAnsi="宋体" w:cs="宋体"/>
                <w:bCs/>
                <w:color w:val="000000"/>
                <w:sz w:val="20"/>
                <w:szCs w:val="20"/>
                <w:highlight w:val="none"/>
                <w:lang w:eastAsia="zh-CN"/>
              </w:rPr>
              <w:t>约</w:t>
            </w:r>
            <w:r>
              <w:rPr>
                <w:rFonts w:hint="eastAsia" w:ascii="宋体" w:hAnsi="宋体" w:cs="宋体"/>
                <w:bCs/>
                <w:color w:val="000000"/>
                <w:sz w:val="20"/>
                <w:szCs w:val="20"/>
                <w:highlight w:val="none"/>
              </w:rPr>
              <w:t>定</w:t>
            </w:r>
          </w:p>
        </w:tc>
      </w:tr>
      <w:tr>
        <w:tblPrEx>
          <w:tblCellMar>
            <w:top w:w="0" w:type="dxa"/>
            <w:left w:w="0" w:type="dxa"/>
            <w:bottom w:w="0" w:type="dxa"/>
            <w:right w:w="0" w:type="dxa"/>
          </w:tblCellMar>
        </w:tblPrEx>
        <w:trPr>
          <w:trHeight w:val="1045" w:hRule="atLeast"/>
        </w:trPr>
        <w:tc>
          <w:tcPr>
            <w:tcW w:w="113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b/>
                <w:color w:val="000000"/>
                <w:sz w:val="20"/>
                <w:szCs w:val="20"/>
                <w:highlight w:val="none"/>
              </w:rPr>
            </w:pPr>
          </w:p>
        </w:tc>
        <w:tc>
          <w:tcPr>
            <w:tcW w:w="15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Cs/>
                <w:color w:val="000000"/>
                <w:sz w:val="20"/>
                <w:szCs w:val="20"/>
                <w:highlight w:val="none"/>
              </w:rPr>
            </w:pPr>
            <w:r>
              <w:rPr>
                <w:rFonts w:hint="eastAsia" w:ascii="宋体" w:hAnsi="宋体" w:cs="宋体"/>
                <w:bCs/>
                <w:color w:val="000000"/>
                <w:kern w:val="0"/>
                <w:sz w:val="20"/>
                <w:szCs w:val="20"/>
                <w:highlight w:val="none"/>
                <w:lang w:bidi="ar"/>
              </w:rPr>
              <w:t>质量指标</w:t>
            </w:r>
          </w:p>
        </w:tc>
        <w:tc>
          <w:tcPr>
            <w:tcW w:w="17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bCs/>
                <w:color w:val="000000"/>
                <w:sz w:val="20"/>
                <w:szCs w:val="20"/>
                <w:highlight w:val="none"/>
              </w:rPr>
            </w:pPr>
            <w:r>
              <w:rPr>
                <w:rFonts w:hint="eastAsia" w:ascii="宋体" w:hAnsi="宋体" w:cs="宋体"/>
                <w:bCs/>
                <w:color w:val="000000"/>
                <w:kern w:val="0"/>
                <w:sz w:val="20"/>
                <w:szCs w:val="20"/>
                <w:highlight w:val="none"/>
                <w:lang w:bidi="ar"/>
              </w:rPr>
              <w:t>粪污站运营得到保障</w:t>
            </w:r>
          </w:p>
        </w:tc>
        <w:tc>
          <w:tcPr>
            <w:tcW w:w="21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bCs/>
                <w:color w:val="000000"/>
                <w:sz w:val="20"/>
                <w:szCs w:val="20"/>
                <w:highlight w:val="none"/>
              </w:rPr>
            </w:pPr>
            <w:r>
              <w:rPr>
                <w:rFonts w:hint="eastAsia" w:ascii="宋体" w:hAnsi="宋体" w:cs="宋体"/>
                <w:bCs/>
                <w:color w:val="000000"/>
                <w:kern w:val="0"/>
                <w:sz w:val="20"/>
                <w:szCs w:val="20"/>
                <w:highlight w:val="none"/>
                <w:lang w:bidi="ar"/>
              </w:rPr>
              <w:t>粪污站运营是否得到保障。</w:t>
            </w:r>
          </w:p>
        </w:tc>
        <w:tc>
          <w:tcPr>
            <w:tcW w:w="12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Cs/>
                <w:color w:val="000000"/>
                <w:sz w:val="20"/>
                <w:szCs w:val="20"/>
                <w:highlight w:val="none"/>
              </w:rPr>
            </w:pPr>
            <w:r>
              <w:rPr>
                <w:rFonts w:hint="eastAsia" w:ascii="宋体" w:hAnsi="宋体" w:cs="宋体"/>
                <w:bCs/>
                <w:color w:val="000000"/>
                <w:kern w:val="0"/>
                <w:sz w:val="20"/>
                <w:szCs w:val="20"/>
                <w:highlight w:val="none"/>
                <w:lang w:bidi="ar"/>
              </w:rPr>
              <w:t xml:space="preserve">是 </w:t>
            </w:r>
          </w:p>
        </w:tc>
        <w:tc>
          <w:tcPr>
            <w:tcW w:w="102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Cs/>
                <w:color w:val="000000"/>
                <w:sz w:val="20"/>
                <w:szCs w:val="20"/>
                <w:highlight w:val="none"/>
              </w:rPr>
            </w:pPr>
            <w:r>
              <w:rPr>
                <w:rFonts w:hint="eastAsia" w:ascii="宋体" w:hAnsi="宋体" w:cs="宋体"/>
                <w:bCs/>
                <w:color w:val="000000"/>
                <w:kern w:val="0"/>
                <w:sz w:val="20"/>
                <w:szCs w:val="20"/>
                <w:highlight w:val="none"/>
                <w:lang w:bidi="ar"/>
              </w:rPr>
              <w:t>工作经验</w:t>
            </w:r>
          </w:p>
        </w:tc>
      </w:tr>
      <w:tr>
        <w:tblPrEx>
          <w:tblCellMar>
            <w:top w:w="0" w:type="dxa"/>
            <w:left w:w="0" w:type="dxa"/>
            <w:bottom w:w="0" w:type="dxa"/>
            <w:right w:w="0" w:type="dxa"/>
          </w:tblCellMar>
        </w:tblPrEx>
        <w:trPr>
          <w:trHeight w:val="685" w:hRule="atLeast"/>
        </w:trPr>
        <w:tc>
          <w:tcPr>
            <w:tcW w:w="113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b/>
                <w:color w:val="000000"/>
                <w:sz w:val="20"/>
                <w:szCs w:val="20"/>
                <w:highlight w:val="none"/>
              </w:rPr>
            </w:pPr>
          </w:p>
        </w:tc>
        <w:tc>
          <w:tcPr>
            <w:tcW w:w="15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Cs/>
                <w:color w:val="000000"/>
                <w:sz w:val="20"/>
                <w:szCs w:val="20"/>
                <w:highlight w:val="none"/>
              </w:rPr>
            </w:pPr>
            <w:r>
              <w:rPr>
                <w:rFonts w:hint="eastAsia" w:ascii="宋体" w:hAnsi="宋体" w:cs="宋体"/>
                <w:bCs/>
                <w:color w:val="000000"/>
                <w:kern w:val="0"/>
                <w:sz w:val="20"/>
                <w:szCs w:val="20"/>
                <w:highlight w:val="none"/>
                <w:lang w:bidi="ar"/>
              </w:rPr>
              <w:t>时效指标</w:t>
            </w:r>
          </w:p>
        </w:tc>
        <w:tc>
          <w:tcPr>
            <w:tcW w:w="17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bCs/>
                <w:color w:val="000000"/>
                <w:sz w:val="20"/>
                <w:szCs w:val="20"/>
                <w:highlight w:val="none"/>
              </w:rPr>
            </w:pPr>
            <w:r>
              <w:rPr>
                <w:rFonts w:hint="eastAsia" w:ascii="宋体" w:hAnsi="宋体" w:cs="宋体"/>
                <w:bCs/>
                <w:color w:val="000000"/>
                <w:kern w:val="0"/>
                <w:sz w:val="20"/>
                <w:szCs w:val="20"/>
                <w:highlight w:val="none"/>
                <w:lang w:bidi="ar"/>
              </w:rPr>
              <w:t>完成上级农村粪污抽运及无害化处理要求</w:t>
            </w:r>
          </w:p>
        </w:tc>
        <w:tc>
          <w:tcPr>
            <w:tcW w:w="21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bCs/>
                <w:color w:val="000000"/>
                <w:sz w:val="20"/>
                <w:szCs w:val="20"/>
                <w:highlight w:val="none"/>
              </w:rPr>
            </w:pPr>
            <w:r>
              <w:rPr>
                <w:rFonts w:hint="eastAsia" w:ascii="宋体" w:hAnsi="宋体" w:cs="宋体"/>
                <w:bCs/>
                <w:color w:val="000000"/>
                <w:kern w:val="0"/>
                <w:sz w:val="20"/>
                <w:szCs w:val="20"/>
                <w:highlight w:val="none"/>
                <w:lang w:bidi="ar"/>
              </w:rPr>
              <w:t>是否按时间要求完成农村粪污抽运及无害化处理。</w:t>
            </w:r>
          </w:p>
        </w:tc>
        <w:tc>
          <w:tcPr>
            <w:tcW w:w="12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Cs/>
                <w:color w:val="000000"/>
                <w:sz w:val="20"/>
                <w:szCs w:val="20"/>
                <w:highlight w:val="none"/>
              </w:rPr>
            </w:pPr>
            <w:r>
              <w:rPr>
                <w:rFonts w:hint="eastAsia" w:ascii="宋体" w:hAnsi="宋体" w:cs="宋体"/>
                <w:bCs/>
                <w:color w:val="000000"/>
                <w:kern w:val="0"/>
                <w:sz w:val="20"/>
                <w:szCs w:val="20"/>
                <w:highlight w:val="none"/>
                <w:lang w:bidi="ar"/>
              </w:rPr>
              <w:t>是</w:t>
            </w:r>
          </w:p>
        </w:tc>
        <w:tc>
          <w:tcPr>
            <w:tcW w:w="102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Cs/>
                <w:color w:val="000000"/>
                <w:sz w:val="20"/>
                <w:szCs w:val="20"/>
                <w:highlight w:val="none"/>
              </w:rPr>
            </w:pPr>
            <w:r>
              <w:rPr>
                <w:rFonts w:hint="eastAsia" w:ascii="宋体" w:hAnsi="宋体" w:cs="宋体"/>
                <w:bCs/>
                <w:color w:val="000000"/>
                <w:sz w:val="20"/>
                <w:szCs w:val="20"/>
                <w:highlight w:val="none"/>
              </w:rPr>
              <w:t>合同规定</w:t>
            </w:r>
          </w:p>
        </w:tc>
      </w:tr>
      <w:tr>
        <w:tblPrEx>
          <w:tblCellMar>
            <w:top w:w="0" w:type="dxa"/>
            <w:left w:w="0" w:type="dxa"/>
            <w:bottom w:w="0" w:type="dxa"/>
            <w:right w:w="0" w:type="dxa"/>
          </w:tblCellMar>
        </w:tblPrEx>
        <w:trPr>
          <w:trHeight w:val="935" w:hRule="atLeast"/>
        </w:trPr>
        <w:tc>
          <w:tcPr>
            <w:tcW w:w="113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b/>
                <w:color w:val="000000"/>
                <w:sz w:val="20"/>
                <w:szCs w:val="20"/>
                <w:highlight w:val="none"/>
              </w:rPr>
            </w:pPr>
          </w:p>
        </w:tc>
        <w:tc>
          <w:tcPr>
            <w:tcW w:w="15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Cs/>
                <w:color w:val="000000"/>
                <w:sz w:val="20"/>
                <w:szCs w:val="20"/>
                <w:highlight w:val="none"/>
              </w:rPr>
            </w:pPr>
            <w:r>
              <w:rPr>
                <w:rFonts w:hint="eastAsia" w:ascii="宋体" w:hAnsi="宋体" w:cs="宋体"/>
                <w:bCs/>
                <w:color w:val="000000"/>
                <w:kern w:val="0"/>
                <w:sz w:val="20"/>
                <w:szCs w:val="20"/>
                <w:highlight w:val="none"/>
                <w:lang w:bidi="ar"/>
              </w:rPr>
              <w:t>成本指标</w:t>
            </w:r>
          </w:p>
        </w:tc>
        <w:tc>
          <w:tcPr>
            <w:tcW w:w="17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bCs/>
                <w:color w:val="000000"/>
                <w:sz w:val="20"/>
                <w:szCs w:val="20"/>
                <w:highlight w:val="none"/>
              </w:rPr>
            </w:pPr>
            <w:r>
              <w:rPr>
                <w:rFonts w:hint="eastAsia" w:ascii="宋体" w:hAnsi="宋体" w:cs="宋体"/>
                <w:bCs/>
                <w:color w:val="000000"/>
                <w:kern w:val="0"/>
                <w:sz w:val="20"/>
                <w:szCs w:val="20"/>
                <w:highlight w:val="none"/>
                <w:lang w:bidi="ar"/>
              </w:rPr>
              <w:t>按标准拨付粪污处理站运行服务费</w:t>
            </w:r>
          </w:p>
        </w:tc>
        <w:tc>
          <w:tcPr>
            <w:tcW w:w="21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bCs/>
                <w:color w:val="000000"/>
                <w:sz w:val="20"/>
                <w:szCs w:val="20"/>
                <w:highlight w:val="none"/>
              </w:rPr>
            </w:pPr>
            <w:r>
              <w:rPr>
                <w:rFonts w:hint="eastAsia" w:ascii="宋体" w:hAnsi="宋体" w:cs="宋体"/>
                <w:bCs/>
                <w:color w:val="000000"/>
                <w:kern w:val="0"/>
                <w:sz w:val="20"/>
                <w:szCs w:val="20"/>
                <w:highlight w:val="none"/>
                <w:lang w:bidi="ar"/>
              </w:rPr>
              <w:t>按合同规定，按月考核，按季度拨付服务费。</w:t>
            </w:r>
          </w:p>
        </w:tc>
        <w:tc>
          <w:tcPr>
            <w:tcW w:w="12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Cs/>
                <w:color w:val="000000"/>
                <w:sz w:val="20"/>
                <w:szCs w:val="20"/>
                <w:highlight w:val="none"/>
              </w:rPr>
            </w:pPr>
            <w:r>
              <w:rPr>
                <w:rFonts w:hint="eastAsia" w:ascii="宋体" w:hAnsi="宋体" w:cs="宋体"/>
                <w:bCs/>
                <w:color w:val="000000"/>
                <w:kern w:val="0"/>
                <w:sz w:val="20"/>
                <w:szCs w:val="20"/>
                <w:highlight w:val="none"/>
                <w:lang w:eastAsia="zh-CN" w:bidi="ar"/>
              </w:rPr>
              <w:t>≥</w:t>
            </w:r>
            <w:r>
              <w:rPr>
                <w:rFonts w:hint="eastAsia" w:ascii="宋体" w:hAnsi="宋体" w:cs="宋体"/>
                <w:bCs/>
                <w:color w:val="000000"/>
                <w:kern w:val="0"/>
                <w:sz w:val="20"/>
                <w:szCs w:val="20"/>
                <w:highlight w:val="none"/>
                <w:lang w:bidi="ar"/>
              </w:rPr>
              <w:t>3.3万元/月</w:t>
            </w:r>
          </w:p>
        </w:tc>
        <w:tc>
          <w:tcPr>
            <w:tcW w:w="102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Cs/>
                <w:color w:val="000000"/>
                <w:sz w:val="20"/>
                <w:szCs w:val="20"/>
                <w:highlight w:val="none"/>
              </w:rPr>
            </w:pPr>
            <w:r>
              <w:rPr>
                <w:rFonts w:hint="eastAsia" w:ascii="宋体" w:hAnsi="宋体" w:cs="宋体"/>
                <w:bCs/>
                <w:color w:val="000000"/>
                <w:sz w:val="20"/>
                <w:szCs w:val="20"/>
                <w:highlight w:val="none"/>
              </w:rPr>
              <w:t>合同规定</w:t>
            </w:r>
          </w:p>
        </w:tc>
      </w:tr>
      <w:tr>
        <w:tblPrEx>
          <w:tblCellMar>
            <w:top w:w="0" w:type="dxa"/>
            <w:left w:w="0" w:type="dxa"/>
            <w:bottom w:w="0" w:type="dxa"/>
            <w:right w:w="0" w:type="dxa"/>
          </w:tblCellMar>
        </w:tblPrEx>
        <w:trPr>
          <w:trHeight w:val="783" w:hRule="atLeast"/>
        </w:trPr>
        <w:tc>
          <w:tcPr>
            <w:tcW w:w="11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color w:val="000000"/>
                <w:sz w:val="20"/>
                <w:szCs w:val="20"/>
                <w:highlight w:val="none"/>
              </w:rPr>
            </w:pPr>
            <w:r>
              <w:rPr>
                <w:rFonts w:hint="eastAsia" w:ascii="宋体" w:hAnsi="宋体" w:cs="宋体"/>
                <w:b/>
                <w:color w:val="000000"/>
                <w:kern w:val="0"/>
                <w:sz w:val="20"/>
                <w:szCs w:val="20"/>
                <w:highlight w:val="none"/>
                <w:lang w:bidi="ar"/>
              </w:rPr>
              <w:t>效果指标</w:t>
            </w:r>
          </w:p>
        </w:tc>
        <w:tc>
          <w:tcPr>
            <w:tcW w:w="1520" w:type="dxa"/>
            <w:tcBorders>
              <w:top w:val="single" w:color="000000" w:sz="4" w:space="0"/>
              <w:left w:val="single" w:color="000000" w:sz="4" w:space="0"/>
              <w:bottom w:val="nil"/>
              <w:right w:val="single" w:color="000000" w:sz="4" w:space="0"/>
            </w:tcBorders>
            <w:tcMar>
              <w:top w:w="15" w:type="dxa"/>
              <w:left w:w="15" w:type="dxa"/>
              <w:right w:w="15" w:type="dxa"/>
            </w:tcMar>
            <w:vAlign w:val="center"/>
          </w:tcPr>
          <w:p>
            <w:pPr>
              <w:widowControl/>
              <w:jc w:val="center"/>
              <w:textAlignment w:val="center"/>
              <w:rPr>
                <w:rFonts w:ascii="宋体" w:hAnsi="宋体" w:cs="宋体"/>
                <w:bCs/>
                <w:color w:val="000000"/>
                <w:sz w:val="20"/>
                <w:szCs w:val="20"/>
                <w:highlight w:val="none"/>
              </w:rPr>
            </w:pPr>
            <w:r>
              <w:rPr>
                <w:rFonts w:hint="eastAsia" w:ascii="宋体" w:hAnsi="宋体" w:cs="宋体"/>
                <w:bCs/>
                <w:color w:val="000000"/>
                <w:kern w:val="0"/>
                <w:sz w:val="20"/>
                <w:szCs w:val="20"/>
                <w:highlight w:val="none"/>
                <w:lang w:bidi="ar"/>
              </w:rPr>
              <w:t>社会效益指标</w:t>
            </w:r>
          </w:p>
        </w:tc>
        <w:tc>
          <w:tcPr>
            <w:tcW w:w="17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bCs/>
                <w:color w:val="000000"/>
                <w:sz w:val="20"/>
                <w:szCs w:val="20"/>
                <w:highlight w:val="none"/>
              </w:rPr>
            </w:pPr>
            <w:r>
              <w:rPr>
                <w:rFonts w:hint="eastAsia" w:ascii="宋体" w:hAnsi="宋体" w:cs="宋体"/>
                <w:bCs/>
                <w:color w:val="000000"/>
                <w:kern w:val="0"/>
                <w:sz w:val="20"/>
                <w:szCs w:val="20"/>
                <w:highlight w:val="none"/>
                <w:lang w:bidi="ar"/>
              </w:rPr>
              <w:t>粪污处理站运行服务</w:t>
            </w:r>
          </w:p>
        </w:tc>
        <w:tc>
          <w:tcPr>
            <w:tcW w:w="21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bCs/>
                <w:color w:val="000000"/>
                <w:sz w:val="20"/>
                <w:szCs w:val="20"/>
                <w:highlight w:val="none"/>
              </w:rPr>
            </w:pPr>
            <w:r>
              <w:rPr>
                <w:rFonts w:hint="eastAsia" w:ascii="宋体" w:hAnsi="宋体" w:cs="宋体"/>
                <w:bCs/>
                <w:color w:val="000000"/>
                <w:kern w:val="0"/>
                <w:sz w:val="20"/>
                <w:szCs w:val="20"/>
                <w:highlight w:val="none"/>
                <w:lang w:bidi="ar"/>
              </w:rPr>
              <w:t>是否为村民提供便捷服务。</w:t>
            </w:r>
          </w:p>
        </w:tc>
        <w:tc>
          <w:tcPr>
            <w:tcW w:w="12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Cs/>
                <w:color w:val="000000"/>
                <w:sz w:val="20"/>
                <w:szCs w:val="20"/>
                <w:highlight w:val="none"/>
              </w:rPr>
            </w:pPr>
            <w:r>
              <w:rPr>
                <w:rFonts w:hint="eastAsia" w:ascii="宋体" w:hAnsi="宋体" w:cs="宋体"/>
                <w:bCs/>
                <w:color w:val="000000"/>
                <w:kern w:val="0"/>
                <w:sz w:val="20"/>
                <w:szCs w:val="20"/>
                <w:highlight w:val="none"/>
                <w:lang w:bidi="ar"/>
              </w:rPr>
              <w:t xml:space="preserve">是 </w:t>
            </w:r>
          </w:p>
        </w:tc>
        <w:tc>
          <w:tcPr>
            <w:tcW w:w="102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Cs/>
                <w:color w:val="000000"/>
                <w:sz w:val="20"/>
                <w:szCs w:val="20"/>
                <w:highlight w:val="none"/>
              </w:rPr>
            </w:pPr>
            <w:r>
              <w:rPr>
                <w:rFonts w:hint="eastAsia" w:ascii="宋体" w:hAnsi="宋体" w:cs="宋体"/>
                <w:bCs/>
                <w:color w:val="000000"/>
                <w:kern w:val="0"/>
                <w:sz w:val="20"/>
                <w:szCs w:val="20"/>
                <w:highlight w:val="none"/>
                <w:lang w:bidi="ar"/>
              </w:rPr>
              <w:t>工作经验</w:t>
            </w:r>
          </w:p>
        </w:tc>
      </w:tr>
      <w:tr>
        <w:tblPrEx>
          <w:tblCellMar>
            <w:top w:w="0" w:type="dxa"/>
            <w:left w:w="0" w:type="dxa"/>
            <w:bottom w:w="0" w:type="dxa"/>
            <w:right w:w="0" w:type="dxa"/>
          </w:tblCellMar>
        </w:tblPrEx>
        <w:trPr>
          <w:trHeight w:val="754" w:hRule="atLeast"/>
        </w:trPr>
        <w:tc>
          <w:tcPr>
            <w:tcW w:w="11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color w:val="000000"/>
                <w:sz w:val="20"/>
                <w:szCs w:val="20"/>
                <w:highlight w:val="none"/>
              </w:rPr>
            </w:pPr>
            <w:r>
              <w:rPr>
                <w:rFonts w:hint="eastAsia" w:ascii="宋体" w:hAnsi="宋体" w:cs="宋体"/>
                <w:b/>
                <w:color w:val="000000"/>
                <w:kern w:val="0"/>
                <w:sz w:val="20"/>
                <w:szCs w:val="20"/>
                <w:highlight w:val="none"/>
                <w:lang w:bidi="ar"/>
              </w:rPr>
              <w:t>满意度指标</w:t>
            </w:r>
          </w:p>
        </w:tc>
        <w:tc>
          <w:tcPr>
            <w:tcW w:w="15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Cs/>
                <w:color w:val="000000"/>
                <w:sz w:val="20"/>
                <w:szCs w:val="20"/>
                <w:highlight w:val="none"/>
              </w:rPr>
            </w:pPr>
            <w:r>
              <w:rPr>
                <w:rFonts w:hint="eastAsia" w:ascii="宋体" w:hAnsi="宋体" w:cs="宋体"/>
                <w:bCs/>
                <w:color w:val="000000"/>
                <w:kern w:val="0"/>
                <w:sz w:val="20"/>
                <w:szCs w:val="20"/>
                <w:highlight w:val="none"/>
                <w:lang w:bidi="ar"/>
              </w:rPr>
              <w:t>服务对象满意度指标</w:t>
            </w:r>
          </w:p>
        </w:tc>
        <w:tc>
          <w:tcPr>
            <w:tcW w:w="17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bCs/>
                <w:color w:val="000000"/>
                <w:sz w:val="20"/>
                <w:szCs w:val="20"/>
                <w:highlight w:val="none"/>
              </w:rPr>
            </w:pPr>
            <w:r>
              <w:rPr>
                <w:rFonts w:hint="eastAsia" w:ascii="宋体" w:hAnsi="宋体" w:cs="宋体"/>
                <w:bCs/>
                <w:color w:val="000000"/>
                <w:kern w:val="0"/>
                <w:sz w:val="20"/>
                <w:szCs w:val="20"/>
                <w:highlight w:val="none"/>
                <w:lang w:bidi="ar"/>
              </w:rPr>
              <w:t>城乡居民满意度</w:t>
            </w:r>
          </w:p>
        </w:tc>
        <w:tc>
          <w:tcPr>
            <w:tcW w:w="21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bCs/>
                <w:color w:val="000000"/>
                <w:sz w:val="20"/>
                <w:szCs w:val="20"/>
                <w:highlight w:val="none"/>
              </w:rPr>
            </w:pPr>
            <w:r>
              <w:rPr>
                <w:rFonts w:hint="eastAsia" w:ascii="宋体" w:hAnsi="宋体" w:cs="宋体"/>
                <w:bCs/>
                <w:color w:val="000000"/>
                <w:kern w:val="0"/>
                <w:sz w:val="20"/>
                <w:szCs w:val="20"/>
                <w:highlight w:val="none"/>
                <w:lang w:bidi="ar"/>
              </w:rPr>
              <w:t>满意人数与受访发放对象的比值</w:t>
            </w:r>
          </w:p>
        </w:tc>
        <w:tc>
          <w:tcPr>
            <w:tcW w:w="12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Cs/>
                <w:color w:val="000000"/>
                <w:sz w:val="20"/>
                <w:szCs w:val="20"/>
                <w:highlight w:val="none"/>
              </w:rPr>
            </w:pPr>
            <w:r>
              <w:rPr>
                <w:rFonts w:hint="eastAsia" w:ascii="宋体" w:hAnsi="宋体" w:cs="宋体"/>
                <w:bCs/>
                <w:color w:val="000000"/>
                <w:kern w:val="0"/>
                <w:sz w:val="20"/>
                <w:szCs w:val="20"/>
                <w:highlight w:val="none"/>
                <w:lang w:eastAsia="zh-CN" w:bidi="ar"/>
              </w:rPr>
              <w:t>≥</w:t>
            </w:r>
            <w:r>
              <w:rPr>
                <w:rFonts w:hint="eastAsia" w:ascii="宋体" w:hAnsi="宋体" w:cs="宋体"/>
                <w:bCs/>
                <w:color w:val="000000"/>
                <w:kern w:val="0"/>
                <w:sz w:val="20"/>
                <w:szCs w:val="20"/>
                <w:highlight w:val="none"/>
                <w:lang w:bidi="ar"/>
              </w:rPr>
              <w:t>8</w:t>
            </w:r>
            <w:r>
              <w:rPr>
                <w:rFonts w:hint="eastAsia" w:ascii="宋体" w:hAnsi="宋体" w:cs="宋体"/>
                <w:bCs/>
                <w:color w:val="000000"/>
                <w:kern w:val="0"/>
                <w:sz w:val="20"/>
                <w:szCs w:val="20"/>
                <w:highlight w:val="none"/>
                <w:lang w:val="en-US" w:eastAsia="zh-CN" w:bidi="ar"/>
              </w:rPr>
              <w:t>5</w:t>
            </w:r>
            <w:r>
              <w:rPr>
                <w:rFonts w:hint="eastAsia" w:ascii="宋体" w:hAnsi="宋体" w:cs="宋体"/>
                <w:bCs/>
                <w:color w:val="000000"/>
                <w:kern w:val="0"/>
                <w:sz w:val="20"/>
                <w:szCs w:val="20"/>
                <w:highlight w:val="none"/>
                <w:lang w:bidi="ar"/>
              </w:rPr>
              <w:t xml:space="preserve">% </w:t>
            </w:r>
          </w:p>
        </w:tc>
        <w:tc>
          <w:tcPr>
            <w:tcW w:w="102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Cs/>
                <w:color w:val="000000"/>
                <w:sz w:val="20"/>
                <w:szCs w:val="20"/>
                <w:highlight w:val="none"/>
              </w:rPr>
            </w:pPr>
            <w:r>
              <w:rPr>
                <w:rFonts w:hint="eastAsia" w:ascii="宋体" w:hAnsi="宋体" w:cs="宋体"/>
                <w:bCs/>
                <w:color w:val="000000"/>
                <w:kern w:val="0"/>
                <w:sz w:val="20"/>
                <w:szCs w:val="20"/>
                <w:highlight w:val="none"/>
                <w:lang w:bidi="ar"/>
              </w:rPr>
              <w:t>工作经验</w:t>
            </w:r>
          </w:p>
        </w:tc>
      </w:tr>
    </w:tbl>
    <w:p>
      <w:pPr>
        <w:spacing w:line="580" w:lineRule="exact"/>
        <w:jc w:val="center"/>
        <w:rPr>
          <w:rFonts w:hint="eastAsia" w:ascii="方正小标宋简体" w:eastAsia="方正小标宋简体"/>
          <w:sz w:val="44"/>
          <w:szCs w:val="44"/>
          <w:highlight w:val="none"/>
        </w:rPr>
      </w:pPr>
    </w:p>
    <w:p>
      <w:pPr>
        <w:spacing w:line="580" w:lineRule="exact"/>
        <w:jc w:val="center"/>
        <w:rPr>
          <w:rFonts w:hint="eastAsia" w:ascii="方正小标宋简体" w:eastAsia="方正小标宋简体"/>
          <w:sz w:val="44"/>
          <w:szCs w:val="44"/>
          <w:highlight w:val="none"/>
        </w:rPr>
      </w:pPr>
    </w:p>
    <w:p>
      <w:pPr>
        <w:spacing w:line="580" w:lineRule="exact"/>
        <w:jc w:val="center"/>
        <w:rPr>
          <w:rFonts w:hint="eastAsia" w:ascii="方正小标宋简体" w:eastAsia="方正小标宋简体"/>
          <w:sz w:val="44"/>
          <w:szCs w:val="44"/>
          <w:highlight w:val="none"/>
        </w:rPr>
      </w:pPr>
    </w:p>
    <w:p>
      <w:pPr>
        <w:spacing w:line="580" w:lineRule="exact"/>
        <w:jc w:val="center"/>
        <w:rPr>
          <w:rFonts w:ascii="方正小标宋简体" w:eastAsia="方正小标宋简体"/>
          <w:sz w:val="44"/>
          <w:szCs w:val="44"/>
          <w:highlight w:val="none"/>
        </w:rPr>
      </w:pPr>
      <w:r>
        <w:rPr>
          <w:rFonts w:hint="eastAsia" w:ascii="方正小标宋简体" w:eastAsia="方正小标宋简体"/>
          <w:sz w:val="44"/>
          <w:szCs w:val="44"/>
          <w:highlight w:val="none"/>
        </w:rPr>
        <w:t>困难群众救助项目绩效目标表</w:t>
      </w:r>
    </w:p>
    <w:p>
      <w:pPr>
        <w:spacing w:line="580" w:lineRule="exact"/>
        <w:rPr>
          <w:rFonts w:ascii="方正小标宋_GBK" w:eastAsia="方正小标宋_GBK"/>
          <w:sz w:val="44"/>
          <w:szCs w:val="44"/>
          <w:highlight w:val="none"/>
        </w:rPr>
      </w:pPr>
    </w:p>
    <w:tbl>
      <w:tblPr>
        <w:tblStyle w:val="5"/>
        <w:tblW w:w="8946" w:type="dxa"/>
        <w:tblInd w:w="0" w:type="dxa"/>
        <w:tblLayout w:type="fixed"/>
        <w:tblCellMar>
          <w:top w:w="0" w:type="dxa"/>
          <w:left w:w="0" w:type="dxa"/>
          <w:bottom w:w="0" w:type="dxa"/>
          <w:right w:w="0" w:type="dxa"/>
        </w:tblCellMar>
      </w:tblPr>
      <w:tblGrid>
        <w:gridCol w:w="1050"/>
        <w:gridCol w:w="1170"/>
        <w:gridCol w:w="1056"/>
        <w:gridCol w:w="624"/>
        <w:gridCol w:w="1360"/>
        <w:gridCol w:w="650"/>
        <w:gridCol w:w="1051"/>
        <w:gridCol w:w="269"/>
        <w:gridCol w:w="1716"/>
      </w:tblGrid>
      <w:tr>
        <w:tblPrEx>
          <w:tblCellMar>
            <w:top w:w="0" w:type="dxa"/>
            <w:left w:w="0" w:type="dxa"/>
            <w:bottom w:w="0" w:type="dxa"/>
            <w:right w:w="0" w:type="dxa"/>
          </w:tblCellMar>
        </w:tblPrEx>
        <w:trPr>
          <w:trHeight w:val="600" w:hRule="atLeast"/>
        </w:trPr>
        <w:tc>
          <w:tcPr>
            <w:tcW w:w="10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b/>
                <w:color w:val="000000"/>
                <w:sz w:val="20"/>
                <w:szCs w:val="20"/>
                <w:highlight w:val="none"/>
              </w:rPr>
            </w:pPr>
            <w:r>
              <w:rPr>
                <w:rFonts w:hint="eastAsia" w:ascii="宋体" w:hAnsi="宋体" w:cs="宋体"/>
                <w:b/>
                <w:color w:val="000000"/>
                <w:kern w:val="0"/>
                <w:sz w:val="20"/>
                <w:szCs w:val="20"/>
                <w:highlight w:val="none"/>
                <w:lang w:bidi="ar"/>
              </w:rPr>
              <w:t>项目编码</w:t>
            </w:r>
          </w:p>
        </w:tc>
        <w:tc>
          <w:tcPr>
            <w:tcW w:w="11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bCs/>
                <w:color w:val="000000"/>
                <w:sz w:val="20"/>
                <w:szCs w:val="20"/>
                <w:highlight w:val="none"/>
              </w:rPr>
            </w:pPr>
          </w:p>
        </w:tc>
        <w:tc>
          <w:tcPr>
            <w:tcW w:w="168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bCs/>
                <w:color w:val="000000"/>
                <w:sz w:val="20"/>
                <w:szCs w:val="20"/>
                <w:highlight w:val="none"/>
              </w:rPr>
            </w:pPr>
            <w:r>
              <w:rPr>
                <w:rFonts w:hint="eastAsia" w:ascii="宋体" w:hAnsi="宋体" w:cs="宋体"/>
                <w:bCs/>
                <w:color w:val="000000"/>
                <w:kern w:val="0"/>
                <w:sz w:val="20"/>
                <w:szCs w:val="20"/>
                <w:highlight w:val="none"/>
                <w:lang w:bidi="ar"/>
              </w:rPr>
              <w:t>项目名称</w:t>
            </w:r>
          </w:p>
        </w:tc>
        <w:tc>
          <w:tcPr>
            <w:tcW w:w="5046" w:type="dxa"/>
            <w:gridSpan w:val="5"/>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bCs/>
                <w:color w:val="000000"/>
                <w:sz w:val="20"/>
                <w:szCs w:val="20"/>
                <w:highlight w:val="none"/>
              </w:rPr>
            </w:pPr>
            <w:r>
              <w:rPr>
                <w:rFonts w:hint="eastAsia" w:ascii="宋体" w:hAnsi="宋体" w:cs="宋体"/>
                <w:bCs/>
                <w:color w:val="000000"/>
                <w:kern w:val="0"/>
                <w:sz w:val="20"/>
                <w:szCs w:val="20"/>
                <w:highlight w:val="none"/>
                <w:lang w:bidi="ar"/>
              </w:rPr>
              <w:t>困难群众救助</w:t>
            </w:r>
          </w:p>
        </w:tc>
      </w:tr>
      <w:tr>
        <w:tblPrEx>
          <w:tblCellMar>
            <w:top w:w="0" w:type="dxa"/>
            <w:left w:w="0" w:type="dxa"/>
            <w:bottom w:w="0" w:type="dxa"/>
            <w:right w:w="0" w:type="dxa"/>
          </w:tblCellMar>
        </w:tblPrEx>
        <w:trPr>
          <w:trHeight w:val="660" w:hRule="atLeast"/>
        </w:trPr>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b/>
                <w:color w:val="000000"/>
                <w:sz w:val="20"/>
                <w:szCs w:val="20"/>
                <w:highlight w:val="none"/>
              </w:rPr>
            </w:pPr>
            <w:r>
              <w:rPr>
                <w:rFonts w:hint="eastAsia" w:ascii="宋体" w:hAnsi="宋体" w:cs="宋体"/>
                <w:b/>
                <w:color w:val="000000"/>
                <w:kern w:val="0"/>
                <w:sz w:val="20"/>
                <w:szCs w:val="20"/>
                <w:highlight w:val="none"/>
                <w:lang w:bidi="ar"/>
              </w:rPr>
              <w:t>项目资金主要用途</w:t>
            </w:r>
          </w:p>
        </w:tc>
        <w:tc>
          <w:tcPr>
            <w:tcW w:w="7896" w:type="dxa"/>
            <w:gridSpan w:val="8"/>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bCs/>
                <w:color w:val="000000"/>
                <w:sz w:val="20"/>
                <w:szCs w:val="20"/>
                <w:highlight w:val="none"/>
              </w:rPr>
            </w:pPr>
            <w:r>
              <w:rPr>
                <w:rFonts w:hint="eastAsia" w:ascii="宋体" w:hAnsi="宋体" w:cs="宋体"/>
                <w:bCs/>
                <w:color w:val="000000"/>
                <w:kern w:val="0"/>
                <w:sz w:val="20"/>
                <w:szCs w:val="20"/>
                <w:highlight w:val="none"/>
                <w:lang w:bidi="ar"/>
              </w:rPr>
              <w:t>预算数2</w:t>
            </w:r>
            <w:r>
              <w:rPr>
                <w:rFonts w:hint="default" w:ascii="宋体" w:hAnsi="宋体" w:cs="宋体"/>
                <w:bCs/>
                <w:color w:val="000000"/>
                <w:kern w:val="0"/>
                <w:sz w:val="20"/>
                <w:szCs w:val="20"/>
                <w:highlight w:val="none"/>
                <w:lang w:bidi="ar"/>
              </w:rPr>
              <w:t>4</w:t>
            </w:r>
            <w:r>
              <w:rPr>
                <w:rFonts w:hint="eastAsia" w:ascii="宋体" w:hAnsi="宋体" w:cs="宋体"/>
                <w:bCs/>
                <w:color w:val="000000"/>
                <w:kern w:val="0"/>
                <w:sz w:val="20"/>
                <w:szCs w:val="20"/>
                <w:highlight w:val="none"/>
                <w:lang w:bidi="ar"/>
              </w:rPr>
              <w:t>0万元，用于社会救助，如低保、特困、临时救助、残疾人两项、孤儿（事实无人抚养儿童）救助等。</w:t>
            </w:r>
          </w:p>
        </w:tc>
      </w:tr>
      <w:tr>
        <w:tblPrEx>
          <w:tblCellMar>
            <w:top w:w="0" w:type="dxa"/>
            <w:left w:w="0" w:type="dxa"/>
            <w:bottom w:w="0" w:type="dxa"/>
            <w:right w:w="0" w:type="dxa"/>
          </w:tblCellMar>
        </w:tblPrEx>
        <w:trPr>
          <w:trHeight w:val="90" w:hRule="atLeast"/>
        </w:trPr>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widowControl/>
              <w:jc w:val="center"/>
              <w:textAlignment w:val="center"/>
              <w:rPr>
                <w:rFonts w:ascii="宋体" w:hAnsi="宋体" w:cs="宋体"/>
                <w:b/>
                <w:color w:val="000000"/>
                <w:sz w:val="20"/>
                <w:szCs w:val="20"/>
                <w:highlight w:val="none"/>
              </w:rPr>
            </w:pPr>
            <w:r>
              <w:rPr>
                <w:rFonts w:hint="eastAsia" w:ascii="宋体" w:hAnsi="宋体" w:cs="宋体"/>
                <w:b/>
                <w:color w:val="000000"/>
                <w:kern w:val="0"/>
                <w:sz w:val="20"/>
                <w:szCs w:val="20"/>
                <w:highlight w:val="none"/>
                <w:lang w:bidi="ar"/>
              </w:rPr>
              <w:t>资金支出计划</w:t>
            </w:r>
            <w:r>
              <w:rPr>
                <w:rFonts w:hint="eastAsia" w:ascii="宋体" w:hAnsi="宋体" w:cs="宋体"/>
                <w:b/>
                <w:color w:val="000000"/>
                <w:kern w:val="0"/>
                <w:sz w:val="20"/>
                <w:szCs w:val="20"/>
                <w:highlight w:val="none"/>
                <w:u w:val="single"/>
                <w:lang w:bidi="ar"/>
              </w:rPr>
              <w:t>（累计进度%）</w:t>
            </w:r>
          </w:p>
        </w:tc>
        <w:tc>
          <w:tcPr>
            <w:tcW w:w="2226"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bCs/>
                <w:color w:val="000000"/>
                <w:sz w:val="20"/>
                <w:szCs w:val="20"/>
                <w:highlight w:val="none"/>
              </w:rPr>
            </w:pPr>
            <w:r>
              <w:rPr>
                <w:rFonts w:hint="eastAsia" w:ascii="宋体" w:hAnsi="宋体" w:cs="宋体"/>
                <w:bCs/>
                <w:color w:val="000000"/>
                <w:kern w:val="0"/>
                <w:sz w:val="20"/>
                <w:szCs w:val="20"/>
                <w:highlight w:val="none"/>
                <w:lang w:bidi="ar"/>
              </w:rPr>
              <w:t>第一季度</w:t>
            </w:r>
          </w:p>
        </w:tc>
        <w:tc>
          <w:tcPr>
            <w:tcW w:w="1984"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bCs/>
                <w:color w:val="000000"/>
                <w:sz w:val="20"/>
                <w:szCs w:val="20"/>
                <w:highlight w:val="none"/>
              </w:rPr>
            </w:pPr>
            <w:r>
              <w:rPr>
                <w:rFonts w:hint="eastAsia" w:ascii="宋体" w:hAnsi="宋体" w:cs="宋体"/>
                <w:bCs/>
                <w:color w:val="000000"/>
                <w:kern w:val="0"/>
                <w:sz w:val="20"/>
                <w:szCs w:val="20"/>
                <w:highlight w:val="none"/>
                <w:lang w:bidi="ar"/>
              </w:rPr>
              <w:t>第二季度</w:t>
            </w:r>
          </w:p>
        </w:tc>
        <w:tc>
          <w:tcPr>
            <w:tcW w:w="1701"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bCs/>
                <w:color w:val="000000"/>
                <w:sz w:val="20"/>
                <w:szCs w:val="20"/>
                <w:highlight w:val="none"/>
              </w:rPr>
            </w:pPr>
            <w:r>
              <w:rPr>
                <w:rFonts w:hint="eastAsia" w:ascii="宋体" w:hAnsi="宋体" w:cs="宋体"/>
                <w:bCs/>
                <w:color w:val="000000"/>
                <w:kern w:val="0"/>
                <w:sz w:val="20"/>
                <w:szCs w:val="20"/>
                <w:highlight w:val="none"/>
                <w:lang w:bidi="ar"/>
              </w:rPr>
              <w:t>第三季度</w:t>
            </w:r>
          </w:p>
        </w:tc>
        <w:tc>
          <w:tcPr>
            <w:tcW w:w="1985"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bCs/>
                <w:color w:val="000000"/>
                <w:sz w:val="20"/>
                <w:szCs w:val="20"/>
                <w:highlight w:val="none"/>
              </w:rPr>
            </w:pPr>
            <w:r>
              <w:rPr>
                <w:rFonts w:hint="eastAsia" w:ascii="宋体" w:hAnsi="宋体" w:cs="宋体"/>
                <w:bCs/>
                <w:color w:val="000000"/>
                <w:kern w:val="0"/>
                <w:sz w:val="20"/>
                <w:szCs w:val="20"/>
                <w:highlight w:val="none"/>
                <w:lang w:bidi="ar"/>
              </w:rPr>
              <w:t>第四季度</w:t>
            </w:r>
          </w:p>
        </w:tc>
      </w:tr>
      <w:tr>
        <w:tblPrEx>
          <w:tblCellMar>
            <w:top w:w="0" w:type="dxa"/>
            <w:left w:w="0" w:type="dxa"/>
            <w:bottom w:w="0" w:type="dxa"/>
            <w:right w:w="0" w:type="dxa"/>
          </w:tblCellMar>
        </w:tblPrEx>
        <w:trPr>
          <w:trHeight w:val="480" w:hRule="atLeast"/>
        </w:trPr>
        <w:tc>
          <w:tcPr>
            <w:tcW w:w="105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宋体" w:hAnsi="宋体" w:cs="宋体"/>
                <w:b/>
                <w:color w:val="000000"/>
                <w:sz w:val="20"/>
                <w:szCs w:val="20"/>
                <w:highlight w:val="none"/>
              </w:rPr>
            </w:pPr>
          </w:p>
        </w:tc>
        <w:tc>
          <w:tcPr>
            <w:tcW w:w="2226"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bCs/>
                <w:color w:val="000000"/>
                <w:sz w:val="20"/>
                <w:szCs w:val="20"/>
                <w:highlight w:val="none"/>
              </w:rPr>
            </w:pPr>
            <w:r>
              <w:rPr>
                <w:rFonts w:hint="eastAsia" w:ascii="宋体" w:hAnsi="宋体" w:cs="宋体"/>
                <w:bCs/>
                <w:color w:val="000000"/>
                <w:kern w:val="0"/>
                <w:sz w:val="20"/>
                <w:szCs w:val="20"/>
                <w:highlight w:val="none"/>
                <w:lang w:bidi="ar"/>
              </w:rPr>
              <w:t>30%</w:t>
            </w:r>
          </w:p>
        </w:tc>
        <w:tc>
          <w:tcPr>
            <w:tcW w:w="198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bCs/>
                <w:color w:val="000000"/>
                <w:sz w:val="20"/>
                <w:szCs w:val="20"/>
                <w:highlight w:val="none"/>
              </w:rPr>
            </w:pPr>
            <w:r>
              <w:rPr>
                <w:rFonts w:hint="eastAsia" w:ascii="宋体" w:hAnsi="宋体" w:cs="宋体"/>
                <w:bCs/>
                <w:color w:val="000000"/>
                <w:kern w:val="0"/>
                <w:sz w:val="20"/>
                <w:szCs w:val="20"/>
                <w:highlight w:val="none"/>
                <w:lang w:bidi="ar"/>
              </w:rPr>
              <w:t>50%</w:t>
            </w:r>
          </w:p>
        </w:tc>
        <w:tc>
          <w:tcPr>
            <w:tcW w:w="170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bCs/>
                <w:color w:val="000000"/>
                <w:sz w:val="20"/>
                <w:szCs w:val="20"/>
                <w:highlight w:val="none"/>
              </w:rPr>
            </w:pPr>
            <w:r>
              <w:rPr>
                <w:rFonts w:hint="eastAsia" w:ascii="宋体" w:hAnsi="宋体" w:cs="宋体"/>
                <w:bCs/>
                <w:color w:val="000000"/>
                <w:kern w:val="0"/>
                <w:sz w:val="20"/>
                <w:szCs w:val="20"/>
                <w:highlight w:val="none"/>
                <w:lang w:bidi="ar"/>
              </w:rPr>
              <w:t>75%</w:t>
            </w:r>
          </w:p>
        </w:tc>
        <w:tc>
          <w:tcPr>
            <w:tcW w:w="1985"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bCs/>
                <w:color w:val="000000"/>
                <w:sz w:val="20"/>
                <w:szCs w:val="20"/>
                <w:highlight w:val="none"/>
              </w:rPr>
            </w:pPr>
            <w:r>
              <w:rPr>
                <w:rFonts w:hint="eastAsia" w:ascii="宋体" w:hAnsi="宋体" w:cs="宋体"/>
                <w:bCs/>
                <w:color w:val="000000"/>
                <w:kern w:val="0"/>
                <w:sz w:val="20"/>
                <w:szCs w:val="20"/>
                <w:highlight w:val="none"/>
                <w:lang w:bidi="ar"/>
              </w:rPr>
              <w:t>100%</w:t>
            </w:r>
          </w:p>
        </w:tc>
      </w:tr>
      <w:tr>
        <w:tblPrEx>
          <w:tblCellMar>
            <w:top w:w="0" w:type="dxa"/>
            <w:left w:w="0" w:type="dxa"/>
            <w:bottom w:w="0" w:type="dxa"/>
            <w:right w:w="0" w:type="dxa"/>
          </w:tblCellMar>
        </w:tblPrEx>
        <w:trPr>
          <w:trHeight w:val="312" w:hRule="atLeast"/>
        </w:trPr>
        <w:tc>
          <w:tcPr>
            <w:tcW w:w="105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b/>
                <w:color w:val="000000"/>
                <w:sz w:val="20"/>
                <w:szCs w:val="20"/>
                <w:highlight w:val="none"/>
              </w:rPr>
            </w:pPr>
            <w:r>
              <w:rPr>
                <w:rFonts w:hint="eastAsia" w:ascii="宋体" w:hAnsi="宋体" w:cs="宋体"/>
                <w:b/>
                <w:color w:val="000000"/>
                <w:kern w:val="0"/>
                <w:sz w:val="20"/>
                <w:szCs w:val="20"/>
                <w:highlight w:val="none"/>
                <w:lang w:bidi="ar"/>
              </w:rPr>
              <w:t>绩效目标</w:t>
            </w:r>
          </w:p>
        </w:tc>
        <w:tc>
          <w:tcPr>
            <w:tcW w:w="7896" w:type="dxa"/>
            <w:gridSpan w:val="8"/>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ascii="宋体" w:hAnsi="宋体" w:cs="宋体"/>
                <w:bCs/>
                <w:color w:val="000000"/>
                <w:sz w:val="20"/>
                <w:szCs w:val="20"/>
                <w:highlight w:val="none"/>
              </w:rPr>
            </w:pPr>
            <w:r>
              <w:rPr>
                <w:rFonts w:hint="eastAsia" w:ascii="宋体" w:hAnsi="宋体" w:cs="宋体"/>
                <w:bCs/>
                <w:color w:val="000000"/>
                <w:kern w:val="0"/>
                <w:sz w:val="20"/>
                <w:szCs w:val="20"/>
                <w:highlight w:val="none"/>
                <w:lang w:bidi="ar"/>
              </w:rPr>
              <w:t>不断减轻困难群众生活压力，保障困难群众基本生活</w:t>
            </w:r>
          </w:p>
        </w:tc>
      </w:tr>
      <w:tr>
        <w:tblPrEx>
          <w:tblCellMar>
            <w:top w:w="0" w:type="dxa"/>
            <w:left w:w="0" w:type="dxa"/>
            <w:bottom w:w="0" w:type="dxa"/>
            <w:right w:w="0" w:type="dxa"/>
          </w:tblCellMar>
        </w:tblPrEx>
        <w:trPr>
          <w:trHeight w:val="312" w:hRule="atLeast"/>
        </w:trPr>
        <w:tc>
          <w:tcPr>
            <w:tcW w:w="105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宋体" w:hAnsi="宋体" w:cs="宋体"/>
                <w:b/>
                <w:color w:val="000000"/>
                <w:sz w:val="20"/>
                <w:szCs w:val="20"/>
                <w:highlight w:val="none"/>
              </w:rPr>
            </w:pPr>
          </w:p>
        </w:tc>
        <w:tc>
          <w:tcPr>
            <w:tcW w:w="7896" w:type="dxa"/>
            <w:gridSpan w:val="8"/>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ascii="宋体" w:hAnsi="宋体" w:cs="宋体"/>
                <w:bCs/>
                <w:color w:val="000000"/>
                <w:sz w:val="20"/>
                <w:szCs w:val="20"/>
                <w:highlight w:val="none"/>
              </w:rPr>
            </w:pPr>
          </w:p>
        </w:tc>
      </w:tr>
      <w:tr>
        <w:tblPrEx>
          <w:tblCellMar>
            <w:top w:w="0" w:type="dxa"/>
            <w:left w:w="0" w:type="dxa"/>
            <w:bottom w:w="0" w:type="dxa"/>
            <w:right w:w="0" w:type="dxa"/>
          </w:tblCellMar>
        </w:tblPrEx>
        <w:trPr>
          <w:trHeight w:val="312" w:hRule="atLeast"/>
        </w:trPr>
        <w:tc>
          <w:tcPr>
            <w:tcW w:w="105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宋体" w:hAnsi="宋体" w:cs="宋体"/>
                <w:b/>
                <w:color w:val="000000"/>
                <w:sz w:val="20"/>
                <w:szCs w:val="20"/>
                <w:highlight w:val="none"/>
              </w:rPr>
            </w:pPr>
          </w:p>
        </w:tc>
        <w:tc>
          <w:tcPr>
            <w:tcW w:w="7896" w:type="dxa"/>
            <w:gridSpan w:val="8"/>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ascii="宋体" w:hAnsi="宋体" w:cs="宋体"/>
                <w:bCs/>
                <w:color w:val="000000"/>
                <w:sz w:val="20"/>
                <w:szCs w:val="20"/>
                <w:highlight w:val="none"/>
              </w:rPr>
            </w:pPr>
          </w:p>
        </w:tc>
      </w:tr>
      <w:tr>
        <w:tblPrEx>
          <w:tblCellMar>
            <w:top w:w="0" w:type="dxa"/>
            <w:left w:w="0" w:type="dxa"/>
            <w:bottom w:w="0" w:type="dxa"/>
            <w:right w:w="0" w:type="dxa"/>
          </w:tblCellMar>
        </w:tblPrEx>
        <w:trPr>
          <w:trHeight w:val="402" w:hRule="atLeast"/>
        </w:trPr>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b/>
                <w:color w:val="000000"/>
                <w:sz w:val="20"/>
                <w:szCs w:val="20"/>
                <w:highlight w:val="none"/>
              </w:rPr>
            </w:pPr>
            <w:r>
              <w:rPr>
                <w:rFonts w:hint="eastAsia" w:ascii="宋体" w:hAnsi="宋体" w:cs="宋体"/>
                <w:b/>
                <w:color w:val="000000"/>
                <w:kern w:val="0"/>
                <w:sz w:val="20"/>
                <w:szCs w:val="20"/>
                <w:highlight w:val="none"/>
                <w:lang w:bidi="ar"/>
              </w:rPr>
              <w:t>一级指标</w:t>
            </w:r>
          </w:p>
        </w:tc>
        <w:tc>
          <w:tcPr>
            <w:tcW w:w="11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bCs/>
                <w:color w:val="000000"/>
                <w:sz w:val="20"/>
                <w:szCs w:val="20"/>
                <w:highlight w:val="none"/>
              </w:rPr>
            </w:pPr>
            <w:r>
              <w:rPr>
                <w:rFonts w:hint="eastAsia" w:ascii="宋体" w:hAnsi="宋体" w:cs="宋体"/>
                <w:bCs/>
                <w:color w:val="000000"/>
                <w:kern w:val="0"/>
                <w:sz w:val="20"/>
                <w:szCs w:val="20"/>
                <w:highlight w:val="none"/>
                <w:lang w:bidi="ar"/>
              </w:rPr>
              <w:t>二级指标</w:t>
            </w:r>
          </w:p>
        </w:tc>
        <w:tc>
          <w:tcPr>
            <w:tcW w:w="168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bCs/>
                <w:color w:val="000000"/>
                <w:sz w:val="20"/>
                <w:szCs w:val="20"/>
                <w:highlight w:val="none"/>
              </w:rPr>
            </w:pPr>
            <w:r>
              <w:rPr>
                <w:rFonts w:hint="eastAsia" w:ascii="宋体" w:hAnsi="宋体" w:cs="宋体"/>
                <w:bCs/>
                <w:color w:val="000000"/>
                <w:kern w:val="0"/>
                <w:sz w:val="20"/>
                <w:szCs w:val="20"/>
                <w:highlight w:val="none"/>
                <w:lang w:bidi="ar"/>
              </w:rPr>
              <w:t>三级指标</w:t>
            </w:r>
          </w:p>
        </w:tc>
        <w:tc>
          <w:tcPr>
            <w:tcW w:w="201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bCs/>
                <w:color w:val="000000"/>
                <w:sz w:val="20"/>
                <w:szCs w:val="20"/>
                <w:highlight w:val="none"/>
              </w:rPr>
            </w:pPr>
            <w:r>
              <w:rPr>
                <w:rFonts w:hint="eastAsia" w:ascii="宋体" w:hAnsi="宋体" w:cs="宋体"/>
                <w:bCs/>
                <w:color w:val="000000"/>
                <w:kern w:val="0"/>
                <w:sz w:val="20"/>
                <w:szCs w:val="20"/>
                <w:highlight w:val="none"/>
                <w:lang w:bidi="ar"/>
              </w:rPr>
              <w:t>绩效指标描述</w:t>
            </w:r>
          </w:p>
        </w:tc>
        <w:tc>
          <w:tcPr>
            <w:tcW w:w="132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bCs/>
                <w:color w:val="000000"/>
                <w:sz w:val="20"/>
                <w:szCs w:val="20"/>
                <w:highlight w:val="none"/>
              </w:rPr>
            </w:pPr>
            <w:r>
              <w:rPr>
                <w:rFonts w:hint="eastAsia" w:ascii="宋体" w:hAnsi="宋体" w:cs="宋体"/>
                <w:bCs/>
                <w:color w:val="000000"/>
                <w:kern w:val="0"/>
                <w:sz w:val="20"/>
                <w:szCs w:val="20"/>
                <w:highlight w:val="none"/>
                <w:lang w:bidi="ar"/>
              </w:rPr>
              <w:t>指标值</w:t>
            </w:r>
          </w:p>
        </w:tc>
        <w:tc>
          <w:tcPr>
            <w:tcW w:w="171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bCs/>
                <w:color w:val="000000"/>
                <w:sz w:val="20"/>
                <w:szCs w:val="20"/>
                <w:highlight w:val="none"/>
              </w:rPr>
            </w:pPr>
            <w:r>
              <w:rPr>
                <w:rFonts w:hint="eastAsia" w:ascii="宋体" w:hAnsi="宋体" w:cs="宋体"/>
                <w:bCs/>
                <w:color w:val="000000"/>
                <w:kern w:val="0"/>
                <w:sz w:val="20"/>
                <w:szCs w:val="20"/>
                <w:highlight w:val="none"/>
                <w:lang w:bidi="ar"/>
              </w:rPr>
              <w:t>指标值确定依据</w:t>
            </w:r>
          </w:p>
        </w:tc>
      </w:tr>
      <w:tr>
        <w:tblPrEx>
          <w:tblCellMar>
            <w:top w:w="0" w:type="dxa"/>
            <w:left w:w="0" w:type="dxa"/>
            <w:bottom w:w="0" w:type="dxa"/>
            <w:right w:w="0" w:type="dxa"/>
          </w:tblCellMar>
        </w:tblPrEx>
        <w:trPr>
          <w:trHeight w:val="640" w:hRule="atLeast"/>
        </w:trPr>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widowControl/>
              <w:jc w:val="center"/>
              <w:textAlignment w:val="center"/>
              <w:rPr>
                <w:rFonts w:ascii="宋体" w:hAnsi="宋体" w:cs="宋体"/>
                <w:b/>
                <w:color w:val="000000"/>
                <w:sz w:val="20"/>
                <w:szCs w:val="20"/>
                <w:highlight w:val="none"/>
              </w:rPr>
            </w:pPr>
            <w:r>
              <w:rPr>
                <w:rFonts w:hint="eastAsia" w:ascii="宋体" w:hAnsi="宋体" w:cs="宋体"/>
                <w:b/>
                <w:color w:val="000000"/>
                <w:kern w:val="0"/>
                <w:sz w:val="20"/>
                <w:szCs w:val="20"/>
                <w:highlight w:val="none"/>
                <w:lang w:bidi="ar"/>
              </w:rPr>
              <w:t>产出指标</w:t>
            </w:r>
          </w:p>
        </w:tc>
        <w:tc>
          <w:tcPr>
            <w:tcW w:w="1170"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widowControl/>
              <w:jc w:val="center"/>
              <w:textAlignment w:val="center"/>
              <w:rPr>
                <w:rFonts w:ascii="宋体" w:hAnsi="宋体" w:cs="宋体"/>
                <w:bCs/>
                <w:color w:val="000000"/>
                <w:sz w:val="20"/>
                <w:szCs w:val="20"/>
                <w:highlight w:val="none"/>
              </w:rPr>
            </w:pPr>
            <w:r>
              <w:rPr>
                <w:rFonts w:hint="eastAsia" w:ascii="宋体" w:hAnsi="宋体" w:cs="宋体"/>
                <w:bCs/>
                <w:color w:val="000000"/>
                <w:kern w:val="0"/>
                <w:sz w:val="20"/>
                <w:szCs w:val="20"/>
                <w:highlight w:val="none"/>
                <w:lang w:bidi="ar"/>
              </w:rPr>
              <w:t>数量指标</w:t>
            </w:r>
          </w:p>
        </w:tc>
        <w:tc>
          <w:tcPr>
            <w:tcW w:w="1680"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widowControl/>
              <w:jc w:val="left"/>
              <w:textAlignment w:val="center"/>
              <w:rPr>
                <w:rFonts w:ascii="宋体" w:hAnsi="宋体" w:cs="宋体"/>
                <w:bCs/>
                <w:color w:val="000000"/>
                <w:sz w:val="20"/>
                <w:szCs w:val="20"/>
                <w:highlight w:val="none"/>
              </w:rPr>
            </w:pPr>
            <w:r>
              <w:rPr>
                <w:rFonts w:hint="eastAsia" w:ascii="宋体" w:hAnsi="宋体" w:cs="宋体"/>
                <w:bCs/>
                <w:color w:val="000000"/>
                <w:kern w:val="0"/>
                <w:sz w:val="20"/>
                <w:szCs w:val="20"/>
                <w:highlight w:val="none"/>
                <w:lang w:bidi="ar"/>
              </w:rPr>
              <w:t>城市低保发放标准</w:t>
            </w:r>
          </w:p>
        </w:tc>
        <w:tc>
          <w:tcPr>
            <w:tcW w:w="2010" w:type="dxa"/>
            <w:gridSpan w:val="2"/>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left"/>
              <w:textAlignment w:val="center"/>
              <w:rPr>
                <w:rFonts w:ascii="宋体" w:hAnsi="宋体" w:cs="宋体"/>
                <w:bCs/>
                <w:color w:val="000000"/>
                <w:sz w:val="20"/>
                <w:szCs w:val="20"/>
                <w:highlight w:val="none"/>
              </w:rPr>
            </w:pPr>
            <w:r>
              <w:rPr>
                <w:rFonts w:hint="eastAsia" w:ascii="宋体" w:hAnsi="宋体" w:cs="宋体"/>
                <w:bCs/>
                <w:color w:val="000000"/>
                <w:kern w:val="0"/>
                <w:sz w:val="20"/>
                <w:szCs w:val="20"/>
                <w:highlight w:val="none"/>
                <w:lang w:bidi="ar"/>
              </w:rPr>
              <w:t>城市低保发放标准</w:t>
            </w:r>
          </w:p>
        </w:tc>
        <w:tc>
          <w:tcPr>
            <w:tcW w:w="132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bCs/>
                <w:color w:val="000000"/>
                <w:sz w:val="20"/>
                <w:szCs w:val="20"/>
                <w:highlight w:val="none"/>
              </w:rPr>
            </w:pPr>
            <w:r>
              <w:rPr>
                <w:rFonts w:hint="default" w:ascii="宋体" w:hAnsi="宋体" w:cs="宋体"/>
                <w:bCs/>
                <w:color w:val="000000"/>
                <w:kern w:val="0"/>
                <w:sz w:val="20"/>
                <w:szCs w:val="20"/>
                <w:highlight w:val="none"/>
                <w:lang w:bidi="ar"/>
              </w:rPr>
              <w:t>＝</w:t>
            </w:r>
            <w:r>
              <w:rPr>
                <w:rFonts w:hint="eastAsia" w:ascii="宋体" w:hAnsi="宋体" w:cs="宋体"/>
                <w:bCs/>
                <w:color w:val="000000"/>
                <w:kern w:val="0"/>
                <w:sz w:val="20"/>
                <w:szCs w:val="20"/>
                <w:highlight w:val="none"/>
                <w:lang w:bidi="ar"/>
              </w:rPr>
              <w:t>770元/月</w:t>
            </w:r>
          </w:p>
        </w:tc>
        <w:tc>
          <w:tcPr>
            <w:tcW w:w="17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宋体" w:hAnsi="宋体" w:cs="宋体"/>
                <w:bCs/>
                <w:color w:val="000000"/>
                <w:sz w:val="20"/>
                <w:szCs w:val="20"/>
                <w:highlight w:val="none"/>
              </w:rPr>
            </w:pPr>
            <w:r>
              <w:rPr>
                <w:rFonts w:ascii="宋体" w:hAnsi="宋体" w:cs="宋体"/>
                <w:bCs/>
                <w:color w:val="000000"/>
                <w:sz w:val="20"/>
                <w:szCs w:val="20"/>
                <w:highlight w:val="none"/>
              </w:rPr>
              <w:t>文件要求</w:t>
            </w:r>
          </w:p>
        </w:tc>
      </w:tr>
      <w:tr>
        <w:tblPrEx>
          <w:tblCellMar>
            <w:top w:w="0" w:type="dxa"/>
            <w:left w:w="0" w:type="dxa"/>
            <w:bottom w:w="0" w:type="dxa"/>
            <w:right w:w="0" w:type="dxa"/>
          </w:tblCellMar>
        </w:tblPrEx>
        <w:trPr>
          <w:trHeight w:val="640" w:hRule="atLeast"/>
        </w:trPr>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jc w:val="center"/>
              <w:rPr>
                <w:rFonts w:ascii="宋体" w:hAnsi="宋体" w:cs="宋体"/>
                <w:b/>
                <w:color w:val="000000"/>
                <w:sz w:val="20"/>
                <w:szCs w:val="20"/>
                <w:highlight w:val="none"/>
              </w:rPr>
            </w:pPr>
          </w:p>
        </w:tc>
        <w:tc>
          <w:tcPr>
            <w:tcW w:w="1170"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jc w:val="center"/>
              <w:rPr>
                <w:rFonts w:ascii="宋体" w:hAnsi="宋体" w:cs="宋体"/>
                <w:bCs/>
                <w:color w:val="000000"/>
                <w:sz w:val="20"/>
                <w:szCs w:val="20"/>
                <w:highlight w:val="none"/>
              </w:rPr>
            </w:pPr>
          </w:p>
        </w:tc>
        <w:tc>
          <w:tcPr>
            <w:tcW w:w="1680"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widowControl/>
              <w:jc w:val="left"/>
              <w:textAlignment w:val="center"/>
              <w:rPr>
                <w:rFonts w:ascii="宋体" w:hAnsi="宋体" w:cs="宋体"/>
                <w:bCs/>
                <w:color w:val="000000"/>
                <w:sz w:val="20"/>
                <w:szCs w:val="20"/>
                <w:highlight w:val="none"/>
              </w:rPr>
            </w:pPr>
            <w:r>
              <w:rPr>
                <w:rFonts w:hint="eastAsia" w:ascii="宋体" w:hAnsi="宋体" w:cs="宋体"/>
                <w:bCs/>
                <w:color w:val="000000"/>
                <w:kern w:val="0"/>
                <w:sz w:val="20"/>
                <w:szCs w:val="20"/>
                <w:highlight w:val="none"/>
                <w:lang w:bidi="ar"/>
              </w:rPr>
              <w:t>农村低保发放标准</w:t>
            </w:r>
          </w:p>
        </w:tc>
        <w:tc>
          <w:tcPr>
            <w:tcW w:w="2010" w:type="dxa"/>
            <w:gridSpan w:val="2"/>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left"/>
              <w:textAlignment w:val="center"/>
              <w:rPr>
                <w:rFonts w:ascii="宋体" w:hAnsi="宋体" w:cs="宋体"/>
                <w:bCs/>
                <w:color w:val="000000"/>
                <w:sz w:val="20"/>
                <w:szCs w:val="20"/>
                <w:highlight w:val="none"/>
              </w:rPr>
            </w:pPr>
            <w:r>
              <w:rPr>
                <w:rFonts w:hint="eastAsia" w:ascii="宋体" w:hAnsi="宋体" w:cs="宋体"/>
                <w:bCs/>
                <w:color w:val="000000"/>
                <w:kern w:val="0"/>
                <w:sz w:val="20"/>
                <w:szCs w:val="20"/>
                <w:highlight w:val="none"/>
                <w:lang w:bidi="ar"/>
              </w:rPr>
              <w:t>农村低保发放标准</w:t>
            </w:r>
          </w:p>
        </w:tc>
        <w:tc>
          <w:tcPr>
            <w:tcW w:w="132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bCs/>
                <w:color w:val="000000"/>
                <w:sz w:val="20"/>
                <w:szCs w:val="20"/>
                <w:highlight w:val="none"/>
              </w:rPr>
            </w:pPr>
            <w:r>
              <w:rPr>
                <w:rFonts w:hint="default" w:ascii="宋体" w:hAnsi="宋体" w:cs="宋体"/>
                <w:bCs/>
                <w:color w:val="000000"/>
                <w:kern w:val="0"/>
                <w:sz w:val="20"/>
                <w:szCs w:val="20"/>
                <w:highlight w:val="none"/>
                <w:lang w:bidi="ar"/>
              </w:rPr>
              <w:t>=7356</w:t>
            </w:r>
            <w:r>
              <w:rPr>
                <w:rFonts w:hint="eastAsia" w:ascii="宋体" w:hAnsi="宋体" w:cs="宋体"/>
                <w:bCs/>
                <w:color w:val="000000"/>
                <w:kern w:val="0"/>
                <w:sz w:val="20"/>
                <w:szCs w:val="20"/>
                <w:highlight w:val="none"/>
                <w:lang w:bidi="ar"/>
              </w:rPr>
              <w:t>元/年</w:t>
            </w:r>
          </w:p>
        </w:tc>
        <w:tc>
          <w:tcPr>
            <w:tcW w:w="17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宋体" w:hAnsi="宋体" w:cs="宋体"/>
                <w:bCs/>
                <w:color w:val="000000"/>
                <w:sz w:val="20"/>
                <w:szCs w:val="20"/>
                <w:highlight w:val="none"/>
              </w:rPr>
            </w:pPr>
            <w:r>
              <w:rPr>
                <w:rFonts w:ascii="宋体" w:hAnsi="宋体" w:cs="宋体"/>
                <w:bCs/>
                <w:color w:val="000000"/>
                <w:sz w:val="20"/>
                <w:szCs w:val="20"/>
                <w:highlight w:val="none"/>
              </w:rPr>
              <w:t>文件要求</w:t>
            </w:r>
          </w:p>
        </w:tc>
      </w:tr>
      <w:tr>
        <w:tblPrEx>
          <w:tblCellMar>
            <w:top w:w="0" w:type="dxa"/>
            <w:left w:w="0" w:type="dxa"/>
            <w:bottom w:w="0" w:type="dxa"/>
            <w:right w:w="0" w:type="dxa"/>
          </w:tblCellMar>
        </w:tblPrEx>
        <w:trPr>
          <w:trHeight w:val="640" w:hRule="atLeast"/>
        </w:trPr>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jc w:val="center"/>
              <w:rPr>
                <w:rFonts w:ascii="宋体" w:hAnsi="宋体" w:cs="宋体"/>
                <w:b/>
                <w:color w:val="000000"/>
                <w:sz w:val="20"/>
                <w:szCs w:val="20"/>
                <w:highlight w:val="none"/>
              </w:rPr>
            </w:pPr>
          </w:p>
        </w:tc>
        <w:tc>
          <w:tcPr>
            <w:tcW w:w="1170"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jc w:val="center"/>
              <w:rPr>
                <w:rFonts w:ascii="宋体" w:hAnsi="宋体" w:cs="宋体"/>
                <w:bCs/>
                <w:color w:val="000000"/>
                <w:sz w:val="20"/>
                <w:szCs w:val="20"/>
                <w:highlight w:val="none"/>
              </w:rPr>
            </w:pPr>
          </w:p>
        </w:tc>
        <w:tc>
          <w:tcPr>
            <w:tcW w:w="1680"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widowControl/>
              <w:jc w:val="left"/>
              <w:textAlignment w:val="center"/>
              <w:rPr>
                <w:rFonts w:ascii="宋体" w:hAnsi="宋体" w:cs="宋体"/>
                <w:bCs/>
                <w:color w:val="000000"/>
                <w:sz w:val="20"/>
                <w:szCs w:val="20"/>
                <w:highlight w:val="none"/>
              </w:rPr>
            </w:pPr>
            <w:r>
              <w:rPr>
                <w:rFonts w:hint="eastAsia" w:ascii="宋体" w:hAnsi="宋体" w:cs="宋体"/>
                <w:bCs/>
                <w:color w:val="000000"/>
                <w:kern w:val="0"/>
                <w:sz w:val="20"/>
                <w:szCs w:val="20"/>
                <w:highlight w:val="none"/>
                <w:lang w:bidi="ar"/>
              </w:rPr>
              <w:t>残疾人生活补贴标准</w:t>
            </w:r>
          </w:p>
        </w:tc>
        <w:tc>
          <w:tcPr>
            <w:tcW w:w="2010" w:type="dxa"/>
            <w:gridSpan w:val="2"/>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left"/>
              <w:textAlignment w:val="center"/>
              <w:rPr>
                <w:rFonts w:ascii="宋体" w:hAnsi="宋体" w:cs="宋体"/>
                <w:bCs/>
                <w:color w:val="000000"/>
                <w:sz w:val="20"/>
                <w:szCs w:val="20"/>
                <w:highlight w:val="none"/>
              </w:rPr>
            </w:pPr>
            <w:r>
              <w:rPr>
                <w:rFonts w:hint="eastAsia" w:ascii="宋体" w:hAnsi="宋体" w:cs="宋体"/>
                <w:bCs/>
                <w:color w:val="000000"/>
                <w:kern w:val="0"/>
                <w:sz w:val="20"/>
                <w:szCs w:val="20"/>
                <w:highlight w:val="none"/>
                <w:lang w:bidi="ar"/>
              </w:rPr>
              <w:t>残疾人生活补贴标准</w:t>
            </w:r>
          </w:p>
        </w:tc>
        <w:tc>
          <w:tcPr>
            <w:tcW w:w="132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bCs/>
                <w:color w:val="000000"/>
                <w:sz w:val="20"/>
                <w:szCs w:val="20"/>
                <w:highlight w:val="none"/>
              </w:rPr>
            </w:pPr>
            <w:r>
              <w:rPr>
                <w:rFonts w:hint="eastAsia" w:ascii="宋体" w:hAnsi="宋体" w:cs="宋体"/>
                <w:bCs/>
                <w:color w:val="000000"/>
                <w:kern w:val="0"/>
                <w:sz w:val="20"/>
                <w:szCs w:val="20"/>
                <w:highlight w:val="none"/>
                <w:lang w:val="en-US" w:eastAsia="zh-CN" w:bidi="ar"/>
              </w:rPr>
              <w:t>=</w:t>
            </w:r>
            <w:r>
              <w:rPr>
                <w:rFonts w:hint="default" w:ascii="宋体" w:hAnsi="宋体" w:cs="宋体"/>
                <w:bCs/>
                <w:color w:val="000000"/>
                <w:kern w:val="0"/>
                <w:sz w:val="20"/>
                <w:szCs w:val="20"/>
                <w:highlight w:val="none"/>
                <w:lang w:eastAsia="zh-CN" w:bidi="ar"/>
              </w:rPr>
              <w:t>86</w:t>
            </w:r>
            <w:r>
              <w:rPr>
                <w:rFonts w:hint="eastAsia" w:ascii="宋体" w:hAnsi="宋体" w:cs="宋体"/>
                <w:bCs/>
                <w:color w:val="000000"/>
                <w:kern w:val="0"/>
                <w:sz w:val="20"/>
                <w:szCs w:val="20"/>
                <w:highlight w:val="none"/>
                <w:lang w:bidi="ar"/>
              </w:rPr>
              <w:t>元/月</w:t>
            </w:r>
          </w:p>
        </w:tc>
        <w:tc>
          <w:tcPr>
            <w:tcW w:w="17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bCs/>
                <w:color w:val="000000"/>
                <w:sz w:val="20"/>
                <w:szCs w:val="20"/>
                <w:highlight w:val="none"/>
              </w:rPr>
            </w:pPr>
            <w:r>
              <w:rPr>
                <w:rFonts w:hint="eastAsia" w:ascii="宋体" w:hAnsi="宋体" w:cs="宋体"/>
                <w:bCs/>
                <w:color w:val="000000"/>
                <w:sz w:val="20"/>
                <w:szCs w:val="20"/>
                <w:highlight w:val="none"/>
              </w:rPr>
              <w:t>政策文件</w:t>
            </w:r>
          </w:p>
        </w:tc>
      </w:tr>
      <w:tr>
        <w:tblPrEx>
          <w:tblCellMar>
            <w:top w:w="0" w:type="dxa"/>
            <w:left w:w="0" w:type="dxa"/>
            <w:bottom w:w="0" w:type="dxa"/>
            <w:right w:w="0" w:type="dxa"/>
          </w:tblCellMar>
        </w:tblPrEx>
        <w:trPr>
          <w:trHeight w:val="640" w:hRule="atLeast"/>
        </w:trPr>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jc w:val="center"/>
              <w:rPr>
                <w:rFonts w:ascii="宋体" w:hAnsi="宋体" w:cs="宋体"/>
                <w:b/>
                <w:color w:val="000000"/>
                <w:sz w:val="20"/>
                <w:szCs w:val="20"/>
                <w:highlight w:val="none"/>
              </w:rPr>
            </w:pPr>
          </w:p>
        </w:tc>
        <w:tc>
          <w:tcPr>
            <w:tcW w:w="1170"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jc w:val="center"/>
              <w:rPr>
                <w:rFonts w:ascii="宋体" w:hAnsi="宋体" w:cs="宋体"/>
                <w:bCs/>
                <w:color w:val="000000"/>
                <w:sz w:val="20"/>
                <w:szCs w:val="20"/>
                <w:highlight w:val="none"/>
              </w:rPr>
            </w:pPr>
          </w:p>
        </w:tc>
        <w:tc>
          <w:tcPr>
            <w:tcW w:w="1680"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widowControl/>
              <w:jc w:val="left"/>
              <w:textAlignment w:val="center"/>
              <w:rPr>
                <w:rFonts w:ascii="宋体" w:hAnsi="宋体" w:cs="宋体"/>
                <w:bCs/>
                <w:color w:val="000000"/>
                <w:sz w:val="20"/>
                <w:szCs w:val="20"/>
                <w:highlight w:val="none"/>
                <w:u w:val="single"/>
              </w:rPr>
            </w:pPr>
            <w:r>
              <w:rPr>
                <w:rFonts w:hint="eastAsia" w:ascii="宋体" w:hAnsi="宋体" w:cs="宋体"/>
                <w:bCs/>
                <w:color w:val="000000"/>
                <w:kern w:val="0"/>
                <w:sz w:val="20"/>
                <w:szCs w:val="20"/>
                <w:highlight w:val="none"/>
                <w:lang w:bidi="ar"/>
              </w:rPr>
              <w:t>残疾人护理补贴标准</w:t>
            </w:r>
          </w:p>
        </w:tc>
        <w:tc>
          <w:tcPr>
            <w:tcW w:w="2010" w:type="dxa"/>
            <w:gridSpan w:val="2"/>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left"/>
              <w:textAlignment w:val="center"/>
              <w:rPr>
                <w:rFonts w:ascii="宋体" w:hAnsi="宋体" w:cs="宋体"/>
                <w:bCs/>
                <w:color w:val="000000"/>
                <w:sz w:val="20"/>
                <w:szCs w:val="20"/>
                <w:highlight w:val="none"/>
              </w:rPr>
            </w:pPr>
            <w:r>
              <w:rPr>
                <w:rFonts w:hint="eastAsia" w:ascii="宋体" w:hAnsi="宋体" w:cs="宋体"/>
                <w:bCs/>
                <w:color w:val="000000"/>
                <w:kern w:val="0"/>
                <w:sz w:val="20"/>
                <w:szCs w:val="20"/>
                <w:highlight w:val="none"/>
                <w:lang w:bidi="ar"/>
              </w:rPr>
              <w:t>残疾人护理补贴标准</w:t>
            </w:r>
          </w:p>
        </w:tc>
        <w:tc>
          <w:tcPr>
            <w:tcW w:w="132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bCs/>
                <w:color w:val="000000"/>
                <w:sz w:val="20"/>
                <w:szCs w:val="20"/>
                <w:highlight w:val="none"/>
              </w:rPr>
            </w:pPr>
            <w:r>
              <w:rPr>
                <w:rFonts w:hint="eastAsia" w:ascii="宋体" w:hAnsi="宋体" w:cs="宋体"/>
                <w:bCs/>
                <w:color w:val="000000"/>
                <w:kern w:val="0"/>
                <w:sz w:val="20"/>
                <w:szCs w:val="20"/>
                <w:highlight w:val="none"/>
                <w:lang w:val="en-US" w:eastAsia="zh-CN" w:bidi="ar"/>
              </w:rPr>
              <w:t>=</w:t>
            </w:r>
            <w:r>
              <w:rPr>
                <w:rFonts w:hint="default" w:ascii="宋体" w:hAnsi="宋体" w:cs="宋体"/>
                <w:bCs/>
                <w:color w:val="000000"/>
                <w:kern w:val="0"/>
                <w:sz w:val="20"/>
                <w:szCs w:val="20"/>
                <w:highlight w:val="none"/>
                <w:lang w:eastAsia="zh-CN" w:bidi="ar"/>
              </w:rPr>
              <w:t>80</w:t>
            </w:r>
            <w:r>
              <w:rPr>
                <w:rFonts w:hint="eastAsia" w:ascii="宋体" w:hAnsi="宋体" w:cs="宋体"/>
                <w:bCs/>
                <w:color w:val="000000"/>
                <w:kern w:val="0"/>
                <w:sz w:val="20"/>
                <w:szCs w:val="20"/>
                <w:highlight w:val="none"/>
                <w:lang w:bidi="ar"/>
              </w:rPr>
              <w:t>元/月</w:t>
            </w:r>
          </w:p>
        </w:tc>
        <w:tc>
          <w:tcPr>
            <w:tcW w:w="17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bCs/>
                <w:color w:val="000000"/>
                <w:sz w:val="20"/>
                <w:szCs w:val="20"/>
                <w:highlight w:val="none"/>
              </w:rPr>
            </w:pPr>
            <w:r>
              <w:rPr>
                <w:rFonts w:hint="eastAsia" w:ascii="宋体" w:hAnsi="宋体" w:cs="宋体"/>
                <w:bCs/>
                <w:color w:val="000000"/>
                <w:sz w:val="20"/>
                <w:szCs w:val="20"/>
                <w:highlight w:val="none"/>
              </w:rPr>
              <w:t>政策文件</w:t>
            </w:r>
          </w:p>
        </w:tc>
      </w:tr>
      <w:tr>
        <w:tblPrEx>
          <w:tblCellMar>
            <w:top w:w="0" w:type="dxa"/>
            <w:left w:w="0" w:type="dxa"/>
            <w:bottom w:w="0" w:type="dxa"/>
            <w:right w:w="0" w:type="dxa"/>
          </w:tblCellMar>
        </w:tblPrEx>
        <w:trPr>
          <w:trHeight w:val="600" w:hRule="atLeast"/>
        </w:trPr>
        <w:tc>
          <w:tcPr>
            <w:tcW w:w="105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宋体" w:hAnsi="宋体" w:cs="宋体"/>
                <w:b/>
                <w:color w:val="000000"/>
                <w:sz w:val="20"/>
                <w:szCs w:val="20"/>
                <w:highlight w:val="none"/>
              </w:rPr>
            </w:pPr>
          </w:p>
        </w:tc>
        <w:tc>
          <w:tcPr>
            <w:tcW w:w="11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bCs/>
                <w:color w:val="000000"/>
                <w:sz w:val="20"/>
                <w:szCs w:val="20"/>
                <w:highlight w:val="none"/>
              </w:rPr>
            </w:pPr>
            <w:r>
              <w:rPr>
                <w:rFonts w:hint="eastAsia" w:ascii="宋体" w:hAnsi="宋体" w:cs="宋体"/>
                <w:bCs/>
                <w:color w:val="000000"/>
                <w:kern w:val="0"/>
                <w:sz w:val="20"/>
                <w:szCs w:val="20"/>
                <w:highlight w:val="none"/>
                <w:lang w:bidi="ar"/>
              </w:rPr>
              <w:t>质量指标</w:t>
            </w:r>
          </w:p>
        </w:tc>
        <w:tc>
          <w:tcPr>
            <w:tcW w:w="168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ascii="宋体" w:hAnsi="宋体" w:cs="宋体"/>
                <w:bCs/>
                <w:color w:val="000000"/>
                <w:sz w:val="20"/>
                <w:szCs w:val="20"/>
                <w:highlight w:val="none"/>
              </w:rPr>
            </w:pPr>
            <w:r>
              <w:rPr>
                <w:rFonts w:hint="eastAsia" w:ascii="宋体" w:hAnsi="宋体" w:cs="宋体"/>
                <w:bCs/>
                <w:color w:val="000000"/>
                <w:kern w:val="0"/>
                <w:sz w:val="20"/>
                <w:szCs w:val="20"/>
                <w:highlight w:val="none"/>
                <w:lang w:bidi="ar"/>
              </w:rPr>
              <w:t>工作完成率</w:t>
            </w:r>
          </w:p>
        </w:tc>
        <w:tc>
          <w:tcPr>
            <w:tcW w:w="201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ascii="宋体" w:hAnsi="宋体" w:cs="宋体"/>
                <w:bCs/>
                <w:color w:val="000000"/>
                <w:sz w:val="20"/>
                <w:szCs w:val="20"/>
                <w:highlight w:val="none"/>
              </w:rPr>
            </w:pPr>
            <w:r>
              <w:rPr>
                <w:rFonts w:hint="eastAsia" w:ascii="宋体" w:hAnsi="宋体" w:cs="宋体"/>
                <w:bCs/>
                <w:color w:val="000000"/>
                <w:kern w:val="0"/>
                <w:sz w:val="20"/>
                <w:szCs w:val="20"/>
                <w:highlight w:val="none"/>
                <w:lang w:bidi="ar"/>
              </w:rPr>
              <w:t>各项社会救助工作完成率</w:t>
            </w:r>
          </w:p>
        </w:tc>
        <w:tc>
          <w:tcPr>
            <w:tcW w:w="132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bCs/>
                <w:color w:val="000000"/>
                <w:sz w:val="20"/>
                <w:szCs w:val="20"/>
                <w:highlight w:val="none"/>
              </w:rPr>
            </w:pPr>
            <w:r>
              <w:rPr>
                <w:rFonts w:hint="eastAsia" w:ascii="宋体" w:hAnsi="宋体" w:cs="宋体"/>
                <w:bCs/>
                <w:color w:val="000000"/>
                <w:kern w:val="0"/>
                <w:sz w:val="20"/>
                <w:szCs w:val="20"/>
                <w:highlight w:val="none"/>
                <w:lang w:val="en-US" w:eastAsia="zh-CN" w:bidi="ar"/>
              </w:rPr>
              <w:t>=</w:t>
            </w:r>
            <w:r>
              <w:rPr>
                <w:rFonts w:hint="eastAsia" w:ascii="宋体" w:hAnsi="宋体" w:cs="宋体"/>
                <w:bCs/>
                <w:color w:val="000000"/>
                <w:kern w:val="0"/>
                <w:sz w:val="20"/>
                <w:szCs w:val="20"/>
                <w:highlight w:val="none"/>
                <w:lang w:bidi="ar"/>
              </w:rPr>
              <w:t>100%</w:t>
            </w:r>
          </w:p>
        </w:tc>
        <w:tc>
          <w:tcPr>
            <w:tcW w:w="17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bCs/>
                <w:color w:val="000000"/>
                <w:sz w:val="20"/>
                <w:szCs w:val="20"/>
                <w:highlight w:val="none"/>
              </w:rPr>
            </w:pPr>
            <w:r>
              <w:rPr>
                <w:rFonts w:hint="eastAsia" w:ascii="宋体" w:hAnsi="宋体" w:cs="宋体"/>
                <w:bCs/>
                <w:color w:val="000000"/>
                <w:kern w:val="0"/>
                <w:sz w:val="20"/>
                <w:szCs w:val="20"/>
                <w:highlight w:val="none"/>
                <w:lang w:bidi="ar"/>
              </w:rPr>
              <w:t>年度计划</w:t>
            </w:r>
          </w:p>
        </w:tc>
      </w:tr>
      <w:tr>
        <w:tblPrEx>
          <w:tblCellMar>
            <w:top w:w="0" w:type="dxa"/>
            <w:left w:w="0" w:type="dxa"/>
            <w:bottom w:w="0" w:type="dxa"/>
            <w:right w:w="0" w:type="dxa"/>
          </w:tblCellMar>
        </w:tblPrEx>
        <w:trPr>
          <w:trHeight w:val="600" w:hRule="atLeast"/>
        </w:trPr>
        <w:tc>
          <w:tcPr>
            <w:tcW w:w="105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宋体" w:hAnsi="宋体" w:cs="宋体"/>
                <w:b/>
                <w:color w:val="000000"/>
                <w:sz w:val="20"/>
                <w:szCs w:val="20"/>
                <w:highlight w:val="none"/>
              </w:rPr>
            </w:pPr>
          </w:p>
        </w:tc>
        <w:tc>
          <w:tcPr>
            <w:tcW w:w="11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bCs/>
                <w:color w:val="000000"/>
                <w:sz w:val="20"/>
                <w:szCs w:val="20"/>
                <w:highlight w:val="none"/>
              </w:rPr>
            </w:pPr>
            <w:r>
              <w:rPr>
                <w:rFonts w:hint="eastAsia" w:ascii="宋体" w:hAnsi="宋体" w:cs="宋体"/>
                <w:bCs/>
                <w:color w:val="000000"/>
                <w:kern w:val="0"/>
                <w:sz w:val="20"/>
                <w:szCs w:val="20"/>
                <w:highlight w:val="none"/>
                <w:lang w:bidi="ar"/>
              </w:rPr>
              <w:t>时效指标</w:t>
            </w:r>
          </w:p>
        </w:tc>
        <w:tc>
          <w:tcPr>
            <w:tcW w:w="168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ascii="宋体" w:hAnsi="宋体" w:cs="宋体"/>
                <w:bCs/>
                <w:color w:val="000000"/>
                <w:sz w:val="20"/>
                <w:szCs w:val="20"/>
                <w:highlight w:val="none"/>
              </w:rPr>
            </w:pPr>
            <w:r>
              <w:rPr>
                <w:rFonts w:hint="eastAsia" w:ascii="宋体" w:hAnsi="宋体" w:cs="宋体"/>
                <w:bCs/>
                <w:color w:val="000000"/>
                <w:kern w:val="0"/>
                <w:sz w:val="20"/>
                <w:szCs w:val="20"/>
                <w:highlight w:val="none"/>
                <w:lang w:bidi="ar"/>
              </w:rPr>
              <w:t>及时救助</w:t>
            </w:r>
          </w:p>
        </w:tc>
        <w:tc>
          <w:tcPr>
            <w:tcW w:w="201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ascii="宋体" w:hAnsi="宋体" w:cs="宋体"/>
                <w:bCs/>
                <w:color w:val="000000"/>
                <w:sz w:val="20"/>
                <w:szCs w:val="20"/>
                <w:highlight w:val="none"/>
              </w:rPr>
            </w:pPr>
            <w:r>
              <w:rPr>
                <w:rFonts w:hint="eastAsia" w:ascii="宋体" w:hAnsi="宋体" w:cs="宋体"/>
                <w:bCs/>
                <w:color w:val="000000"/>
                <w:kern w:val="0"/>
                <w:sz w:val="20"/>
                <w:szCs w:val="20"/>
                <w:highlight w:val="none"/>
                <w:lang w:bidi="ar"/>
              </w:rPr>
              <w:t>各项救助金及时发放</w:t>
            </w:r>
          </w:p>
        </w:tc>
        <w:tc>
          <w:tcPr>
            <w:tcW w:w="132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bCs/>
                <w:color w:val="000000"/>
                <w:sz w:val="20"/>
                <w:szCs w:val="20"/>
                <w:highlight w:val="none"/>
              </w:rPr>
            </w:pPr>
            <w:r>
              <w:rPr>
                <w:rFonts w:hint="eastAsia" w:ascii="宋体" w:hAnsi="宋体" w:cs="宋体"/>
                <w:bCs/>
                <w:color w:val="000000"/>
                <w:kern w:val="0"/>
                <w:sz w:val="20"/>
                <w:szCs w:val="20"/>
                <w:highlight w:val="none"/>
                <w:lang w:bidi="ar"/>
              </w:rPr>
              <w:t>及时发放</w:t>
            </w:r>
          </w:p>
        </w:tc>
        <w:tc>
          <w:tcPr>
            <w:tcW w:w="17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bCs/>
                <w:color w:val="000000"/>
                <w:sz w:val="20"/>
                <w:szCs w:val="20"/>
                <w:highlight w:val="none"/>
              </w:rPr>
            </w:pPr>
            <w:r>
              <w:rPr>
                <w:rFonts w:hint="eastAsia" w:ascii="宋体" w:hAnsi="宋体" w:cs="宋体"/>
                <w:bCs/>
                <w:color w:val="000000"/>
                <w:sz w:val="20"/>
                <w:szCs w:val="20"/>
                <w:highlight w:val="none"/>
              </w:rPr>
              <w:t>工作要求</w:t>
            </w:r>
          </w:p>
        </w:tc>
      </w:tr>
      <w:tr>
        <w:tblPrEx>
          <w:tblCellMar>
            <w:top w:w="0" w:type="dxa"/>
            <w:left w:w="0" w:type="dxa"/>
            <w:bottom w:w="0" w:type="dxa"/>
            <w:right w:w="0" w:type="dxa"/>
          </w:tblCellMar>
        </w:tblPrEx>
        <w:trPr>
          <w:trHeight w:val="600" w:hRule="atLeast"/>
        </w:trPr>
        <w:tc>
          <w:tcPr>
            <w:tcW w:w="105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宋体" w:hAnsi="宋体" w:cs="宋体"/>
                <w:b/>
                <w:color w:val="000000"/>
                <w:sz w:val="20"/>
                <w:szCs w:val="20"/>
                <w:highlight w:val="none"/>
              </w:rPr>
            </w:pPr>
          </w:p>
        </w:tc>
        <w:tc>
          <w:tcPr>
            <w:tcW w:w="11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bCs/>
                <w:color w:val="000000"/>
                <w:sz w:val="20"/>
                <w:szCs w:val="20"/>
                <w:highlight w:val="none"/>
              </w:rPr>
            </w:pPr>
            <w:r>
              <w:rPr>
                <w:rFonts w:hint="eastAsia" w:ascii="宋体" w:hAnsi="宋体" w:cs="宋体"/>
                <w:bCs/>
                <w:color w:val="000000"/>
                <w:kern w:val="0"/>
                <w:sz w:val="20"/>
                <w:szCs w:val="20"/>
                <w:highlight w:val="none"/>
                <w:lang w:bidi="ar"/>
              </w:rPr>
              <w:t>成本指标</w:t>
            </w:r>
          </w:p>
        </w:tc>
        <w:tc>
          <w:tcPr>
            <w:tcW w:w="168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ascii="宋体" w:hAnsi="宋体" w:cs="宋体"/>
                <w:bCs/>
                <w:color w:val="000000"/>
                <w:sz w:val="20"/>
                <w:szCs w:val="20"/>
                <w:highlight w:val="none"/>
              </w:rPr>
            </w:pPr>
            <w:r>
              <w:rPr>
                <w:rFonts w:hint="eastAsia" w:ascii="宋体" w:hAnsi="宋体" w:cs="宋体"/>
                <w:bCs/>
                <w:color w:val="000000"/>
                <w:kern w:val="0"/>
                <w:sz w:val="20"/>
                <w:szCs w:val="20"/>
                <w:highlight w:val="none"/>
                <w:lang w:bidi="ar"/>
              </w:rPr>
              <w:t>人均投入</w:t>
            </w:r>
          </w:p>
        </w:tc>
        <w:tc>
          <w:tcPr>
            <w:tcW w:w="201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ascii="宋体" w:hAnsi="宋体" w:cs="宋体"/>
                <w:bCs/>
                <w:color w:val="000000"/>
                <w:sz w:val="20"/>
                <w:szCs w:val="20"/>
                <w:highlight w:val="none"/>
              </w:rPr>
            </w:pPr>
            <w:r>
              <w:rPr>
                <w:rFonts w:hint="eastAsia" w:ascii="宋体" w:hAnsi="宋体" w:cs="宋体"/>
                <w:bCs/>
                <w:color w:val="000000"/>
                <w:kern w:val="0"/>
                <w:sz w:val="20"/>
                <w:szCs w:val="20"/>
                <w:highlight w:val="none"/>
                <w:lang w:bidi="ar"/>
              </w:rPr>
              <w:t>城乡低保人均投入</w:t>
            </w:r>
          </w:p>
        </w:tc>
        <w:tc>
          <w:tcPr>
            <w:tcW w:w="132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bCs/>
                <w:color w:val="000000"/>
                <w:sz w:val="20"/>
                <w:szCs w:val="20"/>
                <w:highlight w:val="none"/>
              </w:rPr>
            </w:pPr>
            <w:r>
              <w:rPr>
                <w:rFonts w:hint="eastAsia" w:ascii="宋体" w:hAnsi="宋体" w:cs="宋体"/>
                <w:bCs/>
                <w:color w:val="000000"/>
                <w:kern w:val="0"/>
                <w:sz w:val="20"/>
                <w:szCs w:val="20"/>
                <w:highlight w:val="none"/>
                <w:lang w:bidi="ar"/>
              </w:rPr>
              <w:t>＞450元</w:t>
            </w:r>
          </w:p>
        </w:tc>
        <w:tc>
          <w:tcPr>
            <w:tcW w:w="17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bCs/>
                <w:color w:val="000000"/>
                <w:sz w:val="20"/>
                <w:szCs w:val="20"/>
                <w:highlight w:val="none"/>
              </w:rPr>
            </w:pPr>
            <w:r>
              <w:rPr>
                <w:rFonts w:hint="eastAsia" w:ascii="宋体" w:hAnsi="宋体" w:cs="宋体"/>
                <w:bCs/>
                <w:color w:val="000000"/>
                <w:kern w:val="0"/>
                <w:sz w:val="20"/>
                <w:szCs w:val="20"/>
                <w:highlight w:val="none"/>
                <w:lang w:bidi="ar"/>
              </w:rPr>
              <w:t>工作经验</w:t>
            </w:r>
          </w:p>
        </w:tc>
      </w:tr>
      <w:tr>
        <w:tblPrEx>
          <w:tblCellMar>
            <w:top w:w="0" w:type="dxa"/>
            <w:left w:w="0" w:type="dxa"/>
            <w:bottom w:w="0" w:type="dxa"/>
            <w:right w:w="0" w:type="dxa"/>
          </w:tblCellMar>
        </w:tblPrEx>
        <w:trPr>
          <w:trHeight w:val="679" w:hRule="atLeast"/>
        </w:trPr>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ascii="宋体" w:hAnsi="宋体" w:cs="宋体"/>
                <w:b/>
                <w:color w:val="000000"/>
                <w:sz w:val="20"/>
                <w:szCs w:val="20"/>
                <w:highlight w:val="none"/>
              </w:rPr>
            </w:pPr>
            <w:r>
              <w:rPr>
                <w:rFonts w:hint="eastAsia" w:ascii="宋体" w:hAnsi="宋体" w:cs="宋体"/>
                <w:b/>
                <w:color w:val="000000"/>
                <w:kern w:val="0"/>
                <w:sz w:val="20"/>
                <w:szCs w:val="20"/>
                <w:highlight w:val="none"/>
                <w:lang w:bidi="ar"/>
              </w:rPr>
              <w:t>效果指标</w:t>
            </w:r>
          </w:p>
        </w:tc>
        <w:tc>
          <w:tcPr>
            <w:tcW w:w="11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bCs/>
                <w:color w:val="000000"/>
                <w:sz w:val="20"/>
                <w:szCs w:val="20"/>
                <w:highlight w:val="none"/>
              </w:rPr>
            </w:pPr>
            <w:r>
              <w:rPr>
                <w:rFonts w:hint="eastAsia" w:ascii="宋体" w:hAnsi="宋体" w:cs="宋体"/>
                <w:bCs/>
                <w:color w:val="000000"/>
                <w:kern w:val="0"/>
                <w:sz w:val="20"/>
                <w:szCs w:val="20"/>
                <w:highlight w:val="none"/>
                <w:lang w:bidi="ar"/>
              </w:rPr>
              <w:t>社会效益指标</w:t>
            </w:r>
          </w:p>
        </w:tc>
        <w:tc>
          <w:tcPr>
            <w:tcW w:w="168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ascii="宋体" w:hAnsi="宋体" w:cs="宋体"/>
                <w:bCs/>
                <w:color w:val="000000"/>
                <w:sz w:val="20"/>
                <w:szCs w:val="20"/>
                <w:highlight w:val="none"/>
              </w:rPr>
            </w:pPr>
            <w:r>
              <w:rPr>
                <w:rFonts w:hint="eastAsia" w:ascii="宋体" w:hAnsi="宋体" w:cs="宋体"/>
                <w:bCs/>
                <w:color w:val="000000"/>
                <w:kern w:val="0"/>
                <w:sz w:val="20"/>
                <w:szCs w:val="20"/>
                <w:highlight w:val="none"/>
                <w:lang w:bidi="ar"/>
              </w:rPr>
              <w:t>促进社会和谐稳定</w:t>
            </w:r>
          </w:p>
        </w:tc>
        <w:tc>
          <w:tcPr>
            <w:tcW w:w="201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ascii="宋体" w:hAnsi="宋体" w:cs="宋体"/>
                <w:bCs/>
                <w:color w:val="000000"/>
                <w:sz w:val="20"/>
                <w:szCs w:val="20"/>
                <w:highlight w:val="none"/>
              </w:rPr>
            </w:pPr>
            <w:r>
              <w:rPr>
                <w:rFonts w:hint="eastAsia" w:ascii="宋体" w:hAnsi="宋体" w:cs="宋体"/>
                <w:bCs/>
                <w:color w:val="000000"/>
                <w:kern w:val="0"/>
                <w:sz w:val="20"/>
                <w:szCs w:val="20"/>
                <w:highlight w:val="none"/>
                <w:lang w:bidi="ar"/>
              </w:rPr>
              <w:t>是否有助于促进社会和谐稳定</w:t>
            </w:r>
          </w:p>
        </w:tc>
        <w:tc>
          <w:tcPr>
            <w:tcW w:w="132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bCs/>
                <w:color w:val="000000"/>
                <w:sz w:val="20"/>
                <w:szCs w:val="20"/>
                <w:highlight w:val="none"/>
              </w:rPr>
            </w:pPr>
            <w:r>
              <w:rPr>
                <w:rFonts w:hint="eastAsia" w:ascii="宋体" w:hAnsi="宋体" w:cs="宋体"/>
                <w:bCs/>
                <w:color w:val="000000"/>
                <w:kern w:val="0"/>
                <w:sz w:val="20"/>
                <w:szCs w:val="20"/>
                <w:highlight w:val="none"/>
                <w:lang w:bidi="ar"/>
              </w:rPr>
              <w:t>是</w:t>
            </w:r>
          </w:p>
        </w:tc>
        <w:tc>
          <w:tcPr>
            <w:tcW w:w="17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bCs/>
                <w:color w:val="000000"/>
                <w:sz w:val="20"/>
                <w:szCs w:val="20"/>
                <w:highlight w:val="none"/>
              </w:rPr>
            </w:pPr>
            <w:r>
              <w:rPr>
                <w:rFonts w:hint="eastAsia" w:ascii="宋体" w:hAnsi="宋体" w:cs="宋体"/>
                <w:bCs/>
                <w:color w:val="000000"/>
                <w:kern w:val="0"/>
                <w:sz w:val="20"/>
                <w:szCs w:val="20"/>
                <w:highlight w:val="none"/>
                <w:lang w:bidi="ar"/>
              </w:rPr>
              <w:t>年度计划</w:t>
            </w:r>
          </w:p>
        </w:tc>
      </w:tr>
      <w:tr>
        <w:tblPrEx>
          <w:tblCellMar>
            <w:top w:w="0" w:type="dxa"/>
            <w:left w:w="0" w:type="dxa"/>
            <w:bottom w:w="0" w:type="dxa"/>
            <w:right w:w="0" w:type="dxa"/>
          </w:tblCellMar>
        </w:tblPrEx>
        <w:trPr>
          <w:trHeight w:val="780" w:hRule="atLeast"/>
        </w:trPr>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b/>
                <w:color w:val="000000"/>
                <w:sz w:val="20"/>
                <w:szCs w:val="20"/>
                <w:highlight w:val="none"/>
              </w:rPr>
            </w:pPr>
            <w:r>
              <w:rPr>
                <w:rFonts w:hint="eastAsia" w:ascii="宋体" w:hAnsi="宋体" w:cs="宋体"/>
                <w:b/>
                <w:color w:val="000000"/>
                <w:kern w:val="0"/>
                <w:sz w:val="20"/>
                <w:szCs w:val="20"/>
                <w:highlight w:val="none"/>
                <w:lang w:bidi="ar"/>
              </w:rPr>
              <w:t>满意度指标</w:t>
            </w:r>
          </w:p>
        </w:tc>
        <w:tc>
          <w:tcPr>
            <w:tcW w:w="11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bCs/>
                <w:color w:val="000000"/>
                <w:sz w:val="20"/>
                <w:szCs w:val="20"/>
                <w:highlight w:val="none"/>
              </w:rPr>
            </w:pPr>
            <w:r>
              <w:rPr>
                <w:rFonts w:hint="eastAsia" w:ascii="宋体" w:hAnsi="宋体" w:cs="宋体"/>
                <w:bCs/>
                <w:color w:val="000000"/>
                <w:kern w:val="0"/>
                <w:sz w:val="20"/>
                <w:szCs w:val="20"/>
                <w:highlight w:val="none"/>
                <w:lang w:bidi="ar"/>
              </w:rPr>
              <w:t>服务对象满意度指标</w:t>
            </w:r>
          </w:p>
        </w:tc>
        <w:tc>
          <w:tcPr>
            <w:tcW w:w="168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ascii="宋体" w:hAnsi="宋体" w:cs="宋体"/>
                <w:bCs/>
                <w:color w:val="000000"/>
                <w:sz w:val="20"/>
                <w:szCs w:val="20"/>
                <w:highlight w:val="none"/>
              </w:rPr>
            </w:pPr>
            <w:r>
              <w:rPr>
                <w:rFonts w:hint="eastAsia" w:ascii="宋体" w:hAnsi="宋体" w:cs="宋体"/>
                <w:bCs/>
                <w:color w:val="000000"/>
                <w:kern w:val="0"/>
                <w:sz w:val="20"/>
                <w:szCs w:val="20"/>
                <w:highlight w:val="none"/>
                <w:lang w:bidi="ar"/>
              </w:rPr>
              <w:t>受益群体满意度</w:t>
            </w:r>
          </w:p>
        </w:tc>
        <w:tc>
          <w:tcPr>
            <w:tcW w:w="201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ascii="宋体" w:hAnsi="宋体" w:cs="宋体"/>
                <w:bCs/>
                <w:color w:val="000000"/>
                <w:sz w:val="20"/>
                <w:szCs w:val="20"/>
                <w:highlight w:val="none"/>
              </w:rPr>
            </w:pPr>
            <w:r>
              <w:rPr>
                <w:rFonts w:hint="eastAsia" w:ascii="宋体" w:hAnsi="宋体" w:cs="宋体"/>
                <w:bCs/>
                <w:color w:val="000000"/>
                <w:kern w:val="0"/>
                <w:sz w:val="20"/>
                <w:szCs w:val="20"/>
                <w:highlight w:val="none"/>
                <w:lang w:bidi="ar"/>
              </w:rPr>
              <w:t>受益群体满意度</w:t>
            </w:r>
          </w:p>
        </w:tc>
        <w:tc>
          <w:tcPr>
            <w:tcW w:w="132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bCs/>
                <w:color w:val="000000"/>
                <w:sz w:val="20"/>
                <w:szCs w:val="20"/>
                <w:highlight w:val="none"/>
              </w:rPr>
            </w:pPr>
            <w:r>
              <w:rPr>
                <w:rFonts w:hint="eastAsia" w:ascii="宋体" w:hAnsi="宋体" w:cs="宋体"/>
                <w:bCs/>
                <w:color w:val="000000"/>
                <w:kern w:val="0"/>
                <w:sz w:val="20"/>
                <w:szCs w:val="20"/>
                <w:highlight w:val="none"/>
                <w:lang w:eastAsia="zh-CN" w:bidi="ar"/>
              </w:rPr>
              <w:t>≥</w:t>
            </w:r>
            <w:r>
              <w:rPr>
                <w:rFonts w:hint="eastAsia" w:ascii="宋体" w:hAnsi="宋体" w:cs="宋体"/>
                <w:bCs/>
                <w:color w:val="000000"/>
                <w:kern w:val="0"/>
                <w:sz w:val="20"/>
                <w:szCs w:val="20"/>
                <w:highlight w:val="none"/>
                <w:lang w:bidi="ar"/>
              </w:rPr>
              <w:t>85%</w:t>
            </w:r>
          </w:p>
        </w:tc>
        <w:tc>
          <w:tcPr>
            <w:tcW w:w="17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bCs/>
                <w:color w:val="000000"/>
                <w:sz w:val="20"/>
                <w:szCs w:val="20"/>
                <w:highlight w:val="none"/>
              </w:rPr>
            </w:pPr>
            <w:r>
              <w:rPr>
                <w:rFonts w:hint="eastAsia" w:ascii="宋体" w:hAnsi="宋体" w:cs="宋体"/>
                <w:bCs/>
                <w:color w:val="000000"/>
                <w:kern w:val="0"/>
                <w:sz w:val="20"/>
                <w:szCs w:val="20"/>
                <w:highlight w:val="none"/>
                <w:lang w:bidi="ar"/>
              </w:rPr>
              <w:t>年度计划</w:t>
            </w:r>
          </w:p>
        </w:tc>
      </w:tr>
    </w:tbl>
    <w:p>
      <w:pPr>
        <w:spacing w:line="580" w:lineRule="exact"/>
        <w:rPr>
          <w:rFonts w:ascii="方正小标宋_GBK" w:eastAsia="方正小标宋_GBK"/>
          <w:sz w:val="44"/>
          <w:szCs w:val="44"/>
          <w:highlight w:val="none"/>
        </w:rPr>
      </w:pPr>
    </w:p>
    <w:p>
      <w:pPr>
        <w:spacing w:line="580" w:lineRule="exact"/>
        <w:rPr>
          <w:rFonts w:ascii="方正小标宋_GBK" w:eastAsia="方正小标宋_GBK"/>
          <w:sz w:val="44"/>
          <w:szCs w:val="44"/>
          <w:highlight w:val="none"/>
        </w:rPr>
      </w:pPr>
    </w:p>
    <w:p>
      <w:pPr>
        <w:spacing w:line="580" w:lineRule="exact"/>
        <w:rPr>
          <w:rFonts w:ascii="方正小标宋_GBK" w:eastAsia="方正小标宋_GBK"/>
          <w:sz w:val="44"/>
          <w:szCs w:val="44"/>
          <w:highlight w:val="none"/>
        </w:rPr>
      </w:pPr>
    </w:p>
    <w:p>
      <w:pPr>
        <w:spacing w:line="580" w:lineRule="exact"/>
        <w:jc w:val="center"/>
        <w:rPr>
          <w:rFonts w:ascii="方正小标宋简体" w:eastAsia="方正小标宋简体"/>
          <w:sz w:val="44"/>
          <w:szCs w:val="44"/>
          <w:highlight w:val="none"/>
        </w:rPr>
      </w:pPr>
      <w:r>
        <w:rPr>
          <w:rFonts w:hint="eastAsia" w:ascii="方正小标宋简体" w:eastAsia="方正小标宋简体"/>
          <w:sz w:val="44"/>
          <w:szCs w:val="44"/>
          <w:highlight w:val="none"/>
        </w:rPr>
        <w:t>老年福利项目绩效目标表</w:t>
      </w:r>
    </w:p>
    <w:p>
      <w:pPr>
        <w:spacing w:line="580" w:lineRule="exact"/>
        <w:jc w:val="center"/>
        <w:rPr>
          <w:rFonts w:ascii="方正小标宋简体" w:eastAsia="方正小标宋简体"/>
          <w:sz w:val="44"/>
          <w:szCs w:val="44"/>
          <w:highlight w:val="none"/>
        </w:rPr>
      </w:pPr>
    </w:p>
    <w:tbl>
      <w:tblPr>
        <w:tblStyle w:val="5"/>
        <w:tblW w:w="9200" w:type="dxa"/>
        <w:tblInd w:w="0" w:type="dxa"/>
        <w:tblLayout w:type="fixed"/>
        <w:tblCellMar>
          <w:top w:w="0" w:type="dxa"/>
          <w:left w:w="0" w:type="dxa"/>
          <w:bottom w:w="0" w:type="dxa"/>
          <w:right w:w="0" w:type="dxa"/>
        </w:tblCellMar>
      </w:tblPr>
      <w:tblGrid>
        <w:gridCol w:w="1432"/>
        <w:gridCol w:w="1521"/>
        <w:gridCol w:w="854"/>
        <w:gridCol w:w="416"/>
        <w:gridCol w:w="1624"/>
        <w:gridCol w:w="1004"/>
        <w:gridCol w:w="1359"/>
        <w:gridCol w:w="990"/>
      </w:tblGrid>
      <w:tr>
        <w:tblPrEx>
          <w:tblCellMar>
            <w:top w:w="0" w:type="dxa"/>
            <w:left w:w="0" w:type="dxa"/>
            <w:bottom w:w="0" w:type="dxa"/>
            <w:right w:w="0" w:type="dxa"/>
          </w:tblCellMar>
        </w:tblPrEx>
        <w:trPr>
          <w:trHeight w:val="707" w:hRule="atLeast"/>
        </w:trPr>
        <w:tc>
          <w:tcPr>
            <w:tcW w:w="143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b/>
                <w:color w:val="000000"/>
                <w:sz w:val="20"/>
                <w:szCs w:val="20"/>
                <w:highlight w:val="none"/>
              </w:rPr>
            </w:pPr>
            <w:r>
              <w:rPr>
                <w:rFonts w:hint="eastAsia" w:ascii="宋体" w:hAnsi="宋体" w:cs="宋体"/>
                <w:b/>
                <w:color w:val="000000"/>
                <w:kern w:val="0"/>
                <w:sz w:val="20"/>
                <w:szCs w:val="20"/>
                <w:highlight w:val="none"/>
                <w:lang w:bidi="ar"/>
              </w:rPr>
              <w:t>项目编码</w:t>
            </w:r>
          </w:p>
        </w:tc>
        <w:tc>
          <w:tcPr>
            <w:tcW w:w="152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bCs/>
                <w:color w:val="000000"/>
                <w:sz w:val="20"/>
                <w:szCs w:val="20"/>
                <w:highlight w:val="none"/>
              </w:rPr>
            </w:pPr>
          </w:p>
        </w:tc>
        <w:tc>
          <w:tcPr>
            <w:tcW w:w="127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bCs/>
                <w:color w:val="000000"/>
                <w:sz w:val="20"/>
                <w:szCs w:val="20"/>
                <w:highlight w:val="none"/>
              </w:rPr>
            </w:pPr>
            <w:r>
              <w:rPr>
                <w:rFonts w:hint="eastAsia" w:ascii="宋体" w:hAnsi="宋体" w:cs="宋体"/>
                <w:bCs/>
                <w:color w:val="000000"/>
                <w:kern w:val="0"/>
                <w:sz w:val="20"/>
                <w:szCs w:val="20"/>
                <w:highlight w:val="none"/>
                <w:lang w:bidi="ar"/>
              </w:rPr>
              <w:t>项目名称</w:t>
            </w:r>
          </w:p>
        </w:tc>
        <w:tc>
          <w:tcPr>
            <w:tcW w:w="4977" w:type="dxa"/>
            <w:gridSpan w:val="4"/>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bCs/>
                <w:color w:val="000000"/>
                <w:sz w:val="20"/>
                <w:szCs w:val="20"/>
                <w:highlight w:val="none"/>
              </w:rPr>
            </w:pPr>
            <w:r>
              <w:rPr>
                <w:rFonts w:hint="eastAsia" w:ascii="宋体" w:hAnsi="宋体" w:cs="宋体"/>
                <w:bCs/>
                <w:color w:val="000000"/>
                <w:kern w:val="0"/>
                <w:sz w:val="20"/>
                <w:szCs w:val="20"/>
                <w:highlight w:val="none"/>
                <w:lang w:bidi="ar"/>
              </w:rPr>
              <w:t>老年福利</w:t>
            </w:r>
          </w:p>
        </w:tc>
      </w:tr>
      <w:tr>
        <w:tblPrEx>
          <w:tblCellMar>
            <w:top w:w="0" w:type="dxa"/>
            <w:left w:w="0" w:type="dxa"/>
            <w:bottom w:w="0" w:type="dxa"/>
            <w:right w:w="0" w:type="dxa"/>
          </w:tblCellMar>
        </w:tblPrEx>
        <w:trPr>
          <w:trHeight w:val="792" w:hRule="atLeast"/>
        </w:trPr>
        <w:tc>
          <w:tcPr>
            <w:tcW w:w="14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b/>
                <w:color w:val="000000"/>
                <w:sz w:val="20"/>
                <w:szCs w:val="20"/>
                <w:highlight w:val="none"/>
              </w:rPr>
            </w:pPr>
            <w:r>
              <w:rPr>
                <w:rFonts w:hint="eastAsia" w:ascii="宋体" w:hAnsi="宋体" w:cs="宋体"/>
                <w:b/>
                <w:color w:val="000000"/>
                <w:kern w:val="0"/>
                <w:sz w:val="20"/>
                <w:szCs w:val="20"/>
                <w:highlight w:val="none"/>
                <w:lang w:bidi="ar"/>
              </w:rPr>
              <w:t>项目资金主要用途</w:t>
            </w:r>
          </w:p>
        </w:tc>
        <w:tc>
          <w:tcPr>
            <w:tcW w:w="7768" w:type="dxa"/>
            <w:gridSpan w:val="7"/>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ascii="宋体" w:hAnsi="宋体" w:cs="宋体"/>
                <w:bCs/>
                <w:color w:val="000000"/>
                <w:sz w:val="20"/>
                <w:szCs w:val="20"/>
                <w:highlight w:val="none"/>
              </w:rPr>
            </w:pPr>
            <w:r>
              <w:rPr>
                <w:rFonts w:hint="eastAsia" w:ascii="宋体" w:hAnsi="宋体" w:cs="宋体"/>
                <w:bCs/>
                <w:color w:val="000000"/>
                <w:kern w:val="0"/>
                <w:sz w:val="20"/>
                <w:szCs w:val="20"/>
                <w:highlight w:val="none"/>
                <w:lang w:bidi="ar"/>
              </w:rPr>
              <w:t>预算数</w:t>
            </w:r>
            <w:r>
              <w:rPr>
                <w:rFonts w:hint="default" w:ascii="宋体" w:hAnsi="宋体" w:cs="宋体"/>
                <w:bCs/>
                <w:color w:val="000000"/>
                <w:kern w:val="0"/>
                <w:sz w:val="20"/>
                <w:szCs w:val="20"/>
                <w:highlight w:val="none"/>
                <w:lang w:bidi="ar"/>
              </w:rPr>
              <w:t>196.34</w:t>
            </w:r>
            <w:r>
              <w:rPr>
                <w:rFonts w:hint="eastAsia" w:ascii="宋体" w:hAnsi="宋体" w:cs="宋体"/>
                <w:bCs/>
                <w:color w:val="000000"/>
                <w:kern w:val="0"/>
                <w:sz w:val="20"/>
                <w:szCs w:val="20"/>
                <w:highlight w:val="none"/>
                <w:lang w:bidi="ar"/>
              </w:rPr>
              <w:t>万元，统筹用于高龄补贴、重阳节慰问、经济困难高龄老人服务补贴、失能鉴定等。</w:t>
            </w:r>
          </w:p>
        </w:tc>
      </w:tr>
      <w:tr>
        <w:tblPrEx>
          <w:tblCellMar>
            <w:top w:w="0" w:type="dxa"/>
            <w:left w:w="0" w:type="dxa"/>
            <w:bottom w:w="0" w:type="dxa"/>
            <w:right w:w="0" w:type="dxa"/>
          </w:tblCellMar>
        </w:tblPrEx>
        <w:trPr>
          <w:trHeight w:val="492" w:hRule="atLeast"/>
        </w:trPr>
        <w:tc>
          <w:tcPr>
            <w:tcW w:w="1432"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widowControl/>
              <w:jc w:val="center"/>
              <w:textAlignment w:val="center"/>
              <w:rPr>
                <w:rFonts w:ascii="宋体" w:hAnsi="宋体" w:cs="宋体"/>
                <w:b/>
                <w:color w:val="000000"/>
                <w:sz w:val="20"/>
                <w:szCs w:val="20"/>
                <w:highlight w:val="none"/>
              </w:rPr>
            </w:pPr>
            <w:r>
              <w:rPr>
                <w:rFonts w:hint="eastAsia" w:ascii="宋体" w:hAnsi="宋体" w:cs="宋体"/>
                <w:b/>
                <w:color w:val="000000"/>
                <w:kern w:val="0"/>
                <w:sz w:val="20"/>
                <w:szCs w:val="20"/>
                <w:highlight w:val="none"/>
                <w:lang w:bidi="ar"/>
              </w:rPr>
              <w:t>资金支出计划</w:t>
            </w:r>
            <w:r>
              <w:rPr>
                <w:rFonts w:hint="eastAsia" w:ascii="宋体" w:hAnsi="宋体" w:cs="宋体"/>
                <w:b/>
                <w:color w:val="000000"/>
                <w:kern w:val="0"/>
                <w:sz w:val="20"/>
                <w:szCs w:val="20"/>
                <w:highlight w:val="none"/>
                <w:u w:val="single"/>
                <w:lang w:bidi="ar"/>
              </w:rPr>
              <w:t>（累计进度%）</w:t>
            </w:r>
          </w:p>
        </w:tc>
        <w:tc>
          <w:tcPr>
            <w:tcW w:w="2375"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bCs/>
                <w:color w:val="000000"/>
                <w:sz w:val="20"/>
                <w:szCs w:val="20"/>
                <w:highlight w:val="none"/>
              </w:rPr>
            </w:pPr>
            <w:r>
              <w:rPr>
                <w:rFonts w:hint="eastAsia" w:ascii="宋体" w:hAnsi="宋体" w:cs="宋体"/>
                <w:bCs/>
                <w:color w:val="000000"/>
                <w:kern w:val="0"/>
                <w:sz w:val="20"/>
                <w:szCs w:val="20"/>
                <w:highlight w:val="none"/>
                <w:lang w:bidi="ar"/>
              </w:rPr>
              <w:t>第一季度</w:t>
            </w:r>
          </w:p>
        </w:tc>
        <w:tc>
          <w:tcPr>
            <w:tcW w:w="2040"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bCs/>
                <w:color w:val="000000"/>
                <w:sz w:val="20"/>
                <w:szCs w:val="20"/>
                <w:highlight w:val="none"/>
              </w:rPr>
            </w:pPr>
            <w:r>
              <w:rPr>
                <w:rFonts w:hint="eastAsia" w:ascii="宋体" w:hAnsi="宋体" w:cs="宋体"/>
                <w:bCs/>
                <w:color w:val="000000"/>
                <w:kern w:val="0"/>
                <w:sz w:val="20"/>
                <w:szCs w:val="20"/>
                <w:highlight w:val="none"/>
                <w:lang w:bidi="ar"/>
              </w:rPr>
              <w:t>第二季度</w:t>
            </w:r>
          </w:p>
        </w:tc>
        <w:tc>
          <w:tcPr>
            <w:tcW w:w="2363"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bCs/>
                <w:color w:val="000000"/>
                <w:sz w:val="20"/>
                <w:szCs w:val="20"/>
                <w:highlight w:val="none"/>
              </w:rPr>
            </w:pPr>
            <w:r>
              <w:rPr>
                <w:rFonts w:hint="eastAsia" w:ascii="宋体" w:hAnsi="宋体" w:cs="宋体"/>
                <w:bCs/>
                <w:color w:val="000000"/>
                <w:kern w:val="0"/>
                <w:sz w:val="20"/>
                <w:szCs w:val="20"/>
                <w:highlight w:val="none"/>
                <w:lang w:bidi="ar"/>
              </w:rPr>
              <w:t>第三季度</w:t>
            </w:r>
          </w:p>
        </w:tc>
        <w:tc>
          <w:tcPr>
            <w:tcW w:w="99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bCs/>
                <w:color w:val="000000"/>
                <w:sz w:val="20"/>
                <w:szCs w:val="20"/>
                <w:highlight w:val="none"/>
              </w:rPr>
            </w:pPr>
            <w:r>
              <w:rPr>
                <w:rFonts w:hint="eastAsia" w:ascii="宋体" w:hAnsi="宋体" w:cs="宋体"/>
                <w:bCs/>
                <w:color w:val="000000"/>
                <w:kern w:val="0"/>
                <w:sz w:val="20"/>
                <w:szCs w:val="20"/>
                <w:highlight w:val="none"/>
                <w:lang w:bidi="ar"/>
              </w:rPr>
              <w:t>第四季度</w:t>
            </w:r>
          </w:p>
        </w:tc>
      </w:tr>
      <w:tr>
        <w:tblPrEx>
          <w:tblCellMar>
            <w:top w:w="0" w:type="dxa"/>
            <w:left w:w="0" w:type="dxa"/>
            <w:bottom w:w="0" w:type="dxa"/>
            <w:right w:w="0" w:type="dxa"/>
          </w:tblCellMar>
        </w:tblPrEx>
        <w:trPr>
          <w:trHeight w:val="533" w:hRule="atLeast"/>
        </w:trPr>
        <w:tc>
          <w:tcPr>
            <w:tcW w:w="1432"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宋体" w:hAnsi="宋体" w:cs="宋体"/>
                <w:b/>
                <w:color w:val="000000"/>
                <w:sz w:val="20"/>
                <w:szCs w:val="20"/>
                <w:highlight w:val="none"/>
              </w:rPr>
            </w:pPr>
          </w:p>
        </w:tc>
        <w:tc>
          <w:tcPr>
            <w:tcW w:w="2375"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bCs/>
                <w:color w:val="000000"/>
                <w:sz w:val="20"/>
                <w:szCs w:val="20"/>
                <w:highlight w:val="none"/>
              </w:rPr>
            </w:pPr>
            <w:r>
              <w:rPr>
                <w:rFonts w:hint="eastAsia" w:ascii="宋体" w:hAnsi="宋体" w:cs="宋体"/>
                <w:bCs/>
                <w:color w:val="000000"/>
                <w:kern w:val="0"/>
                <w:sz w:val="20"/>
                <w:szCs w:val="20"/>
                <w:highlight w:val="none"/>
                <w:lang w:bidi="ar"/>
              </w:rPr>
              <w:t>30%</w:t>
            </w:r>
          </w:p>
        </w:tc>
        <w:tc>
          <w:tcPr>
            <w:tcW w:w="204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bCs/>
                <w:color w:val="000000"/>
                <w:sz w:val="20"/>
                <w:szCs w:val="20"/>
                <w:highlight w:val="none"/>
              </w:rPr>
            </w:pPr>
            <w:r>
              <w:rPr>
                <w:rFonts w:hint="eastAsia" w:ascii="宋体" w:hAnsi="宋体" w:cs="宋体"/>
                <w:bCs/>
                <w:color w:val="000000"/>
                <w:kern w:val="0"/>
                <w:sz w:val="20"/>
                <w:szCs w:val="20"/>
                <w:highlight w:val="none"/>
                <w:lang w:bidi="ar"/>
              </w:rPr>
              <w:t>50%</w:t>
            </w:r>
          </w:p>
        </w:tc>
        <w:tc>
          <w:tcPr>
            <w:tcW w:w="2363"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bCs/>
                <w:color w:val="000000"/>
                <w:sz w:val="20"/>
                <w:szCs w:val="20"/>
                <w:highlight w:val="none"/>
              </w:rPr>
            </w:pPr>
            <w:r>
              <w:rPr>
                <w:rFonts w:hint="eastAsia" w:ascii="宋体" w:hAnsi="宋体" w:cs="宋体"/>
                <w:bCs/>
                <w:color w:val="000000"/>
                <w:kern w:val="0"/>
                <w:sz w:val="20"/>
                <w:szCs w:val="20"/>
                <w:highlight w:val="none"/>
                <w:lang w:bidi="ar"/>
              </w:rPr>
              <w:t>75%</w:t>
            </w:r>
          </w:p>
        </w:tc>
        <w:tc>
          <w:tcPr>
            <w:tcW w:w="9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bCs/>
                <w:color w:val="000000"/>
                <w:sz w:val="20"/>
                <w:szCs w:val="20"/>
                <w:highlight w:val="none"/>
              </w:rPr>
            </w:pPr>
            <w:r>
              <w:rPr>
                <w:rFonts w:hint="eastAsia" w:ascii="宋体" w:hAnsi="宋体" w:cs="宋体"/>
                <w:bCs/>
                <w:color w:val="000000"/>
                <w:kern w:val="0"/>
                <w:sz w:val="20"/>
                <w:szCs w:val="20"/>
                <w:highlight w:val="none"/>
                <w:lang w:bidi="ar"/>
              </w:rPr>
              <w:t>100%</w:t>
            </w:r>
          </w:p>
        </w:tc>
      </w:tr>
      <w:tr>
        <w:tblPrEx>
          <w:tblCellMar>
            <w:top w:w="0" w:type="dxa"/>
            <w:left w:w="0" w:type="dxa"/>
            <w:bottom w:w="0" w:type="dxa"/>
            <w:right w:w="0" w:type="dxa"/>
          </w:tblCellMar>
        </w:tblPrEx>
        <w:trPr>
          <w:trHeight w:val="373" w:hRule="atLeast"/>
        </w:trPr>
        <w:tc>
          <w:tcPr>
            <w:tcW w:w="1432"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b/>
                <w:color w:val="000000"/>
                <w:sz w:val="20"/>
                <w:szCs w:val="20"/>
                <w:highlight w:val="none"/>
              </w:rPr>
            </w:pPr>
            <w:r>
              <w:rPr>
                <w:rFonts w:hint="eastAsia" w:ascii="宋体" w:hAnsi="宋体" w:cs="宋体"/>
                <w:b/>
                <w:color w:val="000000"/>
                <w:kern w:val="0"/>
                <w:sz w:val="20"/>
                <w:szCs w:val="20"/>
                <w:highlight w:val="none"/>
                <w:lang w:bidi="ar"/>
              </w:rPr>
              <w:t>绩效目标</w:t>
            </w:r>
          </w:p>
        </w:tc>
        <w:tc>
          <w:tcPr>
            <w:tcW w:w="7768" w:type="dxa"/>
            <w:gridSpan w:val="7"/>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eastAsia="宋体" w:cs="宋体"/>
                <w:bCs/>
                <w:color w:val="000000"/>
                <w:sz w:val="20"/>
                <w:szCs w:val="20"/>
                <w:highlight w:val="none"/>
                <w:lang w:eastAsia="zh-CN"/>
              </w:rPr>
            </w:pPr>
            <w:r>
              <w:rPr>
                <w:rFonts w:hint="eastAsia" w:ascii="宋体" w:hAnsi="宋体" w:cs="宋体"/>
                <w:bCs/>
                <w:color w:val="000000"/>
                <w:kern w:val="0"/>
                <w:sz w:val="20"/>
                <w:szCs w:val="20"/>
                <w:highlight w:val="none"/>
                <w:lang w:bidi="ar"/>
              </w:rPr>
              <w:t>提升老年人的幸福感，促进我区养老服务事业的发展，不断浓厚爱老、敬老的社会氛围</w:t>
            </w:r>
            <w:r>
              <w:rPr>
                <w:rFonts w:hint="eastAsia" w:ascii="宋体" w:hAnsi="宋体" w:cs="宋体"/>
                <w:bCs/>
                <w:color w:val="000000"/>
                <w:kern w:val="0"/>
                <w:sz w:val="20"/>
                <w:szCs w:val="20"/>
                <w:highlight w:val="none"/>
                <w:lang w:eastAsia="zh-CN" w:bidi="ar"/>
              </w:rPr>
              <w:t>。</w:t>
            </w:r>
          </w:p>
        </w:tc>
      </w:tr>
      <w:tr>
        <w:tblPrEx>
          <w:tblCellMar>
            <w:top w:w="0" w:type="dxa"/>
            <w:left w:w="0" w:type="dxa"/>
            <w:bottom w:w="0" w:type="dxa"/>
            <w:right w:w="0" w:type="dxa"/>
          </w:tblCellMar>
        </w:tblPrEx>
        <w:trPr>
          <w:trHeight w:val="373" w:hRule="atLeast"/>
        </w:trPr>
        <w:tc>
          <w:tcPr>
            <w:tcW w:w="1432"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宋体" w:hAnsi="宋体" w:cs="宋体"/>
                <w:b/>
                <w:color w:val="000000"/>
                <w:sz w:val="20"/>
                <w:szCs w:val="20"/>
                <w:highlight w:val="none"/>
              </w:rPr>
            </w:pPr>
          </w:p>
        </w:tc>
        <w:tc>
          <w:tcPr>
            <w:tcW w:w="7768" w:type="dxa"/>
            <w:gridSpan w:val="7"/>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ascii="宋体" w:hAnsi="宋体" w:cs="宋体"/>
                <w:bCs/>
                <w:color w:val="000000"/>
                <w:sz w:val="20"/>
                <w:szCs w:val="20"/>
                <w:highlight w:val="none"/>
              </w:rPr>
            </w:pPr>
          </w:p>
        </w:tc>
      </w:tr>
      <w:tr>
        <w:tblPrEx>
          <w:tblCellMar>
            <w:top w:w="0" w:type="dxa"/>
            <w:left w:w="0" w:type="dxa"/>
            <w:bottom w:w="0" w:type="dxa"/>
            <w:right w:w="0" w:type="dxa"/>
          </w:tblCellMar>
        </w:tblPrEx>
        <w:trPr>
          <w:trHeight w:val="312" w:hRule="atLeast"/>
        </w:trPr>
        <w:tc>
          <w:tcPr>
            <w:tcW w:w="1432"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宋体" w:hAnsi="宋体" w:cs="宋体"/>
                <w:b/>
                <w:color w:val="000000"/>
                <w:sz w:val="20"/>
                <w:szCs w:val="20"/>
                <w:highlight w:val="none"/>
              </w:rPr>
            </w:pPr>
          </w:p>
        </w:tc>
        <w:tc>
          <w:tcPr>
            <w:tcW w:w="7768" w:type="dxa"/>
            <w:gridSpan w:val="7"/>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ascii="宋体" w:hAnsi="宋体" w:cs="宋体"/>
                <w:bCs/>
                <w:color w:val="000000"/>
                <w:sz w:val="20"/>
                <w:szCs w:val="20"/>
                <w:highlight w:val="none"/>
              </w:rPr>
            </w:pPr>
          </w:p>
        </w:tc>
      </w:tr>
      <w:tr>
        <w:tblPrEx>
          <w:tblCellMar>
            <w:top w:w="0" w:type="dxa"/>
            <w:left w:w="0" w:type="dxa"/>
            <w:bottom w:w="0" w:type="dxa"/>
            <w:right w:w="0" w:type="dxa"/>
          </w:tblCellMar>
        </w:tblPrEx>
        <w:trPr>
          <w:trHeight w:val="719" w:hRule="atLeast"/>
        </w:trPr>
        <w:tc>
          <w:tcPr>
            <w:tcW w:w="14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b/>
                <w:color w:val="000000"/>
                <w:sz w:val="20"/>
                <w:szCs w:val="20"/>
                <w:highlight w:val="none"/>
              </w:rPr>
            </w:pPr>
            <w:r>
              <w:rPr>
                <w:rFonts w:hint="eastAsia" w:ascii="宋体" w:hAnsi="宋体" w:cs="宋体"/>
                <w:b/>
                <w:color w:val="000000"/>
                <w:kern w:val="0"/>
                <w:sz w:val="20"/>
                <w:szCs w:val="20"/>
                <w:highlight w:val="none"/>
                <w:lang w:bidi="ar"/>
              </w:rPr>
              <w:t>一级指标</w:t>
            </w:r>
          </w:p>
        </w:tc>
        <w:tc>
          <w:tcPr>
            <w:tcW w:w="152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bCs/>
                <w:color w:val="000000"/>
                <w:sz w:val="20"/>
                <w:szCs w:val="20"/>
                <w:highlight w:val="none"/>
              </w:rPr>
            </w:pPr>
            <w:r>
              <w:rPr>
                <w:rFonts w:hint="eastAsia" w:ascii="宋体" w:hAnsi="宋体" w:cs="宋体"/>
                <w:bCs/>
                <w:color w:val="000000"/>
                <w:kern w:val="0"/>
                <w:sz w:val="20"/>
                <w:szCs w:val="20"/>
                <w:highlight w:val="none"/>
                <w:lang w:bidi="ar"/>
              </w:rPr>
              <w:t>二级指标</w:t>
            </w:r>
          </w:p>
        </w:tc>
        <w:tc>
          <w:tcPr>
            <w:tcW w:w="127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bCs/>
                <w:color w:val="000000"/>
                <w:sz w:val="20"/>
                <w:szCs w:val="20"/>
                <w:highlight w:val="none"/>
              </w:rPr>
            </w:pPr>
            <w:r>
              <w:rPr>
                <w:rFonts w:hint="eastAsia" w:ascii="宋体" w:hAnsi="宋体" w:cs="宋体"/>
                <w:bCs/>
                <w:color w:val="000000"/>
                <w:kern w:val="0"/>
                <w:sz w:val="20"/>
                <w:szCs w:val="20"/>
                <w:highlight w:val="none"/>
                <w:lang w:bidi="ar"/>
              </w:rPr>
              <w:t>三级指标</w:t>
            </w:r>
          </w:p>
        </w:tc>
        <w:tc>
          <w:tcPr>
            <w:tcW w:w="2628"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bCs/>
                <w:color w:val="000000"/>
                <w:sz w:val="20"/>
                <w:szCs w:val="20"/>
                <w:highlight w:val="none"/>
              </w:rPr>
            </w:pPr>
            <w:r>
              <w:rPr>
                <w:rFonts w:hint="eastAsia" w:ascii="宋体" w:hAnsi="宋体" w:cs="宋体"/>
                <w:bCs/>
                <w:color w:val="000000"/>
                <w:kern w:val="0"/>
                <w:sz w:val="20"/>
                <w:szCs w:val="20"/>
                <w:highlight w:val="none"/>
                <w:lang w:bidi="ar"/>
              </w:rPr>
              <w:t>绩效指标描述</w:t>
            </w:r>
          </w:p>
        </w:tc>
        <w:tc>
          <w:tcPr>
            <w:tcW w:w="135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bCs/>
                <w:color w:val="000000"/>
                <w:sz w:val="20"/>
                <w:szCs w:val="20"/>
                <w:highlight w:val="none"/>
              </w:rPr>
            </w:pPr>
            <w:r>
              <w:rPr>
                <w:rFonts w:hint="eastAsia" w:ascii="宋体" w:hAnsi="宋体" w:cs="宋体"/>
                <w:bCs/>
                <w:color w:val="000000"/>
                <w:kern w:val="0"/>
                <w:sz w:val="20"/>
                <w:szCs w:val="20"/>
                <w:highlight w:val="none"/>
                <w:lang w:bidi="ar"/>
              </w:rPr>
              <w:t>指标值</w:t>
            </w:r>
          </w:p>
        </w:tc>
        <w:tc>
          <w:tcPr>
            <w:tcW w:w="9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bCs/>
                <w:color w:val="000000"/>
                <w:sz w:val="20"/>
                <w:szCs w:val="20"/>
                <w:highlight w:val="none"/>
              </w:rPr>
            </w:pPr>
            <w:r>
              <w:rPr>
                <w:rFonts w:hint="eastAsia" w:ascii="宋体" w:hAnsi="宋体" w:cs="宋体"/>
                <w:bCs/>
                <w:color w:val="000000"/>
                <w:kern w:val="0"/>
                <w:sz w:val="20"/>
                <w:szCs w:val="20"/>
                <w:highlight w:val="none"/>
                <w:lang w:bidi="ar"/>
              </w:rPr>
              <w:t>指标值确定依据</w:t>
            </w:r>
          </w:p>
        </w:tc>
      </w:tr>
      <w:tr>
        <w:tblPrEx>
          <w:tblCellMar>
            <w:top w:w="0" w:type="dxa"/>
            <w:left w:w="0" w:type="dxa"/>
            <w:bottom w:w="0" w:type="dxa"/>
            <w:right w:w="0" w:type="dxa"/>
          </w:tblCellMar>
        </w:tblPrEx>
        <w:trPr>
          <w:trHeight w:val="837" w:hRule="atLeast"/>
        </w:trPr>
        <w:tc>
          <w:tcPr>
            <w:tcW w:w="1432"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widowControl/>
              <w:jc w:val="center"/>
              <w:textAlignment w:val="center"/>
              <w:rPr>
                <w:rFonts w:ascii="宋体" w:hAnsi="宋体" w:cs="宋体"/>
                <w:b/>
                <w:color w:val="000000"/>
                <w:sz w:val="20"/>
                <w:szCs w:val="20"/>
                <w:highlight w:val="none"/>
              </w:rPr>
            </w:pPr>
            <w:r>
              <w:rPr>
                <w:rFonts w:hint="eastAsia" w:ascii="宋体" w:hAnsi="宋体" w:cs="宋体"/>
                <w:b/>
                <w:color w:val="000000"/>
                <w:kern w:val="0"/>
                <w:sz w:val="20"/>
                <w:szCs w:val="20"/>
                <w:highlight w:val="none"/>
                <w:lang w:bidi="ar"/>
              </w:rPr>
              <w:t>产出指标</w:t>
            </w:r>
          </w:p>
        </w:tc>
        <w:tc>
          <w:tcPr>
            <w:tcW w:w="1521"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widowControl/>
              <w:jc w:val="center"/>
              <w:textAlignment w:val="center"/>
              <w:rPr>
                <w:rFonts w:ascii="宋体" w:hAnsi="宋体" w:cs="宋体"/>
                <w:bCs/>
                <w:color w:val="000000"/>
                <w:sz w:val="20"/>
                <w:szCs w:val="20"/>
                <w:highlight w:val="none"/>
              </w:rPr>
            </w:pPr>
            <w:r>
              <w:rPr>
                <w:rFonts w:hint="eastAsia" w:ascii="宋体" w:hAnsi="宋体" w:cs="宋体"/>
                <w:bCs/>
                <w:color w:val="000000"/>
                <w:kern w:val="0"/>
                <w:sz w:val="20"/>
                <w:szCs w:val="20"/>
                <w:highlight w:val="none"/>
                <w:lang w:bidi="ar"/>
              </w:rPr>
              <w:t>数量指标</w:t>
            </w:r>
          </w:p>
        </w:tc>
        <w:tc>
          <w:tcPr>
            <w:tcW w:w="1270"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widowControl/>
              <w:jc w:val="left"/>
              <w:textAlignment w:val="center"/>
              <w:rPr>
                <w:rFonts w:ascii="宋体" w:hAnsi="宋体" w:cs="宋体"/>
                <w:bCs/>
                <w:color w:val="000000"/>
                <w:sz w:val="20"/>
                <w:szCs w:val="20"/>
                <w:highlight w:val="none"/>
              </w:rPr>
            </w:pPr>
            <w:r>
              <w:rPr>
                <w:rFonts w:hint="eastAsia" w:ascii="宋体" w:hAnsi="宋体" w:cs="宋体"/>
                <w:bCs/>
                <w:color w:val="000000"/>
                <w:kern w:val="0"/>
                <w:sz w:val="20"/>
                <w:szCs w:val="20"/>
                <w:highlight w:val="none"/>
                <w:lang w:bidi="ar"/>
              </w:rPr>
              <w:t>0-89周岁高龄老人补贴标准</w:t>
            </w:r>
          </w:p>
        </w:tc>
        <w:tc>
          <w:tcPr>
            <w:tcW w:w="2628" w:type="dxa"/>
            <w:gridSpan w:val="2"/>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left"/>
              <w:textAlignment w:val="center"/>
              <w:rPr>
                <w:rFonts w:ascii="宋体" w:hAnsi="宋体" w:cs="宋体"/>
                <w:bCs/>
                <w:color w:val="000000"/>
                <w:sz w:val="20"/>
                <w:szCs w:val="20"/>
                <w:highlight w:val="none"/>
              </w:rPr>
            </w:pPr>
            <w:r>
              <w:rPr>
                <w:rFonts w:hint="eastAsia" w:ascii="宋体" w:hAnsi="宋体" w:cs="宋体"/>
                <w:bCs/>
                <w:color w:val="000000"/>
                <w:kern w:val="0"/>
                <w:sz w:val="20"/>
                <w:szCs w:val="20"/>
                <w:highlight w:val="none"/>
                <w:lang w:bidi="ar"/>
              </w:rPr>
              <w:t>80-89周岁高龄老人补贴标准</w:t>
            </w:r>
          </w:p>
        </w:tc>
        <w:tc>
          <w:tcPr>
            <w:tcW w:w="135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bCs/>
                <w:color w:val="000000"/>
                <w:sz w:val="20"/>
                <w:szCs w:val="20"/>
                <w:highlight w:val="none"/>
              </w:rPr>
            </w:pPr>
            <w:r>
              <w:rPr>
                <w:rFonts w:hint="eastAsia" w:ascii="宋体" w:hAnsi="宋体" w:cs="宋体"/>
                <w:bCs/>
                <w:color w:val="000000"/>
                <w:kern w:val="0"/>
                <w:sz w:val="20"/>
                <w:szCs w:val="20"/>
                <w:highlight w:val="none"/>
                <w:lang w:val="en-US" w:eastAsia="zh-CN" w:bidi="ar"/>
              </w:rPr>
              <w:t>=</w:t>
            </w:r>
            <w:r>
              <w:rPr>
                <w:rFonts w:hint="eastAsia" w:ascii="宋体" w:hAnsi="宋体" w:cs="宋体"/>
                <w:bCs/>
                <w:color w:val="000000"/>
                <w:kern w:val="0"/>
                <w:sz w:val="20"/>
                <w:szCs w:val="20"/>
                <w:highlight w:val="none"/>
                <w:lang w:bidi="ar"/>
              </w:rPr>
              <w:t>600元/年</w:t>
            </w:r>
          </w:p>
        </w:tc>
        <w:tc>
          <w:tcPr>
            <w:tcW w:w="9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bCs/>
                <w:color w:val="000000"/>
                <w:sz w:val="20"/>
                <w:szCs w:val="20"/>
                <w:highlight w:val="none"/>
              </w:rPr>
            </w:pPr>
            <w:r>
              <w:rPr>
                <w:rFonts w:hint="eastAsia" w:ascii="宋体" w:hAnsi="宋体" w:cs="宋体"/>
                <w:bCs/>
                <w:color w:val="000000"/>
                <w:kern w:val="0"/>
                <w:sz w:val="20"/>
                <w:szCs w:val="20"/>
                <w:highlight w:val="none"/>
                <w:lang w:bidi="ar"/>
              </w:rPr>
              <w:t>政策文件</w:t>
            </w:r>
          </w:p>
        </w:tc>
      </w:tr>
      <w:tr>
        <w:tblPrEx>
          <w:tblCellMar>
            <w:top w:w="0" w:type="dxa"/>
            <w:left w:w="0" w:type="dxa"/>
            <w:bottom w:w="0" w:type="dxa"/>
            <w:right w:w="0" w:type="dxa"/>
          </w:tblCellMar>
        </w:tblPrEx>
        <w:trPr>
          <w:trHeight w:val="837" w:hRule="atLeast"/>
        </w:trPr>
        <w:tc>
          <w:tcPr>
            <w:tcW w:w="1432"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jc w:val="center"/>
              <w:rPr>
                <w:rFonts w:ascii="宋体" w:hAnsi="宋体" w:cs="宋体"/>
                <w:b/>
                <w:color w:val="000000"/>
                <w:sz w:val="20"/>
                <w:szCs w:val="20"/>
                <w:highlight w:val="none"/>
              </w:rPr>
            </w:pPr>
          </w:p>
        </w:tc>
        <w:tc>
          <w:tcPr>
            <w:tcW w:w="1521"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jc w:val="center"/>
              <w:rPr>
                <w:rFonts w:ascii="宋体" w:hAnsi="宋体" w:cs="宋体"/>
                <w:bCs/>
                <w:color w:val="000000"/>
                <w:sz w:val="20"/>
                <w:szCs w:val="20"/>
                <w:highlight w:val="none"/>
              </w:rPr>
            </w:pPr>
          </w:p>
        </w:tc>
        <w:tc>
          <w:tcPr>
            <w:tcW w:w="1270"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widowControl/>
              <w:jc w:val="left"/>
              <w:textAlignment w:val="center"/>
              <w:rPr>
                <w:rFonts w:ascii="宋体" w:hAnsi="宋体" w:cs="宋体"/>
                <w:bCs/>
                <w:color w:val="000000"/>
                <w:sz w:val="20"/>
                <w:szCs w:val="20"/>
                <w:highlight w:val="none"/>
              </w:rPr>
            </w:pPr>
            <w:r>
              <w:rPr>
                <w:rFonts w:hint="eastAsia" w:ascii="宋体" w:hAnsi="宋体" w:cs="宋体"/>
                <w:bCs/>
                <w:color w:val="000000"/>
                <w:kern w:val="0"/>
                <w:sz w:val="20"/>
                <w:szCs w:val="20"/>
                <w:highlight w:val="none"/>
                <w:lang w:bidi="ar"/>
              </w:rPr>
              <w:t>90-99周岁高龄老人补贴标准</w:t>
            </w:r>
          </w:p>
        </w:tc>
        <w:tc>
          <w:tcPr>
            <w:tcW w:w="2628" w:type="dxa"/>
            <w:gridSpan w:val="2"/>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left"/>
              <w:textAlignment w:val="center"/>
              <w:rPr>
                <w:rFonts w:ascii="宋体" w:hAnsi="宋体" w:cs="宋体"/>
                <w:bCs/>
                <w:color w:val="000000"/>
                <w:sz w:val="20"/>
                <w:szCs w:val="20"/>
                <w:highlight w:val="none"/>
              </w:rPr>
            </w:pPr>
            <w:r>
              <w:rPr>
                <w:rFonts w:hint="eastAsia" w:ascii="宋体" w:hAnsi="宋体" w:cs="宋体"/>
                <w:bCs/>
                <w:color w:val="000000"/>
                <w:kern w:val="0"/>
                <w:sz w:val="20"/>
                <w:szCs w:val="20"/>
                <w:highlight w:val="none"/>
                <w:lang w:bidi="ar"/>
              </w:rPr>
              <w:t>90-99周岁高龄老人补贴标准</w:t>
            </w:r>
          </w:p>
        </w:tc>
        <w:tc>
          <w:tcPr>
            <w:tcW w:w="135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bCs/>
                <w:color w:val="000000"/>
                <w:sz w:val="20"/>
                <w:szCs w:val="20"/>
                <w:highlight w:val="none"/>
              </w:rPr>
            </w:pPr>
            <w:r>
              <w:rPr>
                <w:rFonts w:hint="eastAsia" w:ascii="宋体" w:hAnsi="宋体" w:cs="宋体"/>
                <w:bCs/>
                <w:color w:val="000000"/>
                <w:kern w:val="0"/>
                <w:sz w:val="20"/>
                <w:szCs w:val="20"/>
                <w:highlight w:val="none"/>
                <w:lang w:val="en-US" w:eastAsia="zh-CN" w:bidi="ar"/>
              </w:rPr>
              <w:t>=</w:t>
            </w:r>
            <w:r>
              <w:rPr>
                <w:rFonts w:hint="eastAsia" w:ascii="宋体" w:hAnsi="宋体" w:cs="宋体"/>
                <w:bCs/>
                <w:color w:val="000000"/>
                <w:kern w:val="0"/>
                <w:sz w:val="20"/>
                <w:szCs w:val="20"/>
                <w:highlight w:val="none"/>
                <w:lang w:bidi="ar"/>
              </w:rPr>
              <w:t>1200元/年</w:t>
            </w:r>
          </w:p>
        </w:tc>
        <w:tc>
          <w:tcPr>
            <w:tcW w:w="9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bCs/>
                <w:color w:val="000000"/>
                <w:sz w:val="20"/>
                <w:szCs w:val="20"/>
                <w:highlight w:val="none"/>
              </w:rPr>
            </w:pPr>
            <w:r>
              <w:rPr>
                <w:rFonts w:hint="eastAsia" w:ascii="宋体" w:hAnsi="宋体" w:cs="宋体"/>
                <w:bCs/>
                <w:color w:val="000000"/>
                <w:kern w:val="0"/>
                <w:sz w:val="20"/>
                <w:szCs w:val="20"/>
                <w:highlight w:val="none"/>
                <w:lang w:bidi="ar"/>
              </w:rPr>
              <w:t>政策文件</w:t>
            </w:r>
          </w:p>
        </w:tc>
      </w:tr>
      <w:tr>
        <w:tblPrEx>
          <w:tblCellMar>
            <w:top w:w="0" w:type="dxa"/>
            <w:left w:w="0" w:type="dxa"/>
            <w:bottom w:w="0" w:type="dxa"/>
            <w:right w:w="0" w:type="dxa"/>
          </w:tblCellMar>
        </w:tblPrEx>
        <w:trPr>
          <w:trHeight w:val="837" w:hRule="atLeast"/>
        </w:trPr>
        <w:tc>
          <w:tcPr>
            <w:tcW w:w="1432"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jc w:val="center"/>
              <w:rPr>
                <w:rFonts w:ascii="宋体" w:hAnsi="宋体" w:cs="宋体"/>
                <w:b/>
                <w:color w:val="000000"/>
                <w:sz w:val="20"/>
                <w:szCs w:val="20"/>
                <w:highlight w:val="none"/>
              </w:rPr>
            </w:pPr>
          </w:p>
        </w:tc>
        <w:tc>
          <w:tcPr>
            <w:tcW w:w="1521"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jc w:val="center"/>
              <w:rPr>
                <w:rFonts w:ascii="宋体" w:hAnsi="宋体" w:cs="宋体"/>
                <w:bCs/>
                <w:color w:val="000000"/>
                <w:sz w:val="20"/>
                <w:szCs w:val="20"/>
                <w:highlight w:val="none"/>
              </w:rPr>
            </w:pPr>
          </w:p>
        </w:tc>
        <w:tc>
          <w:tcPr>
            <w:tcW w:w="1270"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widowControl/>
              <w:jc w:val="left"/>
              <w:textAlignment w:val="center"/>
              <w:rPr>
                <w:rFonts w:ascii="宋体" w:hAnsi="宋体" w:cs="宋体"/>
                <w:bCs/>
                <w:color w:val="000000"/>
                <w:sz w:val="20"/>
                <w:szCs w:val="20"/>
                <w:highlight w:val="none"/>
              </w:rPr>
            </w:pPr>
            <w:r>
              <w:rPr>
                <w:rFonts w:hint="eastAsia" w:ascii="宋体" w:hAnsi="宋体" w:cs="宋体"/>
                <w:bCs/>
                <w:color w:val="000000"/>
                <w:kern w:val="0"/>
                <w:sz w:val="20"/>
                <w:szCs w:val="20"/>
                <w:highlight w:val="none"/>
                <w:lang w:bidi="ar"/>
              </w:rPr>
              <w:t>100周岁以上高龄老人补贴标准</w:t>
            </w:r>
          </w:p>
        </w:tc>
        <w:tc>
          <w:tcPr>
            <w:tcW w:w="2628" w:type="dxa"/>
            <w:gridSpan w:val="2"/>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left"/>
              <w:textAlignment w:val="center"/>
              <w:rPr>
                <w:rFonts w:ascii="宋体" w:hAnsi="宋体" w:cs="宋体"/>
                <w:bCs/>
                <w:color w:val="000000"/>
                <w:sz w:val="20"/>
                <w:szCs w:val="20"/>
                <w:highlight w:val="none"/>
              </w:rPr>
            </w:pPr>
            <w:r>
              <w:rPr>
                <w:rFonts w:hint="eastAsia" w:ascii="宋体" w:hAnsi="宋体" w:cs="宋体"/>
                <w:bCs/>
                <w:color w:val="000000"/>
                <w:kern w:val="0"/>
                <w:sz w:val="20"/>
                <w:szCs w:val="20"/>
                <w:highlight w:val="none"/>
                <w:lang w:bidi="ar"/>
              </w:rPr>
              <w:t>100周岁以上高龄老人补贴标准</w:t>
            </w:r>
          </w:p>
        </w:tc>
        <w:tc>
          <w:tcPr>
            <w:tcW w:w="135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bCs/>
                <w:color w:val="000000"/>
                <w:sz w:val="20"/>
                <w:szCs w:val="20"/>
                <w:highlight w:val="none"/>
              </w:rPr>
            </w:pPr>
            <w:r>
              <w:rPr>
                <w:rFonts w:hint="eastAsia" w:ascii="宋体" w:hAnsi="宋体" w:cs="宋体"/>
                <w:bCs/>
                <w:color w:val="000000"/>
                <w:kern w:val="0"/>
                <w:sz w:val="20"/>
                <w:szCs w:val="20"/>
                <w:highlight w:val="none"/>
                <w:lang w:val="en-US" w:eastAsia="zh-CN" w:bidi="ar"/>
              </w:rPr>
              <w:t>=</w:t>
            </w:r>
            <w:r>
              <w:rPr>
                <w:rFonts w:hint="eastAsia" w:ascii="宋体" w:hAnsi="宋体" w:cs="宋体"/>
                <w:bCs/>
                <w:color w:val="000000"/>
                <w:kern w:val="0"/>
                <w:sz w:val="20"/>
                <w:szCs w:val="20"/>
                <w:highlight w:val="none"/>
                <w:lang w:bidi="ar"/>
              </w:rPr>
              <w:t>3600元/年</w:t>
            </w:r>
          </w:p>
        </w:tc>
        <w:tc>
          <w:tcPr>
            <w:tcW w:w="9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bCs/>
                <w:color w:val="000000"/>
                <w:sz w:val="20"/>
                <w:szCs w:val="20"/>
                <w:highlight w:val="none"/>
              </w:rPr>
            </w:pPr>
            <w:r>
              <w:rPr>
                <w:rFonts w:hint="eastAsia" w:ascii="宋体" w:hAnsi="宋体" w:cs="宋体"/>
                <w:bCs/>
                <w:color w:val="000000"/>
                <w:kern w:val="0"/>
                <w:sz w:val="20"/>
                <w:szCs w:val="20"/>
                <w:highlight w:val="none"/>
                <w:lang w:bidi="ar"/>
              </w:rPr>
              <w:t>上级政策</w:t>
            </w:r>
          </w:p>
        </w:tc>
      </w:tr>
      <w:tr>
        <w:tblPrEx>
          <w:tblCellMar>
            <w:top w:w="0" w:type="dxa"/>
            <w:left w:w="0" w:type="dxa"/>
            <w:bottom w:w="0" w:type="dxa"/>
            <w:right w:w="0" w:type="dxa"/>
          </w:tblCellMar>
        </w:tblPrEx>
        <w:trPr>
          <w:trHeight w:val="583" w:hRule="atLeast"/>
        </w:trPr>
        <w:tc>
          <w:tcPr>
            <w:tcW w:w="1432"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宋体" w:hAnsi="宋体" w:cs="宋体"/>
                <w:b/>
                <w:color w:val="000000"/>
                <w:sz w:val="20"/>
                <w:szCs w:val="20"/>
                <w:highlight w:val="none"/>
              </w:rPr>
            </w:pPr>
          </w:p>
        </w:tc>
        <w:tc>
          <w:tcPr>
            <w:tcW w:w="15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bCs/>
                <w:color w:val="000000"/>
                <w:sz w:val="20"/>
                <w:szCs w:val="20"/>
                <w:highlight w:val="none"/>
              </w:rPr>
            </w:pPr>
            <w:r>
              <w:rPr>
                <w:rFonts w:hint="eastAsia" w:ascii="宋体" w:hAnsi="宋体" w:cs="宋体"/>
                <w:bCs/>
                <w:color w:val="000000"/>
                <w:kern w:val="0"/>
                <w:sz w:val="20"/>
                <w:szCs w:val="20"/>
                <w:highlight w:val="none"/>
                <w:lang w:bidi="ar"/>
              </w:rPr>
              <w:t>质量指标</w:t>
            </w:r>
          </w:p>
        </w:tc>
        <w:tc>
          <w:tcPr>
            <w:tcW w:w="127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ascii="宋体" w:hAnsi="宋体" w:cs="宋体"/>
                <w:bCs/>
                <w:color w:val="000000"/>
                <w:sz w:val="20"/>
                <w:szCs w:val="20"/>
                <w:highlight w:val="none"/>
              </w:rPr>
            </w:pPr>
            <w:r>
              <w:rPr>
                <w:rFonts w:hint="eastAsia" w:ascii="宋体" w:hAnsi="宋体" w:cs="宋体"/>
                <w:bCs/>
                <w:color w:val="000000"/>
                <w:kern w:val="0"/>
                <w:sz w:val="20"/>
                <w:szCs w:val="20"/>
                <w:highlight w:val="none"/>
                <w:lang w:bidi="ar"/>
              </w:rPr>
              <w:t>工作完成率</w:t>
            </w:r>
          </w:p>
        </w:tc>
        <w:tc>
          <w:tcPr>
            <w:tcW w:w="2628"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ascii="宋体" w:hAnsi="宋体" w:cs="宋体"/>
                <w:bCs/>
                <w:color w:val="000000"/>
                <w:sz w:val="20"/>
                <w:szCs w:val="20"/>
                <w:highlight w:val="none"/>
              </w:rPr>
            </w:pPr>
            <w:r>
              <w:rPr>
                <w:rFonts w:hint="eastAsia" w:ascii="宋体" w:hAnsi="宋体" w:cs="宋体"/>
                <w:bCs/>
                <w:color w:val="000000"/>
                <w:kern w:val="0"/>
                <w:sz w:val="20"/>
                <w:szCs w:val="20"/>
                <w:highlight w:val="none"/>
                <w:lang w:bidi="ar"/>
              </w:rPr>
              <w:t>高龄补贴发放工作完成覆盖率</w:t>
            </w:r>
          </w:p>
        </w:tc>
        <w:tc>
          <w:tcPr>
            <w:tcW w:w="135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bCs/>
                <w:color w:val="000000"/>
                <w:sz w:val="20"/>
                <w:szCs w:val="20"/>
                <w:highlight w:val="none"/>
              </w:rPr>
            </w:pPr>
            <w:r>
              <w:rPr>
                <w:rFonts w:hint="eastAsia" w:ascii="宋体" w:hAnsi="宋体" w:cs="宋体"/>
                <w:bCs/>
                <w:color w:val="000000"/>
                <w:kern w:val="0"/>
                <w:sz w:val="20"/>
                <w:szCs w:val="20"/>
                <w:highlight w:val="none"/>
                <w:lang w:val="en-US" w:eastAsia="zh-CN" w:bidi="ar"/>
              </w:rPr>
              <w:t>=</w:t>
            </w:r>
            <w:r>
              <w:rPr>
                <w:rFonts w:hint="eastAsia" w:ascii="宋体" w:hAnsi="宋体" w:cs="宋体"/>
                <w:bCs/>
                <w:color w:val="000000"/>
                <w:kern w:val="0"/>
                <w:sz w:val="20"/>
                <w:szCs w:val="20"/>
                <w:highlight w:val="none"/>
                <w:lang w:bidi="ar"/>
              </w:rPr>
              <w:t>100%</w:t>
            </w:r>
          </w:p>
        </w:tc>
        <w:tc>
          <w:tcPr>
            <w:tcW w:w="9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bCs/>
                <w:color w:val="000000"/>
                <w:sz w:val="20"/>
                <w:szCs w:val="20"/>
                <w:highlight w:val="none"/>
              </w:rPr>
            </w:pPr>
            <w:r>
              <w:rPr>
                <w:rFonts w:hint="eastAsia" w:ascii="宋体" w:hAnsi="宋体" w:cs="宋体"/>
                <w:bCs/>
                <w:color w:val="000000"/>
                <w:kern w:val="0"/>
                <w:sz w:val="20"/>
                <w:szCs w:val="20"/>
                <w:highlight w:val="none"/>
                <w:lang w:bidi="ar"/>
              </w:rPr>
              <w:t>年度计划</w:t>
            </w:r>
          </w:p>
        </w:tc>
      </w:tr>
      <w:tr>
        <w:tblPrEx>
          <w:tblCellMar>
            <w:top w:w="0" w:type="dxa"/>
            <w:left w:w="0" w:type="dxa"/>
            <w:bottom w:w="0" w:type="dxa"/>
            <w:right w:w="0" w:type="dxa"/>
          </w:tblCellMar>
        </w:tblPrEx>
        <w:trPr>
          <w:trHeight w:val="719" w:hRule="atLeast"/>
        </w:trPr>
        <w:tc>
          <w:tcPr>
            <w:tcW w:w="1432"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宋体" w:hAnsi="宋体" w:cs="宋体"/>
                <w:b/>
                <w:color w:val="000000"/>
                <w:sz w:val="20"/>
                <w:szCs w:val="20"/>
                <w:highlight w:val="none"/>
              </w:rPr>
            </w:pPr>
          </w:p>
        </w:tc>
        <w:tc>
          <w:tcPr>
            <w:tcW w:w="15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bCs/>
                <w:color w:val="000000"/>
                <w:sz w:val="20"/>
                <w:szCs w:val="20"/>
                <w:highlight w:val="none"/>
              </w:rPr>
            </w:pPr>
            <w:r>
              <w:rPr>
                <w:rFonts w:hint="eastAsia" w:ascii="宋体" w:hAnsi="宋体" w:cs="宋体"/>
                <w:bCs/>
                <w:color w:val="000000"/>
                <w:kern w:val="0"/>
                <w:sz w:val="20"/>
                <w:szCs w:val="20"/>
                <w:highlight w:val="none"/>
                <w:lang w:bidi="ar"/>
              </w:rPr>
              <w:t>时效指标</w:t>
            </w:r>
          </w:p>
        </w:tc>
        <w:tc>
          <w:tcPr>
            <w:tcW w:w="127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ascii="宋体" w:hAnsi="宋体" w:cs="宋体"/>
                <w:bCs/>
                <w:color w:val="000000"/>
                <w:sz w:val="20"/>
                <w:szCs w:val="20"/>
                <w:highlight w:val="none"/>
              </w:rPr>
            </w:pPr>
            <w:r>
              <w:rPr>
                <w:rFonts w:hint="eastAsia" w:ascii="宋体" w:hAnsi="宋体" w:cs="宋体"/>
                <w:bCs/>
                <w:color w:val="000000"/>
                <w:kern w:val="0"/>
                <w:sz w:val="20"/>
                <w:szCs w:val="20"/>
                <w:highlight w:val="none"/>
                <w:lang w:bidi="ar"/>
              </w:rPr>
              <w:t>工作完成时限</w:t>
            </w:r>
          </w:p>
        </w:tc>
        <w:tc>
          <w:tcPr>
            <w:tcW w:w="2628"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ascii="宋体" w:hAnsi="宋体" w:cs="宋体"/>
                <w:bCs/>
                <w:color w:val="000000"/>
                <w:sz w:val="20"/>
                <w:szCs w:val="20"/>
                <w:highlight w:val="none"/>
              </w:rPr>
            </w:pPr>
            <w:r>
              <w:rPr>
                <w:rFonts w:hint="eastAsia" w:ascii="宋体" w:hAnsi="宋体" w:cs="宋体"/>
                <w:bCs/>
                <w:color w:val="000000"/>
                <w:kern w:val="0"/>
                <w:sz w:val="20"/>
                <w:szCs w:val="20"/>
                <w:highlight w:val="none"/>
                <w:lang w:bidi="ar"/>
              </w:rPr>
              <w:t>高龄补贴发放工作完成时限</w:t>
            </w:r>
          </w:p>
        </w:tc>
        <w:tc>
          <w:tcPr>
            <w:tcW w:w="135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bCs/>
                <w:color w:val="000000"/>
                <w:sz w:val="20"/>
                <w:szCs w:val="20"/>
                <w:highlight w:val="none"/>
              </w:rPr>
            </w:pPr>
            <w:r>
              <w:rPr>
                <w:rFonts w:hint="eastAsia" w:ascii="宋体" w:hAnsi="宋体" w:cs="宋体"/>
                <w:bCs/>
                <w:color w:val="000000"/>
                <w:kern w:val="0"/>
                <w:sz w:val="20"/>
                <w:szCs w:val="20"/>
                <w:highlight w:val="none"/>
                <w:lang w:bidi="ar"/>
              </w:rPr>
              <w:t>202</w:t>
            </w:r>
            <w:r>
              <w:rPr>
                <w:rFonts w:hint="eastAsia" w:ascii="宋体" w:hAnsi="宋体" w:cs="宋体"/>
                <w:bCs/>
                <w:color w:val="000000"/>
                <w:kern w:val="0"/>
                <w:sz w:val="20"/>
                <w:szCs w:val="20"/>
                <w:highlight w:val="none"/>
                <w:lang w:val="en-US" w:eastAsia="zh-CN" w:bidi="ar"/>
              </w:rPr>
              <w:t>3</w:t>
            </w:r>
            <w:r>
              <w:rPr>
                <w:rFonts w:hint="eastAsia" w:ascii="宋体" w:hAnsi="宋体" w:cs="宋体"/>
                <w:bCs/>
                <w:color w:val="000000"/>
                <w:kern w:val="0"/>
                <w:sz w:val="20"/>
                <w:szCs w:val="20"/>
                <w:highlight w:val="none"/>
                <w:lang w:bidi="ar"/>
              </w:rPr>
              <w:t>年12月底前</w:t>
            </w:r>
          </w:p>
        </w:tc>
        <w:tc>
          <w:tcPr>
            <w:tcW w:w="9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bCs/>
                <w:color w:val="000000"/>
                <w:sz w:val="20"/>
                <w:szCs w:val="20"/>
                <w:highlight w:val="none"/>
              </w:rPr>
            </w:pPr>
            <w:r>
              <w:rPr>
                <w:rFonts w:hint="eastAsia" w:ascii="宋体" w:hAnsi="宋体" w:cs="宋体"/>
                <w:bCs/>
                <w:color w:val="000000"/>
                <w:kern w:val="0"/>
                <w:sz w:val="20"/>
                <w:szCs w:val="20"/>
                <w:highlight w:val="none"/>
                <w:lang w:bidi="ar"/>
              </w:rPr>
              <w:t>年度计划</w:t>
            </w:r>
          </w:p>
        </w:tc>
      </w:tr>
      <w:tr>
        <w:tblPrEx>
          <w:tblCellMar>
            <w:top w:w="0" w:type="dxa"/>
            <w:left w:w="0" w:type="dxa"/>
            <w:bottom w:w="0" w:type="dxa"/>
            <w:right w:w="0" w:type="dxa"/>
          </w:tblCellMar>
        </w:tblPrEx>
        <w:trPr>
          <w:trHeight w:val="651" w:hRule="atLeast"/>
        </w:trPr>
        <w:tc>
          <w:tcPr>
            <w:tcW w:w="1432"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宋体" w:hAnsi="宋体" w:cs="宋体"/>
                <w:b/>
                <w:color w:val="000000"/>
                <w:sz w:val="20"/>
                <w:szCs w:val="20"/>
                <w:highlight w:val="none"/>
              </w:rPr>
            </w:pPr>
          </w:p>
        </w:tc>
        <w:tc>
          <w:tcPr>
            <w:tcW w:w="15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bCs/>
                <w:color w:val="000000"/>
                <w:sz w:val="20"/>
                <w:szCs w:val="20"/>
                <w:highlight w:val="none"/>
              </w:rPr>
            </w:pPr>
            <w:r>
              <w:rPr>
                <w:rFonts w:hint="eastAsia" w:ascii="宋体" w:hAnsi="宋体" w:cs="宋体"/>
                <w:bCs/>
                <w:color w:val="000000"/>
                <w:kern w:val="0"/>
                <w:sz w:val="20"/>
                <w:szCs w:val="20"/>
                <w:highlight w:val="none"/>
                <w:lang w:bidi="ar"/>
              </w:rPr>
              <w:t>成本指标</w:t>
            </w:r>
          </w:p>
        </w:tc>
        <w:tc>
          <w:tcPr>
            <w:tcW w:w="127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ascii="宋体" w:hAnsi="宋体" w:cs="宋体"/>
                <w:bCs/>
                <w:color w:val="000000"/>
                <w:sz w:val="20"/>
                <w:szCs w:val="20"/>
                <w:highlight w:val="none"/>
              </w:rPr>
            </w:pPr>
            <w:r>
              <w:rPr>
                <w:rFonts w:hint="eastAsia" w:ascii="宋体" w:hAnsi="宋体" w:cs="宋体"/>
                <w:bCs/>
                <w:color w:val="000000"/>
                <w:kern w:val="0"/>
                <w:sz w:val="20"/>
                <w:szCs w:val="20"/>
                <w:highlight w:val="none"/>
                <w:lang w:bidi="ar"/>
              </w:rPr>
              <w:t>人均投入</w:t>
            </w:r>
          </w:p>
        </w:tc>
        <w:tc>
          <w:tcPr>
            <w:tcW w:w="2628"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ascii="宋体" w:hAnsi="宋体" w:cs="宋体"/>
                <w:bCs/>
                <w:color w:val="000000"/>
                <w:sz w:val="20"/>
                <w:szCs w:val="20"/>
                <w:highlight w:val="none"/>
              </w:rPr>
            </w:pPr>
            <w:r>
              <w:rPr>
                <w:rFonts w:hint="eastAsia" w:ascii="宋体" w:hAnsi="宋体" w:cs="宋体"/>
                <w:bCs/>
                <w:color w:val="000000"/>
                <w:kern w:val="0"/>
                <w:sz w:val="20"/>
                <w:szCs w:val="20"/>
                <w:highlight w:val="none"/>
                <w:lang w:bidi="ar"/>
              </w:rPr>
              <w:t>高龄补贴工作人均投入</w:t>
            </w:r>
          </w:p>
        </w:tc>
        <w:tc>
          <w:tcPr>
            <w:tcW w:w="135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bCs/>
                <w:color w:val="000000"/>
                <w:sz w:val="20"/>
                <w:szCs w:val="20"/>
                <w:highlight w:val="none"/>
              </w:rPr>
            </w:pPr>
            <w:r>
              <w:rPr>
                <w:rFonts w:hint="eastAsia" w:ascii="宋体" w:hAnsi="宋体" w:cs="宋体"/>
                <w:bCs/>
                <w:color w:val="000000"/>
                <w:kern w:val="0"/>
                <w:sz w:val="20"/>
                <w:szCs w:val="20"/>
                <w:highlight w:val="none"/>
                <w:lang w:bidi="ar"/>
              </w:rPr>
              <w:t>＞50元</w:t>
            </w:r>
          </w:p>
        </w:tc>
        <w:tc>
          <w:tcPr>
            <w:tcW w:w="9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bCs/>
                <w:color w:val="000000"/>
                <w:sz w:val="20"/>
                <w:szCs w:val="20"/>
                <w:highlight w:val="none"/>
              </w:rPr>
            </w:pPr>
            <w:r>
              <w:rPr>
                <w:rFonts w:hint="eastAsia" w:ascii="宋体" w:hAnsi="宋体" w:cs="宋体"/>
                <w:bCs/>
                <w:color w:val="000000"/>
                <w:kern w:val="0"/>
                <w:sz w:val="20"/>
                <w:szCs w:val="20"/>
                <w:highlight w:val="none"/>
                <w:lang w:bidi="ar"/>
              </w:rPr>
              <w:t>工作经验</w:t>
            </w:r>
          </w:p>
        </w:tc>
      </w:tr>
      <w:tr>
        <w:tblPrEx>
          <w:tblCellMar>
            <w:top w:w="0" w:type="dxa"/>
            <w:left w:w="0" w:type="dxa"/>
            <w:bottom w:w="0" w:type="dxa"/>
            <w:right w:w="0" w:type="dxa"/>
          </w:tblCellMar>
        </w:tblPrEx>
        <w:trPr>
          <w:trHeight w:val="792" w:hRule="atLeast"/>
        </w:trPr>
        <w:tc>
          <w:tcPr>
            <w:tcW w:w="14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b/>
                <w:color w:val="000000"/>
                <w:sz w:val="20"/>
                <w:szCs w:val="20"/>
                <w:highlight w:val="none"/>
              </w:rPr>
            </w:pPr>
            <w:r>
              <w:rPr>
                <w:rFonts w:hint="eastAsia" w:ascii="宋体" w:hAnsi="宋体" w:cs="宋体"/>
                <w:b/>
                <w:color w:val="000000"/>
                <w:kern w:val="0"/>
                <w:sz w:val="20"/>
                <w:szCs w:val="20"/>
                <w:highlight w:val="none"/>
                <w:lang w:bidi="ar"/>
              </w:rPr>
              <w:t>效果指标</w:t>
            </w:r>
          </w:p>
        </w:tc>
        <w:tc>
          <w:tcPr>
            <w:tcW w:w="15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bCs/>
                <w:color w:val="000000"/>
                <w:sz w:val="20"/>
                <w:szCs w:val="20"/>
                <w:highlight w:val="none"/>
              </w:rPr>
            </w:pPr>
            <w:r>
              <w:rPr>
                <w:rFonts w:hint="eastAsia" w:ascii="宋体" w:hAnsi="宋体" w:cs="宋体"/>
                <w:bCs/>
                <w:color w:val="000000"/>
                <w:kern w:val="0"/>
                <w:sz w:val="20"/>
                <w:szCs w:val="20"/>
                <w:highlight w:val="none"/>
                <w:lang w:bidi="ar"/>
              </w:rPr>
              <w:t>社会效益指标</w:t>
            </w:r>
          </w:p>
        </w:tc>
        <w:tc>
          <w:tcPr>
            <w:tcW w:w="127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ascii="宋体" w:hAnsi="宋体" w:cs="宋体"/>
                <w:bCs/>
                <w:color w:val="000000"/>
                <w:sz w:val="20"/>
                <w:szCs w:val="20"/>
                <w:highlight w:val="none"/>
              </w:rPr>
            </w:pPr>
            <w:r>
              <w:rPr>
                <w:rFonts w:hint="eastAsia" w:ascii="宋体" w:hAnsi="宋体" w:cs="宋体"/>
                <w:bCs/>
                <w:color w:val="000000"/>
                <w:kern w:val="0"/>
                <w:sz w:val="20"/>
                <w:szCs w:val="20"/>
                <w:highlight w:val="none"/>
                <w:lang w:bidi="ar"/>
              </w:rPr>
              <w:t>浓厚社会上敬老、爱老氛围</w:t>
            </w:r>
          </w:p>
        </w:tc>
        <w:tc>
          <w:tcPr>
            <w:tcW w:w="2628"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ascii="宋体" w:hAnsi="宋体" w:cs="宋体"/>
                <w:bCs/>
                <w:color w:val="000000"/>
                <w:sz w:val="20"/>
                <w:szCs w:val="20"/>
                <w:highlight w:val="none"/>
              </w:rPr>
            </w:pPr>
            <w:r>
              <w:rPr>
                <w:rFonts w:hint="eastAsia" w:ascii="宋体" w:hAnsi="宋体" w:cs="宋体"/>
                <w:bCs/>
                <w:color w:val="000000"/>
                <w:kern w:val="0"/>
                <w:sz w:val="20"/>
                <w:szCs w:val="20"/>
                <w:highlight w:val="none"/>
                <w:lang w:bidi="ar"/>
              </w:rPr>
              <w:t>是否有助于浓厚社会上爱老敬老社会氛围</w:t>
            </w:r>
          </w:p>
        </w:tc>
        <w:tc>
          <w:tcPr>
            <w:tcW w:w="135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bCs/>
                <w:color w:val="000000"/>
                <w:sz w:val="20"/>
                <w:szCs w:val="20"/>
                <w:highlight w:val="none"/>
              </w:rPr>
            </w:pPr>
            <w:r>
              <w:rPr>
                <w:rFonts w:hint="eastAsia" w:ascii="宋体" w:hAnsi="宋体" w:cs="宋体"/>
                <w:bCs/>
                <w:color w:val="000000"/>
                <w:kern w:val="0"/>
                <w:sz w:val="20"/>
                <w:szCs w:val="20"/>
                <w:highlight w:val="none"/>
                <w:lang w:bidi="ar"/>
              </w:rPr>
              <w:t>是</w:t>
            </w:r>
          </w:p>
        </w:tc>
        <w:tc>
          <w:tcPr>
            <w:tcW w:w="9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bCs/>
                <w:color w:val="000000"/>
                <w:sz w:val="20"/>
                <w:szCs w:val="20"/>
                <w:highlight w:val="none"/>
              </w:rPr>
            </w:pPr>
            <w:r>
              <w:rPr>
                <w:rFonts w:hint="eastAsia" w:ascii="宋体" w:hAnsi="宋体" w:cs="宋体"/>
                <w:bCs/>
                <w:color w:val="000000"/>
                <w:kern w:val="0"/>
                <w:sz w:val="20"/>
                <w:szCs w:val="20"/>
                <w:highlight w:val="none"/>
                <w:lang w:bidi="ar"/>
              </w:rPr>
              <w:t>年度计划</w:t>
            </w:r>
          </w:p>
        </w:tc>
      </w:tr>
      <w:tr>
        <w:tblPrEx>
          <w:tblCellMar>
            <w:top w:w="0" w:type="dxa"/>
            <w:left w:w="0" w:type="dxa"/>
            <w:bottom w:w="0" w:type="dxa"/>
            <w:right w:w="0" w:type="dxa"/>
          </w:tblCellMar>
        </w:tblPrEx>
        <w:trPr>
          <w:trHeight w:val="755" w:hRule="atLeast"/>
        </w:trPr>
        <w:tc>
          <w:tcPr>
            <w:tcW w:w="14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b/>
                <w:color w:val="000000"/>
                <w:sz w:val="20"/>
                <w:szCs w:val="20"/>
                <w:highlight w:val="none"/>
              </w:rPr>
            </w:pPr>
            <w:r>
              <w:rPr>
                <w:rFonts w:hint="eastAsia" w:ascii="宋体" w:hAnsi="宋体" w:cs="宋体"/>
                <w:b/>
                <w:color w:val="000000"/>
                <w:kern w:val="0"/>
                <w:sz w:val="20"/>
                <w:szCs w:val="20"/>
                <w:highlight w:val="none"/>
                <w:lang w:bidi="ar"/>
              </w:rPr>
              <w:t>满意度指标</w:t>
            </w:r>
          </w:p>
        </w:tc>
        <w:tc>
          <w:tcPr>
            <w:tcW w:w="15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bCs/>
                <w:color w:val="000000"/>
                <w:sz w:val="20"/>
                <w:szCs w:val="20"/>
                <w:highlight w:val="none"/>
              </w:rPr>
            </w:pPr>
            <w:r>
              <w:rPr>
                <w:rFonts w:hint="eastAsia" w:ascii="宋体" w:hAnsi="宋体" w:cs="宋体"/>
                <w:bCs/>
                <w:color w:val="000000"/>
                <w:kern w:val="0"/>
                <w:sz w:val="20"/>
                <w:szCs w:val="20"/>
                <w:highlight w:val="none"/>
                <w:lang w:bidi="ar"/>
              </w:rPr>
              <w:t>服务对象满意度指标</w:t>
            </w:r>
          </w:p>
        </w:tc>
        <w:tc>
          <w:tcPr>
            <w:tcW w:w="127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ascii="宋体" w:hAnsi="宋体" w:cs="宋体"/>
                <w:bCs/>
                <w:color w:val="000000"/>
                <w:sz w:val="20"/>
                <w:szCs w:val="20"/>
                <w:highlight w:val="none"/>
              </w:rPr>
            </w:pPr>
            <w:r>
              <w:rPr>
                <w:rFonts w:hint="eastAsia" w:ascii="宋体" w:hAnsi="宋体" w:cs="宋体"/>
                <w:bCs/>
                <w:color w:val="000000"/>
                <w:kern w:val="0"/>
                <w:sz w:val="20"/>
                <w:szCs w:val="20"/>
                <w:highlight w:val="none"/>
                <w:lang w:bidi="ar"/>
              </w:rPr>
              <w:t>受益群体满意度</w:t>
            </w:r>
          </w:p>
        </w:tc>
        <w:tc>
          <w:tcPr>
            <w:tcW w:w="2628"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ascii="宋体" w:hAnsi="宋体" w:cs="宋体"/>
                <w:bCs/>
                <w:color w:val="000000"/>
                <w:sz w:val="20"/>
                <w:szCs w:val="20"/>
                <w:highlight w:val="none"/>
              </w:rPr>
            </w:pPr>
            <w:r>
              <w:rPr>
                <w:rFonts w:hint="eastAsia" w:ascii="宋体" w:hAnsi="宋体" w:cs="宋体"/>
                <w:bCs/>
                <w:color w:val="000000"/>
                <w:kern w:val="0"/>
                <w:sz w:val="20"/>
                <w:szCs w:val="20"/>
                <w:highlight w:val="none"/>
                <w:lang w:bidi="ar"/>
              </w:rPr>
              <w:t>受益群体满意度</w:t>
            </w:r>
          </w:p>
        </w:tc>
        <w:tc>
          <w:tcPr>
            <w:tcW w:w="135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bCs/>
                <w:color w:val="000000"/>
                <w:sz w:val="20"/>
                <w:szCs w:val="20"/>
                <w:highlight w:val="none"/>
              </w:rPr>
            </w:pPr>
            <w:r>
              <w:rPr>
                <w:rFonts w:hint="eastAsia" w:ascii="宋体" w:hAnsi="宋体" w:cs="宋体"/>
                <w:bCs/>
                <w:color w:val="000000"/>
                <w:kern w:val="0"/>
                <w:sz w:val="20"/>
                <w:szCs w:val="20"/>
                <w:highlight w:val="none"/>
                <w:lang w:eastAsia="zh-CN" w:bidi="ar"/>
              </w:rPr>
              <w:t>≥</w:t>
            </w:r>
            <w:r>
              <w:rPr>
                <w:rFonts w:hint="eastAsia" w:ascii="宋体" w:hAnsi="宋体" w:cs="宋体"/>
                <w:bCs/>
                <w:color w:val="000000"/>
                <w:kern w:val="0"/>
                <w:sz w:val="20"/>
                <w:szCs w:val="20"/>
                <w:highlight w:val="none"/>
                <w:lang w:bidi="ar"/>
              </w:rPr>
              <w:t>85%</w:t>
            </w:r>
          </w:p>
        </w:tc>
        <w:tc>
          <w:tcPr>
            <w:tcW w:w="9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bCs/>
                <w:color w:val="000000"/>
                <w:sz w:val="20"/>
                <w:szCs w:val="20"/>
                <w:highlight w:val="none"/>
              </w:rPr>
            </w:pPr>
            <w:r>
              <w:rPr>
                <w:rFonts w:hint="eastAsia" w:ascii="宋体" w:hAnsi="宋体" w:cs="宋体"/>
                <w:bCs/>
                <w:color w:val="000000"/>
                <w:kern w:val="0"/>
                <w:sz w:val="20"/>
                <w:szCs w:val="20"/>
                <w:highlight w:val="none"/>
                <w:lang w:bidi="ar"/>
              </w:rPr>
              <w:t>年度计划</w:t>
            </w:r>
          </w:p>
        </w:tc>
      </w:tr>
    </w:tbl>
    <w:p>
      <w:pPr>
        <w:spacing w:line="580" w:lineRule="exact"/>
        <w:jc w:val="center"/>
        <w:rPr>
          <w:rFonts w:hint="eastAsia" w:ascii="方正小标宋简体" w:eastAsia="方正小标宋简体"/>
          <w:sz w:val="44"/>
          <w:szCs w:val="44"/>
          <w:highlight w:val="none"/>
        </w:rPr>
      </w:pPr>
    </w:p>
    <w:p>
      <w:pPr>
        <w:spacing w:line="580" w:lineRule="exact"/>
        <w:jc w:val="center"/>
        <w:rPr>
          <w:rFonts w:ascii="方正小标宋简体" w:eastAsia="方正小标宋简体"/>
          <w:sz w:val="44"/>
          <w:szCs w:val="44"/>
          <w:highlight w:val="none"/>
        </w:rPr>
      </w:pPr>
      <w:r>
        <w:rPr>
          <w:rFonts w:hint="eastAsia" w:ascii="方正小标宋简体" w:eastAsia="方正小标宋简体"/>
          <w:sz w:val="44"/>
          <w:szCs w:val="44"/>
          <w:highlight w:val="none"/>
        </w:rPr>
        <w:t>医疗保</w:t>
      </w:r>
      <w:r>
        <w:rPr>
          <w:rFonts w:hint="default" w:ascii="方正小标宋简体" w:eastAsia="方正小标宋简体"/>
          <w:sz w:val="44"/>
          <w:szCs w:val="44"/>
          <w:highlight w:val="none"/>
        </w:rPr>
        <w:t>险</w:t>
      </w:r>
      <w:r>
        <w:rPr>
          <w:rFonts w:hint="eastAsia" w:ascii="方正小标宋简体" w:eastAsia="方正小标宋简体"/>
          <w:sz w:val="44"/>
          <w:szCs w:val="44"/>
          <w:highlight w:val="none"/>
        </w:rPr>
        <w:t>项目绩效目标表</w:t>
      </w:r>
    </w:p>
    <w:tbl>
      <w:tblPr>
        <w:tblStyle w:val="5"/>
        <w:tblpPr w:leftFromText="180" w:rightFromText="180" w:vertAnchor="text" w:horzAnchor="page" w:tblpX="1500" w:tblpY="616"/>
        <w:tblOverlap w:val="never"/>
        <w:tblW w:w="8946" w:type="dxa"/>
        <w:tblInd w:w="0" w:type="dxa"/>
        <w:tblLayout w:type="fixed"/>
        <w:tblCellMar>
          <w:top w:w="0" w:type="dxa"/>
          <w:left w:w="0" w:type="dxa"/>
          <w:bottom w:w="0" w:type="dxa"/>
          <w:right w:w="0" w:type="dxa"/>
        </w:tblCellMar>
      </w:tblPr>
      <w:tblGrid>
        <w:gridCol w:w="1245"/>
        <w:gridCol w:w="1490"/>
        <w:gridCol w:w="1108"/>
        <w:gridCol w:w="2712"/>
        <w:gridCol w:w="1227"/>
        <w:gridCol w:w="1164"/>
      </w:tblGrid>
      <w:tr>
        <w:tblPrEx>
          <w:tblCellMar>
            <w:top w:w="0" w:type="dxa"/>
            <w:left w:w="0" w:type="dxa"/>
            <w:bottom w:w="0" w:type="dxa"/>
            <w:right w:w="0" w:type="dxa"/>
          </w:tblCellMar>
        </w:tblPrEx>
        <w:trPr>
          <w:trHeight w:val="600" w:hRule="atLeast"/>
        </w:trPr>
        <w:tc>
          <w:tcPr>
            <w:tcW w:w="124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b/>
                <w:color w:val="000000"/>
                <w:sz w:val="20"/>
                <w:szCs w:val="20"/>
                <w:highlight w:val="none"/>
              </w:rPr>
            </w:pPr>
            <w:r>
              <w:rPr>
                <w:rFonts w:hint="eastAsia" w:ascii="宋体" w:hAnsi="宋体" w:cs="宋体"/>
                <w:b/>
                <w:color w:val="000000"/>
                <w:kern w:val="0"/>
                <w:sz w:val="20"/>
                <w:szCs w:val="20"/>
                <w:highlight w:val="none"/>
                <w:lang w:bidi="ar"/>
              </w:rPr>
              <w:t>项目编码</w:t>
            </w:r>
          </w:p>
        </w:tc>
        <w:tc>
          <w:tcPr>
            <w:tcW w:w="14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bCs/>
                <w:color w:val="000000"/>
                <w:sz w:val="20"/>
                <w:szCs w:val="20"/>
                <w:highlight w:val="none"/>
              </w:rPr>
            </w:pPr>
          </w:p>
        </w:tc>
        <w:tc>
          <w:tcPr>
            <w:tcW w:w="110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bCs/>
                <w:color w:val="000000"/>
                <w:sz w:val="20"/>
                <w:szCs w:val="20"/>
                <w:highlight w:val="none"/>
              </w:rPr>
            </w:pPr>
            <w:r>
              <w:rPr>
                <w:rFonts w:hint="eastAsia" w:ascii="宋体" w:hAnsi="宋体" w:cs="宋体"/>
                <w:bCs/>
                <w:color w:val="000000"/>
                <w:kern w:val="0"/>
                <w:sz w:val="20"/>
                <w:szCs w:val="20"/>
                <w:highlight w:val="none"/>
                <w:lang w:bidi="ar"/>
              </w:rPr>
              <w:t>项目名称</w:t>
            </w:r>
          </w:p>
        </w:tc>
        <w:tc>
          <w:tcPr>
            <w:tcW w:w="5103"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default" w:ascii="宋体" w:hAnsi="宋体" w:cs="宋体"/>
                <w:bCs/>
                <w:color w:val="000000"/>
                <w:sz w:val="20"/>
                <w:szCs w:val="20"/>
                <w:highlight w:val="none"/>
              </w:rPr>
            </w:pPr>
            <w:r>
              <w:rPr>
                <w:rFonts w:hint="eastAsia" w:ascii="宋体" w:hAnsi="宋体" w:cs="宋体"/>
                <w:bCs/>
                <w:color w:val="000000"/>
                <w:kern w:val="0"/>
                <w:sz w:val="20"/>
                <w:szCs w:val="20"/>
                <w:highlight w:val="none"/>
                <w:lang w:bidi="ar"/>
              </w:rPr>
              <w:t>医疗保</w:t>
            </w:r>
            <w:r>
              <w:rPr>
                <w:rFonts w:hint="default" w:ascii="宋体" w:hAnsi="宋体" w:cs="宋体"/>
                <w:bCs/>
                <w:color w:val="000000"/>
                <w:kern w:val="0"/>
                <w:sz w:val="20"/>
                <w:szCs w:val="20"/>
                <w:highlight w:val="none"/>
                <w:lang w:bidi="ar"/>
              </w:rPr>
              <w:t>险</w:t>
            </w:r>
          </w:p>
        </w:tc>
      </w:tr>
      <w:tr>
        <w:tblPrEx>
          <w:tblCellMar>
            <w:top w:w="0" w:type="dxa"/>
            <w:left w:w="0" w:type="dxa"/>
            <w:bottom w:w="0" w:type="dxa"/>
            <w:right w:w="0" w:type="dxa"/>
          </w:tblCellMar>
        </w:tblPrEx>
        <w:trPr>
          <w:trHeight w:val="1080" w:hRule="atLeast"/>
        </w:trPr>
        <w:tc>
          <w:tcPr>
            <w:tcW w:w="12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b/>
                <w:color w:val="000000"/>
                <w:sz w:val="20"/>
                <w:szCs w:val="20"/>
                <w:highlight w:val="none"/>
              </w:rPr>
            </w:pPr>
            <w:r>
              <w:rPr>
                <w:rFonts w:hint="eastAsia" w:ascii="宋体" w:hAnsi="宋体" w:cs="宋体"/>
                <w:b/>
                <w:color w:val="000000"/>
                <w:kern w:val="0"/>
                <w:sz w:val="20"/>
                <w:szCs w:val="20"/>
                <w:highlight w:val="none"/>
                <w:lang w:bidi="ar"/>
              </w:rPr>
              <w:t>项目资金主要用途</w:t>
            </w:r>
          </w:p>
        </w:tc>
        <w:tc>
          <w:tcPr>
            <w:tcW w:w="7701" w:type="dxa"/>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bCs/>
                <w:color w:val="000000"/>
                <w:sz w:val="20"/>
                <w:szCs w:val="20"/>
                <w:highlight w:val="none"/>
              </w:rPr>
            </w:pPr>
            <w:r>
              <w:rPr>
                <w:rFonts w:hint="eastAsia" w:ascii="宋体" w:hAnsi="宋体" w:cs="宋体"/>
                <w:bCs/>
                <w:color w:val="000000"/>
                <w:kern w:val="0"/>
                <w:sz w:val="20"/>
                <w:szCs w:val="20"/>
                <w:highlight w:val="none"/>
                <w:lang w:bidi="ar"/>
              </w:rPr>
              <w:t>预算数</w:t>
            </w:r>
            <w:r>
              <w:rPr>
                <w:rFonts w:hint="default" w:ascii="宋体" w:hAnsi="宋体" w:cs="宋体"/>
                <w:bCs/>
                <w:color w:val="000000"/>
                <w:kern w:val="0"/>
                <w:sz w:val="20"/>
                <w:szCs w:val="20"/>
                <w:highlight w:val="none"/>
                <w:lang w:bidi="ar"/>
              </w:rPr>
              <w:t>1916.05</w:t>
            </w:r>
            <w:r>
              <w:rPr>
                <w:rFonts w:hint="eastAsia" w:ascii="宋体" w:hAnsi="宋体" w:cs="宋体"/>
                <w:bCs/>
                <w:color w:val="000000"/>
                <w:kern w:val="0"/>
                <w:sz w:val="20"/>
                <w:szCs w:val="20"/>
                <w:highlight w:val="none"/>
                <w:lang w:bidi="ar"/>
              </w:rPr>
              <w:t>万元，主要用于城乡居民医疗保补助、建档立卡贫困人口医疗保障水平新增、建档立卡贫困人口医疗救助补充保险及超年保费、长期照护保险。</w:t>
            </w:r>
          </w:p>
        </w:tc>
      </w:tr>
      <w:tr>
        <w:tblPrEx>
          <w:tblCellMar>
            <w:top w:w="0" w:type="dxa"/>
            <w:left w:w="0" w:type="dxa"/>
            <w:bottom w:w="0" w:type="dxa"/>
            <w:right w:w="0" w:type="dxa"/>
          </w:tblCellMar>
        </w:tblPrEx>
        <w:trPr>
          <w:trHeight w:val="402" w:hRule="atLeast"/>
        </w:trPr>
        <w:tc>
          <w:tcPr>
            <w:tcW w:w="1245"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widowControl/>
              <w:jc w:val="center"/>
              <w:textAlignment w:val="center"/>
              <w:rPr>
                <w:rFonts w:ascii="宋体" w:hAnsi="宋体" w:cs="宋体"/>
                <w:b/>
                <w:color w:val="000000"/>
                <w:sz w:val="20"/>
                <w:szCs w:val="20"/>
                <w:highlight w:val="none"/>
              </w:rPr>
            </w:pPr>
            <w:r>
              <w:rPr>
                <w:rFonts w:hint="eastAsia" w:ascii="宋体" w:hAnsi="宋体" w:cs="宋体"/>
                <w:b/>
                <w:color w:val="000000"/>
                <w:kern w:val="0"/>
                <w:sz w:val="20"/>
                <w:szCs w:val="20"/>
                <w:highlight w:val="none"/>
                <w:lang w:bidi="ar"/>
              </w:rPr>
              <w:t>资金支出计划</w:t>
            </w:r>
            <w:r>
              <w:rPr>
                <w:rFonts w:hint="eastAsia" w:ascii="宋体" w:hAnsi="宋体" w:cs="宋体"/>
                <w:b/>
                <w:color w:val="000000"/>
                <w:kern w:val="0"/>
                <w:sz w:val="20"/>
                <w:szCs w:val="20"/>
                <w:highlight w:val="none"/>
                <w:u w:val="none"/>
                <w:lang w:bidi="ar"/>
              </w:rPr>
              <w:t>（累计进度%）</w:t>
            </w:r>
          </w:p>
        </w:tc>
        <w:tc>
          <w:tcPr>
            <w:tcW w:w="2598"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bCs/>
                <w:color w:val="000000"/>
                <w:sz w:val="20"/>
                <w:szCs w:val="20"/>
                <w:highlight w:val="none"/>
              </w:rPr>
            </w:pPr>
            <w:r>
              <w:rPr>
                <w:rFonts w:hint="eastAsia" w:ascii="宋体" w:hAnsi="宋体" w:cs="宋体"/>
                <w:bCs/>
                <w:color w:val="000000"/>
                <w:kern w:val="0"/>
                <w:sz w:val="20"/>
                <w:szCs w:val="20"/>
                <w:highlight w:val="none"/>
                <w:lang w:bidi="ar"/>
              </w:rPr>
              <w:t>第一季度</w:t>
            </w:r>
          </w:p>
        </w:tc>
        <w:tc>
          <w:tcPr>
            <w:tcW w:w="271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bCs/>
                <w:color w:val="000000"/>
                <w:sz w:val="20"/>
                <w:szCs w:val="20"/>
                <w:highlight w:val="none"/>
              </w:rPr>
            </w:pPr>
            <w:r>
              <w:rPr>
                <w:rFonts w:hint="eastAsia" w:ascii="宋体" w:hAnsi="宋体" w:cs="宋体"/>
                <w:bCs/>
                <w:color w:val="000000"/>
                <w:kern w:val="0"/>
                <w:sz w:val="20"/>
                <w:szCs w:val="20"/>
                <w:highlight w:val="none"/>
                <w:lang w:bidi="ar"/>
              </w:rPr>
              <w:t>第二季度</w:t>
            </w:r>
          </w:p>
        </w:tc>
        <w:tc>
          <w:tcPr>
            <w:tcW w:w="122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bCs/>
                <w:color w:val="000000"/>
                <w:sz w:val="20"/>
                <w:szCs w:val="20"/>
                <w:highlight w:val="none"/>
              </w:rPr>
            </w:pPr>
            <w:r>
              <w:rPr>
                <w:rFonts w:hint="eastAsia" w:ascii="宋体" w:hAnsi="宋体" w:cs="宋体"/>
                <w:bCs/>
                <w:color w:val="000000"/>
                <w:kern w:val="0"/>
                <w:sz w:val="20"/>
                <w:szCs w:val="20"/>
                <w:highlight w:val="none"/>
                <w:lang w:bidi="ar"/>
              </w:rPr>
              <w:t>第三季度</w:t>
            </w:r>
          </w:p>
        </w:tc>
        <w:tc>
          <w:tcPr>
            <w:tcW w:w="116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bCs/>
                <w:color w:val="000000"/>
                <w:sz w:val="20"/>
                <w:szCs w:val="20"/>
                <w:highlight w:val="none"/>
              </w:rPr>
            </w:pPr>
            <w:r>
              <w:rPr>
                <w:rFonts w:hint="eastAsia" w:ascii="宋体" w:hAnsi="宋体" w:cs="宋体"/>
                <w:bCs/>
                <w:color w:val="000000"/>
                <w:kern w:val="0"/>
                <w:sz w:val="20"/>
                <w:szCs w:val="20"/>
                <w:highlight w:val="none"/>
                <w:lang w:bidi="ar"/>
              </w:rPr>
              <w:t>第四季度</w:t>
            </w:r>
          </w:p>
        </w:tc>
      </w:tr>
      <w:tr>
        <w:tblPrEx>
          <w:tblCellMar>
            <w:top w:w="0" w:type="dxa"/>
            <w:left w:w="0" w:type="dxa"/>
            <w:bottom w:w="0" w:type="dxa"/>
            <w:right w:w="0" w:type="dxa"/>
          </w:tblCellMar>
        </w:tblPrEx>
        <w:trPr>
          <w:trHeight w:val="480" w:hRule="atLeast"/>
        </w:trPr>
        <w:tc>
          <w:tcPr>
            <w:tcW w:w="124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宋体" w:hAnsi="宋体" w:cs="宋体"/>
                <w:b/>
                <w:color w:val="000000"/>
                <w:sz w:val="20"/>
                <w:szCs w:val="20"/>
                <w:highlight w:val="none"/>
              </w:rPr>
            </w:pPr>
          </w:p>
        </w:tc>
        <w:tc>
          <w:tcPr>
            <w:tcW w:w="2598"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bCs/>
                <w:color w:val="000000"/>
                <w:sz w:val="20"/>
                <w:szCs w:val="20"/>
                <w:highlight w:val="none"/>
              </w:rPr>
            </w:pPr>
            <w:r>
              <w:rPr>
                <w:rFonts w:hint="eastAsia" w:ascii="宋体" w:hAnsi="宋体" w:cs="宋体"/>
                <w:bCs/>
                <w:color w:val="000000"/>
                <w:kern w:val="0"/>
                <w:sz w:val="20"/>
                <w:szCs w:val="20"/>
                <w:highlight w:val="none"/>
                <w:lang w:bidi="ar"/>
              </w:rPr>
              <w:t>30%</w:t>
            </w:r>
          </w:p>
        </w:tc>
        <w:tc>
          <w:tcPr>
            <w:tcW w:w="271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bCs/>
                <w:color w:val="000000"/>
                <w:sz w:val="20"/>
                <w:szCs w:val="20"/>
                <w:highlight w:val="none"/>
              </w:rPr>
            </w:pPr>
            <w:r>
              <w:rPr>
                <w:rFonts w:hint="eastAsia" w:ascii="宋体" w:hAnsi="宋体" w:cs="宋体"/>
                <w:bCs/>
                <w:color w:val="000000"/>
                <w:kern w:val="0"/>
                <w:sz w:val="20"/>
                <w:szCs w:val="20"/>
                <w:highlight w:val="none"/>
                <w:lang w:bidi="ar"/>
              </w:rPr>
              <w:t>50%</w:t>
            </w:r>
          </w:p>
        </w:tc>
        <w:tc>
          <w:tcPr>
            <w:tcW w:w="12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bCs/>
                <w:color w:val="000000"/>
                <w:sz w:val="20"/>
                <w:szCs w:val="20"/>
                <w:highlight w:val="none"/>
              </w:rPr>
            </w:pPr>
            <w:r>
              <w:rPr>
                <w:rFonts w:hint="eastAsia" w:ascii="宋体" w:hAnsi="宋体" w:cs="宋体"/>
                <w:bCs/>
                <w:color w:val="000000"/>
                <w:kern w:val="0"/>
                <w:sz w:val="20"/>
                <w:szCs w:val="20"/>
                <w:highlight w:val="none"/>
                <w:lang w:bidi="ar"/>
              </w:rPr>
              <w:t>75%</w:t>
            </w:r>
          </w:p>
        </w:tc>
        <w:tc>
          <w:tcPr>
            <w:tcW w:w="116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bCs/>
                <w:color w:val="000000"/>
                <w:sz w:val="20"/>
                <w:szCs w:val="20"/>
                <w:highlight w:val="none"/>
              </w:rPr>
            </w:pPr>
            <w:r>
              <w:rPr>
                <w:rFonts w:hint="eastAsia" w:ascii="宋体" w:hAnsi="宋体" w:cs="宋体"/>
                <w:bCs/>
                <w:color w:val="000000"/>
                <w:kern w:val="0"/>
                <w:sz w:val="20"/>
                <w:szCs w:val="20"/>
                <w:highlight w:val="none"/>
                <w:lang w:bidi="ar"/>
              </w:rPr>
              <w:t>100%</w:t>
            </w:r>
          </w:p>
        </w:tc>
      </w:tr>
      <w:tr>
        <w:tblPrEx>
          <w:tblCellMar>
            <w:top w:w="0" w:type="dxa"/>
            <w:left w:w="0" w:type="dxa"/>
            <w:bottom w:w="0" w:type="dxa"/>
            <w:right w:w="0" w:type="dxa"/>
          </w:tblCellMar>
        </w:tblPrEx>
        <w:trPr>
          <w:trHeight w:val="312" w:hRule="atLeast"/>
        </w:trPr>
        <w:tc>
          <w:tcPr>
            <w:tcW w:w="124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b/>
                <w:color w:val="000000"/>
                <w:sz w:val="20"/>
                <w:szCs w:val="20"/>
                <w:highlight w:val="none"/>
              </w:rPr>
            </w:pPr>
            <w:r>
              <w:rPr>
                <w:rFonts w:hint="eastAsia" w:ascii="宋体" w:hAnsi="宋体" w:cs="宋体"/>
                <w:b/>
                <w:color w:val="000000"/>
                <w:kern w:val="0"/>
                <w:sz w:val="20"/>
                <w:szCs w:val="20"/>
                <w:highlight w:val="none"/>
                <w:lang w:bidi="ar"/>
              </w:rPr>
              <w:t>绩效目标</w:t>
            </w:r>
          </w:p>
        </w:tc>
        <w:tc>
          <w:tcPr>
            <w:tcW w:w="7701" w:type="dxa"/>
            <w:gridSpan w:val="5"/>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ascii="宋体" w:hAnsi="宋体" w:cs="宋体"/>
                <w:bCs/>
                <w:color w:val="000000"/>
                <w:sz w:val="20"/>
                <w:szCs w:val="20"/>
                <w:highlight w:val="none"/>
              </w:rPr>
            </w:pPr>
            <w:r>
              <w:rPr>
                <w:rFonts w:hint="eastAsia" w:ascii="宋体" w:hAnsi="宋体" w:cs="宋体"/>
                <w:bCs/>
                <w:color w:val="000000"/>
                <w:kern w:val="0"/>
                <w:sz w:val="20"/>
                <w:szCs w:val="20"/>
                <w:highlight w:val="none"/>
                <w:lang w:bidi="ar"/>
              </w:rPr>
              <w:t>1.通过建档立卡贫困人口医疗保险等的支出，提高建档立卡户的抗风险能力</w:t>
            </w:r>
            <w:r>
              <w:rPr>
                <w:rFonts w:hint="eastAsia" w:ascii="宋体" w:hAnsi="宋体" w:cs="宋体"/>
                <w:bCs/>
                <w:color w:val="000000"/>
                <w:kern w:val="0"/>
                <w:sz w:val="20"/>
                <w:szCs w:val="20"/>
                <w:highlight w:val="none"/>
                <w:lang w:bidi="ar"/>
              </w:rPr>
              <w:br w:type="textWrapping"/>
            </w:r>
            <w:r>
              <w:rPr>
                <w:rFonts w:hint="eastAsia" w:ascii="宋体" w:hAnsi="宋体" w:cs="宋体"/>
                <w:bCs/>
                <w:color w:val="000000"/>
                <w:kern w:val="0"/>
                <w:sz w:val="20"/>
                <w:szCs w:val="20"/>
                <w:highlight w:val="none"/>
                <w:lang w:bidi="ar"/>
              </w:rPr>
              <w:t>2.通过补助城乡居民医疗保险，减轻城乡居民生活压力</w:t>
            </w:r>
          </w:p>
        </w:tc>
      </w:tr>
      <w:tr>
        <w:tblPrEx>
          <w:tblCellMar>
            <w:top w:w="0" w:type="dxa"/>
            <w:left w:w="0" w:type="dxa"/>
            <w:bottom w:w="0" w:type="dxa"/>
            <w:right w:w="0" w:type="dxa"/>
          </w:tblCellMar>
        </w:tblPrEx>
        <w:trPr>
          <w:trHeight w:val="312" w:hRule="atLeast"/>
        </w:trPr>
        <w:tc>
          <w:tcPr>
            <w:tcW w:w="124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宋体" w:hAnsi="宋体" w:cs="宋体"/>
                <w:b/>
                <w:color w:val="000000"/>
                <w:sz w:val="20"/>
                <w:szCs w:val="20"/>
                <w:highlight w:val="none"/>
              </w:rPr>
            </w:pPr>
          </w:p>
        </w:tc>
        <w:tc>
          <w:tcPr>
            <w:tcW w:w="7701" w:type="dxa"/>
            <w:gridSpan w:val="5"/>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ascii="宋体" w:hAnsi="宋体" w:cs="宋体"/>
                <w:bCs/>
                <w:color w:val="000000"/>
                <w:sz w:val="20"/>
                <w:szCs w:val="20"/>
                <w:highlight w:val="none"/>
              </w:rPr>
            </w:pPr>
          </w:p>
        </w:tc>
      </w:tr>
      <w:tr>
        <w:tblPrEx>
          <w:tblCellMar>
            <w:top w:w="0" w:type="dxa"/>
            <w:left w:w="0" w:type="dxa"/>
            <w:bottom w:w="0" w:type="dxa"/>
            <w:right w:w="0" w:type="dxa"/>
          </w:tblCellMar>
        </w:tblPrEx>
        <w:trPr>
          <w:trHeight w:val="440" w:hRule="atLeast"/>
        </w:trPr>
        <w:tc>
          <w:tcPr>
            <w:tcW w:w="124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宋体" w:hAnsi="宋体" w:cs="宋体"/>
                <w:b/>
                <w:color w:val="000000"/>
                <w:sz w:val="20"/>
                <w:szCs w:val="20"/>
                <w:highlight w:val="none"/>
              </w:rPr>
            </w:pPr>
          </w:p>
        </w:tc>
        <w:tc>
          <w:tcPr>
            <w:tcW w:w="7701" w:type="dxa"/>
            <w:gridSpan w:val="5"/>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ascii="宋体" w:hAnsi="宋体" w:cs="宋体"/>
                <w:bCs/>
                <w:color w:val="000000"/>
                <w:sz w:val="20"/>
                <w:szCs w:val="20"/>
                <w:highlight w:val="none"/>
              </w:rPr>
            </w:pPr>
          </w:p>
        </w:tc>
      </w:tr>
      <w:tr>
        <w:tblPrEx>
          <w:tblCellMar>
            <w:top w:w="0" w:type="dxa"/>
            <w:left w:w="0" w:type="dxa"/>
            <w:bottom w:w="0" w:type="dxa"/>
            <w:right w:w="0" w:type="dxa"/>
          </w:tblCellMar>
        </w:tblPrEx>
        <w:trPr>
          <w:trHeight w:val="402" w:hRule="atLeast"/>
        </w:trPr>
        <w:tc>
          <w:tcPr>
            <w:tcW w:w="12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b/>
                <w:color w:val="000000"/>
                <w:sz w:val="20"/>
                <w:szCs w:val="20"/>
                <w:highlight w:val="none"/>
              </w:rPr>
            </w:pPr>
            <w:r>
              <w:rPr>
                <w:rFonts w:hint="eastAsia" w:ascii="宋体" w:hAnsi="宋体" w:cs="宋体"/>
                <w:b/>
                <w:color w:val="000000"/>
                <w:kern w:val="0"/>
                <w:sz w:val="20"/>
                <w:szCs w:val="20"/>
                <w:highlight w:val="none"/>
                <w:lang w:bidi="ar"/>
              </w:rPr>
              <w:t>一级指标</w:t>
            </w:r>
          </w:p>
        </w:tc>
        <w:tc>
          <w:tcPr>
            <w:tcW w:w="14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bCs/>
                <w:color w:val="000000"/>
                <w:sz w:val="20"/>
                <w:szCs w:val="20"/>
                <w:highlight w:val="none"/>
              </w:rPr>
            </w:pPr>
            <w:r>
              <w:rPr>
                <w:rFonts w:hint="eastAsia" w:ascii="宋体" w:hAnsi="宋体" w:cs="宋体"/>
                <w:bCs/>
                <w:color w:val="000000"/>
                <w:kern w:val="0"/>
                <w:sz w:val="20"/>
                <w:szCs w:val="20"/>
                <w:highlight w:val="none"/>
                <w:lang w:bidi="ar"/>
              </w:rPr>
              <w:t>二级指标</w:t>
            </w:r>
          </w:p>
        </w:tc>
        <w:tc>
          <w:tcPr>
            <w:tcW w:w="110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bCs/>
                <w:color w:val="000000"/>
                <w:sz w:val="20"/>
                <w:szCs w:val="20"/>
                <w:highlight w:val="none"/>
              </w:rPr>
            </w:pPr>
            <w:r>
              <w:rPr>
                <w:rFonts w:hint="eastAsia" w:ascii="宋体" w:hAnsi="宋体" w:cs="宋体"/>
                <w:bCs/>
                <w:color w:val="000000"/>
                <w:kern w:val="0"/>
                <w:sz w:val="20"/>
                <w:szCs w:val="20"/>
                <w:highlight w:val="none"/>
                <w:lang w:bidi="ar"/>
              </w:rPr>
              <w:t>三级指标</w:t>
            </w:r>
          </w:p>
        </w:tc>
        <w:tc>
          <w:tcPr>
            <w:tcW w:w="271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bCs/>
                <w:color w:val="000000"/>
                <w:sz w:val="20"/>
                <w:szCs w:val="20"/>
                <w:highlight w:val="none"/>
              </w:rPr>
            </w:pPr>
            <w:r>
              <w:rPr>
                <w:rFonts w:hint="eastAsia" w:ascii="宋体" w:hAnsi="宋体" w:cs="宋体"/>
                <w:bCs/>
                <w:color w:val="000000"/>
                <w:kern w:val="0"/>
                <w:sz w:val="20"/>
                <w:szCs w:val="20"/>
                <w:highlight w:val="none"/>
                <w:lang w:bidi="ar"/>
              </w:rPr>
              <w:t>绩效指标描述</w:t>
            </w:r>
          </w:p>
        </w:tc>
        <w:tc>
          <w:tcPr>
            <w:tcW w:w="12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bCs/>
                <w:color w:val="000000"/>
                <w:sz w:val="20"/>
                <w:szCs w:val="20"/>
                <w:highlight w:val="none"/>
              </w:rPr>
            </w:pPr>
            <w:r>
              <w:rPr>
                <w:rFonts w:hint="eastAsia" w:ascii="宋体" w:hAnsi="宋体" w:cs="宋体"/>
                <w:bCs/>
                <w:color w:val="000000"/>
                <w:kern w:val="0"/>
                <w:sz w:val="20"/>
                <w:szCs w:val="20"/>
                <w:highlight w:val="none"/>
                <w:lang w:bidi="ar"/>
              </w:rPr>
              <w:t>指标值</w:t>
            </w:r>
          </w:p>
        </w:tc>
        <w:tc>
          <w:tcPr>
            <w:tcW w:w="116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bCs/>
                <w:color w:val="000000"/>
                <w:sz w:val="20"/>
                <w:szCs w:val="20"/>
                <w:highlight w:val="none"/>
              </w:rPr>
            </w:pPr>
            <w:r>
              <w:rPr>
                <w:rFonts w:hint="eastAsia" w:ascii="宋体" w:hAnsi="宋体" w:cs="宋体"/>
                <w:bCs/>
                <w:color w:val="000000"/>
                <w:kern w:val="0"/>
                <w:sz w:val="20"/>
                <w:szCs w:val="20"/>
                <w:highlight w:val="none"/>
                <w:lang w:bidi="ar"/>
              </w:rPr>
              <w:t>指标值确定依据</w:t>
            </w:r>
          </w:p>
        </w:tc>
      </w:tr>
      <w:tr>
        <w:tblPrEx>
          <w:tblCellMar>
            <w:top w:w="0" w:type="dxa"/>
            <w:left w:w="0" w:type="dxa"/>
            <w:bottom w:w="0" w:type="dxa"/>
            <w:right w:w="0" w:type="dxa"/>
          </w:tblCellMar>
        </w:tblPrEx>
        <w:trPr>
          <w:trHeight w:val="90" w:hRule="atLeast"/>
        </w:trPr>
        <w:tc>
          <w:tcPr>
            <w:tcW w:w="1245"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widowControl/>
              <w:jc w:val="center"/>
              <w:textAlignment w:val="center"/>
              <w:rPr>
                <w:rFonts w:ascii="宋体" w:hAnsi="宋体" w:cs="宋体"/>
                <w:b/>
                <w:color w:val="000000"/>
                <w:sz w:val="20"/>
                <w:szCs w:val="20"/>
                <w:highlight w:val="none"/>
              </w:rPr>
            </w:pPr>
            <w:r>
              <w:rPr>
                <w:rFonts w:hint="eastAsia" w:ascii="宋体" w:hAnsi="宋体" w:cs="宋体"/>
                <w:b/>
                <w:color w:val="000000"/>
                <w:kern w:val="0"/>
                <w:sz w:val="20"/>
                <w:szCs w:val="20"/>
                <w:highlight w:val="none"/>
                <w:lang w:bidi="ar"/>
              </w:rPr>
              <w:t>产出指标</w:t>
            </w:r>
          </w:p>
        </w:tc>
        <w:tc>
          <w:tcPr>
            <w:tcW w:w="1490"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widowControl/>
              <w:jc w:val="center"/>
              <w:textAlignment w:val="center"/>
              <w:rPr>
                <w:rFonts w:ascii="宋体" w:hAnsi="宋体" w:cs="宋体"/>
                <w:bCs/>
                <w:color w:val="000000"/>
                <w:sz w:val="20"/>
                <w:szCs w:val="20"/>
                <w:highlight w:val="none"/>
              </w:rPr>
            </w:pPr>
            <w:r>
              <w:rPr>
                <w:rFonts w:hint="eastAsia" w:ascii="宋体" w:hAnsi="宋体" w:cs="宋体"/>
                <w:bCs/>
                <w:color w:val="000000"/>
                <w:kern w:val="0"/>
                <w:sz w:val="20"/>
                <w:szCs w:val="20"/>
                <w:highlight w:val="none"/>
                <w:lang w:bidi="ar"/>
              </w:rPr>
              <w:t>数量指标</w:t>
            </w:r>
          </w:p>
        </w:tc>
        <w:tc>
          <w:tcPr>
            <w:tcW w:w="1108"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widowControl/>
              <w:jc w:val="left"/>
              <w:textAlignment w:val="center"/>
              <w:rPr>
                <w:rFonts w:ascii="宋体" w:hAnsi="宋体" w:cs="宋体"/>
                <w:bCs/>
                <w:color w:val="000000"/>
                <w:sz w:val="20"/>
                <w:szCs w:val="20"/>
                <w:highlight w:val="none"/>
              </w:rPr>
            </w:pPr>
            <w:r>
              <w:rPr>
                <w:rFonts w:hint="eastAsia" w:ascii="宋体" w:hAnsi="宋体" w:cs="宋体"/>
                <w:bCs/>
                <w:color w:val="000000"/>
                <w:sz w:val="20"/>
                <w:szCs w:val="20"/>
                <w:highlight w:val="none"/>
              </w:rPr>
              <w:t>城乡居民医保非从业人员补助标准</w:t>
            </w:r>
          </w:p>
        </w:tc>
        <w:tc>
          <w:tcPr>
            <w:tcW w:w="271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left"/>
              <w:textAlignment w:val="center"/>
              <w:rPr>
                <w:rFonts w:ascii="宋体" w:hAnsi="宋体" w:cs="宋体"/>
                <w:bCs/>
                <w:color w:val="000000"/>
                <w:sz w:val="20"/>
                <w:szCs w:val="20"/>
                <w:highlight w:val="none"/>
              </w:rPr>
            </w:pPr>
            <w:r>
              <w:rPr>
                <w:rFonts w:hint="eastAsia" w:ascii="宋体" w:hAnsi="宋体" w:cs="宋体"/>
                <w:bCs/>
                <w:color w:val="000000"/>
                <w:sz w:val="20"/>
                <w:szCs w:val="20"/>
                <w:highlight w:val="none"/>
              </w:rPr>
              <w:t>城乡居民医保非从业人员补助标准</w:t>
            </w:r>
          </w:p>
        </w:tc>
        <w:tc>
          <w:tcPr>
            <w:tcW w:w="12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bCs/>
                <w:color w:val="000000"/>
                <w:sz w:val="20"/>
                <w:szCs w:val="20"/>
                <w:highlight w:val="none"/>
              </w:rPr>
            </w:pPr>
            <w:r>
              <w:rPr>
                <w:rFonts w:hint="eastAsia" w:ascii="宋体" w:hAnsi="宋体" w:cs="宋体"/>
                <w:bCs/>
                <w:color w:val="000000"/>
                <w:sz w:val="20"/>
                <w:szCs w:val="20"/>
                <w:highlight w:val="none"/>
              </w:rPr>
              <w:t>≥150元/年</w:t>
            </w:r>
          </w:p>
        </w:tc>
        <w:tc>
          <w:tcPr>
            <w:tcW w:w="116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bCs/>
                <w:color w:val="000000"/>
                <w:sz w:val="20"/>
                <w:szCs w:val="20"/>
                <w:highlight w:val="none"/>
              </w:rPr>
            </w:pPr>
            <w:r>
              <w:rPr>
                <w:rFonts w:hint="eastAsia" w:ascii="宋体" w:hAnsi="宋体" w:cs="宋体"/>
                <w:bCs/>
                <w:color w:val="000000"/>
                <w:sz w:val="20"/>
                <w:szCs w:val="20"/>
                <w:highlight w:val="none"/>
              </w:rPr>
              <w:t>工作经验</w:t>
            </w:r>
          </w:p>
        </w:tc>
      </w:tr>
      <w:tr>
        <w:tblPrEx>
          <w:tblCellMar>
            <w:top w:w="0" w:type="dxa"/>
            <w:left w:w="0" w:type="dxa"/>
            <w:bottom w:w="0" w:type="dxa"/>
            <w:right w:w="0" w:type="dxa"/>
          </w:tblCellMar>
        </w:tblPrEx>
        <w:trPr>
          <w:trHeight w:val="720" w:hRule="atLeast"/>
        </w:trPr>
        <w:tc>
          <w:tcPr>
            <w:tcW w:w="124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宋体" w:hAnsi="宋体" w:cs="宋体"/>
                <w:b/>
                <w:color w:val="000000"/>
                <w:sz w:val="20"/>
                <w:szCs w:val="20"/>
                <w:highlight w:val="none"/>
              </w:rPr>
            </w:pPr>
          </w:p>
        </w:tc>
        <w:tc>
          <w:tcPr>
            <w:tcW w:w="14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bCs/>
                <w:color w:val="000000"/>
                <w:sz w:val="20"/>
                <w:szCs w:val="20"/>
                <w:highlight w:val="none"/>
              </w:rPr>
            </w:pPr>
            <w:r>
              <w:rPr>
                <w:rFonts w:hint="eastAsia" w:ascii="宋体" w:hAnsi="宋体" w:cs="宋体"/>
                <w:bCs/>
                <w:color w:val="000000"/>
                <w:kern w:val="0"/>
                <w:sz w:val="20"/>
                <w:szCs w:val="20"/>
                <w:highlight w:val="none"/>
                <w:lang w:bidi="ar"/>
              </w:rPr>
              <w:t>质量指标</w:t>
            </w:r>
          </w:p>
        </w:tc>
        <w:tc>
          <w:tcPr>
            <w:tcW w:w="110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ascii="宋体" w:hAnsi="宋体" w:cs="宋体"/>
                <w:bCs/>
                <w:color w:val="000000"/>
                <w:sz w:val="20"/>
                <w:szCs w:val="20"/>
                <w:highlight w:val="none"/>
              </w:rPr>
            </w:pPr>
            <w:r>
              <w:rPr>
                <w:rFonts w:hint="eastAsia" w:ascii="宋体" w:hAnsi="宋体" w:cs="宋体"/>
                <w:bCs/>
                <w:color w:val="000000"/>
                <w:kern w:val="0"/>
                <w:sz w:val="20"/>
                <w:szCs w:val="20"/>
                <w:highlight w:val="none"/>
                <w:lang w:bidi="ar"/>
              </w:rPr>
              <w:t>财政担负覆盖率</w:t>
            </w:r>
          </w:p>
        </w:tc>
        <w:tc>
          <w:tcPr>
            <w:tcW w:w="271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ascii="宋体" w:hAnsi="宋体" w:cs="宋体"/>
                <w:bCs/>
                <w:color w:val="000000"/>
                <w:sz w:val="20"/>
                <w:szCs w:val="20"/>
                <w:highlight w:val="none"/>
              </w:rPr>
            </w:pPr>
            <w:r>
              <w:rPr>
                <w:rFonts w:hint="eastAsia" w:ascii="宋体" w:hAnsi="宋体" w:cs="宋体"/>
                <w:bCs/>
                <w:color w:val="000000"/>
                <w:kern w:val="0"/>
                <w:sz w:val="20"/>
                <w:szCs w:val="20"/>
                <w:highlight w:val="none"/>
                <w:lang w:bidi="ar"/>
              </w:rPr>
              <w:t>特困人员城乡居民医保</w:t>
            </w:r>
            <w:r>
              <w:rPr>
                <w:rFonts w:hint="default" w:ascii="宋体" w:hAnsi="宋体" w:cs="宋体"/>
                <w:bCs/>
                <w:color w:val="000000"/>
                <w:kern w:val="0"/>
                <w:sz w:val="20"/>
                <w:szCs w:val="20"/>
                <w:highlight w:val="none"/>
                <w:lang w:bidi="ar"/>
              </w:rPr>
              <w:t>个人缴费部分</w:t>
            </w:r>
            <w:r>
              <w:rPr>
                <w:rFonts w:hint="eastAsia" w:ascii="宋体" w:hAnsi="宋体" w:cs="宋体"/>
                <w:bCs/>
                <w:color w:val="000000"/>
                <w:kern w:val="0"/>
                <w:sz w:val="20"/>
                <w:szCs w:val="20"/>
                <w:highlight w:val="none"/>
                <w:lang w:bidi="ar"/>
              </w:rPr>
              <w:t>财政担负覆盖率</w:t>
            </w:r>
          </w:p>
        </w:tc>
        <w:tc>
          <w:tcPr>
            <w:tcW w:w="12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bCs/>
                <w:color w:val="000000"/>
                <w:sz w:val="20"/>
                <w:szCs w:val="20"/>
                <w:highlight w:val="none"/>
              </w:rPr>
            </w:pPr>
            <w:r>
              <w:rPr>
                <w:rFonts w:hint="eastAsia" w:ascii="宋体" w:hAnsi="宋体" w:cs="宋体"/>
                <w:bCs/>
                <w:color w:val="000000"/>
                <w:kern w:val="0"/>
                <w:sz w:val="20"/>
                <w:szCs w:val="20"/>
                <w:highlight w:val="none"/>
                <w:lang w:val="en-US" w:eastAsia="zh-CN" w:bidi="ar"/>
              </w:rPr>
              <w:t>=</w:t>
            </w:r>
            <w:r>
              <w:rPr>
                <w:rFonts w:hint="eastAsia" w:ascii="宋体" w:hAnsi="宋体" w:cs="宋体"/>
                <w:bCs/>
                <w:color w:val="000000"/>
                <w:kern w:val="0"/>
                <w:sz w:val="20"/>
                <w:szCs w:val="20"/>
                <w:highlight w:val="none"/>
                <w:lang w:bidi="ar"/>
              </w:rPr>
              <w:t>100%</w:t>
            </w:r>
          </w:p>
        </w:tc>
        <w:tc>
          <w:tcPr>
            <w:tcW w:w="116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宋体" w:hAnsi="宋体" w:cs="宋体"/>
                <w:bCs/>
                <w:color w:val="000000"/>
                <w:sz w:val="20"/>
                <w:szCs w:val="20"/>
                <w:highlight w:val="none"/>
              </w:rPr>
            </w:pPr>
            <w:r>
              <w:rPr>
                <w:rFonts w:ascii="宋体" w:hAnsi="宋体" w:cs="宋体"/>
                <w:bCs/>
                <w:color w:val="000000"/>
                <w:sz w:val="20"/>
                <w:szCs w:val="20"/>
                <w:highlight w:val="none"/>
              </w:rPr>
              <w:t>文件要求</w:t>
            </w:r>
          </w:p>
        </w:tc>
      </w:tr>
      <w:tr>
        <w:tblPrEx>
          <w:tblCellMar>
            <w:top w:w="0" w:type="dxa"/>
            <w:left w:w="0" w:type="dxa"/>
            <w:bottom w:w="0" w:type="dxa"/>
            <w:right w:w="0" w:type="dxa"/>
          </w:tblCellMar>
        </w:tblPrEx>
        <w:trPr>
          <w:trHeight w:val="660" w:hRule="atLeast"/>
        </w:trPr>
        <w:tc>
          <w:tcPr>
            <w:tcW w:w="124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宋体" w:hAnsi="宋体" w:cs="宋体"/>
                <w:b/>
                <w:color w:val="000000"/>
                <w:sz w:val="20"/>
                <w:szCs w:val="20"/>
                <w:highlight w:val="none"/>
              </w:rPr>
            </w:pPr>
          </w:p>
        </w:tc>
        <w:tc>
          <w:tcPr>
            <w:tcW w:w="14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bCs/>
                <w:color w:val="000000"/>
                <w:sz w:val="20"/>
                <w:szCs w:val="20"/>
                <w:highlight w:val="none"/>
              </w:rPr>
            </w:pPr>
            <w:r>
              <w:rPr>
                <w:rFonts w:hint="eastAsia" w:ascii="宋体" w:hAnsi="宋体" w:cs="宋体"/>
                <w:bCs/>
                <w:color w:val="000000"/>
                <w:kern w:val="0"/>
                <w:sz w:val="20"/>
                <w:szCs w:val="20"/>
                <w:highlight w:val="none"/>
                <w:lang w:bidi="ar"/>
              </w:rPr>
              <w:t>时效指标</w:t>
            </w:r>
          </w:p>
        </w:tc>
        <w:tc>
          <w:tcPr>
            <w:tcW w:w="110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ascii="宋体" w:hAnsi="宋体" w:cs="宋体"/>
                <w:bCs/>
                <w:color w:val="000000"/>
                <w:sz w:val="20"/>
                <w:szCs w:val="20"/>
                <w:highlight w:val="none"/>
              </w:rPr>
            </w:pPr>
            <w:r>
              <w:rPr>
                <w:rFonts w:hint="eastAsia" w:ascii="宋体" w:hAnsi="宋体" w:cs="宋体"/>
                <w:bCs/>
                <w:color w:val="000000"/>
                <w:kern w:val="0"/>
                <w:sz w:val="20"/>
                <w:szCs w:val="20"/>
                <w:highlight w:val="none"/>
                <w:lang w:bidi="ar"/>
              </w:rPr>
              <w:t>及时划转</w:t>
            </w:r>
          </w:p>
        </w:tc>
        <w:tc>
          <w:tcPr>
            <w:tcW w:w="271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ascii="宋体" w:hAnsi="宋体" w:cs="宋体"/>
                <w:bCs/>
                <w:color w:val="000000"/>
                <w:sz w:val="20"/>
                <w:szCs w:val="20"/>
                <w:highlight w:val="none"/>
              </w:rPr>
            </w:pPr>
            <w:r>
              <w:rPr>
                <w:rFonts w:hint="eastAsia" w:ascii="宋体" w:hAnsi="宋体" w:cs="宋体"/>
                <w:bCs/>
                <w:color w:val="000000"/>
                <w:kern w:val="0"/>
                <w:sz w:val="20"/>
                <w:szCs w:val="20"/>
                <w:highlight w:val="none"/>
                <w:lang w:bidi="ar"/>
              </w:rPr>
              <w:t>是否及时上划医疗保险资金</w:t>
            </w:r>
          </w:p>
        </w:tc>
        <w:tc>
          <w:tcPr>
            <w:tcW w:w="12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bCs/>
                <w:color w:val="000000"/>
                <w:sz w:val="20"/>
                <w:szCs w:val="20"/>
                <w:highlight w:val="none"/>
              </w:rPr>
            </w:pPr>
            <w:r>
              <w:rPr>
                <w:rFonts w:hint="eastAsia" w:ascii="宋体" w:hAnsi="宋体" w:cs="宋体"/>
                <w:bCs/>
                <w:color w:val="000000"/>
                <w:kern w:val="0"/>
                <w:sz w:val="20"/>
                <w:szCs w:val="20"/>
                <w:highlight w:val="none"/>
                <w:lang w:bidi="ar"/>
              </w:rPr>
              <w:t>是</w:t>
            </w:r>
          </w:p>
        </w:tc>
        <w:tc>
          <w:tcPr>
            <w:tcW w:w="116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bCs/>
                <w:color w:val="000000"/>
                <w:sz w:val="20"/>
                <w:szCs w:val="20"/>
                <w:highlight w:val="none"/>
              </w:rPr>
            </w:pPr>
            <w:r>
              <w:rPr>
                <w:rFonts w:hint="eastAsia" w:ascii="宋体" w:hAnsi="宋体" w:cs="宋体"/>
                <w:bCs/>
                <w:color w:val="000000"/>
                <w:kern w:val="0"/>
                <w:sz w:val="20"/>
                <w:szCs w:val="20"/>
                <w:highlight w:val="none"/>
                <w:lang w:bidi="ar"/>
              </w:rPr>
              <w:t>年度计划</w:t>
            </w:r>
          </w:p>
        </w:tc>
      </w:tr>
      <w:tr>
        <w:tblPrEx>
          <w:tblCellMar>
            <w:top w:w="0" w:type="dxa"/>
            <w:left w:w="0" w:type="dxa"/>
            <w:bottom w:w="0" w:type="dxa"/>
            <w:right w:w="0" w:type="dxa"/>
          </w:tblCellMar>
        </w:tblPrEx>
        <w:trPr>
          <w:trHeight w:val="720" w:hRule="atLeast"/>
        </w:trPr>
        <w:tc>
          <w:tcPr>
            <w:tcW w:w="124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宋体" w:hAnsi="宋体" w:cs="宋体"/>
                <w:b/>
                <w:color w:val="000000"/>
                <w:sz w:val="20"/>
                <w:szCs w:val="20"/>
                <w:highlight w:val="none"/>
              </w:rPr>
            </w:pPr>
          </w:p>
        </w:tc>
        <w:tc>
          <w:tcPr>
            <w:tcW w:w="14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bCs/>
                <w:color w:val="000000"/>
                <w:sz w:val="20"/>
                <w:szCs w:val="20"/>
                <w:highlight w:val="none"/>
              </w:rPr>
            </w:pPr>
            <w:r>
              <w:rPr>
                <w:rFonts w:hint="eastAsia" w:ascii="宋体" w:hAnsi="宋体" w:cs="宋体"/>
                <w:bCs/>
                <w:color w:val="000000"/>
                <w:kern w:val="0"/>
                <w:sz w:val="20"/>
                <w:szCs w:val="20"/>
                <w:highlight w:val="none"/>
                <w:lang w:bidi="ar"/>
              </w:rPr>
              <w:t>成本指标</w:t>
            </w:r>
          </w:p>
        </w:tc>
        <w:tc>
          <w:tcPr>
            <w:tcW w:w="110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ascii="宋体" w:hAnsi="宋体" w:cs="宋体"/>
                <w:bCs/>
                <w:color w:val="000000"/>
                <w:sz w:val="20"/>
                <w:szCs w:val="20"/>
                <w:highlight w:val="none"/>
              </w:rPr>
            </w:pPr>
            <w:r>
              <w:rPr>
                <w:rFonts w:hint="eastAsia" w:ascii="宋体" w:hAnsi="宋体" w:cs="宋体"/>
                <w:bCs/>
                <w:color w:val="000000"/>
                <w:sz w:val="20"/>
                <w:szCs w:val="20"/>
                <w:highlight w:val="none"/>
              </w:rPr>
              <w:t>补贴成本</w:t>
            </w:r>
          </w:p>
        </w:tc>
        <w:tc>
          <w:tcPr>
            <w:tcW w:w="271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ascii="宋体" w:hAnsi="宋体" w:cs="宋体"/>
                <w:bCs/>
                <w:color w:val="000000"/>
                <w:sz w:val="20"/>
                <w:szCs w:val="20"/>
                <w:highlight w:val="none"/>
              </w:rPr>
            </w:pPr>
            <w:r>
              <w:rPr>
                <w:rFonts w:hint="eastAsia" w:ascii="宋体" w:hAnsi="宋体" w:cs="宋体"/>
                <w:bCs/>
                <w:color w:val="000000"/>
                <w:kern w:val="0"/>
                <w:sz w:val="20"/>
                <w:szCs w:val="20"/>
                <w:highlight w:val="none"/>
                <w:lang w:bidi="ar"/>
              </w:rPr>
              <w:t>城乡居民医保补贴成本</w:t>
            </w:r>
          </w:p>
        </w:tc>
        <w:tc>
          <w:tcPr>
            <w:tcW w:w="12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bCs/>
                <w:color w:val="000000"/>
                <w:sz w:val="20"/>
                <w:szCs w:val="20"/>
                <w:highlight w:val="none"/>
                <w:lang w:eastAsia="zh-CN"/>
              </w:rPr>
            </w:pPr>
            <w:r>
              <w:rPr>
                <w:rFonts w:hint="eastAsia" w:ascii="宋体" w:hAnsi="宋体" w:cs="宋体"/>
                <w:bCs/>
                <w:color w:val="000000"/>
                <w:sz w:val="20"/>
                <w:szCs w:val="20"/>
                <w:highlight w:val="none"/>
              </w:rPr>
              <w:t>＞1400万</w:t>
            </w:r>
            <w:r>
              <w:rPr>
                <w:rFonts w:hint="eastAsia" w:ascii="宋体" w:hAnsi="宋体" w:cs="宋体"/>
                <w:bCs/>
                <w:color w:val="000000"/>
                <w:sz w:val="20"/>
                <w:szCs w:val="20"/>
                <w:highlight w:val="none"/>
                <w:lang w:eastAsia="zh-CN"/>
              </w:rPr>
              <w:t>元</w:t>
            </w:r>
          </w:p>
        </w:tc>
        <w:tc>
          <w:tcPr>
            <w:tcW w:w="116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bCs/>
                <w:color w:val="000000"/>
                <w:sz w:val="20"/>
                <w:szCs w:val="20"/>
                <w:highlight w:val="none"/>
              </w:rPr>
            </w:pPr>
            <w:r>
              <w:rPr>
                <w:rFonts w:hint="eastAsia" w:ascii="宋体" w:hAnsi="宋体" w:cs="宋体"/>
                <w:bCs/>
                <w:color w:val="000000"/>
                <w:kern w:val="0"/>
                <w:sz w:val="20"/>
                <w:szCs w:val="20"/>
                <w:highlight w:val="none"/>
                <w:lang w:bidi="ar"/>
              </w:rPr>
              <w:t>工作经验</w:t>
            </w:r>
          </w:p>
        </w:tc>
      </w:tr>
      <w:tr>
        <w:tblPrEx>
          <w:tblCellMar>
            <w:top w:w="0" w:type="dxa"/>
            <w:left w:w="0" w:type="dxa"/>
            <w:bottom w:w="0" w:type="dxa"/>
            <w:right w:w="0" w:type="dxa"/>
          </w:tblCellMar>
        </w:tblPrEx>
        <w:trPr>
          <w:trHeight w:val="679" w:hRule="atLeast"/>
        </w:trPr>
        <w:tc>
          <w:tcPr>
            <w:tcW w:w="12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b/>
                <w:color w:val="000000"/>
                <w:sz w:val="20"/>
                <w:szCs w:val="20"/>
                <w:highlight w:val="none"/>
              </w:rPr>
            </w:pPr>
            <w:r>
              <w:rPr>
                <w:rFonts w:hint="eastAsia" w:ascii="宋体" w:hAnsi="宋体" w:cs="宋体"/>
                <w:b/>
                <w:color w:val="000000"/>
                <w:kern w:val="0"/>
                <w:sz w:val="20"/>
                <w:szCs w:val="20"/>
                <w:highlight w:val="none"/>
                <w:lang w:bidi="ar"/>
              </w:rPr>
              <w:t>效果指标</w:t>
            </w:r>
          </w:p>
        </w:tc>
        <w:tc>
          <w:tcPr>
            <w:tcW w:w="14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bCs/>
                <w:color w:val="000000"/>
                <w:sz w:val="20"/>
                <w:szCs w:val="20"/>
                <w:highlight w:val="none"/>
              </w:rPr>
            </w:pPr>
            <w:r>
              <w:rPr>
                <w:rFonts w:hint="eastAsia" w:ascii="宋体" w:hAnsi="宋体" w:cs="宋体"/>
                <w:bCs/>
                <w:color w:val="000000"/>
                <w:kern w:val="0"/>
                <w:sz w:val="20"/>
                <w:szCs w:val="20"/>
                <w:highlight w:val="none"/>
                <w:lang w:bidi="ar"/>
              </w:rPr>
              <w:t>社会效益指标</w:t>
            </w:r>
          </w:p>
        </w:tc>
        <w:tc>
          <w:tcPr>
            <w:tcW w:w="110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ascii="宋体" w:hAnsi="宋体" w:cs="宋体"/>
                <w:bCs/>
                <w:color w:val="000000"/>
                <w:sz w:val="20"/>
                <w:szCs w:val="20"/>
                <w:highlight w:val="none"/>
              </w:rPr>
            </w:pPr>
            <w:r>
              <w:rPr>
                <w:rFonts w:hint="eastAsia" w:ascii="宋体" w:hAnsi="宋体" w:cs="宋体"/>
                <w:bCs/>
                <w:color w:val="000000"/>
                <w:kern w:val="0"/>
                <w:sz w:val="20"/>
                <w:szCs w:val="20"/>
                <w:highlight w:val="none"/>
                <w:lang w:bidi="ar"/>
              </w:rPr>
              <w:t>减轻群众负担</w:t>
            </w:r>
          </w:p>
        </w:tc>
        <w:tc>
          <w:tcPr>
            <w:tcW w:w="271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ascii="宋体" w:hAnsi="宋体" w:cs="宋体"/>
                <w:bCs/>
                <w:color w:val="000000"/>
                <w:sz w:val="20"/>
                <w:szCs w:val="20"/>
                <w:highlight w:val="none"/>
              </w:rPr>
            </w:pPr>
            <w:r>
              <w:rPr>
                <w:rFonts w:hint="eastAsia" w:ascii="宋体" w:hAnsi="宋体" w:cs="宋体"/>
                <w:bCs/>
                <w:color w:val="000000"/>
                <w:kern w:val="0"/>
                <w:sz w:val="20"/>
                <w:szCs w:val="20"/>
                <w:highlight w:val="none"/>
                <w:lang w:bidi="ar"/>
              </w:rPr>
              <w:t>是否减轻群众负担</w:t>
            </w:r>
          </w:p>
        </w:tc>
        <w:tc>
          <w:tcPr>
            <w:tcW w:w="12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bCs/>
                <w:color w:val="000000"/>
                <w:sz w:val="20"/>
                <w:szCs w:val="20"/>
                <w:highlight w:val="none"/>
              </w:rPr>
            </w:pPr>
            <w:r>
              <w:rPr>
                <w:rFonts w:hint="eastAsia" w:ascii="宋体" w:hAnsi="宋体" w:cs="宋体"/>
                <w:bCs/>
                <w:color w:val="000000"/>
                <w:kern w:val="0"/>
                <w:sz w:val="20"/>
                <w:szCs w:val="20"/>
                <w:highlight w:val="none"/>
                <w:lang w:bidi="ar"/>
              </w:rPr>
              <w:t>是</w:t>
            </w:r>
          </w:p>
        </w:tc>
        <w:tc>
          <w:tcPr>
            <w:tcW w:w="116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bCs/>
                <w:color w:val="000000"/>
                <w:sz w:val="20"/>
                <w:szCs w:val="20"/>
                <w:highlight w:val="none"/>
              </w:rPr>
            </w:pPr>
            <w:r>
              <w:rPr>
                <w:rFonts w:hint="eastAsia" w:ascii="宋体" w:hAnsi="宋体" w:cs="宋体"/>
                <w:bCs/>
                <w:color w:val="000000"/>
                <w:kern w:val="0"/>
                <w:sz w:val="20"/>
                <w:szCs w:val="20"/>
                <w:highlight w:val="none"/>
                <w:lang w:bidi="ar"/>
              </w:rPr>
              <w:t>年度计划</w:t>
            </w:r>
          </w:p>
        </w:tc>
      </w:tr>
      <w:tr>
        <w:tblPrEx>
          <w:tblCellMar>
            <w:top w:w="0" w:type="dxa"/>
            <w:left w:w="0" w:type="dxa"/>
            <w:bottom w:w="0" w:type="dxa"/>
            <w:right w:w="0" w:type="dxa"/>
          </w:tblCellMar>
        </w:tblPrEx>
        <w:trPr>
          <w:trHeight w:val="1140" w:hRule="atLeast"/>
        </w:trPr>
        <w:tc>
          <w:tcPr>
            <w:tcW w:w="12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b/>
                <w:color w:val="000000"/>
                <w:sz w:val="20"/>
                <w:szCs w:val="20"/>
                <w:highlight w:val="none"/>
              </w:rPr>
            </w:pPr>
            <w:r>
              <w:rPr>
                <w:rFonts w:hint="eastAsia" w:ascii="宋体" w:hAnsi="宋体" w:cs="宋体"/>
                <w:b/>
                <w:color w:val="000000"/>
                <w:kern w:val="0"/>
                <w:sz w:val="20"/>
                <w:szCs w:val="20"/>
                <w:highlight w:val="none"/>
                <w:lang w:bidi="ar"/>
              </w:rPr>
              <w:t>满意度指标</w:t>
            </w:r>
          </w:p>
        </w:tc>
        <w:tc>
          <w:tcPr>
            <w:tcW w:w="14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bCs/>
                <w:color w:val="000000"/>
                <w:sz w:val="20"/>
                <w:szCs w:val="20"/>
                <w:highlight w:val="none"/>
              </w:rPr>
            </w:pPr>
            <w:r>
              <w:rPr>
                <w:rFonts w:hint="eastAsia" w:ascii="宋体" w:hAnsi="宋体" w:cs="宋体"/>
                <w:bCs/>
                <w:color w:val="000000"/>
                <w:kern w:val="0"/>
                <w:sz w:val="20"/>
                <w:szCs w:val="20"/>
                <w:highlight w:val="none"/>
                <w:lang w:bidi="ar"/>
              </w:rPr>
              <w:t>服务对象满意度指标</w:t>
            </w:r>
          </w:p>
        </w:tc>
        <w:tc>
          <w:tcPr>
            <w:tcW w:w="110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ascii="宋体" w:hAnsi="宋体" w:cs="宋体"/>
                <w:bCs/>
                <w:color w:val="000000"/>
                <w:sz w:val="20"/>
                <w:szCs w:val="20"/>
                <w:highlight w:val="none"/>
              </w:rPr>
            </w:pPr>
            <w:r>
              <w:rPr>
                <w:rFonts w:hint="eastAsia" w:ascii="宋体" w:hAnsi="宋体" w:cs="宋体"/>
                <w:bCs/>
                <w:color w:val="000000"/>
                <w:kern w:val="0"/>
                <w:sz w:val="20"/>
                <w:szCs w:val="20"/>
                <w:highlight w:val="none"/>
                <w:lang w:bidi="ar"/>
              </w:rPr>
              <w:t>受益群体满意度</w:t>
            </w:r>
          </w:p>
        </w:tc>
        <w:tc>
          <w:tcPr>
            <w:tcW w:w="271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ascii="宋体" w:hAnsi="宋体" w:cs="宋体"/>
                <w:bCs/>
                <w:color w:val="000000"/>
                <w:sz w:val="20"/>
                <w:szCs w:val="20"/>
                <w:highlight w:val="none"/>
              </w:rPr>
            </w:pPr>
            <w:r>
              <w:rPr>
                <w:rFonts w:hint="eastAsia" w:ascii="宋体" w:hAnsi="宋体" w:cs="宋体"/>
                <w:bCs/>
                <w:color w:val="000000"/>
                <w:kern w:val="0"/>
                <w:sz w:val="20"/>
                <w:szCs w:val="20"/>
                <w:highlight w:val="none"/>
                <w:lang w:bidi="ar"/>
              </w:rPr>
              <w:t>受益群体满意度</w:t>
            </w:r>
          </w:p>
        </w:tc>
        <w:tc>
          <w:tcPr>
            <w:tcW w:w="12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bCs/>
                <w:color w:val="000000"/>
                <w:sz w:val="20"/>
                <w:szCs w:val="20"/>
                <w:highlight w:val="none"/>
              </w:rPr>
            </w:pPr>
            <w:r>
              <w:rPr>
                <w:rFonts w:hint="eastAsia" w:ascii="宋体" w:hAnsi="宋体" w:cs="宋体"/>
                <w:bCs/>
                <w:color w:val="000000"/>
                <w:sz w:val="20"/>
                <w:szCs w:val="20"/>
                <w:highlight w:val="none"/>
              </w:rPr>
              <w:t>≥</w:t>
            </w:r>
            <w:r>
              <w:rPr>
                <w:rFonts w:hint="eastAsia" w:ascii="宋体" w:hAnsi="宋体" w:cs="宋体"/>
                <w:bCs/>
                <w:color w:val="000000"/>
                <w:kern w:val="0"/>
                <w:sz w:val="20"/>
                <w:szCs w:val="20"/>
                <w:highlight w:val="none"/>
                <w:lang w:bidi="ar"/>
              </w:rPr>
              <w:t>85%</w:t>
            </w:r>
          </w:p>
        </w:tc>
        <w:tc>
          <w:tcPr>
            <w:tcW w:w="116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bCs/>
                <w:color w:val="000000"/>
                <w:sz w:val="20"/>
                <w:szCs w:val="20"/>
                <w:highlight w:val="none"/>
              </w:rPr>
            </w:pPr>
            <w:r>
              <w:rPr>
                <w:rFonts w:hint="eastAsia" w:ascii="宋体" w:hAnsi="宋体" w:cs="宋体"/>
                <w:bCs/>
                <w:color w:val="000000"/>
                <w:kern w:val="0"/>
                <w:sz w:val="20"/>
                <w:szCs w:val="20"/>
                <w:highlight w:val="none"/>
                <w:lang w:bidi="ar"/>
              </w:rPr>
              <w:t>年度计划</w:t>
            </w:r>
          </w:p>
        </w:tc>
      </w:tr>
    </w:tbl>
    <w:p>
      <w:pPr>
        <w:rPr>
          <w:rFonts w:hint="default" w:ascii="仿宋" w:hAnsi="仿宋" w:eastAsia="仿宋" w:cs="仿宋"/>
          <w:sz w:val="32"/>
          <w:szCs w:val="32"/>
          <w:highlight w:val="none"/>
          <w:lang w:val="en-US" w:eastAsia="zh-CN"/>
        </w:rPr>
      </w:pPr>
    </w:p>
    <w:p>
      <w:pPr>
        <w:rPr>
          <w:rFonts w:hint="default" w:ascii="仿宋" w:hAnsi="仿宋" w:eastAsia="仿宋" w:cs="仿宋"/>
          <w:sz w:val="32"/>
          <w:szCs w:val="32"/>
          <w:highlight w:val="none"/>
          <w:lang w:val="en-US" w:eastAsia="zh-CN"/>
        </w:rPr>
      </w:pPr>
    </w:p>
    <w:p>
      <w:pPr>
        <w:rPr>
          <w:rFonts w:hint="default" w:ascii="仿宋" w:hAnsi="仿宋" w:eastAsia="仿宋" w:cs="仿宋"/>
          <w:sz w:val="32"/>
          <w:szCs w:val="32"/>
          <w:highlight w:val="none"/>
          <w:lang w:val="en-US" w:eastAsia="zh-CN"/>
        </w:rPr>
      </w:pPr>
    </w:p>
    <w:p>
      <w:pPr>
        <w:jc w:val="center"/>
        <w:rPr>
          <w:highlight w:val="none"/>
        </w:rPr>
      </w:pPr>
      <w:r>
        <w:rPr>
          <w:rFonts w:hint="eastAsia" w:ascii="方正小标宋简体" w:eastAsia="方正小标宋简体"/>
          <w:sz w:val="44"/>
          <w:szCs w:val="44"/>
          <w:highlight w:val="none"/>
        </w:rPr>
        <w:t>滑冰馆建设</w:t>
      </w:r>
      <w:r>
        <w:rPr>
          <w:rFonts w:ascii="方正小标宋简体" w:eastAsia="方正小标宋简体"/>
          <w:sz w:val="44"/>
          <w:szCs w:val="44"/>
          <w:highlight w:val="none"/>
        </w:rPr>
        <w:t>项目绩效表</w:t>
      </w:r>
    </w:p>
    <w:p>
      <w:pPr>
        <w:rPr>
          <w:highlight w:val="none"/>
        </w:rPr>
      </w:pPr>
    </w:p>
    <w:tbl>
      <w:tblPr>
        <w:tblStyle w:val="5"/>
        <w:tblW w:w="8783" w:type="dxa"/>
        <w:tblInd w:w="136" w:type="dxa"/>
        <w:tblLayout w:type="autofit"/>
        <w:tblCellMar>
          <w:top w:w="0" w:type="dxa"/>
          <w:left w:w="108" w:type="dxa"/>
          <w:bottom w:w="0" w:type="dxa"/>
          <w:right w:w="108" w:type="dxa"/>
        </w:tblCellMar>
      </w:tblPr>
      <w:tblGrid>
        <w:gridCol w:w="1289"/>
        <w:gridCol w:w="1128"/>
        <w:gridCol w:w="665"/>
        <w:gridCol w:w="897"/>
        <w:gridCol w:w="1905"/>
        <w:gridCol w:w="283"/>
        <w:gridCol w:w="1510"/>
        <w:gridCol w:w="1106"/>
      </w:tblGrid>
      <w:tr>
        <w:tblPrEx>
          <w:tblCellMar>
            <w:top w:w="0" w:type="dxa"/>
            <w:left w:w="108" w:type="dxa"/>
            <w:bottom w:w="0" w:type="dxa"/>
            <w:right w:w="108" w:type="dxa"/>
          </w:tblCellMar>
        </w:tblPrEx>
        <w:trPr>
          <w:trHeight w:val="551" w:hRule="atLeast"/>
        </w:trPr>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Cs w:val="21"/>
                <w:highlight w:val="none"/>
              </w:rPr>
            </w:pPr>
            <w:r>
              <w:rPr>
                <w:rFonts w:hint="eastAsia" w:ascii="宋体" w:hAnsi="宋体" w:cs="宋体"/>
                <w:b/>
                <w:bCs/>
                <w:color w:val="000000"/>
                <w:kern w:val="0"/>
                <w:szCs w:val="21"/>
                <w:highlight w:val="none"/>
                <w:lang w:bidi="ar"/>
              </w:rPr>
              <w:t>项目编码</w:t>
            </w:r>
          </w:p>
        </w:tc>
        <w:tc>
          <w:tcPr>
            <w:tcW w:w="26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highlight w:val="none"/>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lang w:bidi="ar"/>
              </w:rPr>
              <w:t>项目名称</w:t>
            </w:r>
          </w:p>
        </w:tc>
        <w:tc>
          <w:tcPr>
            <w:tcW w:w="289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sz w:val="20"/>
                <w:szCs w:val="20"/>
                <w:highlight w:val="none"/>
                <w:lang w:eastAsia="zh-CN"/>
              </w:rPr>
            </w:pPr>
            <w:r>
              <w:rPr>
                <w:rFonts w:hint="eastAsia" w:ascii="宋体" w:hAnsi="宋体" w:cs="宋体"/>
                <w:color w:val="000000"/>
                <w:kern w:val="0"/>
                <w:sz w:val="20"/>
                <w:szCs w:val="20"/>
                <w:highlight w:val="none"/>
                <w:lang w:bidi="ar"/>
              </w:rPr>
              <w:t>高新区滑冰馆</w:t>
            </w:r>
            <w:r>
              <w:rPr>
                <w:rFonts w:hint="eastAsia" w:ascii="宋体" w:hAnsi="宋体" w:cs="宋体"/>
                <w:color w:val="000000"/>
                <w:kern w:val="0"/>
                <w:sz w:val="20"/>
                <w:szCs w:val="20"/>
                <w:highlight w:val="none"/>
                <w:lang w:eastAsia="zh-CN" w:bidi="ar"/>
              </w:rPr>
              <w:t>项目</w:t>
            </w:r>
          </w:p>
        </w:tc>
      </w:tr>
      <w:tr>
        <w:tblPrEx>
          <w:tblCellMar>
            <w:top w:w="0" w:type="dxa"/>
            <w:left w:w="108" w:type="dxa"/>
            <w:bottom w:w="0" w:type="dxa"/>
            <w:right w:w="108" w:type="dxa"/>
          </w:tblCellMar>
        </w:tblPrEx>
        <w:trPr>
          <w:trHeight w:val="551" w:hRule="atLeast"/>
        </w:trPr>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Cs w:val="21"/>
                <w:highlight w:val="none"/>
              </w:rPr>
            </w:pPr>
            <w:r>
              <w:rPr>
                <w:rFonts w:hint="eastAsia" w:ascii="宋体" w:hAnsi="宋体" w:cs="宋体"/>
                <w:b/>
                <w:color w:val="000000"/>
                <w:kern w:val="0"/>
                <w:szCs w:val="21"/>
                <w:highlight w:val="none"/>
                <w:lang w:bidi="ar"/>
              </w:rPr>
              <w:t>项目资金主要用途</w:t>
            </w:r>
          </w:p>
        </w:tc>
        <w:tc>
          <w:tcPr>
            <w:tcW w:w="7494"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sz w:val="20"/>
                <w:szCs w:val="20"/>
                <w:highlight w:val="none"/>
                <w:lang w:eastAsia="zh-CN"/>
              </w:rPr>
            </w:pPr>
            <w:r>
              <w:rPr>
                <w:rFonts w:hint="eastAsia" w:ascii="宋体" w:hAnsi="宋体" w:cs="宋体"/>
                <w:color w:val="000000"/>
                <w:kern w:val="0"/>
                <w:sz w:val="20"/>
                <w:szCs w:val="20"/>
                <w:highlight w:val="none"/>
                <w:lang w:bidi="ar"/>
              </w:rPr>
              <w:t>预算数</w:t>
            </w:r>
            <w:r>
              <w:rPr>
                <w:rFonts w:hint="eastAsia" w:ascii="宋体" w:hAnsi="宋体" w:cs="宋体"/>
                <w:color w:val="000000"/>
                <w:kern w:val="0"/>
                <w:sz w:val="20"/>
                <w:szCs w:val="20"/>
                <w:highlight w:val="none"/>
                <w:lang w:val="en-US" w:eastAsia="zh-CN" w:bidi="ar"/>
              </w:rPr>
              <w:t>1000</w:t>
            </w:r>
            <w:r>
              <w:rPr>
                <w:rFonts w:hint="eastAsia" w:ascii="宋体" w:hAnsi="宋体" w:cs="宋体"/>
                <w:color w:val="000000"/>
                <w:kern w:val="0"/>
                <w:sz w:val="20"/>
                <w:szCs w:val="20"/>
                <w:highlight w:val="none"/>
                <w:lang w:bidi="ar"/>
              </w:rPr>
              <w:t>万元，</w:t>
            </w:r>
            <w:r>
              <w:rPr>
                <w:rFonts w:hint="eastAsia" w:ascii="宋体" w:hAnsi="宋体" w:cs="宋体"/>
                <w:color w:val="000000"/>
                <w:kern w:val="0"/>
                <w:sz w:val="20"/>
                <w:szCs w:val="20"/>
                <w:highlight w:val="none"/>
                <w:lang w:eastAsia="zh-CN" w:bidi="ar"/>
              </w:rPr>
              <w:t>本级</w:t>
            </w:r>
            <w:r>
              <w:rPr>
                <w:rFonts w:hint="eastAsia" w:ascii="宋体" w:hAnsi="宋体" w:cs="宋体"/>
                <w:color w:val="000000"/>
                <w:kern w:val="0"/>
                <w:sz w:val="20"/>
                <w:szCs w:val="20"/>
                <w:highlight w:val="none"/>
                <w:lang w:bidi="ar"/>
              </w:rPr>
              <w:t>资金</w:t>
            </w:r>
            <w:r>
              <w:rPr>
                <w:rFonts w:hint="eastAsia" w:ascii="宋体" w:hAnsi="宋体" w:cs="宋体"/>
                <w:color w:val="000000"/>
                <w:kern w:val="0"/>
                <w:sz w:val="20"/>
                <w:szCs w:val="20"/>
                <w:highlight w:val="none"/>
                <w:lang w:val="en-US" w:eastAsia="zh-CN" w:bidi="ar"/>
              </w:rPr>
              <w:t>1000</w:t>
            </w:r>
            <w:r>
              <w:rPr>
                <w:rFonts w:hint="eastAsia" w:ascii="宋体" w:hAnsi="宋体" w:cs="宋体"/>
                <w:color w:val="000000"/>
                <w:kern w:val="0"/>
                <w:sz w:val="20"/>
                <w:szCs w:val="20"/>
                <w:highlight w:val="none"/>
                <w:lang w:bidi="ar"/>
              </w:rPr>
              <w:t>万元，主要用于高新区滑冰馆</w:t>
            </w:r>
            <w:r>
              <w:rPr>
                <w:rFonts w:hint="eastAsia" w:ascii="宋体" w:hAnsi="宋体" w:cs="宋体"/>
                <w:color w:val="000000"/>
                <w:kern w:val="0"/>
                <w:sz w:val="20"/>
                <w:szCs w:val="20"/>
                <w:highlight w:val="none"/>
                <w:lang w:eastAsia="zh-CN" w:bidi="ar"/>
              </w:rPr>
              <w:t>水、电、暖以及运营设备设施相关工程</w:t>
            </w:r>
            <w:r>
              <w:rPr>
                <w:rFonts w:hint="eastAsia" w:ascii="宋体" w:hAnsi="宋体" w:cs="宋体"/>
                <w:color w:val="000000"/>
                <w:kern w:val="0"/>
                <w:sz w:val="20"/>
                <w:szCs w:val="20"/>
                <w:highlight w:val="none"/>
                <w:lang w:bidi="ar"/>
              </w:rPr>
              <w:t>建设</w:t>
            </w:r>
            <w:r>
              <w:rPr>
                <w:rFonts w:hint="eastAsia" w:ascii="宋体" w:hAnsi="宋体" w:cs="宋体"/>
                <w:color w:val="000000"/>
                <w:kern w:val="0"/>
                <w:sz w:val="20"/>
                <w:szCs w:val="20"/>
                <w:highlight w:val="none"/>
                <w:lang w:eastAsia="zh-CN" w:bidi="ar"/>
              </w:rPr>
              <w:t>。</w:t>
            </w:r>
          </w:p>
        </w:tc>
      </w:tr>
      <w:tr>
        <w:trPr>
          <w:trHeight w:val="330" w:hRule="atLeast"/>
        </w:trPr>
        <w:tc>
          <w:tcPr>
            <w:tcW w:w="12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Cs w:val="21"/>
                <w:highlight w:val="none"/>
              </w:rPr>
            </w:pPr>
            <w:r>
              <w:rPr>
                <w:rFonts w:hint="eastAsia" w:ascii="宋体" w:hAnsi="宋体" w:cs="宋体"/>
                <w:b/>
                <w:color w:val="000000"/>
                <w:kern w:val="0"/>
                <w:szCs w:val="21"/>
                <w:highlight w:val="none"/>
                <w:lang w:bidi="ar"/>
              </w:rPr>
              <w:t>资金支出计划</w:t>
            </w:r>
          </w:p>
        </w:tc>
        <w:tc>
          <w:tcPr>
            <w:tcW w:w="17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lang w:bidi="ar"/>
              </w:rPr>
              <w:t>3月底</w:t>
            </w:r>
          </w:p>
        </w:tc>
        <w:tc>
          <w:tcPr>
            <w:tcW w:w="28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lang w:bidi="ar"/>
              </w:rPr>
              <w:t>6月底</w:t>
            </w:r>
          </w:p>
        </w:tc>
        <w:tc>
          <w:tcPr>
            <w:tcW w:w="17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lang w:bidi="ar"/>
              </w:rPr>
              <w:t>10月底</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lang w:bidi="ar"/>
              </w:rPr>
              <w:t>12月底</w:t>
            </w:r>
          </w:p>
        </w:tc>
      </w:tr>
      <w:tr>
        <w:trPr>
          <w:trHeight w:val="491" w:hRule="atLeast"/>
        </w:trPr>
        <w:tc>
          <w:tcPr>
            <w:tcW w:w="12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Cs w:val="21"/>
                <w:highlight w:val="none"/>
              </w:rPr>
            </w:pPr>
          </w:p>
        </w:tc>
        <w:tc>
          <w:tcPr>
            <w:tcW w:w="17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sz w:val="20"/>
                <w:szCs w:val="20"/>
                <w:highlight w:val="none"/>
                <w:lang w:val="en-US" w:eastAsia="zh-CN"/>
              </w:rPr>
            </w:pPr>
            <w:r>
              <w:rPr>
                <w:rFonts w:hint="eastAsia" w:ascii="宋体" w:hAnsi="宋体" w:cs="宋体"/>
                <w:color w:val="000000"/>
                <w:kern w:val="0"/>
                <w:sz w:val="20"/>
                <w:szCs w:val="20"/>
                <w:highlight w:val="none"/>
                <w:lang w:val="en-US" w:eastAsia="zh-CN" w:bidi="ar"/>
              </w:rPr>
              <w:t>30%</w:t>
            </w:r>
          </w:p>
        </w:tc>
        <w:tc>
          <w:tcPr>
            <w:tcW w:w="28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lang w:val="en-US" w:eastAsia="zh-CN" w:bidi="ar"/>
              </w:rPr>
              <w:t>60</w:t>
            </w:r>
            <w:r>
              <w:rPr>
                <w:rFonts w:hint="eastAsia" w:ascii="宋体" w:hAnsi="宋体" w:cs="宋体"/>
                <w:color w:val="000000"/>
                <w:kern w:val="0"/>
                <w:sz w:val="20"/>
                <w:szCs w:val="20"/>
                <w:highlight w:val="none"/>
                <w:lang w:bidi="ar"/>
              </w:rPr>
              <w:t>%</w:t>
            </w:r>
          </w:p>
        </w:tc>
        <w:tc>
          <w:tcPr>
            <w:tcW w:w="17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lang w:bidi="ar"/>
              </w:rPr>
              <w:t>100%</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lang w:bidi="ar"/>
              </w:rPr>
              <w:t>100%</w:t>
            </w:r>
          </w:p>
        </w:tc>
      </w:tr>
      <w:tr>
        <w:trPr>
          <w:trHeight w:val="491" w:hRule="atLeast"/>
        </w:trPr>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Cs w:val="21"/>
                <w:highlight w:val="none"/>
              </w:rPr>
            </w:pPr>
            <w:r>
              <w:rPr>
                <w:rFonts w:hint="eastAsia" w:ascii="宋体" w:hAnsi="宋体" w:cs="宋体"/>
                <w:b/>
                <w:bCs/>
                <w:color w:val="000000"/>
                <w:kern w:val="0"/>
                <w:szCs w:val="21"/>
                <w:highlight w:val="none"/>
                <w:lang w:bidi="ar"/>
              </w:rPr>
              <w:t>绩效目标</w:t>
            </w:r>
          </w:p>
        </w:tc>
        <w:tc>
          <w:tcPr>
            <w:tcW w:w="7494"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lang w:bidi="ar"/>
              </w:rPr>
              <w:t>目标1：完成高新区滑冰馆的建设任务</w:t>
            </w:r>
          </w:p>
        </w:tc>
      </w:tr>
      <w:tr>
        <w:trPr>
          <w:trHeight w:val="636" w:hRule="atLeast"/>
        </w:trPr>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Cs w:val="21"/>
                <w:highlight w:val="none"/>
              </w:rPr>
            </w:pPr>
            <w:r>
              <w:rPr>
                <w:rFonts w:hint="eastAsia" w:ascii="宋体" w:hAnsi="宋体" w:cs="宋体"/>
                <w:b/>
                <w:bCs/>
                <w:color w:val="000000"/>
                <w:kern w:val="0"/>
                <w:szCs w:val="21"/>
                <w:highlight w:val="none"/>
                <w:lang w:bidi="ar"/>
              </w:rPr>
              <w:t>一级指标</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lang w:bidi="ar"/>
              </w:rPr>
              <w:t>二级指标</w:t>
            </w:r>
          </w:p>
        </w:tc>
        <w:tc>
          <w:tcPr>
            <w:tcW w:w="15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lang w:bidi="ar"/>
              </w:rPr>
              <w:t>三级指标</w:t>
            </w:r>
          </w:p>
        </w:tc>
        <w:tc>
          <w:tcPr>
            <w:tcW w:w="21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lang w:bidi="ar"/>
              </w:rPr>
              <w:t>绩效指标描述</w:t>
            </w:r>
          </w:p>
        </w:tc>
        <w:tc>
          <w:tcPr>
            <w:tcW w:w="15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lang w:bidi="ar"/>
              </w:rPr>
              <w:t>指标值/描述</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lang w:bidi="ar"/>
              </w:rPr>
              <w:t>指标值确定依据</w:t>
            </w:r>
          </w:p>
        </w:tc>
      </w:tr>
      <w:tr>
        <w:trPr>
          <w:trHeight w:val="950" w:hRule="atLeast"/>
        </w:trPr>
        <w:tc>
          <w:tcPr>
            <w:tcW w:w="12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Cs w:val="21"/>
                <w:highlight w:val="none"/>
              </w:rPr>
            </w:pPr>
            <w:r>
              <w:rPr>
                <w:rFonts w:hint="eastAsia" w:ascii="宋体" w:hAnsi="宋体" w:cs="宋体"/>
                <w:b/>
                <w:bCs/>
                <w:color w:val="000000"/>
                <w:kern w:val="0"/>
                <w:szCs w:val="21"/>
                <w:highlight w:val="none"/>
                <w:lang w:bidi="ar"/>
              </w:rPr>
              <w:t>产出指标</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lang w:bidi="ar"/>
              </w:rPr>
              <w:t>成本指标</w:t>
            </w:r>
          </w:p>
        </w:tc>
        <w:tc>
          <w:tcPr>
            <w:tcW w:w="15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sz w:val="20"/>
                <w:szCs w:val="20"/>
                <w:highlight w:val="none"/>
                <w:lang w:eastAsia="zh-CN"/>
              </w:rPr>
            </w:pPr>
            <w:r>
              <w:rPr>
                <w:rFonts w:hint="eastAsia" w:ascii="宋体" w:hAnsi="宋体" w:cs="宋体"/>
                <w:color w:val="000000"/>
                <w:kern w:val="0"/>
                <w:sz w:val="20"/>
                <w:szCs w:val="20"/>
                <w:highlight w:val="none"/>
                <w:lang w:eastAsia="zh-CN" w:bidi="ar"/>
              </w:rPr>
              <w:t>支付滑冰馆运营成本</w:t>
            </w:r>
          </w:p>
        </w:tc>
        <w:tc>
          <w:tcPr>
            <w:tcW w:w="21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0"/>
                <w:szCs w:val="20"/>
                <w:highlight w:val="none"/>
              </w:rPr>
            </w:pPr>
            <w:r>
              <w:rPr>
                <w:rFonts w:hint="eastAsia" w:ascii="宋体" w:hAnsi="宋体" w:cs="宋体"/>
                <w:color w:val="000000" w:themeColor="text1"/>
                <w:kern w:val="0"/>
                <w:sz w:val="20"/>
                <w:szCs w:val="20"/>
                <w:highlight w:val="none"/>
                <w:lang w:bidi="ar"/>
                <w14:textFill>
                  <w14:solidFill>
                    <w14:schemeClr w14:val="tx1"/>
                  </w14:solidFill>
                </w14:textFill>
              </w:rPr>
              <w:t>用于支付</w:t>
            </w:r>
            <w:r>
              <w:rPr>
                <w:rFonts w:hint="eastAsia" w:ascii="宋体" w:hAnsi="宋体" w:cs="宋体"/>
                <w:color w:val="000000" w:themeColor="text1"/>
                <w:kern w:val="0"/>
                <w:sz w:val="20"/>
                <w:szCs w:val="20"/>
                <w:highlight w:val="none"/>
                <w:lang w:eastAsia="zh-CN" w:bidi="ar"/>
                <w14:textFill>
                  <w14:solidFill>
                    <w14:schemeClr w14:val="tx1"/>
                  </w14:solidFill>
                </w14:textFill>
              </w:rPr>
              <w:t>滑冰馆</w:t>
            </w:r>
            <w:r>
              <w:rPr>
                <w:rFonts w:ascii="宋体" w:hAnsi="宋体" w:cs="宋体"/>
                <w:color w:val="000000" w:themeColor="text1"/>
                <w:kern w:val="0"/>
                <w:sz w:val="20"/>
                <w:szCs w:val="20"/>
                <w:highlight w:val="none"/>
                <w:lang w:bidi="ar"/>
                <w14:textFill>
                  <w14:solidFill>
                    <w14:schemeClr w14:val="tx1"/>
                  </w14:solidFill>
                </w14:textFill>
              </w:rPr>
              <w:t>运营成本</w:t>
            </w:r>
          </w:p>
        </w:tc>
        <w:tc>
          <w:tcPr>
            <w:tcW w:w="15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0"/>
                <w:szCs w:val="20"/>
                <w:highlight w:val="none"/>
              </w:rPr>
            </w:pPr>
            <w:r>
              <w:rPr>
                <w:rFonts w:hint="eastAsia" w:ascii="宋体" w:hAnsi="宋体" w:cs="宋体"/>
                <w:color w:val="000000" w:themeColor="text1"/>
                <w:kern w:val="0"/>
                <w:sz w:val="20"/>
                <w:szCs w:val="20"/>
                <w:highlight w:val="none"/>
                <w:lang w:bidi="ar"/>
                <w14:textFill>
                  <w14:solidFill>
                    <w14:schemeClr w14:val="tx1"/>
                  </w14:solidFill>
                </w14:textFill>
              </w:rPr>
              <w:t>=</w:t>
            </w:r>
            <w:r>
              <w:rPr>
                <w:rFonts w:hint="eastAsia" w:ascii="宋体" w:hAnsi="宋体" w:cs="宋体"/>
                <w:color w:val="000000" w:themeColor="text1"/>
                <w:kern w:val="0"/>
                <w:sz w:val="20"/>
                <w:szCs w:val="20"/>
                <w:highlight w:val="none"/>
                <w:lang w:val="en-US" w:eastAsia="zh-CN" w:bidi="ar"/>
                <w14:textFill>
                  <w14:solidFill>
                    <w14:schemeClr w14:val="tx1"/>
                  </w14:solidFill>
                </w14:textFill>
              </w:rPr>
              <w:t>1000</w:t>
            </w:r>
            <w:r>
              <w:rPr>
                <w:rFonts w:hint="eastAsia" w:ascii="宋体" w:hAnsi="宋体" w:cs="宋体"/>
                <w:color w:val="000000" w:themeColor="text1"/>
                <w:kern w:val="0"/>
                <w:sz w:val="20"/>
                <w:szCs w:val="20"/>
                <w:highlight w:val="none"/>
                <w:lang w:bidi="ar"/>
                <w14:textFill>
                  <w14:solidFill>
                    <w14:schemeClr w14:val="tx1"/>
                  </w14:solidFill>
                </w14:textFill>
              </w:rPr>
              <w:t>万元</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0"/>
                <w:szCs w:val="20"/>
                <w:highlight w:val="none"/>
              </w:rPr>
            </w:pPr>
            <w:r>
              <w:rPr>
                <w:rFonts w:hint="eastAsia" w:ascii="宋体" w:hAnsi="宋体" w:cs="宋体"/>
                <w:color w:val="000000" w:themeColor="text1"/>
                <w:kern w:val="0"/>
                <w:sz w:val="20"/>
                <w:szCs w:val="20"/>
                <w:highlight w:val="none"/>
                <w:lang w:bidi="ar"/>
                <w14:textFill>
                  <w14:solidFill>
                    <w14:schemeClr w14:val="tx1"/>
                  </w14:solidFill>
                </w14:textFill>
              </w:rPr>
              <w:t>工作经验</w:t>
            </w:r>
          </w:p>
        </w:tc>
      </w:tr>
      <w:tr>
        <w:tblPrEx>
          <w:tblCellMar>
            <w:top w:w="0" w:type="dxa"/>
            <w:left w:w="108" w:type="dxa"/>
            <w:bottom w:w="0" w:type="dxa"/>
            <w:right w:w="108" w:type="dxa"/>
          </w:tblCellMar>
        </w:tblPrEx>
        <w:trPr>
          <w:trHeight w:val="873" w:hRule="atLeast"/>
        </w:trPr>
        <w:tc>
          <w:tcPr>
            <w:tcW w:w="12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b/>
                <w:bCs/>
                <w:color w:val="000000"/>
                <w:szCs w:val="21"/>
                <w:highlight w:val="none"/>
              </w:rPr>
            </w:pP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lang w:bidi="ar"/>
              </w:rPr>
              <w:t>时效指标</w:t>
            </w:r>
          </w:p>
        </w:tc>
        <w:tc>
          <w:tcPr>
            <w:tcW w:w="15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lang w:bidi="ar"/>
              </w:rPr>
              <w:t>项目完成时限</w:t>
            </w:r>
          </w:p>
        </w:tc>
        <w:tc>
          <w:tcPr>
            <w:tcW w:w="21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lang w:bidi="ar"/>
              </w:rPr>
              <w:t>项目是否在时限内完成</w:t>
            </w:r>
          </w:p>
        </w:tc>
        <w:tc>
          <w:tcPr>
            <w:tcW w:w="15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sz w:val="20"/>
                <w:szCs w:val="20"/>
                <w:highlight w:val="none"/>
                <w:lang w:eastAsia="zh-CN"/>
              </w:rPr>
            </w:pPr>
            <w:r>
              <w:rPr>
                <w:rFonts w:hint="eastAsia" w:ascii="宋体" w:hAnsi="宋体" w:cs="宋体"/>
                <w:color w:val="000000"/>
                <w:kern w:val="0"/>
                <w:sz w:val="20"/>
                <w:szCs w:val="20"/>
                <w:highlight w:val="none"/>
                <w:lang w:eastAsia="zh-CN" w:bidi="ar"/>
              </w:rPr>
              <w:t>是</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lang w:bidi="ar"/>
              </w:rPr>
              <w:t>合同约定</w:t>
            </w:r>
          </w:p>
        </w:tc>
      </w:tr>
      <w:tr>
        <w:trPr>
          <w:trHeight w:val="960" w:hRule="atLeast"/>
        </w:trPr>
        <w:tc>
          <w:tcPr>
            <w:tcW w:w="12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b/>
                <w:bCs/>
                <w:color w:val="000000"/>
                <w:szCs w:val="21"/>
                <w:highlight w:val="none"/>
              </w:rPr>
            </w:pP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lang w:bidi="ar"/>
              </w:rPr>
              <w:t>数量指标</w:t>
            </w:r>
          </w:p>
        </w:tc>
        <w:tc>
          <w:tcPr>
            <w:tcW w:w="15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sz w:val="20"/>
                <w:szCs w:val="20"/>
                <w:highlight w:val="none"/>
                <w:lang w:eastAsia="zh-CN"/>
              </w:rPr>
            </w:pPr>
            <w:r>
              <w:rPr>
                <w:rFonts w:hint="eastAsia" w:ascii="宋体" w:hAnsi="宋体" w:cs="宋体"/>
                <w:color w:val="000000"/>
                <w:kern w:val="0"/>
                <w:sz w:val="20"/>
                <w:szCs w:val="20"/>
                <w:highlight w:val="none"/>
                <w:lang w:eastAsia="zh-CN" w:bidi="ar"/>
              </w:rPr>
              <w:t>项目金额</w:t>
            </w:r>
          </w:p>
        </w:tc>
        <w:tc>
          <w:tcPr>
            <w:tcW w:w="21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lang w:eastAsia="zh-CN" w:bidi="ar"/>
              </w:rPr>
              <w:t>项目金额</w:t>
            </w:r>
          </w:p>
        </w:tc>
        <w:tc>
          <w:tcPr>
            <w:tcW w:w="15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宋体" w:hAnsi="宋体" w:eastAsia="宋体" w:cs="宋体"/>
                <w:color w:val="000000"/>
                <w:sz w:val="20"/>
                <w:szCs w:val="20"/>
                <w:highlight w:val="none"/>
                <w:lang w:val="en-US" w:eastAsia="zh-CN"/>
              </w:rPr>
            </w:pPr>
            <w:r>
              <w:rPr>
                <w:rFonts w:hint="eastAsia" w:ascii="宋体" w:hAnsi="宋体" w:cs="宋体"/>
                <w:color w:val="000000"/>
                <w:kern w:val="0"/>
                <w:sz w:val="20"/>
                <w:szCs w:val="20"/>
                <w:highlight w:val="none"/>
                <w:lang w:val="en-US" w:eastAsia="zh-CN" w:bidi="ar"/>
              </w:rPr>
              <w:t>=1000万元</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lang w:bidi="ar"/>
              </w:rPr>
              <w:t>合同约定</w:t>
            </w:r>
          </w:p>
        </w:tc>
      </w:tr>
      <w:tr>
        <w:trPr>
          <w:trHeight w:val="992" w:hRule="atLeast"/>
        </w:trPr>
        <w:tc>
          <w:tcPr>
            <w:tcW w:w="12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b/>
                <w:bCs/>
                <w:color w:val="000000"/>
                <w:szCs w:val="21"/>
                <w:highlight w:val="none"/>
              </w:rPr>
            </w:pP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lang w:bidi="ar"/>
              </w:rPr>
              <w:t>质量指标</w:t>
            </w:r>
          </w:p>
        </w:tc>
        <w:tc>
          <w:tcPr>
            <w:tcW w:w="15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lang w:eastAsia="zh-CN" w:bidi="ar"/>
              </w:rPr>
              <w:t>设备</w:t>
            </w:r>
            <w:r>
              <w:rPr>
                <w:rFonts w:hint="eastAsia" w:ascii="宋体" w:hAnsi="宋体" w:cs="宋体"/>
                <w:color w:val="000000"/>
                <w:kern w:val="0"/>
                <w:sz w:val="20"/>
                <w:szCs w:val="20"/>
                <w:highlight w:val="none"/>
                <w:lang w:bidi="ar"/>
              </w:rPr>
              <w:t>质量符合行业标准</w:t>
            </w:r>
          </w:p>
        </w:tc>
        <w:tc>
          <w:tcPr>
            <w:tcW w:w="21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lang w:eastAsia="zh-CN" w:bidi="ar"/>
              </w:rPr>
              <w:t>设备</w:t>
            </w:r>
            <w:r>
              <w:rPr>
                <w:rFonts w:hint="eastAsia" w:ascii="宋体" w:hAnsi="宋体" w:cs="宋体"/>
                <w:color w:val="000000"/>
                <w:kern w:val="0"/>
                <w:sz w:val="20"/>
                <w:szCs w:val="20"/>
                <w:highlight w:val="none"/>
                <w:lang w:bidi="ar"/>
              </w:rPr>
              <w:t>质量是否符合行业标准</w:t>
            </w:r>
          </w:p>
        </w:tc>
        <w:tc>
          <w:tcPr>
            <w:tcW w:w="15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lang w:eastAsia="zh-CN" w:bidi="ar"/>
              </w:rPr>
              <w:t>设备</w:t>
            </w:r>
            <w:r>
              <w:rPr>
                <w:rFonts w:hint="eastAsia" w:ascii="宋体" w:hAnsi="宋体" w:cs="宋体"/>
                <w:color w:val="000000"/>
                <w:kern w:val="0"/>
                <w:sz w:val="20"/>
                <w:szCs w:val="20"/>
                <w:highlight w:val="none"/>
                <w:lang w:bidi="ar"/>
              </w:rPr>
              <w:t>质量符合行业标准</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lang w:bidi="ar"/>
              </w:rPr>
              <w:t>合同约定</w:t>
            </w:r>
          </w:p>
        </w:tc>
      </w:tr>
      <w:tr>
        <w:trPr>
          <w:trHeight w:val="1135" w:hRule="atLeast"/>
        </w:trPr>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Cs w:val="21"/>
                <w:highlight w:val="none"/>
              </w:rPr>
            </w:pPr>
            <w:r>
              <w:rPr>
                <w:rFonts w:hint="eastAsia" w:ascii="宋体" w:hAnsi="宋体" w:cs="宋体"/>
                <w:b/>
                <w:bCs/>
                <w:color w:val="000000"/>
                <w:kern w:val="0"/>
                <w:szCs w:val="21"/>
                <w:highlight w:val="none"/>
                <w:lang w:bidi="ar"/>
              </w:rPr>
              <w:t>效果指标</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lang w:bidi="ar"/>
              </w:rPr>
              <w:t>社会效益指标</w:t>
            </w:r>
          </w:p>
        </w:tc>
        <w:tc>
          <w:tcPr>
            <w:tcW w:w="15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lang w:bidi="ar"/>
              </w:rPr>
              <w:t>推动高新区全民健身事业不断深入发展</w:t>
            </w:r>
          </w:p>
        </w:tc>
        <w:tc>
          <w:tcPr>
            <w:tcW w:w="21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lang w:bidi="ar"/>
              </w:rPr>
              <w:t>是否推动高新区全民健身事业不断深入发展</w:t>
            </w:r>
          </w:p>
        </w:tc>
        <w:tc>
          <w:tcPr>
            <w:tcW w:w="15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lang w:bidi="ar"/>
              </w:rPr>
              <w:t>全民健身工程不断深入发展</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lang w:bidi="ar"/>
              </w:rPr>
              <w:t>工作经验</w:t>
            </w:r>
          </w:p>
        </w:tc>
      </w:tr>
      <w:tr>
        <w:trPr>
          <w:trHeight w:val="959" w:hRule="atLeast"/>
        </w:trPr>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Cs w:val="21"/>
                <w:highlight w:val="none"/>
              </w:rPr>
            </w:pPr>
            <w:r>
              <w:rPr>
                <w:rFonts w:hint="eastAsia" w:ascii="宋体" w:hAnsi="宋体" w:cs="宋体"/>
                <w:b/>
                <w:bCs/>
                <w:color w:val="000000"/>
                <w:kern w:val="0"/>
                <w:szCs w:val="21"/>
                <w:highlight w:val="none"/>
                <w:lang w:bidi="ar"/>
              </w:rPr>
              <w:t>满意度指标</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lang w:bidi="ar"/>
              </w:rPr>
              <w:t>服务对象满意度指标</w:t>
            </w:r>
          </w:p>
        </w:tc>
        <w:tc>
          <w:tcPr>
            <w:tcW w:w="15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lang w:bidi="ar"/>
              </w:rPr>
              <w:t>受访群众满意度</w:t>
            </w:r>
          </w:p>
        </w:tc>
        <w:tc>
          <w:tcPr>
            <w:tcW w:w="21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lang w:bidi="ar"/>
              </w:rPr>
              <w:t>对滑冰馆满意人数占受访总人数的比例</w:t>
            </w:r>
          </w:p>
        </w:tc>
        <w:tc>
          <w:tcPr>
            <w:tcW w:w="15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lang w:bidi="ar"/>
              </w:rPr>
              <w:t>≥90%</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lang w:bidi="ar"/>
              </w:rPr>
              <w:t>工作经验</w:t>
            </w:r>
          </w:p>
        </w:tc>
      </w:tr>
    </w:tbl>
    <w:p>
      <w:pPr>
        <w:widowControl/>
        <w:jc w:val="both"/>
        <w:textAlignment w:val="center"/>
        <w:rPr>
          <w:rFonts w:hint="eastAsia" w:ascii="方正小标宋简体" w:eastAsia="方正小标宋简体"/>
          <w:sz w:val="44"/>
          <w:szCs w:val="44"/>
          <w:highlight w:val="none"/>
        </w:rPr>
      </w:pPr>
    </w:p>
    <w:p>
      <w:pPr>
        <w:widowControl/>
        <w:jc w:val="center"/>
        <w:textAlignment w:val="center"/>
        <w:rPr>
          <w:rFonts w:hint="eastAsia" w:ascii="方正小标宋简体" w:eastAsia="方正小标宋简体"/>
          <w:sz w:val="44"/>
          <w:szCs w:val="44"/>
          <w:highlight w:val="none"/>
        </w:rPr>
      </w:pPr>
    </w:p>
    <w:p>
      <w:pPr>
        <w:spacing w:line="580" w:lineRule="exact"/>
        <w:jc w:val="center"/>
        <w:rPr>
          <w:rFonts w:ascii="方正小标宋简体" w:eastAsia="方正小标宋简体"/>
          <w:sz w:val="44"/>
          <w:szCs w:val="44"/>
          <w:highlight w:val="none"/>
        </w:rPr>
      </w:pPr>
      <w:r>
        <w:rPr>
          <w:rFonts w:hint="eastAsia" w:ascii="方正小标宋简体" w:eastAsia="方正小标宋简体"/>
          <w:sz w:val="44"/>
          <w:szCs w:val="44"/>
          <w:highlight w:val="none"/>
        </w:rPr>
        <w:t>退役军人专岗经费项目绩效目标表</w:t>
      </w:r>
    </w:p>
    <w:p>
      <w:pPr>
        <w:spacing w:line="580" w:lineRule="exact"/>
        <w:jc w:val="center"/>
        <w:rPr>
          <w:rFonts w:ascii="方正小标宋简体" w:eastAsia="方正小标宋简体"/>
          <w:sz w:val="44"/>
          <w:szCs w:val="44"/>
          <w:highlight w:val="none"/>
        </w:rPr>
      </w:pPr>
    </w:p>
    <w:tbl>
      <w:tblPr>
        <w:tblStyle w:val="5"/>
        <w:tblW w:w="8931" w:type="dxa"/>
        <w:tblInd w:w="15" w:type="dxa"/>
        <w:tblLayout w:type="fixed"/>
        <w:tblCellMar>
          <w:top w:w="0" w:type="dxa"/>
          <w:left w:w="0" w:type="dxa"/>
          <w:bottom w:w="0" w:type="dxa"/>
          <w:right w:w="0" w:type="dxa"/>
        </w:tblCellMar>
      </w:tblPr>
      <w:tblGrid>
        <w:gridCol w:w="1356"/>
        <w:gridCol w:w="1457"/>
        <w:gridCol w:w="589"/>
        <w:gridCol w:w="627"/>
        <w:gridCol w:w="1358"/>
        <w:gridCol w:w="1160"/>
        <w:gridCol w:w="541"/>
        <w:gridCol w:w="761"/>
        <w:gridCol w:w="1082"/>
      </w:tblGrid>
      <w:tr>
        <w:trPr>
          <w:trHeight w:val="619" w:hRule="atLeast"/>
        </w:trPr>
        <w:tc>
          <w:tcPr>
            <w:tcW w:w="135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b/>
                <w:color w:val="000000"/>
                <w:sz w:val="20"/>
                <w:szCs w:val="20"/>
                <w:highlight w:val="none"/>
              </w:rPr>
            </w:pPr>
            <w:r>
              <w:rPr>
                <w:rFonts w:hint="eastAsia" w:ascii="宋体" w:hAnsi="宋体" w:cs="宋体"/>
                <w:b/>
                <w:color w:val="000000"/>
                <w:kern w:val="0"/>
                <w:sz w:val="20"/>
                <w:szCs w:val="20"/>
                <w:highlight w:val="none"/>
                <w:lang w:bidi="ar"/>
              </w:rPr>
              <w:t>项目编码</w:t>
            </w:r>
          </w:p>
        </w:tc>
        <w:tc>
          <w:tcPr>
            <w:tcW w:w="145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bCs/>
                <w:color w:val="000000"/>
                <w:sz w:val="20"/>
                <w:szCs w:val="20"/>
                <w:highlight w:val="none"/>
              </w:rPr>
            </w:pPr>
          </w:p>
        </w:tc>
        <w:tc>
          <w:tcPr>
            <w:tcW w:w="1216"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bCs/>
                <w:color w:val="000000"/>
                <w:sz w:val="20"/>
                <w:szCs w:val="20"/>
                <w:highlight w:val="none"/>
              </w:rPr>
            </w:pPr>
            <w:r>
              <w:rPr>
                <w:rFonts w:hint="eastAsia" w:ascii="宋体" w:hAnsi="宋体" w:cs="宋体"/>
                <w:bCs/>
                <w:color w:val="000000"/>
                <w:kern w:val="0"/>
                <w:sz w:val="20"/>
                <w:szCs w:val="20"/>
                <w:highlight w:val="none"/>
                <w:lang w:bidi="ar"/>
              </w:rPr>
              <w:t>项目名称</w:t>
            </w:r>
          </w:p>
        </w:tc>
        <w:tc>
          <w:tcPr>
            <w:tcW w:w="4902" w:type="dxa"/>
            <w:gridSpan w:val="5"/>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bCs/>
                <w:color w:val="000000"/>
                <w:sz w:val="20"/>
                <w:szCs w:val="20"/>
                <w:highlight w:val="none"/>
              </w:rPr>
            </w:pPr>
            <w:r>
              <w:rPr>
                <w:rFonts w:hint="eastAsia" w:ascii="宋体" w:hAnsi="宋体" w:cs="宋体"/>
                <w:bCs/>
                <w:color w:val="000000"/>
                <w:kern w:val="0"/>
                <w:sz w:val="20"/>
                <w:szCs w:val="20"/>
                <w:highlight w:val="none"/>
                <w:lang w:bidi="ar"/>
              </w:rPr>
              <w:t>退役军人专岗经费</w:t>
            </w:r>
          </w:p>
        </w:tc>
      </w:tr>
      <w:tr>
        <w:tblPrEx>
          <w:tblCellMar>
            <w:top w:w="0" w:type="dxa"/>
            <w:left w:w="0" w:type="dxa"/>
            <w:bottom w:w="0" w:type="dxa"/>
            <w:right w:w="0" w:type="dxa"/>
          </w:tblCellMar>
        </w:tblPrEx>
        <w:trPr>
          <w:trHeight w:val="1095" w:hRule="atLeast"/>
        </w:trPr>
        <w:tc>
          <w:tcPr>
            <w:tcW w:w="13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color w:val="000000"/>
                <w:sz w:val="20"/>
                <w:szCs w:val="20"/>
                <w:highlight w:val="none"/>
              </w:rPr>
            </w:pPr>
            <w:r>
              <w:rPr>
                <w:rFonts w:hint="eastAsia" w:ascii="宋体" w:hAnsi="宋体" w:cs="宋体"/>
                <w:b/>
                <w:color w:val="000000"/>
                <w:kern w:val="0"/>
                <w:sz w:val="20"/>
                <w:szCs w:val="20"/>
                <w:highlight w:val="none"/>
                <w:lang w:bidi="ar"/>
              </w:rPr>
              <w:t>项目资金主要用途</w:t>
            </w:r>
          </w:p>
        </w:tc>
        <w:tc>
          <w:tcPr>
            <w:tcW w:w="7575" w:type="dxa"/>
            <w:gridSpan w:val="8"/>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bCs/>
                <w:color w:val="000000"/>
                <w:sz w:val="20"/>
                <w:szCs w:val="20"/>
                <w:highlight w:val="none"/>
              </w:rPr>
            </w:pPr>
            <w:r>
              <w:rPr>
                <w:rFonts w:hint="eastAsia" w:ascii="宋体" w:hAnsi="宋体" w:cs="宋体"/>
                <w:bCs/>
                <w:color w:val="000000"/>
                <w:kern w:val="0"/>
                <w:sz w:val="20"/>
                <w:szCs w:val="20"/>
                <w:highlight w:val="none"/>
                <w:lang w:bidi="ar"/>
              </w:rPr>
              <w:t>预算数</w:t>
            </w:r>
            <w:r>
              <w:rPr>
                <w:rFonts w:hint="default" w:ascii="宋体" w:hAnsi="宋体" w:cs="宋体"/>
                <w:bCs/>
                <w:color w:val="000000"/>
                <w:kern w:val="0"/>
                <w:sz w:val="20"/>
                <w:szCs w:val="20"/>
                <w:highlight w:val="none"/>
                <w:lang w:bidi="ar"/>
              </w:rPr>
              <w:t>610</w:t>
            </w:r>
            <w:r>
              <w:rPr>
                <w:rFonts w:hint="eastAsia" w:ascii="宋体" w:hAnsi="宋体" w:cs="宋体"/>
                <w:bCs/>
                <w:color w:val="000000"/>
                <w:kern w:val="0"/>
                <w:sz w:val="20"/>
                <w:szCs w:val="20"/>
                <w:highlight w:val="none"/>
                <w:lang w:bidi="ar"/>
              </w:rPr>
              <w:t>万元。其中：财政资金</w:t>
            </w:r>
            <w:r>
              <w:rPr>
                <w:rFonts w:hint="default" w:ascii="宋体" w:hAnsi="宋体" w:cs="宋体"/>
                <w:bCs/>
                <w:color w:val="000000"/>
                <w:kern w:val="0"/>
                <w:sz w:val="20"/>
                <w:szCs w:val="20"/>
                <w:highlight w:val="none"/>
                <w:lang w:bidi="ar"/>
              </w:rPr>
              <w:t>610</w:t>
            </w:r>
            <w:r>
              <w:rPr>
                <w:rFonts w:hint="eastAsia" w:ascii="宋体" w:hAnsi="宋体" w:cs="宋体"/>
                <w:bCs/>
                <w:color w:val="000000"/>
                <w:kern w:val="0"/>
                <w:sz w:val="20"/>
                <w:szCs w:val="20"/>
                <w:highlight w:val="none"/>
                <w:lang w:bidi="ar"/>
              </w:rPr>
              <w:t>万元，其他资金0万元。主要用于发放高新区退役军人专岗工资、保险，解决好退役军人的再就业和实际生活困难，维护退役军人的合法权益。</w:t>
            </w:r>
          </w:p>
        </w:tc>
      </w:tr>
      <w:tr>
        <w:tblPrEx>
          <w:tblCellMar>
            <w:top w:w="0" w:type="dxa"/>
            <w:left w:w="0" w:type="dxa"/>
            <w:bottom w:w="0" w:type="dxa"/>
            <w:right w:w="0" w:type="dxa"/>
          </w:tblCellMar>
        </w:tblPrEx>
        <w:trPr>
          <w:trHeight w:val="423" w:hRule="atLeast"/>
        </w:trPr>
        <w:tc>
          <w:tcPr>
            <w:tcW w:w="135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color w:val="000000"/>
                <w:sz w:val="20"/>
                <w:szCs w:val="20"/>
                <w:highlight w:val="none"/>
              </w:rPr>
            </w:pPr>
            <w:r>
              <w:rPr>
                <w:rFonts w:hint="eastAsia" w:ascii="宋体" w:hAnsi="宋体" w:cs="宋体"/>
                <w:b/>
                <w:color w:val="000000"/>
                <w:kern w:val="0"/>
                <w:sz w:val="20"/>
                <w:szCs w:val="20"/>
                <w:highlight w:val="none"/>
                <w:lang w:bidi="ar"/>
              </w:rPr>
              <w:t>资金支出计划</w:t>
            </w:r>
          </w:p>
        </w:tc>
        <w:tc>
          <w:tcPr>
            <w:tcW w:w="2046"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bCs/>
                <w:color w:val="000000"/>
                <w:sz w:val="20"/>
                <w:szCs w:val="20"/>
                <w:highlight w:val="none"/>
              </w:rPr>
            </w:pPr>
            <w:r>
              <w:rPr>
                <w:rFonts w:hint="eastAsia" w:ascii="宋体" w:hAnsi="宋体" w:cs="宋体"/>
                <w:bCs/>
                <w:color w:val="000000"/>
                <w:kern w:val="0"/>
                <w:sz w:val="20"/>
                <w:szCs w:val="20"/>
                <w:highlight w:val="none"/>
                <w:lang w:bidi="ar"/>
              </w:rPr>
              <w:t>第一季度</w:t>
            </w:r>
          </w:p>
        </w:tc>
        <w:tc>
          <w:tcPr>
            <w:tcW w:w="1985"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bCs/>
                <w:color w:val="000000"/>
                <w:sz w:val="20"/>
                <w:szCs w:val="20"/>
                <w:highlight w:val="none"/>
              </w:rPr>
            </w:pPr>
            <w:r>
              <w:rPr>
                <w:rFonts w:hint="eastAsia" w:ascii="宋体" w:hAnsi="宋体" w:cs="宋体"/>
                <w:bCs/>
                <w:color w:val="000000"/>
                <w:kern w:val="0"/>
                <w:sz w:val="20"/>
                <w:szCs w:val="20"/>
                <w:highlight w:val="none"/>
                <w:lang w:bidi="ar"/>
              </w:rPr>
              <w:t>第二季度</w:t>
            </w:r>
          </w:p>
        </w:tc>
        <w:tc>
          <w:tcPr>
            <w:tcW w:w="1701"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bCs/>
                <w:color w:val="000000"/>
                <w:sz w:val="20"/>
                <w:szCs w:val="20"/>
                <w:highlight w:val="none"/>
              </w:rPr>
            </w:pPr>
            <w:r>
              <w:rPr>
                <w:rFonts w:hint="eastAsia" w:ascii="宋体" w:hAnsi="宋体" w:cs="宋体"/>
                <w:bCs/>
                <w:color w:val="000000"/>
                <w:kern w:val="0"/>
                <w:sz w:val="20"/>
                <w:szCs w:val="20"/>
                <w:highlight w:val="none"/>
                <w:lang w:bidi="ar"/>
              </w:rPr>
              <w:t>第三季度</w:t>
            </w:r>
          </w:p>
        </w:tc>
        <w:tc>
          <w:tcPr>
            <w:tcW w:w="1843"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bCs/>
                <w:color w:val="000000"/>
                <w:sz w:val="20"/>
                <w:szCs w:val="20"/>
                <w:highlight w:val="none"/>
              </w:rPr>
            </w:pPr>
            <w:r>
              <w:rPr>
                <w:rFonts w:hint="eastAsia" w:ascii="宋体" w:hAnsi="宋体" w:cs="宋体"/>
                <w:bCs/>
                <w:color w:val="000000"/>
                <w:kern w:val="0"/>
                <w:sz w:val="20"/>
                <w:szCs w:val="20"/>
                <w:highlight w:val="none"/>
                <w:lang w:bidi="ar"/>
              </w:rPr>
              <w:t>第四季度</w:t>
            </w:r>
          </w:p>
        </w:tc>
      </w:tr>
      <w:tr>
        <w:trPr>
          <w:trHeight w:val="481" w:hRule="atLeast"/>
        </w:trPr>
        <w:tc>
          <w:tcPr>
            <w:tcW w:w="135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b/>
                <w:color w:val="000000"/>
                <w:sz w:val="20"/>
                <w:szCs w:val="20"/>
                <w:highlight w:val="none"/>
              </w:rPr>
            </w:pPr>
          </w:p>
        </w:tc>
        <w:tc>
          <w:tcPr>
            <w:tcW w:w="2046"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bCs/>
                <w:color w:val="000000"/>
                <w:sz w:val="20"/>
                <w:szCs w:val="20"/>
                <w:highlight w:val="none"/>
              </w:rPr>
            </w:pPr>
            <w:r>
              <w:rPr>
                <w:rFonts w:hint="eastAsia" w:ascii="宋体" w:hAnsi="宋体" w:cs="宋体"/>
                <w:bCs/>
                <w:color w:val="000000"/>
                <w:kern w:val="0"/>
                <w:sz w:val="20"/>
                <w:szCs w:val="20"/>
                <w:highlight w:val="none"/>
                <w:lang w:bidi="ar"/>
              </w:rPr>
              <w:t>20%</w:t>
            </w:r>
          </w:p>
        </w:tc>
        <w:tc>
          <w:tcPr>
            <w:tcW w:w="1985"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bCs/>
                <w:color w:val="000000"/>
                <w:sz w:val="20"/>
                <w:szCs w:val="20"/>
                <w:highlight w:val="none"/>
              </w:rPr>
            </w:pPr>
            <w:r>
              <w:rPr>
                <w:rFonts w:hint="eastAsia" w:ascii="宋体" w:hAnsi="宋体" w:cs="宋体"/>
                <w:bCs/>
                <w:color w:val="000000"/>
                <w:kern w:val="0"/>
                <w:sz w:val="20"/>
                <w:szCs w:val="20"/>
                <w:highlight w:val="none"/>
                <w:lang w:bidi="ar"/>
              </w:rPr>
              <w:t>50%</w:t>
            </w:r>
          </w:p>
        </w:tc>
        <w:tc>
          <w:tcPr>
            <w:tcW w:w="170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bCs/>
                <w:color w:val="000000"/>
                <w:sz w:val="20"/>
                <w:szCs w:val="20"/>
                <w:highlight w:val="none"/>
              </w:rPr>
            </w:pPr>
            <w:r>
              <w:rPr>
                <w:rFonts w:hint="eastAsia" w:ascii="宋体" w:hAnsi="宋体" w:cs="宋体"/>
                <w:bCs/>
                <w:color w:val="000000"/>
                <w:kern w:val="0"/>
                <w:sz w:val="20"/>
                <w:szCs w:val="20"/>
                <w:highlight w:val="none"/>
                <w:lang w:bidi="ar"/>
              </w:rPr>
              <w:t>80%</w:t>
            </w:r>
          </w:p>
        </w:tc>
        <w:tc>
          <w:tcPr>
            <w:tcW w:w="1843"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bCs/>
                <w:color w:val="000000"/>
                <w:sz w:val="20"/>
                <w:szCs w:val="20"/>
                <w:highlight w:val="none"/>
              </w:rPr>
            </w:pPr>
            <w:r>
              <w:rPr>
                <w:rFonts w:hint="eastAsia" w:ascii="宋体" w:hAnsi="宋体" w:cs="宋体"/>
                <w:bCs/>
                <w:color w:val="000000"/>
                <w:kern w:val="0"/>
                <w:sz w:val="20"/>
                <w:szCs w:val="20"/>
                <w:highlight w:val="none"/>
                <w:lang w:bidi="ar"/>
              </w:rPr>
              <w:t>100%</w:t>
            </w:r>
          </w:p>
        </w:tc>
      </w:tr>
      <w:tr>
        <w:trPr>
          <w:trHeight w:val="312" w:hRule="atLeast"/>
        </w:trPr>
        <w:tc>
          <w:tcPr>
            <w:tcW w:w="1356"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color w:val="000000"/>
                <w:sz w:val="20"/>
                <w:szCs w:val="20"/>
                <w:highlight w:val="none"/>
              </w:rPr>
            </w:pPr>
            <w:r>
              <w:rPr>
                <w:rFonts w:hint="eastAsia" w:ascii="宋体" w:hAnsi="宋体" w:cs="宋体"/>
                <w:b/>
                <w:color w:val="000000"/>
                <w:kern w:val="0"/>
                <w:sz w:val="20"/>
                <w:szCs w:val="20"/>
                <w:highlight w:val="none"/>
                <w:lang w:bidi="ar"/>
              </w:rPr>
              <w:t>绩效目标</w:t>
            </w:r>
          </w:p>
        </w:tc>
        <w:tc>
          <w:tcPr>
            <w:tcW w:w="7575" w:type="dxa"/>
            <w:gridSpan w:val="8"/>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bCs/>
                <w:color w:val="000000"/>
                <w:sz w:val="20"/>
                <w:szCs w:val="20"/>
                <w:highlight w:val="none"/>
              </w:rPr>
            </w:pPr>
            <w:r>
              <w:rPr>
                <w:rFonts w:hint="eastAsia" w:ascii="宋体" w:hAnsi="宋体" w:cs="宋体"/>
                <w:bCs/>
                <w:color w:val="000000"/>
                <w:kern w:val="0"/>
                <w:sz w:val="20"/>
                <w:szCs w:val="20"/>
                <w:highlight w:val="none"/>
                <w:lang w:bidi="ar"/>
              </w:rPr>
              <w:t>目标1：完成退役士兵的专岗工资发放；</w:t>
            </w:r>
            <w:r>
              <w:rPr>
                <w:rFonts w:hint="eastAsia" w:ascii="宋体" w:hAnsi="宋体" w:cs="宋体"/>
                <w:bCs/>
                <w:color w:val="000000"/>
                <w:kern w:val="0"/>
                <w:sz w:val="20"/>
                <w:szCs w:val="20"/>
                <w:highlight w:val="none"/>
                <w:lang w:bidi="ar"/>
              </w:rPr>
              <w:br w:type="textWrapping"/>
            </w:r>
            <w:r>
              <w:rPr>
                <w:rFonts w:hint="eastAsia" w:ascii="宋体" w:hAnsi="宋体" w:cs="宋体"/>
                <w:bCs/>
                <w:color w:val="000000"/>
                <w:kern w:val="0"/>
                <w:sz w:val="20"/>
                <w:szCs w:val="20"/>
                <w:highlight w:val="none"/>
                <w:lang w:bidi="ar"/>
              </w:rPr>
              <w:t>目标2：为符合安置退役军人下岗失业后实现再就业及选择自谋职业有就业意愿的提供机会，提升幸福感和生活质量。</w:t>
            </w:r>
          </w:p>
        </w:tc>
      </w:tr>
      <w:tr>
        <w:tblPrEx>
          <w:tblCellMar>
            <w:top w:w="0" w:type="dxa"/>
            <w:left w:w="0" w:type="dxa"/>
            <w:bottom w:w="0" w:type="dxa"/>
            <w:right w:w="0" w:type="dxa"/>
          </w:tblCellMar>
        </w:tblPrEx>
        <w:trPr>
          <w:trHeight w:val="312" w:hRule="atLeast"/>
        </w:trPr>
        <w:tc>
          <w:tcPr>
            <w:tcW w:w="135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b/>
                <w:color w:val="000000"/>
                <w:sz w:val="20"/>
                <w:szCs w:val="20"/>
                <w:highlight w:val="none"/>
              </w:rPr>
            </w:pPr>
          </w:p>
        </w:tc>
        <w:tc>
          <w:tcPr>
            <w:tcW w:w="7575" w:type="dxa"/>
            <w:gridSpan w:val="8"/>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宋体" w:hAnsi="宋体" w:cs="宋体"/>
                <w:bCs/>
                <w:color w:val="000000"/>
                <w:sz w:val="20"/>
                <w:szCs w:val="20"/>
                <w:highlight w:val="none"/>
              </w:rPr>
            </w:pPr>
          </w:p>
        </w:tc>
      </w:tr>
      <w:tr>
        <w:tblPrEx>
          <w:tblCellMar>
            <w:top w:w="0" w:type="dxa"/>
            <w:left w:w="0" w:type="dxa"/>
            <w:bottom w:w="0" w:type="dxa"/>
            <w:right w:w="0" w:type="dxa"/>
          </w:tblCellMar>
        </w:tblPrEx>
        <w:trPr>
          <w:trHeight w:val="679" w:hRule="atLeast"/>
        </w:trPr>
        <w:tc>
          <w:tcPr>
            <w:tcW w:w="135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b/>
                <w:color w:val="000000"/>
                <w:sz w:val="20"/>
                <w:szCs w:val="20"/>
                <w:highlight w:val="none"/>
              </w:rPr>
            </w:pPr>
          </w:p>
        </w:tc>
        <w:tc>
          <w:tcPr>
            <w:tcW w:w="7575" w:type="dxa"/>
            <w:gridSpan w:val="8"/>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宋体" w:hAnsi="宋体" w:cs="宋体"/>
                <w:bCs/>
                <w:color w:val="000000"/>
                <w:sz w:val="20"/>
                <w:szCs w:val="20"/>
                <w:highlight w:val="none"/>
              </w:rPr>
            </w:pPr>
          </w:p>
        </w:tc>
      </w:tr>
      <w:tr>
        <w:tblPrEx>
          <w:tblCellMar>
            <w:top w:w="0" w:type="dxa"/>
            <w:left w:w="0" w:type="dxa"/>
            <w:bottom w:w="0" w:type="dxa"/>
            <w:right w:w="0" w:type="dxa"/>
          </w:tblCellMar>
        </w:tblPrEx>
        <w:trPr>
          <w:trHeight w:val="441" w:hRule="atLeast"/>
        </w:trPr>
        <w:tc>
          <w:tcPr>
            <w:tcW w:w="13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color w:val="000000"/>
                <w:sz w:val="20"/>
                <w:szCs w:val="20"/>
                <w:highlight w:val="none"/>
              </w:rPr>
            </w:pPr>
            <w:r>
              <w:rPr>
                <w:rFonts w:hint="eastAsia" w:ascii="宋体" w:hAnsi="宋体" w:cs="宋体"/>
                <w:b/>
                <w:color w:val="000000"/>
                <w:kern w:val="0"/>
                <w:sz w:val="20"/>
                <w:szCs w:val="20"/>
                <w:highlight w:val="none"/>
                <w:lang w:bidi="ar"/>
              </w:rPr>
              <w:t>一级指标</w:t>
            </w:r>
          </w:p>
        </w:tc>
        <w:tc>
          <w:tcPr>
            <w:tcW w:w="145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bCs/>
                <w:color w:val="000000"/>
                <w:sz w:val="20"/>
                <w:szCs w:val="20"/>
                <w:highlight w:val="none"/>
              </w:rPr>
            </w:pPr>
            <w:r>
              <w:rPr>
                <w:rFonts w:hint="eastAsia" w:ascii="宋体" w:hAnsi="宋体" w:cs="宋体"/>
                <w:bCs/>
                <w:color w:val="000000"/>
                <w:kern w:val="0"/>
                <w:sz w:val="20"/>
                <w:szCs w:val="20"/>
                <w:highlight w:val="none"/>
                <w:lang w:bidi="ar"/>
              </w:rPr>
              <w:t>二级指标</w:t>
            </w:r>
          </w:p>
        </w:tc>
        <w:tc>
          <w:tcPr>
            <w:tcW w:w="1216"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bCs/>
                <w:color w:val="000000"/>
                <w:sz w:val="20"/>
                <w:szCs w:val="20"/>
                <w:highlight w:val="none"/>
              </w:rPr>
            </w:pPr>
            <w:r>
              <w:rPr>
                <w:rFonts w:hint="eastAsia" w:ascii="宋体" w:hAnsi="宋体" w:cs="宋体"/>
                <w:bCs/>
                <w:color w:val="000000"/>
                <w:kern w:val="0"/>
                <w:sz w:val="20"/>
                <w:szCs w:val="20"/>
                <w:highlight w:val="none"/>
                <w:lang w:bidi="ar"/>
              </w:rPr>
              <w:t>三级指标</w:t>
            </w:r>
          </w:p>
        </w:tc>
        <w:tc>
          <w:tcPr>
            <w:tcW w:w="2518"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bCs/>
                <w:color w:val="000000"/>
                <w:sz w:val="20"/>
                <w:szCs w:val="20"/>
                <w:highlight w:val="none"/>
              </w:rPr>
            </w:pPr>
            <w:r>
              <w:rPr>
                <w:rFonts w:hint="eastAsia" w:ascii="宋体" w:hAnsi="宋体" w:cs="宋体"/>
                <w:bCs/>
                <w:color w:val="000000"/>
                <w:kern w:val="0"/>
                <w:sz w:val="20"/>
                <w:szCs w:val="20"/>
                <w:highlight w:val="none"/>
                <w:lang w:bidi="ar"/>
              </w:rPr>
              <w:t>绩效指标描述</w:t>
            </w:r>
          </w:p>
        </w:tc>
        <w:tc>
          <w:tcPr>
            <w:tcW w:w="1302"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bCs/>
                <w:color w:val="000000"/>
                <w:sz w:val="20"/>
                <w:szCs w:val="20"/>
                <w:highlight w:val="none"/>
              </w:rPr>
            </w:pPr>
            <w:r>
              <w:rPr>
                <w:rFonts w:hint="eastAsia" w:ascii="宋体" w:hAnsi="宋体" w:cs="宋体"/>
                <w:bCs/>
                <w:color w:val="000000"/>
                <w:kern w:val="0"/>
                <w:sz w:val="20"/>
                <w:szCs w:val="20"/>
                <w:highlight w:val="none"/>
                <w:lang w:bidi="ar"/>
              </w:rPr>
              <w:t>指标值</w:t>
            </w:r>
          </w:p>
        </w:tc>
        <w:tc>
          <w:tcPr>
            <w:tcW w:w="108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bCs/>
                <w:color w:val="000000"/>
                <w:sz w:val="20"/>
                <w:szCs w:val="20"/>
                <w:highlight w:val="none"/>
              </w:rPr>
            </w:pPr>
            <w:r>
              <w:rPr>
                <w:rFonts w:hint="eastAsia" w:ascii="宋体" w:hAnsi="宋体" w:cs="宋体"/>
                <w:bCs/>
                <w:color w:val="000000"/>
                <w:kern w:val="0"/>
                <w:sz w:val="20"/>
                <w:szCs w:val="20"/>
                <w:highlight w:val="none"/>
                <w:lang w:bidi="ar"/>
              </w:rPr>
              <w:t>指标值确定依据</w:t>
            </w:r>
          </w:p>
        </w:tc>
      </w:tr>
      <w:tr>
        <w:tblPrEx>
          <w:tblCellMar>
            <w:top w:w="0" w:type="dxa"/>
            <w:left w:w="0" w:type="dxa"/>
            <w:bottom w:w="0" w:type="dxa"/>
            <w:right w:w="0" w:type="dxa"/>
          </w:tblCellMar>
        </w:tblPrEx>
        <w:trPr>
          <w:trHeight w:val="971" w:hRule="atLeast"/>
        </w:trPr>
        <w:tc>
          <w:tcPr>
            <w:tcW w:w="135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color w:val="000000"/>
                <w:sz w:val="20"/>
                <w:szCs w:val="20"/>
                <w:highlight w:val="none"/>
              </w:rPr>
            </w:pPr>
            <w:r>
              <w:rPr>
                <w:rFonts w:hint="eastAsia" w:ascii="宋体" w:hAnsi="宋体" w:cs="宋体"/>
                <w:b/>
                <w:color w:val="000000"/>
                <w:kern w:val="0"/>
                <w:sz w:val="20"/>
                <w:szCs w:val="20"/>
                <w:highlight w:val="none"/>
                <w:lang w:bidi="ar"/>
              </w:rPr>
              <w:t>产出指标</w:t>
            </w:r>
          </w:p>
        </w:tc>
        <w:tc>
          <w:tcPr>
            <w:tcW w:w="14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Cs/>
                <w:color w:val="000000"/>
                <w:sz w:val="20"/>
                <w:szCs w:val="20"/>
                <w:highlight w:val="none"/>
              </w:rPr>
            </w:pPr>
            <w:r>
              <w:rPr>
                <w:rFonts w:hint="eastAsia" w:ascii="宋体" w:hAnsi="宋体" w:cs="宋体"/>
                <w:bCs/>
                <w:color w:val="000000"/>
                <w:sz w:val="20"/>
                <w:szCs w:val="20"/>
                <w:highlight w:val="none"/>
              </w:rPr>
              <w:t>成本指标</w:t>
            </w:r>
          </w:p>
        </w:tc>
        <w:tc>
          <w:tcPr>
            <w:tcW w:w="121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bCs/>
                <w:color w:val="000000"/>
                <w:sz w:val="20"/>
                <w:szCs w:val="20"/>
                <w:highlight w:val="none"/>
                <w:lang w:eastAsia="zh-CN"/>
              </w:rPr>
            </w:pPr>
            <w:r>
              <w:rPr>
                <w:rFonts w:hint="eastAsia" w:ascii="宋体" w:hAnsi="宋体" w:cs="宋体"/>
                <w:bCs/>
                <w:color w:val="000000"/>
                <w:sz w:val="20"/>
                <w:szCs w:val="20"/>
                <w:highlight w:val="none"/>
                <w:lang w:eastAsia="zh-CN"/>
              </w:rPr>
              <w:t>项目金额</w:t>
            </w:r>
          </w:p>
        </w:tc>
        <w:tc>
          <w:tcPr>
            <w:tcW w:w="2518"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hint="eastAsia" w:ascii="宋体" w:hAnsi="宋体" w:eastAsia="宋体" w:cs="宋体"/>
                <w:bCs/>
                <w:color w:val="000000"/>
                <w:sz w:val="20"/>
                <w:szCs w:val="20"/>
                <w:highlight w:val="none"/>
                <w:lang w:eastAsia="zh-CN"/>
              </w:rPr>
            </w:pPr>
            <w:r>
              <w:rPr>
                <w:rFonts w:hint="eastAsia" w:ascii="宋体" w:hAnsi="宋体" w:cs="宋体"/>
                <w:bCs/>
                <w:color w:val="000000"/>
                <w:sz w:val="20"/>
                <w:szCs w:val="20"/>
                <w:highlight w:val="none"/>
                <w:lang w:eastAsia="zh-CN"/>
              </w:rPr>
              <w:t>项目金额</w:t>
            </w:r>
          </w:p>
        </w:tc>
        <w:tc>
          <w:tcPr>
            <w:tcW w:w="130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eastAsia="宋体" w:cs="宋体"/>
                <w:bCs/>
                <w:color w:val="000000"/>
                <w:sz w:val="20"/>
                <w:szCs w:val="20"/>
                <w:highlight w:val="none"/>
                <w:lang w:val="en-US" w:eastAsia="zh-CN"/>
              </w:rPr>
            </w:pPr>
            <w:r>
              <w:rPr>
                <w:rFonts w:hint="eastAsia" w:ascii="宋体" w:hAnsi="宋体" w:cs="宋体"/>
                <w:bCs/>
                <w:color w:val="000000"/>
                <w:sz w:val="20"/>
                <w:szCs w:val="20"/>
                <w:highlight w:val="none"/>
                <w:lang w:val="en-US" w:eastAsia="zh-CN"/>
              </w:rPr>
              <w:t>=610万元</w:t>
            </w:r>
          </w:p>
        </w:tc>
        <w:tc>
          <w:tcPr>
            <w:tcW w:w="10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Cs/>
                <w:color w:val="000000"/>
                <w:sz w:val="20"/>
                <w:szCs w:val="20"/>
                <w:highlight w:val="none"/>
              </w:rPr>
            </w:pPr>
            <w:r>
              <w:rPr>
                <w:rFonts w:hint="eastAsia" w:ascii="宋体" w:hAnsi="宋体" w:cs="宋体"/>
                <w:bCs/>
                <w:color w:val="000000"/>
                <w:sz w:val="20"/>
                <w:szCs w:val="20"/>
                <w:highlight w:val="none"/>
              </w:rPr>
              <w:t>文件要求</w:t>
            </w:r>
          </w:p>
        </w:tc>
      </w:tr>
      <w:tr>
        <w:tblPrEx>
          <w:tblCellMar>
            <w:top w:w="0" w:type="dxa"/>
            <w:left w:w="0" w:type="dxa"/>
            <w:bottom w:w="0" w:type="dxa"/>
            <w:right w:w="0" w:type="dxa"/>
          </w:tblCellMar>
        </w:tblPrEx>
        <w:trPr>
          <w:trHeight w:val="952" w:hRule="atLeast"/>
        </w:trPr>
        <w:tc>
          <w:tcPr>
            <w:tcW w:w="135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b/>
                <w:color w:val="000000"/>
                <w:sz w:val="20"/>
                <w:szCs w:val="20"/>
                <w:highlight w:val="none"/>
              </w:rPr>
            </w:pPr>
          </w:p>
        </w:tc>
        <w:tc>
          <w:tcPr>
            <w:tcW w:w="14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Cs/>
                <w:color w:val="000000"/>
                <w:sz w:val="20"/>
                <w:szCs w:val="20"/>
                <w:highlight w:val="none"/>
              </w:rPr>
            </w:pPr>
            <w:r>
              <w:rPr>
                <w:rFonts w:hint="eastAsia" w:ascii="宋体" w:hAnsi="宋体" w:cs="宋体"/>
                <w:bCs/>
                <w:color w:val="000000"/>
                <w:sz w:val="20"/>
                <w:szCs w:val="20"/>
                <w:highlight w:val="none"/>
              </w:rPr>
              <w:t>时效指标</w:t>
            </w:r>
          </w:p>
        </w:tc>
        <w:tc>
          <w:tcPr>
            <w:tcW w:w="121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bCs/>
                <w:color w:val="000000"/>
                <w:sz w:val="20"/>
                <w:szCs w:val="20"/>
                <w:highlight w:val="none"/>
              </w:rPr>
            </w:pPr>
            <w:r>
              <w:rPr>
                <w:rFonts w:hint="eastAsia" w:ascii="宋体" w:hAnsi="宋体" w:cs="宋体"/>
                <w:bCs/>
                <w:color w:val="000000"/>
                <w:sz w:val="20"/>
                <w:szCs w:val="20"/>
                <w:highlight w:val="none"/>
              </w:rPr>
              <w:t>工资及保险资金及时足额拨付</w:t>
            </w:r>
          </w:p>
        </w:tc>
        <w:tc>
          <w:tcPr>
            <w:tcW w:w="2518"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bCs/>
                <w:color w:val="000000"/>
                <w:sz w:val="20"/>
                <w:szCs w:val="20"/>
                <w:highlight w:val="none"/>
              </w:rPr>
            </w:pPr>
            <w:r>
              <w:rPr>
                <w:rFonts w:hint="eastAsia" w:ascii="宋体" w:hAnsi="宋体" w:cs="宋体"/>
                <w:bCs/>
                <w:color w:val="000000"/>
                <w:sz w:val="20"/>
                <w:szCs w:val="20"/>
                <w:highlight w:val="none"/>
                <w:lang w:eastAsia="zh-CN"/>
              </w:rPr>
              <w:t>是否</w:t>
            </w:r>
            <w:r>
              <w:rPr>
                <w:rFonts w:hint="eastAsia" w:ascii="宋体" w:hAnsi="宋体" w:cs="宋体"/>
                <w:bCs/>
                <w:color w:val="000000"/>
                <w:sz w:val="20"/>
                <w:szCs w:val="20"/>
                <w:highlight w:val="none"/>
              </w:rPr>
              <w:t>及时足额拨付到位</w:t>
            </w:r>
          </w:p>
        </w:tc>
        <w:tc>
          <w:tcPr>
            <w:tcW w:w="130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Cs/>
                <w:color w:val="000000"/>
                <w:sz w:val="20"/>
                <w:szCs w:val="20"/>
                <w:highlight w:val="none"/>
              </w:rPr>
            </w:pPr>
            <w:r>
              <w:rPr>
                <w:rFonts w:hint="eastAsia" w:ascii="宋体" w:hAnsi="宋体" w:cs="宋体"/>
                <w:bCs/>
                <w:color w:val="000000"/>
                <w:sz w:val="20"/>
                <w:szCs w:val="20"/>
                <w:highlight w:val="none"/>
                <w:lang w:val="en-US" w:eastAsia="zh-CN"/>
              </w:rPr>
              <w:t>是</w:t>
            </w:r>
          </w:p>
        </w:tc>
        <w:tc>
          <w:tcPr>
            <w:tcW w:w="10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Cs/>
                <w:color w:val="000000"/>
                <w:sz w:val="20"/>
                <w:szCs w:val="20"/>
                <w:highlight w:val="none"/>
              </w:rPr>
            </w:pPr>
            <w:r>
              <w:rPr>
                <w:rFonts w:hint="eastAsia" w:ascii="宋体" w:hAnsi="宋体" w:cs="宋体"/>
                <w:bCs/>
                <w:color w:val="000000"/>
                <w:sz w:val="20"/>
                <w:szCs w:val="20"/>
                <w:highlight w:val="none"/>
              </w:rPr>
              <w:t>文件要求</w:t>
            </w:r>
          </w:p>
        </w:tc>
      </w:tr>
      <w:tr>
        <w:tblPrEx>
          <w:tblCellMar>
            <w:top w:w="0" w:type="dxa"/>
            <w:left w:w="0" w:type="dxa"/>
            <w:bottom w:w="0" w:type="dxa"/>
            <w:right w:w="0" w:type="dxa"/>
          </w:tblCellMar>
        </w:tblPrEx>
        <w:trPr>
          <w:trHeight w:val="659" w:hRule="atLeast"/>
        </w:trPr>
        <w:tc>
          <w:tcPr>
            <w:tcW w:w="135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b/>
                <w:color w:val="000000"/>
                <w:sz w:val="20"/>
                <w:szCs w:val="20"/>
                <w:highlight w:val="none"/>
              </w:rPr>
            </w:pPr>
          </w:p>
        </w:tc>
        <w:tc>
          <w:tcPr>
            <w:tcW w:w="14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Cs/>
                <w:color w:val="000000"/>
                <w:sz w:val="20"/>
                <w:szCs w:val="20"/>
                <w:highlight w:val="none"/>
              </w:rPr>
            </w:pPr>
            <w:r>
              <w:rPr>
                <w:rFonts w:hint="eastAsia" w:ascii="宋体" w:hAnsi="宋体" w:cs="宋体"/>
                <w:bCs/>
                <w:color w:val="000000"/>
                <w:sz w:val="20"/>
                <w:szCs w:val="20"/>
                <w:highlight w:val="none"/>
              </w:rPr>
              <w:t>数量指标</w:t>
            </w:r>
          </w:p>
        </w:tc>
        <w:tc>
          <w:tcPr>
            <w:tcW w:w="121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bCs/>
                <w:color w:val="000000"/>
                <w:sz w:val="20"/>
                <w:szCs w:val="20"/>
                <w:highlight w:val="none"/>
              </w:rPr>
            </w:pPr>
            <w:r>
              <w:rPr>
                <w:rFonts w:hint="eastAsia" w:ascii="宋体" w:hAnsi="宋体" w:cs="宋体"/>
                <w:bCs/>
                <w:color w:val="000000"/>
                <w:sz w:val="20"/>
                <w:szCs w:val="20"/>
                <w:highlight w:val="none"/>
              </w:rPr>
              <w:t>退役军人专岗人数</w:t>
            </w:r>
          </w:p>
        </w:tc>
        <w:tc>
          <w:tcPr>
            <w:tcW w:w="2518"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bCs/>
                <w:color w:val="000000"/>
                <w:sz w:val="20"/>
                <w:szCs w:val="20"/>
                <w:highlight w:val="none"/>
              </w:rPr>
            </w:pPr>
            <w:r>
              <w:rPr>
                <w:rFonts w:hint="eastAsia" w:ascii="宋体" w:hAnsi="宋体" w:cs="宋体"/>
                <w:bCs/>
                <w:color w:val="000000"/>
                <w:sz w:val="20"/>
                <w:szCs w:val="20"/>
                <w:highlight w:val="none"/>
              </w:rPr>
              <w:t>审核后退役军人专岗上岗人数</w:t>
            </w:r>
          </w:p>
        </w:tc>
        <w:tc>
          <w:tcPr>
            <w:tcW w:w="130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tabs>
                <w:tab w:val="left" w:pos="466"/>
              </w:tabs>
              <w:ind w:firstLine="200" w:firstLineChars="100"/>
              <w:jc w:val="left"/>
              <w:textAlignment w:val="center"/>
              <w:rPr>
                <w:rFonts w:ascii="宋体" w:hAnsi="宋体" w:cs="宋体"/>
                <w:bCs/>
                <w:color w:val="000000"/>
                <w:sz w:val="20"/>
                <w:szCs w:val="20"/>
                <w:highlight w:val="none"/>
              </w:rPr>
            </w:pPr>
            <w:r>
              <w:rPr>
                <w:rFonts w:hint="eastAsia" w:ascii="宋体" w:hAnsi="宋体" w:cs="宋体"/>
                <w:bCs/>
                <w:color w:val="000000"/>
                <w:sz w:val="20"/>
                <w:szCs w:val="20"/>
                <w:highlight w:val="none"/>
                <w:lang w:eastAsia="zh-CN"/>
              </w:rPr>
              <w:t>≥</w:t>
            </w:r>
            <w:r>
              <w:rPr>
                <w:rFonts w:hint="eastAsia" w:ascii="宋体" w:hAnsi="宋体" w:cs="宋体"/>
                <w:bCs/>
                <w:color w:val="000000"/>
                <w:sz w:val="20"/>
                <w:szCs w:val="20"/>
                <w:highlight w:val="none"/>
              </w:rPr>
              <w:t>130人</w:t>
            </w:r>
          </w:p>
        </w:tc>
        <w:tc>
          <w:tcPr>
            <w:tcW w:w="10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Cs/>
                <w:color w:val="000000"/>
                <w:sz w:val="20"/>
                <w:szCs w:val="20"/>
                <w:highlight w:val="none"/>
              </w:rPr>
            </w:pPr>
            <w:r>
              <w:rPr>
                <w:rFonts w:hint="eastAsia" w:ascii="宋体" w:hAnsi="宋体" w:cs="宋体"/>
                <w:bCs/>
                <w:color w:val="000000"/>
                <w:sz w:val="20"/>
                <w:szCs w:val="20"/>
                <w:highlight w:val="none"/>
              </w:rPr>
              <w:t>工作经验</w:t>
            </w:r>
          </w:p>
        </w:tc>
      </w:tr>
      <w:tr>
        <w:tblPrEx>
          <w:tblCellMar>
            <w:top w:w="0" w:type="dxa"/>
            <w:left w:w="0" w:type="dxa"/>
            <w:bottom w:w="0" w:type="dxa"/>
            <w:right w:w="0" w:type="dxa"/>
          </w:tblCellMar>
        </w:tblPrEx>
        <w:trPr>
          <w:trHeight w:val="659" w:hRule="atLeast"/>
        </w:trPr>
        <w:tc>
          <w:tcPr>
            <w:tcW w:w="135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b/>
                <w:color w:val="000000"/>
                <w:sz w:val="20"/>
                <w:szCs w:val="20"/>
                <w:highlight w:val="none"/>
              </w:rPr>
            </w:pPr>
          </w:p>
        </w:tc>
        <w:tc>
          <w:tcPr>
            <w:tcW w:w="14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Cs/>
                <w:color w:val="000000"/>
                <w:sz w:val="20"/>
                <w:szCs w:val="20"/>
                <w:highlight w:val="none"/>
              </w:rPr>
            </w:pPr>
            <w:r>
              <w:rPr>
                <w:rFonts w:hint="eastAsia" w:ascii="宋体" w:hAnsi="宋体" w:cs="宋体"/>
                <w:bCs/>
                <w:color w:val="000000"/>
                <w:sz w:val="20"/>
                <w:szCs w:val="20"/>
                <w:highlight w:val="none"/>
              </w:rPr>
              <w:t>质量指标</w:t>
            </w:r>
          </w:p>
        </w:tc>
        <w:tc>
          <w:tcPr>
            <w:tcW w:w="121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bCs/>
                <w:color w:val="000000"/>
                <w:sz w:val="20"/>
                <w:szCs w:val="20"/>
                <w:highlight w:val="none"/>
              </w:rPr>
            </w:pPr>
            <w:r>
              <w:rPr>
                <w:rFonts w:hint="eastAsia" w:ascii="宋体" w:hAnsi="宋体" w:cs="宋体"/>
                <w:bCs/>
                <w:color w:val="000000"/>
                <w:sz w:val="20"/>
                <w:szCs w:val="20"/>
                <w:highlight w:val="none"/>
              </w:rPr>
              <w:t>工资及保险标准按规定执行率</w:t>
            </w:r>
          </w:p>
        </w:tc>
        <w:tc>
          <w:tcPr>
            <w:tcW w:w="2518"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bCs/>
                <w:color w:val="000000"/>
                <w:sz w:val="20"/>
                <w:szCs w:val="20"/>
                <w:highlight w:val="none"/>
              </w:rPr>
            </w:pPr>
            <w:r>
              <w:rPr>
                <w:rFonts w:hint="eastAsia" w:ascii="宋体" w:hAnsi="宋体" w:cs="宋体"/>
                <w:bCs/>
                <w:color w:val="000000"/>
                <w:sz w:val="20"/>
                <w:szCs w:val="20"/>
                <w:highlight w:val="none"/>
              </w:rPr>
              <w:t>退役军人专岗工资及保险按照标准执行占全部应执行的百分比</w:t>
            </w:r>
          </w:p>
        </w:tc>
        <w:tc>
          <w:tcPr>
            <w:tcW w:w="130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Cs/>
                <w:color w:val="000000"/>
                <w:sz w:val="20"/>
                <w:szCs w:val="20"/>
                <w:highlight w:val="none"/>
              </w:rPr>
            </w:pPr>
            <w:r>
              <w:rPr>
                <w:rFonts w:hint="eastAsia" w:ascii="宋体" w:hAnsi="宋体" w:cs="宋体"/>
                <w:bCs/>
                <w:color w:val="000000"/>
                <w:sz w:val="20"/>
                <w:szCs w:val="20"/>
                <w:highlight w:val="none"/>
                <w:lang w:val="en-US" w:eastAsia="zh-CN"/>
              </w:rPr>
              <w:t>=</w:t>
            </w:r>
            <w:r>
              <w:rPr>
                <w:rFonts w:hint="eastAsia" w:ascii="宋体" w:hAnsi="宋体" w:cs="宋体"/>
                <w:bCs/>
                <w:color w:val="000000"/>
                <w:sz w:val="20"/>
                <w:szCs w:val="20"/>
                <w:highlight w:val="none"/>
              </w:rPr>
              <w:t>100%</w:t>
            </w:r>
          </w:p>
        </w:tc>
        <w:tc>
          <w:tcPr>
            <w:tcW w:w="10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Cs/>
                <w:color w:val="000000"/>
                <w:sz w:val="20"/>
                <w:szCs w:val="20"/>
                <w:highlight w:val="none"/>
              </w:rPr>
            </w:pPr>
            <w:r>
              <w:rPr>
                <w:rFonts w:hint="eastAsia" w:ascii="宋体" w:hAnsi="宋体" w:cs="宋体"/>
                <w:bCs/>
                <w:color w:val="000000"/>
                <w:sz w:val="20"/>
                <w:szCs w:val="20"/>
                <w:highlight w:val="none"/>
              </w:rPr>
              <w:t>文件要求</w:t>
            </w:r>
          </w:p>
        </w:tc>
      </w:tr>
      <w:tr>
        <w:trPr>
          <w:trHeight w:val="698" w:hRule="atLeast"/>
        </w:trPr>
        <w:tc>
          <w:tcPr>
            <w:tcW w:w="13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color w:val="000000"/>
                <w:sz w:val="20"/>
                <w:szCs w:val="20"/>
                <w:highlight w:val="none"/>
              </w:rPr>
            </w:pPr>
            <w:r>
              <w:rPr>
                <w:rFonts w:hint="eastAsia" w:ascii="宋体" w:hAnsi="宋体" w:cs="宋体"/>
                <w:b/>
                <w:color w:val="000000"/>
                <w:kern w:val="0"/>
                <w:sz w:val="20"/>
                <w:szCs w:val="20"/>
                <w:highlight w:val="none"/>
                <w:lang w:bidi="ar"/>
              </w:rPr>
              <w:t>效果指标</w:t>
            </w:r>
          </w:p>
        </w:tc>
        <w:tc>
          <w:tcPr>
            <w:tcW w:w="1457" w:type="dxa"/>
            <w:tcBorders>
              <w:top w:val="single" w:color="000000" w:sz="4" w:space="0"/>
              <w:left w:val="single" w:color="000000" w:sz="4" w:space="0"/>
              <w:bottom w:val="nil"/>
              <w:right w:val="single" w:color="000000" w:sz="4" w:space="0"/>
            </w:tcBorders>
            <w:tcMar>
              <w:top w:w="15" w:type="dxa"/>
              <w:left w:w="15" w:type="dxa"/>
              <w:right w:w="15" w:type="dxa"/>
            </w:tcMar>
            <w:vAlign w:val="center"/>
          </w:tcPr>
          <w:p>
            <w:pPr>
              <w:widowControl/>
              <w:jc w:val="center"/>
              <w:textAlignment w:val="center"/>
              <w:rPr>
                <w:rFonts w:ascii="宋体" w:hAnsi="宋体" w:cs="宋体"/>
                <w:bCs/>
                <w:color w:val="000000"/>
                <w:sz w:val="20"/>
                <w:szCs w:val="20"/>
                <w:highlight w:val="none"/>
              </w:rPr>
            </w:pPr>
            <w:r>
              <w:rPr>
                <w:rFonts w:hint="eastAsia" w:ascii="宋体" w:hAnsi="宋体" w:cs="宋体"/>
                <w:bCs/>
                <w:color w:val="000000"/>
                <w:kern w:val="0"/>
                <w:sz w:val="20"/>
                <w:szCs w:val="20"/>
                <w:highlight w:val="none"/>
                <w:lang w:bidi="ar"/>
              </w:rPr>
              <w:t>经济效益指标</w:t>
            </w:r>
          </w:p>
        </w:tc>
        <w:tc>
          <w:tcPr>
            <w:tcW w:w="121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bCs/>
                <w:color w:val="000000"/>
                <w:sz w:val="20"/>
                <w:szCs w:val="20"/>
                <w:highlight w:val="none"/>
              </w:rPr>
            </w:pPr>
            <w:r>
              <w:rPr>
                <w:rFonts w:hint="eastAsia" w:ascii="宋体" w:hAnsi="宋体" w:cs="宋体"/>
                <w:bCs/>
                <w:color w:val="000000"/>
                <w:kern w:val="0"/>
                <w:sz w:val="20"/>
                <w:szCs w:val="20"/>
                <w:highlight w:val="none"/>
                <w:lang w:bidi="ar"/>
              </w:rPr>
              <w:t>促进社会和谐</w:t>
            </w:r>
          </w:p>
        </w:tc>
        <w:tc>
          <w:tcPr>
            <w:tcW w:w="2518"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bCs/>
                <w:color w:val="000000"/>
                <w:sz w:val="20"/>
                <w:szCs w:val="20"/>
                <w:highlight w:val="none"/>
              </w:rPr>
            </w:pPr>
            <w:r>
              <w:rPr>
                <w:rFonts w:hint="eastAsia" w:ascii="宋体" w:hAnsi="宋体" w:cs="宋体"/>
                <w:bCs/>
                <w:color w:val="000000"/>
                <w:sz w:val="20"/>
                <w:szCs w:val="20"/>
                <w:highlight w:val="none"/>
              </w:rPr>
              <w:t>专岗工资的发放后是否促进社会和谐</w:t>
            </w:r>
          </w:p>
        </w:tc>
        <w:tc>
          <w:tcPr>
            <w:tcW w:w="130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bCs/>
                <w:color w:val="000000"/>
                <w:sz w:val="20"/>
                <w:szCs w:val="20"/>
                <w:highlight w:val="none"/>
                <w:lang w:eastAsia="zh-CN"/>
              </w:rPr>
            </w:pPr>
            <w:r>
              <w:rPr>
                <w:rFonts w:hint="eastAsia" w:ascii="宋体" w:hAnsi="宋体" w:cs="宋体"/>
                <w:bCs/>
                <w:color w:val="000000"/>
                <w:kern w:val="0"/>
                <w:sz w:val="20"/>
                <w:szCs w:val="20"/>
                <w:highlight w:val="none"/>
                <w:lang w:eastAsia="zh-CN" w:bidi="ar"/>
              </w:rPr>
              <w:t>促进</w:t>
            </w:r>
          </w:p>
        </w:tc>
        <w:tc>
          <w:tcPr>
            <w:tcW w:w="10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Cs/>
                <w:color w:val="000000"/>
                <w:sz w:val="20"/>
                <w:szCs w:val="20"/>
                <w:highlight w:val="none"/>
              </w:rPr>
            </w:pPr>
            <w:r>
              <w:rPr>
                <w:rFonts w:hint="eastAsia" w:ascii="宋体" w:hAnsi="宋体" w:cs="宋体"/>
                <w:bCs/>
                <w:color w:val="000000"/>
                <w:kern w:val="0"/>
                <w:sz w:val="20"/>
                <w:szCs w:val="20"/>
                <w:highlight w:val="none"/>
                <w:lang w:bidi="ar"/>
              </w:rPr>
              <w:t>工作经验</w:t>
            </w:r>
          </w:p>
        </w:tc>
      </w:tr>
      <w:tr>
        <w:tblPrEx>
          <w:tblCellMar>
            <w:top w:w="0" w:type="dxa"/>
            <w:left w:w="0" w:type="dxa"/>
            <w:bottom w:w="0" w:type="dxa"/>
            <w:right w:w="0" w:type="dxa"/>
          </w:tblCellMar>
        </w:tblPrEx>
        <w:trPr>
          <w:trHeight w:val="748" w:hRule="atLeast"/>
        </w:trPr>
        <w:tc>
          <w:tcPr>
            <w:tcW w:w="13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color w:val="000000"/>
                <w:sz w:val="20"/>
                <w:szCs w:val="20"/>
                <w:highlight w:val="none"/>
              </w:rPr>
            </w:pPr>
            <w:r>
              <w:rPr>
                <w:rFonts w:hint="eastAsia" w:ascii="宋体" w:hAnsi="宋体" w:cs="宋体"/>
                <w:b/>
                <w:color w:val="000000"/>
                <w:kern w:val="0"/>
                <w:sz w:val="20"/>
                <w:szCs w:val="20"/>
                <w:highlight w:val="none"/>
                <w:lang w:bidi="ar"/>
              </w:rPr>
              <w:t>满意度指标</w:t>
            </w:r>
          </w:p>
        </w:tc>
        <w:tc>
          <w:tcPr>
            <w:tcW w:w="14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Cs/>
                <w:color w:val="000000"/>
                <w:sz w:val="20"/>
                <w:szCs w:val="20"/>
                <w:highlight w:val="none"/>
              </w:rPr>
            </w:pPr>
            <w:r>
              <w:rPr>
                <w:rFonts w:hint="eastAsia" w:ascii="宋体" w:hAnsi="宋体" w:cs="宋体"/>
                <w:bCs/>
                <w:color w:val="000000"/>
                <w:kern w:val="0"/>
                <w:sz w:val="20"/>
                <w:szCs w:val="20"/>
                <w:highlight w:val="none"/>
                <w:lang w:bidi="ar"/>
              </w:rPr>
              <w:t>服务对象满意度指标</w:t>
            </w:r>
          </w:p>
        </w:tc>
        <w:tc>
          <w:tcPr>
            <w:tcW w:w="121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bCs/>
                <w:color w:val="000000"/>
                <w:sz w:val="20"/>
                <w:szCs w:val="20"/>
                <w:highlight w:val="none"/>
              </w:rPr>
            </w:pPr>
            <w:r>
              <w:rPr>
                <w:rFonts w:hint="eastAsia" w:ascii="宋体" w:hAnsi="宋体" w:cs="宋体"/>
                <w:bCs/>
                <w:color w:val="000000"/>
                <w:kern w:val="0"/>
                <w:sz w:val="20"/>
                <w:szCs w:val="20"/>
                <w:highlight w:val="none"/>
                <w:lang w:bidi="ar"/>
              </w:rPr>
              <w:t>退役军人满意度</w:t>
            </w:r>
          </w:p>
        </w:tc>
        <w:tc>
          <w:tcPr>
            <w:tcW w:w="2518"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bCs/>
                <w:color w:val="000000"/>
                <w:sz w:val="20"/>
                <w:szCs w:val="20"/>
                <w:highlight w:val="none"/>
              </w:rPr>
            </w:pPr>
            <w:r>
              <w:rPr>
                <w:rFonts w:hint="eastAsia" w:ascii="宋体" w:hAnsi="宋体" w:cs="宋体"/>
                <w:bCs/>
                <w:color w:val="000000"/>
                <w:kern w:val="0"/>
                <w:sz w:val="20"/>
                <w:szCs w:val="20"/>
                <w:highlight w:val="none"/>
                <w:lang w:bidi="ar"/>
              </w:rPr>
              <w:t>退役军人专岗人员满意度</w:t>
            </w:r>
          </w:p>
        </w:tc>
        <w:tc>
          <w:tcPr>
            <w:tcW w:w="130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Cs/>
                <w:color w:val="000000"/>
                <w:sz w:val="20"/>
                <w:szCs w:val="20"/>
                <w:highlight w:val="none"/>
              </w:rPr>
            </w:pPr>
            <w:r>
              <w:rPr>
                <w:rFonts w:hint="eastAsia" w:ascii="宋体" w:hAnsi="宋体" w:cs="宋体"/>
                <w:bCs/>
                <w:color w:val="000000"/>
                <w:sz w:val="20"/>
                <w:szCs w:val="20"/>
                <w:highlight w:val="none"/>
                <w:lang w:eastAsia="zh-CN"/>
              </w:rPr>
              <w:t>≥</w:t>
            </w:r>
            <w:r>
              <w:rPr>
                <w:rFonts w:hint="eastAsia" w:ascii="宋体" w:hAnsi="宋体" w:cs="宋体"/>
                <w:bCs/>
                <w:color w:val="000000"/>
                <w:kern w:val="0"/>
                <w:sz w:val="20"/>
                <w:szCs w:val="20"/>
                <w:highlight w:val="none"/>
                <w:lang w:bidi="ar"/>
              </w:rPr>
              <w:t>85%</w:t>
            </w:r>
          </w:p>
        </w:tc>
        <w:tc>
          <w:tcPr>
            <w:tcW w:w="10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Cs/>
                <w:color w:val="000000"/>
                <w:sz w:val="20"/>
                <w:szCs w:val="20"/>
                <w:highlight w:val="none"/>
              </w:rPr>
            </w:pPr>
            <w:r>
              <w:rPr>
                <w:rFonts w:hint="eastAsia" w:ascii="宋体" w:hAnsi="宋体" w:cs="宋体"/>
                <w:bCs/>
                <w:color w:val="000000"/>
                <w:kern w:val="0"/>
                <w:sz w:val="20"/>
                <w:szCs w:val="20"/>
                <w:highlight w:val="none"/>
                <w:lang w:bidi="ar"/>
              </w:rPr>
              <w:t>工作经验</w:t>
            </w:r>
          </w:p>
        </w:tc>
      </w:tr>
    </w:tbl>
    <w:p>
      <w:pPr>
        <w:spacing w:line="580" w:lineRule="exact"/>
        <w:jc w:val="both"/>
        <w:rPr>
          <w:rFonts w:ascii="方正小标宋简体" w:hAnsi="宋体" w:eastAsia="方正小标宋简体" w:cs="宋体"/>
          <w:bCs/>
          <w:color w:val="000000"/>
          <w:kern w:val="0"/>
          <w:sz w:val="44"/>
          <w:szCs w:val="44"/>
          <w:highlight w:val="none"/>
          <w:lang w:bidi="ar"/>
        </w:rPr>
      </w:pPr>
    </w:p>
    <w:p>
      <w:pPr>
        <w:spacing w:line="580" w:lineRule="exact"/>
        <w:rPr>
          <w:rFonts w:ascii="方正小标宋_GBK" w:eastAsia="方正小标宋_GBK"/>
          <w:sz w:val="44"/>
          <w:szCs w:val="44"/>
          <w:highlight w:val="none"/>
        </w:rPr>
      </w:pPr>
    </w:p>
    <w:p>
      <w:pPr>
        <w:spacing w:line="580" w:lineRule="exact"/>
        <w:rPr>
          <w:rFonts w:ascii="方正小标宋_GBK" w:eastAsia="方正小标宋_GBK"/>
          <w:sz w:val="44"/>
          <w:szCs w:val="44"/>
          <w:highlight w:val="none"/>
        </w:rPr>
      </w:pPr>
    </w:p>
    <w:p>
      <w:pPr>
        <w:spacing w:line="580" w:lineRule="exact"/>
        <w:jc w:val="center"/>
        <w:rPr>
          <w:rFonts w:ascii="方正小标宋简体" w:eastAsia="方正小标宋简体"/>
          <w:sz w:val="44"/>
          <w:szCs w:val="44"/>
          <w:highlight w:val="none"/>
        </w:rPr>
      </w:pPr>
      <w:r>
        <w:rPr>
          <w:rFonts w:hint="eastAsia" w:ascii="方正小标宋简体" w:eastAsia="方正小标宋简体"/>
          <w:sz w:val="44"/>
          <w:szCs w:val="44"/>
          <w:highlight w:val="none"/>
        </w:rPr>
        <w:t>荣誉优待经费项目绩效目标表</w:t>
      </w:r>
    </w:p>
    <w:p>
      <w:pPr>
        <w:spacing w:line="580" w:lineRule="exact"/>
        <w:jc w:val="center"/>
        <w:rPr>
          <w:rFonts w:ascii="方正小标宋简体" w:eastAsia="方正小标宋简体"/>
          <w:sz w:val="44"/>
          <w:szCs w:val="44"/>
          <w:highlight w:val="none"/>
        </w:rPr>
      </w:pPr>
    </w:p>
    <w:tbl>
      <w:tblPr>
        <w:tblStyle w:val="5"/>
        <w:tblW w:w="8804" w:type="dxa"/>
        <w:tblInd w:w="0" w:type="dxa"/>
        <w:tblLayout w:type="fixed"/>
        <w:tblCellMar>
          <w:top w:w="0" w:type="dxa"/>
          <w:left w:w="0" w:type="dxa"/>
          <w:bottom w:w="0" w:type="dxa"/>
          <w:right w:w="0" w:type="dxa"/>
        </w:tblCellMar>
      </w:tblPr>
      <w:tblGrid>
        <w:gridCol w:w="1149"/>
        <w:gridCol w:w="861"/>
        <w:gridCol w:w="415"/>
        <w:gridCol w:w="1490"/>
        <w:gridCol w:w="1950"/>
        <w:gridCol w:w="1470"/>
        <w:gridCol w:w="1469"/>
      </w:tblGrid>
      <w:tr>
        <w:tblPrEx>
          <w:tblCellMar>
            <w:top w:w="0" w:type="dxa"/>
            <w:left w:w="0" w:type="dxa"/>
            <w:bottom w:w="0" w:type="dxa"/>
            <w:right w:w="0" w:type="dxa"/>
          </w:tblCellMar>
        </w:tblPrEx>
        <w:trPr>
          <w:trHeight w:val="600" w:hRule="atLeast"/>
        </w:trPr>
        <w:tc>
          <w:tcPr>
            <w:tcW w:w="114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b/>
                <w:color w:val="000000"/>
                <w:sz w:val="20"/>
                <w:szCs w:val="20"/>
                <w:highlight w:val="none"/>
              </w:rPr>
            </w:pPr>
            <w:r>
              <w:rPr>
                <w:rFonts w:hint="eastAsia" w:ascii="宋体" w:hAnsi="宋体" w:cs="宋体"/>
                <w:b/>
                <w:color w:val="000000"/>
                <w:kern w:val="0"/>
                <w:sz w:val="20"/>
                <w:szCs w:val="20"/>
                <w:highlight w:val="none"/>
                <w:lang w:bidi="ar"/>
              </w:rPr>
              <w:t>项目编码</w:t>
            </w:r>
          </w:p>
        </w:tc>
        <w:tc>
          <w:tcPr>
            <w:tcW w:w="86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bCs/>
                <w:color w:val="000000"/>
                <w:sz w:val="20"/>
                <w:szCs w:val="20"/>
                <w:highlight w:val="none"/>
              </w:rPr>
            </w:pPr>
          </w:p>
        </w:tc>
        <w:tc>
          <w:tcPr>
            <w:tcW w:w="1905"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bCs/>
                <w:color w:val="000000"/>
                <w:sz w:val="20"/>
                <w:szCs w:val="20"/>
                <w:highlight w:val="none"/>
              </w:rPr>
            </w:pPr>
            <w:r>
              <w:rPr>
                <w:rFonts w:hint="eastAsia" w:ascii="宋体" w:hAnsi="宋体" w:cs="宋体"/>
                <w:bCs/>
                <w:color w:val="000000"/>
                <w:kern w:val="0"/>
                <w:sz w:val="20"/>
                <w:szCs w:val="20"/>
                <w:highlight w:val="none"/>
                <w:lang w:bidi="ar"/>
              </w:rPr>
              <w:t>项目名称</w:t>
            </w:r>
          </w:p>
        </w:tc>
        <w:tc>
          <w:tcPr>
            <w:tcW w:w="4889"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bCs/>
                <w:color w:val="000000"/>
                <w:sz w:val="20"/>
                <w:szCs w:val="20"/>
                <w:highlight w:val="none"/>
              </w:rPr>
            </w:pPr>
            <w:r>
              <w:rPr>
                <w:rFonts w:hint="eastAsia" w:ascii="宋体" w:hAnsi="宋体" w:cs="宋体"/>
                <w:bCs/>
                <w:color w:val="000000"/>
                <w:kern w:val="0"/>
                <w:sz w:val="20"/>
                <w:szCs w:val="20"/>
                <w:highlight w:val="none"/>
                <w:lang w:bidi="ar"/>
              </w:rPr>
              <w:t>荣誉优待经费</w:t>
            </w:r>
          </w:p>
        </w:tc>
      </w:tr>
      <w:tr>
        <w:tblPrEx>
          <w:tblCellMar>
            <w:top w:w="0" w:type="dxa"/>
            <w:left w:w="0" w:type="dxa"/>
            <w:bottom w:w="0" w:type="dxa"/>
            <w:right w:w="0" w:type="dxa"/>
          </w:tblCellMar>
        </w:tblPrEx>
        <w:trPr>
          <w:trHeight w:val="1080" w:hRule="atLeast"/>
        </w:trPr>
        <w:tc>
          <w:tcPr>
            <w:tcW w:w="11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color w:val="000000"/>
                <w:sz w:val="20"/>
                <w:szCs w:val="20"/>
                <w:highlight w:val="none"/>
              </w:rPr>
            </w:pPr>
            <w:r>
              <w:rPr>
                <w:rFonts w:hint="eastAsia" w:ascii="宋体" w:hAnsi="宋体" w:cs="宋体"/>
                <w:b/>
                <w:color w:val="000000"/>
                <w:kern w:val="0"/>
                <w:sz w:val="20"/>
                <w:szCs w:val="20"/>
                <w:highlight w:val="none"/>
                <w:lang w:bidi="ar"/>
              </w:rPr>
              <w:t>项目资金主要用途</w:t>
            </w:r>
          </w:p>
        </w:tc>
        <w:tc>
          <w:tcPr>
            <w:tcW w:w="7655" w:type="dxa"/>
            <w:gridSpan w:val="6"/>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Cs/>
                <w:color w:val="000000"/>
                <w:sz w:val="20"/>
                <w:szCs w:val="20"/>
                <w:highlight w:val="none"/>
              </w:rPr>
            </w:pPr>
            <w:r>
              <w:rPr>
                <w:rFonts w:hint="eastAsia" w:ascii="宋体" w:hAnsi="宋体" w:cs="宋体"/>
                <w:bCs/>
                <w:color w:val="000000"/>
                <w:kern w:val="0"/>
                <w:sz w:val="20"/>
                <w:szCs w:val="20"/>
                <w:highlight w:val="none"/>
                <w:lang w:bidi="ar"/>
              </w:rPr>
              <w:t>预算数1</w:t>
            </w:r>
            <w:r>
              <w:rPr>
                <w:rFonts w:hint="default" w:ascii="宋体" w:hAnsi="宋体" w:cs="宋体"/>
                <w:bCs/>
                <w:color w:val="000000"/>
                <w:kern w:val="0"/>
                <w:sz w:val="20"/>
                <w:szCs w:val="20"/>
                <w:highlight w:val="none"/>
                <w:lang w:bidi="ar"/>
              </w:rPr>
              <w:t>21</w:t>
            </w:r>
            <w:r>
              <w:rPr>
                <w:rFonts w:hint="eastAsia" w:ascii="宋体" w:hAnsi="宋体" w:cs="宋体"/>
                <w:bCs/>
                <w:color w:val="000000"/>
                <w:kern w:val="0"/>
                <w:sz w:val="20"/>
                <w:szCs w:val="20"/>
                <w:highlight w:val="none"/>
                <w:lang w:bidi="ar"/>
              </w:rPr>
              <w:t>万元。其中：财政资金1</w:t>
            </w:r>
            <w:r>
              <w:rPr>
                <w:rFonts w:hint="default" w:ascii="宋体" w:hAnsi="宋体" w:cs="宋体"/>
                <w:bCs/>
                <w:color w:val="000000"/>
                <w:kern w:val="0"/>
                <w:sz w:val="20"/>
                <w:szCs w:val="20"/>
                <w:highlight w:val="none"/>
                <w:lang w:bidi="ar"/>
              </w:rPr>
              <w:t>21</w:t>
            </w:r>
            <w:r>
              <w:rPr>
                <w:rFonts w:hint="eastAsia" w:ascii="宋体" w:hAnsi="宋体" w:cs="宋体"/>
                <w:bCs/>
                <w:color w:val="000000"/>
                <w:kern w:val="0"/>
                <w:sz w:val="20"/>
                <w:szCs w:val="20"/>
                <w:highlight w:val="none"/>
                <w:lang w:bidi="ar"/>
              </w:rPr>
              <w:t>万元，其他资金0万元。主要用于发放高新区义务兵家庭优待金及进疆进藏特别优待金、大学生一次性奖励金、立功受奖奖金等。保障义务兵家庭合法权益，使抚恤优待标准与人民的生活水平同步提高。</w:t>
            </w:r>
          </w:p>
        </w:tc>
      </w:tr>
      <w:tr>
        <w:tblPrEx>
          <w:tblCellMar>
            <w:top w:w="0" w:type="dxa"/>
            <w:left w:w="0" w:type="dxa"/>
            <w:bottom w:w="0" w:type="dxa"/>
            <w:right w:w="0" w:type="dxa"/>
          </w:tblCellMar>
        </w:tblPrEx>
        <w:trPr>
          <w:trHeight w:val="500" w:hRule="atLeast"/>
        </w:trPr>
        <w:tc>
          <w:tcPr>
            <w:tcW w:w="114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color w:val="000000"/>
                <w:sz w:val="20"/>
                <w:szCs w:val="20"/>
                <w:highlight w:val="none"/>
              </w:rPr>
            </w:pPr>
            <w:r>
              <w:rPr>
                <w:rFonts w:hint="eastAsia" w:ascii="宋体" w:hAnsi="宋体" w:cs="宋体"/>
                <w:b/>
                <w:color w:val="000000"/>
                <w:kern w:val="0"/>
                <w:sz w:val="20"/>
                <w:szCs w:val="20"/>
                <w:highlight w:val="none"/>
                <w:lang w:bidi="ar"/>
              </w:rPr>
              <w:t>资金支出计划</w:t>
            </w:r>
          </w:p>
        </w:tc>
        <w:tc>
          <w:tcPr>
            <w:tcW w:w="2766" w:type="dxa"/>
            <w:gridSpan w:val="3"/>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bCs/>
                <w:color w:val="000000"/>
                <w:sz w:val="20"/>
                <w:szCs w:val="20"/>
                <w:highlight w:val="none"/>
              </w:rPr>
            </w:pPr>
            <w:r>
              <w:rPr>
                <w:rFonts w:hint="eastAsia" w:ascii="宋体" w:hAnsi="宋体" w:cs="宋体"/>
                <w:bCs/>
                <w:color w:val="000000"/>
                <w:kern w:val="0"/>
                <w:sz w:val="20"/>
                <w:szCs w:val="20"/>
                <w:highlight w:val="none"/>
                <w:lang w:bidi="ar"/>
              </w:rPr>
              <w:t>第一季度</w:t>
            </w:r>
          </w:p>
        </w:tc>
        <w:tc>
          <w:tcPr>
            <w:tcW w:w="19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bCs/>
                <w:color w:val="000000"/>
                <w:sz w:val="20"/>
                <w:szCs w:val="20"/>
                <w:highlight w:val="none"/>
              </w:rPr>
            </w:pPr>
            <w:r>
              <w:rPr>
                <w:rFonts w:hint="eastAsia" w:ascii="宋体" w:hAnsi="宋体" w:cs="宋体"/>
                <w:bCs/>
                <w:color w:val="000000"/>
                <w:kern w:val="0"/>
                <w:sz w:val="20"/>
                <w:szCs w:val="20"/>
                <w:highlight w:val="none"/>
                <w:lang w:bidi="ar"/>
              </w:rPr>
              <w:t>第二季度</w:t>
            </w:r>
          </w:p>
        </w:tc>
        <w:tc>
          <w:tcPr>
            <w:tcW w:w="147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bCs/>
                <w:color w:val="000000"/>
                <w:sz w:val="20"/>
                <w:szCs w:val="20"/>
                <w:highlight w:val="none"/>
              </w:rPr>
            </w:pPr>
            <w:r>
              <w:rPr>
                <w:rFonts w:hint="eastAsia" w:ascii="宋体" w:hAnsi="宋体" w:cs="宋体"/>
                <w:bCs/>
                <w:color w:val="000000"/>
                <w:kern w:val="0"/>
                <w:sz w:val="20"/>
                <w:szCs w:val="20"/>
                <w:highlight w:val="none"/>
                <w:lang w:bidi="ar"/>
              </w:rPr>
              <w:t>第三季度</w:t>
            </w:r>
          </w:p>
        </w:tc>
        <w:tc>
          <w:tcPr>
            <w:tcW w:w="146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bCs/>
                <w:color w:val="000000"/>
                <w:sz w:val="20"/>
                <w:szCs w:val="20"/>
                <w:highlight w:val="none"/>
              </w:rPr>
            </w:pPr>
            <w:r>
              <w:rPr>
                <w:rFonts w:hint="eastAsia" w:ascii="宋体" w:hAnsi="宋体" w:cs="宋体"/>
                <w:bCs/>
                <w:color w:val="000000"/>
                <w:kern w:val="0"/>
                <w:sz w:val="20"/>
                <w:szCs w:val="20"/>
                <w:highlight w:val="none"/>
                <w:lang w:bidi="ar"/>
              </w:rPr>
              <w:t>第四季度</w:t>
            </w:r>
          </w:p>
        </w:tc>
      </w:tr>
      <w:tr>
        <w:tblPrEx>
          <w:tblCellMar>
            <w:top w:w="0" w:type="dxa"/>
            <w:left w:w="0" w:type="dxa"/>
            <w:bottom w:w="0" w:type="dxa"/>
            <w:right w:w="0" w:type="dxa"/>
          </w:tblCellMar>
        </w:tblPrEx>
        <w:trPr>
          <w:trHeight w:val="480" w:hRule="atLeast"/>
        </w:trPr>
        <w:tc>
          <w:tcPr>
            <w:tcW w:w="114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b/>
                <w:color w:val="000000"/>
                <w:sz w:val="20"/>
                <w:szCs w:val="20"/>
                <w:highlight w:val="none"/>
              </w:rPr>
            </w:pPr>
          </w:p>
        </w:tc>
        <w:tc>
          <w:tcPr>
            <w:tcW w:w="2766"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bCs/>
                <w:color w:val="000000"/>
                <w:sz w:val="20"/>
                <w:szCs w:val="20"/>
                <w:highlight w:val="none"/>
              </w:rPr>
            </w:pPr>
            <w:r>
              <w:rPr>
                <w:rFonts w:hint="eastAsia" w:ascii="宋体" w:hAnsi="宋体" w:cs="宋体"/>
                <w:bCs/>
                <w:color w:val="000000"/>
                <w:kern w:val="0"/>
                <w:sz w:val="20"/>
                <w:szCs w:val="20"/>
                <w:highlight w:val="none"/>
                <w:lang w:bidi="ar"/>
              </w:rPr>
              <w:t>10%</w:t>
            </w:r>
          </w:p>
        </w:tc>
        <w:tc>
          <w:tcPr>
            <w:tcW w:w="19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bCs/>
                <w:color w:val="000000"/>
                <w:sz w:val="20"/>
                <w:szCs w:val="20"/>
                <w:highlight w:val="none"/>
              </w:rPr>
            </w:pPr>
            <w:r>
              <w:rPr>
                <w:rFonts w:hint="eastAsia" w:ascii="宋体" w:hAnsi="宋体" w:cs="宋体"/>
                <w:bCs/>
                <w:color w:val="000000"/>
                <w:kern w:val="0"/>
                <w:sz w:val="20"/>
                <w:szCs w:val="20"/>
                <w:highlight w:val="none"/>
                <w:lang w:bidi="ar"/>
              </w:rPr>
              <w:t>20%</w:t>
            </w:r>
          </w:p>
        </w:tc>
        <w:tc>
          <w:tcPr>
            <w:tcW w:w="14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bCs/>
                <w:color w:val="000000"/>
                <w:sz w:val="20"/>
                <w:szCs w:val="20"/>
                <w:highlight w:val="none"/>
              </w:rPr>
            </w:pPr>
            <w:r>
              <w:rPr>
                <w:rFonts w:hint="eastAsia" w:ascii="宋体" w:hAnsi="宋体" w:cs="宋体"/>
                <w:bCs/>
                <w:color w:val="000000"/>
                <w:kern w:val="0"/>
                <w:sz w:val="20"/>
                <w:szCs w:val="20"/>
                <w:highlight w:val="none"/>
                <w:lang w:bidi="ar"/>
              </w:rPr>
              <w:t>80%</w:t>
            </w:r>
          </w:p>
        </w:tc>
        <w:tc>
          <w:tcPr>
            <w:tcW w:w="14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bCs/>
                <w:color w:val="000000"/>
                <w:sz w:val="20"/>
                <w:szCs w:val="20"/>
                <w:highlight w:val="none"/>
              </w:rPr>
            </w:pPr>
            <w:r>
              <w:rPr>
                <w:rFonts w:hint="eastAsia" w:ascii="宋体" w:hAnsi="宋体" w:cs="宋体"/>
                <w:bCs/>
                <w:color w:val="000000"/>
                <w:kern w:val="0"/>
                <w:sz w:val="20"/>
                <w:szCs w:val="20"/>
                <w:highlight w:val="none"/>
                <w:lang w:bidi="ar"/>
              </w:rPr>
              <w:t>100%</w:t>
            </w:r>
          </w:p>
        </w:tc>
      </w:tr>
      <w:tr>
        <w:tblPrEx>
          <w:tblCellMar>
            <w:top w:w="0" w:type="dxa"/>
            <w:left w:w="0" w:type="dxa"/>
            <w:bottom w:w="0" w:type="dxa"/>
            <w:right w:w="0" w:type="dxa"/>
          </w:tblCellMar>
        </w:tblPrEx>
        <w:trPr>
          <w:trHeight w:val="312" w:hRule="atLeast"/>
        </w:trPr>
        <w:tc>
          <w:tcPr>
            <w:tcW w:w="1149"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color w:val="000000"/>
                <w:sz w:val="20"/>
                <w:szCs w:val="20"/>
                <w:highlight w:val="none"/>
              </w:rPr>
            </w:pPr>
            <w:r>
              <w:rPr>
                <w:rFonts w:hint="eastAsia" w:ascii="宋体" w:hAnsi="宋体" w:cs="宋体"/>
                <w:b/>
                <w:color w:val="000000"/>
                <w:kern w:val="0"/>
                <w:sz w:val="20"/>
                <w:szCs w:val="20"/>
                <w:highlight w:val="none"/>
                <w:lang w:bidi="ar"/>
              </w:rPr>
              <w:t>绩效目标</w:t>
            </w:r>
          </w:p>
        </w:tc>
        <w:tc>
          <w:tcPr>
            <w:tcW w:w="7655" w:type="dxa"/>
            <w:gridSpan w:val="6"/>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bCs/>
                <w:color w:val="000000"/>
                <w:sz w:val="20"/>
                <w:szCs w:val="20"/>
                <w:highlight w:val="none"/>
              </w:rPr>
            </w:pPr>
            <w:r>
              <w:rPr>
                <w:rFonts w:hint="eastAsia" w:ascii="宋体" w:hAnsi="宋体" w:cs="宋体"/>
                <w:bCs/>
                <w:color w:val="000000"/>
                <w:kern w:val="0"/>
                <w:sz w:val="20"/>
                <w:szCs w:val="20"/>
                <w:highlight w:val="none"/>
                <w:lang w:bidi="ar"/>
              </w:rPr>
              <w:t>目标1：及时足额发放各项补助待遇，营造和谐氛围。</w:t>
            </w:r>
          </w:p>
        </w:tc>
      </w:tr>
      <w:tr>
        <w:tblPrEx>
          <w:tblCellMar>
            <w:top w:w="0" w:type="dxa"/>
            <w:left w:w="0" w:type="dxa"/>
            <w:bottom w:w="0" w:type="dxa"/>
            <w:right w:w="0" w:type="dxa"/>
          </w:tblCellMar>
        </w:tblPrEx>
        <w:trPr>
          <w:trHeight w:val="312" w:hRule="atLeast"/>
        </w:trPr>
        <w:tc>
          <w:tcPr>
            <w:tcW w:w="114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b/>
                <w:color w:val="000000"/>
                <w:sz w:val="20"/>
                <w:szCs w:val="20"/>
                <w:highlight w:val="none"/>
              </w:rPr>
            </w:pPr>
          </w:p>
        </w:tc>
        <w:tc>
          <w:tcPr>
            <w:tcW w:w="7655" w:type="dxa"/>
            <w:gridSpan w:val="6"/>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宋体" w:hAnsi="宋体" w:cs="宋体"/>
                <w:bCs/>
                <w:color w:val="000000"/>
                <w:sz w:val="20"/>
                <w:szCs w:val="20"/>
                <w:highlight w:val="none"/>
              </w:rPr>
            </w:pPr>
          </w:p>
        </w:tc>
      </w:tr>
      <w:tr>
        <w:tblPrEx>
          <w:tblCellMar>
            <w:top w:w="0" w:type="dxa"/>
            <w:left w:w="0" w:type="dxa"/>
            <w:bottom w:w="0" w:type="dxa"/>
            <w:right w:w="0" w:type="dxa"/>
          </w:tblCellMar>
        </w:tblPrEx>
        <w:trPr>
          <w:trHeight w:val="312" w:hRule="atLeast"/>
        </w:trPr>
        <w:tc>
          <w:tcPr>
            <w:tcW w:w="114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b/>
                <w:color w:val="000000"/>
                <w:sz w:val="20"/>
                <w:szCs w:val="20"/>
                <w:highlight w:val="none"/>
              </w:rPr>
            </w:pPr>
          </w:p>
        </w:tc>
        <w:tc>
          <w:tcPr>
            <w:tcW w:w="7655" w:type="dxa"/>
            <w:gridSpan w:val="6"/>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宋体" w:hAnsi="宋体" w:cs="宋体"/>
                <w:bCs/>
                <w:color w:val="000000"/>
                <w:sz w:val="20"/>
                <w:szCs w:val="20"/>
                <w:highlight w:val="none"/>
              </w:rPr>
            </w:pPr>
          </w:p>
        </w:tc>
      </w:tr>
      <w:tr>
        <w:tblPrEx>
          <w:tblCellMar>
            <w:top w:w="0" w:type="dxa"/>
            <w:left w:w="0" w:type="dxa"/>
            <w:bottom w:w="0" w:type="dxa"/>
            <w:right w:w="0" w:type="dxa"/>
          </w:tblCellMar>
        </w:tblPrEx>
        <w:trPr>
          <w:trHeight w:val="402" w:hRule="atLeast"/>
        </w:trPr>
        <w:tc>
          <w:tcPr>
            <w:tcW w:w="11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color w:val="000000"/>
                <w:sz w:val="20"/>
                <w:szCs w:val="20"/>
                <w:highlight w:val="none"/>
              </w:rPr>
            </w:pPr>
            <w:r>
              <w:rPr>
                <w:rFonts w:hint="eastAsia" w:ascii="宋体" w:hAnsi="宋体" w:cs="宋体"/>
                <w:b/>
                <w:color w:val="000000"/>
                <w:kern w:val="0"/>
                <w:sz w:val="20"/>
                <w:szCs w:val="20"/>
                <w:highlight w:val="none"/>
                <w:lang w:bidi="ar"/>
              </w:rPr>
              <w:t>一级指标</w:t>
            </w:r>
          </w:p>
        </w:tc>
        <w:tc>
          <w:tcPr>
            <w:tcW w:w="1276"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bCs/>
                <w:color w:val="000000"/>
                <w:sz w:val="20"/>
                <w:szCs w:val="20"/>
                <w:highlight w:val="none"/>
              </w:rPr>
            </w:pPr>
            <w:r>
              <w:rPr>
                <w:rFonts w:hint="eastAsia" w:ascii="宋体" w:hAnsi="宋体" w:cs="宋体"/>
                <w:bCs/>
                <w:color w:val="000000"/>
                <w:kern w:val="0"/>
                <w:sz w:val="20"/>
                <w:szCs w:val="20"/>
                <w:highlight w:val="none"/>
                <w:lang w:bidi="ar"/>
              </w:rPr>
              <w:t>二级指标</w:t>
            </w:r>
          </w:p>
        </w:tc>
        <w:tc>
          <w:tcPr>
            <w:tcW w:w="14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bCs/>
                <w:color w:val="000000"/>
                <w:sz w:val="20"/>
                <w:szCs w:val="20"/>
                <w:highlight w:val="none"/>
              </w:rPr>
            </w:pPr>
            <w:r>
              <w:rPr>
                <w:rFonts w:hint="eastAsia" w:ascii="宋体" w:hAnsi="宋体" w:cs="宋体"/>
                <w:bCs/>
                <w:color w:val="000000"/>
                <w:kern w:val="0"/>
                <w:sz w:val="20"/>
                <w:szCs w:val="20"/>
                <w:highlight w:val="none"/>
                <w:lang w:bidi="ar"/>
              </w:rPr>
              <w:t>三级指标</w:t>
            </w:r>
          </w:p>
        </w:tc>
        <w:tc>
          <w:tcPr>
            <w:tcW w:w="19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bCs/>
                <w:color w:val="000000"/>
                <w:sz w:val="20"/>
                <w:szCs w:val="20"/>
                <w:highlight w:val="none"/>
              </w:rPr>
            </w:pPr>
            <w:r>
              <w:rPr>
                <w:rFonts w:hint="eastAsia" w:ascii="宋体" w:hAnsi="宋体" w:cs="宋体"/>
                <w:bCs/>
                <w:color w:val="000000"/>
                <w:kern w:val="0"/>
                <w:sz w:val="20"/>
                <w:szCs w:val="20"/>
                <w:highlight w:val="none"/>
                <w:lang w:bidi="ar"/>
              </w:rPr>
              <w:t>绩效指标描述</w:t>
            </w:r>
          </w:p>
        </w:tc>
        <w:tc>
          <w:tcPr>
            <w:tcW w:w="14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bCs/>
                <w:color w:val="000000"/>
                <w:sz w:val="20"/>
                <w:szCs w:val="20"/>
                <w:highlight w:val="none"/>
              </w:rPr>
            </w:pPr>
            <w:r>
              <w:rPr>
                <w:rFonts w:hint="eastAsia" w:ascii="宋体" w:hAnsi="宋体" w:cs="宋体"/>
                <w:bCs/>
                <w:color w:val="000000"/>
                <w:kern w:val="0"/>
                <w:sz w:val="20"/>
                <w:szCs w:val="20"/>
                <w:highlight w:val="none"/>
                <w:lang w:bidi="ar"/>
              </w:rPr>
              <w:t>指标值</w:t>
            </w:r>
          </w:p>
        </w:tc>
        <w:tc>
          <w:tcPr>
            <w:tcW w:w="14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bCs/>
                <w:color w:val="000000"/>
                <w:sz w:val="20"/>
                <w:szCs w:val="20"/>
                <w:highlight w:val="none"/>
              </w:rPr>
            </w:pPr>
            <w:r>
              <w:rPr>
                <w:rFonts w:hint="eastAsia" w:ascii="宋体" w:hAnsi="宋体" w:cs="宋体"/>
                <w:bCs/>
                <w:color w:val="000000"/>
                <w:kern w:val="0"/>
                <w:sz w:val="20"/>
                <w:szCs w:val="20"/>
                <w:highlight w:val="none"/>
                <w:lang w:bidi="ar"/>
              </w:rPr>
              <w:t>指标值确定依据</w:t>
            </w:r>
          </w:p>
        </w:tc>
      </w:tr>
      <w:tr>
        <w:tblPrEx>
          <w:tblCellMar>
            <w:top w:w="0" w:type="dxa"/>
            <w:left w:w="0" w:type="dxa"/>
            <w:bottom w:w="0" w:type="dxa"/>
            <w:right w:w="0" w:type="dxa"/>
          </w:tblCellMar>
        </w:tblPrEx>
        <w:trPr>
          <w:trHeight w:val="840" w:hRule="atLeast"/>
        </w:trPr>
        <w:tc>
          <w:tcPr>
            <w:tcW w:w="1149" w:type="dxa"/>
            <w:vMerge w:val="restar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color w:val="000000"/>
                <w:sz w:val="20"/>
                <w:szCs w:val="20"/>
                <w:highlight w:val="none"/>
              </w:rPr>
            </w:pPr>
            <w:r>
              <w:rPr>
                <w:rFonts w:hint="eastAsia" w:ascii="宋体" w:hAnsi="宋体" w:cs="宋体"/>
                <w:b/>
                <w:color w:val="000000"/>
                <w:kern w:val="0"/>
                <w:sz w:val="20"/>
                <w:szCs w:val="20"/>
                <w:highlight w:val="none"/>
                <w:lang w:bidi="ar"/>
              </w:rPr>
              <w:t>产出指标</w:t>
            </w:r>
          </w:p>
        </w:tc>
        <w:tc>
          <w:tcPr>
            <w:tcW w:w="127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Cs/>
                <w:color w:val="000000"/>
                <w:sz w:val="20"/>
                <w:szCs w:val="20"/>
                <w:highlight w:val="none"/>
              </w:rPr>
            </w:pPr>
            <w:r>
              <w:rPr>
                <w:rFonts w:hint="eastAsia" w:ascii="宋体" w:hAnsi="宋体" w:cs="宋体"/>
                <w:bCs/>
                <w:color w:val="000000"/>
                <w:kern w:val="0"/>
                <w:sz w:val="20"/>
                <w:szCs w:val="20"/>
                <w:highlight w:val="none"/>
                <w:lang w:bidi="ar"/>
              </w:rPr>
              <w:t>成本指标</w:t>
            </w:r>
          </w:p>
        </w:tc>
        <w:tc>
          <w:tcPr>
            <w:tcW w:w="1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bCs/>
                <w:color w:val="000000"/>
                <w:sz w:val="20"/>
                <w:szCs w:val="20"/>
                <w:highlight w:val="none"/>
              </w:rPr>
            </w:pPr>
            <w:r>
              <w:rPr>
                <w:rFonts w:hint="eastAsia" w:ascii="宋体" w:hAnsi="宋体" w:cs="宋体"/>
                <w:bCs/>
                <w:color w:val="000000"/>
                <w:sz w:val="20"/>
                <w:szCs w:val="20"/>
                <w:highlight w:val="none"/>
              </w:rPr>
              <w:t>各项资金发放完成率</w:t>
            </w:r>
          </w:p>
        </w:tc>
        <w:tc>
          <w:tcPr>
            <w:tcW w:w="19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cs="宋体"/>
                <w:bCs/>
                <w:color w:val="000000"/>
                <w:sz w:val="20"/>
                <w:szCs w:val="20"/>
                <w:highlight w:val="none"/>
              </w:rPr>
            </w:pPr>
            <w:r>
              <w:rPr>
                <w:rFonts w:hint="eastAsia" w:ascii="宋体" w:hAnsi="宋体" w:cs="宋体"/>
                <w:bCs/>
                <w:color w:val="000000"/>
                <w:sz w:val="20"/>
                <w:szCs w:val="20"/>
                <w:highlight w:val="none"/>
              </w:rPr>
              <w:t>已发放补助人数占应发放补助人数的百分比</w:t>
            </w:r>
          </w:p>
        </w:tc>
        <w:tc>
          <w:tcPr>
            <w:tcW w:w="14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Cs/>
                <w:color w:val="000000"/>
                <w:sz w:val="20"/>
                <w:szCs w:val="20"/>
                <w:highlight w:val="none"/>
              </w:rPr>
            </w:pPr>
            <w:r>
              <w:rPr>
                <w:rFonts w:hint="eastAsia" w:ascii="宋体" w:hAnsi="宋体" w:cs="宋体"/>
                <w:bCs/>
                <w:color w:val="000000"/>
                <w:sz w:val="20"/>
                <w:szCs w:val="20"/>
                <w:highlight w:val="none"/>
                <w:lang w:val="en-US" w:eastAsia="zh-CN"/>
              </w:rPr>
              <w:t>=</w:t>
            </w:r>
            <w:r>
              <w:rPr>
                <w:rFonts w:hint="eastAsia" w:ascii="宋体" w:hAnsi="宋体" w:cs="宋体"/>
                <w:bCs/>
                <w:color w:val="000000"/>
                <w:sz w:val="20"/>
                <w:szCs w:val="20"/>
                <w:highlight w:val="none"/>
              </w:rPr>
              <w:t>100%</w:t>
            </w:r>
          </w:p>
        </w:tc>
        <w:tc>
          <w:tcPr>
            <w:tcW w:w="14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Cs/>
                <w:color w:val="000000"/>
                <w:sz w:val="20"/>
                <w:szCs w:val="20"/>
                <w:highlight w:val="none"/>
              </w:rPr>
            </w:pPr>
            <w:r>
              <w:rPr>
                <w:rFonts w:hint="eastAsia" w:ascii="宋体" w:hAnsi="宋体" w:cs="宋体"/>
                <w:bCs/>
                <w:color w:val="000000"/>
                <w:sz w:val="20"/>
                <w:szCs w:val="20"/>
                <w:highlight w:val="none"/>
              </w:rPr>
              <w:t>文件要求</w:t>
            </w:r>
          </w:p>
        </w:tc>
      </w:tr>
      <w:tr>
        <w:tblPrEx>
          <w:tblCellMar>
            <w:top w:w="0" w:type="dxa"/>
            <w:left w:w="0" w:type="dxa"/>
            <w:bottom w:w="0" w:type="dxa"/>
            <w:right w:w="0" w:type="dxa"/>
          </w:tblCellMar>
        </w:tblPrEx>
        <w:trPr>
          <w:trHeight w:val="840" w:hRule="atLeast"/>
        </w:trPr>
        <w:tc>
          <w:tcPr>
            <w:tcW w:w="1149" w:type="dxa"/>
            <w:vMerge w:val="continue"/>
            <w:tcBorders>
              <w:top w:val="single" w:color="000000" w:sz="4" w:space="0"/>
              <w:left w:val="single" w:color="000000" w:sz="4" w:space="0"/>
              <w:bottom w:val="nil"/>
              <w:right w:val="single" w:color="000000" w:sz="4" w:space="0"/>
            </w:tcBorders>
            <w:tcMar>
              <w:top w:w="15" w:type="dxa"/>
              <w:left w:w="15" w:type="dxa"/>
              <w:right w:w="15" w:type="dxa"/>
            </w:tcMar>
            <w:vAlign w:val="center"/>
          </w:tcPr>
          <w:p>
            <w:pPr>
              <w:jc w:val="center"/>
              <w:rPr>
                <w:rFonts w:ascii="宋体" w:hAnsi="宋体" w:cs="宋体"/>
                <w:b/>
                <w:color w:val="000000"/>
                <w:sz w:val="20"/>
                <w:szCs w:val="20"/>
                <w:highlight w:val="none"/>
              </w:rPr>
            </w:pPr>
          </w:p>
        </w:tc>
        <w:tc>
          <w:tcPr>
            <w:tcW w:w="127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Cs/>
                <w:color w:val="000000"/>
                <w:sz w:val="20"/>
                <w:szCs w:val="20"/>
                <w:highlight w:val="none"/>
              </w:rPr>
            </w:pPr>
            <w:r>
              <w:rPr>
                <w:rFonts w:hint="eastAsia" w:ascii="宋体" w:hAnsi="宋体" w:cs="宋体"/>
                <w:bCs/>
                <w:color w:val="000000"/>
                <w:kern w:val="0"/>
                <w:sz w:val="20"/>
                <w:szCs w:val="20"/>
                <w:highlight w:val="none"/>
                <w:lang w:bidi="ar"/>
              </w:rPr>
              <w:t>时效指标</w:t>
            </w:r>
          </w:p>
        </w:tc>
        <w:tc>
          <w:tcPr>
            <w:tcW w:w="1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bCs/>
                <w:color w:val="000000"/>
                <w:sz w:val="20"/>
                <w:szCs w:val="20"/>
                <w:highlight w:val="none"/>
              </w:rPr>
            </w:pPr>
            <w:r>
              <w:rPr>
                <w:rFonts w:hint="eastAsia" w:ascii="宋体" w:hAnsi="宋体" w:cs="宋体"/>
                <w:bCs/>
                <w:color w:val="000000"/>
                <w:kern w:val="0"/>
                <w:sz w:val="20"/>
                <w:szCs w:val="20"/>
                <w:highlight w:val="none"/>
                <w:lang w:bidi="ar"/>
              </w:rPr>
              <w:t>各项补助资金及时足额拨付</w:t>
            </w:r>
          </w:p>
        </w:tc>
        <w:tc>
          <w:tcPr>
            <w:tcW w:w="19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bCs/>
                <w:color w:val="000000"/>
                <w:sz w:val="20"/>
                <w:szCs w:val="20"/>
                <w:highlight w:val="none"/>
              </w:rPr>
            </w:pPr>
            <w:r>
              <w:rPr>
                <w:rFonts w:hint="eastAsia" w:ascii="宋体" w:hAnsi="宋体" w:cs="宋体"/>
                <w:bCs/>
                <w:color w:val="000000"/>
                <w:kern w:val="0"/>
                <w:sz w:val="20"/>
                <w:szCs w:val="20"/>
                <w:highlight w:val="none"/>
                <w:lang w:bidi="ar"/>
              </w:rPr>
              <w:t>及时足额拨付到位</w:t>
            </w:r>
          </w:p>
        </w:tc>
        <w:tc>
          <w:tcPr>
            <w:tcW w:w="14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Cs/>
                <w:color w:val="000000"/>
                <w:sz w:val="20"/>
                <w:szCs w:val="20"/>
                <w:highlight w:val="none"/>
              </w:rPr>
            </w:pPr>
            <w:r>
              <w:rPr>
                <w:rFonts w:hint="eastAsia" w:ascii="宋体" w:hAnsi="宋体" w:cs="宋体"/>
                <w:bCs/>
                <w:color w:val="000000"/>
                <w:kern w:val="0"/>
                <w:sz w:val="20"/>
                <w:szCs w:val="20"/>
                <w:highlight w:val="none"/>
                <w:lang w:val="en-US" w:eastAsia="zh-CN" w:bidi="ar"/>
              </w:rPr>
              <w:t>=</w:t>
            </w:r>
            <w:r>
              <w:rPr>
                <w:rFonts w:hint="eastAsia" w:ascii="宋体" w:hAnsi="宋体" w:cs="宋体"/>
                <w:bCs/>
                <w:color w:val="000000"/>
                <w:kern w:val="0"/>
                <w:sz w:val="20"/>
                <w:szCs w:val="20"/>
                <w:highlight w:val="none"/>
                <w:lang w:bidi="ar"/>
              </w:rPr>
              <w:t>100%</w:t>
            </w:r>
          </w:p>
        </w:tc>
        <w:tc>
          <w:tcPr>
            <w:tcW w:w="14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Cs/>
                <w:color w:val="000000"/>
                <w:sz w:val="20"/>
                <w:szCs w:val="20"/>
                <w:highlight w:val="none"/>
              </w:rPr>
            </w:pPr>
            <w:r>
              <w:rPr>
                <w:rFonts w:hint="eastAsia" w:ascii="宋体" w:hAnsi="宋体" w:cs="宋体"/>
                <w:bCs/>
                <w:color w:val="000000"/>
                <w:kern w:val="0"/>
                <w:sz w:val="20"/>
                <w:szCs w:val="20"/>
                <w:highlight w:val="none"/>
                <w:lang w:bidi="ar"/>
              </w:rPr>
              <w:t>文件要求</w:t>
            </w:r>
          </w:p>
        </w:tc>
      </w:tr>
      <w:tr>
        <w:tblPrEx>
          <w:tblCellMar>
            <w:top w:w="0" w:type="dxa"/>
            <w:left w:w="0" w:type="dxa"/>
            <w:bottom w:w="0" w:type="dxa"/>
            <w:right w:w="0" w:type="dxa"/>
          </w:tblCellMar>
        </w:tblPrEx>
        <w:trPr>
          <w:trHeight w:val="840" w:hRule="atLeast"/>
        </w:trPr>
        <w:tc>
          <w:tcPr>
            <w:tcW w:w="1149" w:type="dxa"/>
            <w:vMerge w:val="continue"/>
            <w:tcBorders>
              <w:top w:val="single" w:color="000000" w:sz="4" w:space="0"/>
              <w:left w:val="single" w:color="000000" w:sz="4" w:space="0"/>
              <w:bottom w:val="nil"/>
              <w:right w:val="single" w:color="000000" w:sz="4" w:space="0"/>
            </w:tcBorders>
            <w:tcMar>
              <w:top w:w="15" w:type="dxa"/>
              <w:left w:w="15" w:type="dxa"/>
              <w:right w:w="15" w:type="dxa"/>
            </w:tcMar>
            <w:vAlign w:val="center"/>
          </w:tcPr>
          <w:p>
            <w:pPr>
              <w:jc w:val="center"/>
              <w:rPr>
                <w:rFonts w:ascii="宋体" w:hAnsi="宋体" w:cs="宋体"/>
                <w:b/>
                <w:color w:val="000000"/>
                <w:sz w:val="20"/>
                <w:szCs w:val="20"/>
                <w:highlight w:val="none"/>
              </w:rPr>
            </w:pPr>
          </w:p>
        </w:tc>
        <w:tc>
          <w:tcPr>
            <w:tcW w:w="127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Cs/>
                <w:color w:val="000000"/>
                <w:sz w:val="20"/>
                <w:szCs w:val="20"/>
                <w:highlight w:val="none"/>
              </w:rPr>
            </w:pPr>
            <w:r>
              <w:rPr>
                <w:rFonts w:hint="eastAsia" w:ascii="宋体" w:hAnsi="宋体" w:cs="宋体"/>
                <w:bCs/>
                <w:color w:val="000000"/>
                <w:kern w:val="0"/>
                <w:sz w:val="20"/>
                <w:szCs w:val="20"/>
                <w:highlight w:val="none"/>
                <w:lang w:bidi="ar"/>
              </w:rPr>
              <w:t>数量指标</w:t>
            </w:r>
          </w:p>
        </w:tc>
        <w:tc>
          <w:tcPr>
            <w:tcW w:w="1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bCs/>
                <w:color w:val="000000"/>
                <w:sz w:val="20"/>
                <w:szCs w:val="20"/>
                <w:highlight w:val="none"/>
              </w:rPr>
            </w:pPr>
            <w:r>
              <w:rPr>
                <w:rFonts w:hint="eastAsia" w:ascii="宋体" w:hAnsi="宋体" w:cs="宋体"/>
                <w:bCs/>
                <w:color w:val="000000"/>
                <w:sz w:val="20"/>
                <w:szCs w:val="20"/>
                <w:highlight w:val="none"/>
              </w:rPr>
              <w:t>发放大学生一次性奖励金人数</w:t>
            </w:r>
          </w:p>
        </w:tc>
        <w:tc>
          <w:tcPr>
            <w:tcW w:w="19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bCs/>
                <w:color w:val="000000"/>
                <w:sz w:val="20"/>
                <w:szCs w:val="20"/>
                <w:highlight w:val="none"/>
              </w:rPr>
            </w:pPr>
            <w:r>
              <w:rPr>
                <w:rFonts w:hint="eastAsia" w:ascii="宋体" w:hAnsi="宋体" w:cs="宋体"/>
                <w:bCs/>
                <w:color w:val="000000"/>
                <w:sz w:val="20"/>
                <w:szCs w:val="20"/>
                <w:highlight w:val="none"/>
              </w:rPr>
              <w:t>本年度大学毕业生生入伍发放一次性奖励金人数</w:t>
            </w:r>
          </w:p>
        </w:tc>
        <w:tc>
          <w:tcPr>
            <w:tcW w:w="14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Cs/>
                <w:color w:val="000000"/>
                <w:sz w:val="20"/>
                <w:szCs w:val="20"/>
                <w:highlight w:val="none"/>
              </w:rPr>
            </w:pPr>
            <w:r>
              <w:rPr>
                <w:rFonts w:hint="eastAsia" w:ascii="宋体" w:hAnsi="宋体" w:cs="宋体"/>
                <w:bCs/>
                <w:color w:val="000000"/>
                <w:sz w:val="20"/>
                <w:szCs w:val="20"/>
                <w:highlight w:val="none"/>
                <w:lang w:eastAsia="zh-CN"/>
              </w:rPr>
              <w:t>≥</w:t>
            </w:r>
            <w:r>
              <w:rPr>
                <w:rFonts w:hint="eastAsia" w:ascii="宋体" w:hAnsi="宋体" w:cs="宋体"/>
                <w:bCs/>
                <w:color w:val="000000"/>
                <w:sz w:val="20"/>
                <w:szCs w:val="20"/>
                <w:highlight w:val="none"/>
              </w:rPr>
              <w:t>20人</w:t>
            </w:r>
          </w:p>
        </w:tc>
        <w:tc>
          <w:tcPr>
            <w:tcW w:w="14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Cs/>
                <w:color w:val="000000"/>
                <w:kern w:val="0"/>
                <w:sz w:val="20"/>
                <w:szCs w:val="20"/>
                <w:highlight w:val="none"/>
                <w:lang w:bidi="ar"/>
              </w:rPr>
            </w:pPr>
            <w:r>
              <w:rPr>
                <w:rFonts w:hint="eastAsia" w:ascii="宋体" w:hAnsi="宋体" w:cs="宋体"/>
                <w:bCs/>
                <w:color w:val="000000"/>
                <w:kern w:val="0"/>
                <w:sz w:val="20"/>
                <w:szCs w:val="20"/>
                <w:highlight w:val="none"/>
                <w:lang w:bidi="ar"/>
              </w:rPr>
              <w:t>工作经验</w:t>
            </w:r>
          </w:p>
        </w:tc>
      </w:tr>
      <w:tr>
        <w:tblPrEx>
          <w:tblCellMar>
            <w:top w:w="0" w:type="dxa"/>
            <w:left w:w="0" w:type="dxa"/>
            <w:bottom w:w="0" w:type="dxa"/>
            <w:right w:w="0" w:type="dxa"/>
          </w:tblCellMar>
        </w:tblPrEx>
        <w:trPr>
          <w:trHeight w:val="840" w:hRule="atLeast"/>
        </w:trPr>
        <w:tc>
          <w:tcPr>
            <w:tcW w:w="1149" w:type="dxa"/>
            <w:vMerge w:val="continue"/>
            <w:tcBorders>
              <w:top w:val="single" w:color="000000" w:sz="4" w:space="0"/>
              <w:left w:val="single" w:color="000000" w:sz="4" w:space="0"/>
              <w:bottom w:val="nil"/>
              <w:right w:val="single" w:color="000000" w:sz="4" w:space="0"/>
            </w:tcBorders>
            <w:tcMar>
              <w:top w:w="15" w:type="dxa"/>
              <w:left w:w="15" w:type="dxa"/>
              <w:right w:w="15" w:type="dxa"/>
            </w:tcMar>
            <w:vAlign w:val="center"/>
          </w:tcPr>
          <w:p>
            <w:pPr>
              <w:jc w:val="center"/>
              <w:rPr>
                <w:rFonts w:ascii="宋体" w:hAnsi="宋体" w:cs="宋体"/>
                <w:b/>
                <w:color w:val="000000"/>
                <w:sz w:val="20"/>
                <w:szCs w:val="20"/>
                <w:highlight w:val="none"/>
              </w:rPr>
            </w:pPr>
          </w:p>
        </w:tc>
        <w:tc>
          <w:tcPr>
            <w:tcW w:w="127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Cs/>
                <w:color w:val="000000"/>
                <w:sz w:val="20"/>
                <w:szCs w:val="20"/>
                <w:highlight w:val="none"/>
              </w:rPr>
            </w:pPr>
            <w:r>
              <w:rPr>
                <w:rFonts w:hint="eastAsia" w:ascii="宋体" w:hAnsi="宋体" w:cs="宋体"/>
                <w:bCs/>
                <w:color w:val="000000"/>
                <w:kern w:val="0"/>
                <w:sz w:val="20"/>
                <w:szCs w:val="20"/>
                <w:highlight w:val="none"/>
                <w:lang w:bidi="ar"/>
              </w:rPr>
              <w:t>质量指标</w:t>
            </w:r>
          </w:p>
        </w:tc>
        <w:tc>
          <w:tcPr>
            <w:tcW w:w="1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bCs/>
                <w:color w:val="000000"/>
                <w:sz w:val="20"/>
                <w:szCs w:val="20"/>
                <w:highlight w:val="none"/>
              </w:rPr>
            </w:pPr>
            <w:r>
              <w:rPr>
                <w:rFonts w:hint="eastAsia" w:ascii="宋体" w:hAnsi="宋体" w:cs="宋体"/>
                <w:bCs/>
                <w:color w:val="000000"/>
                <w:sz w:val="20"/>
                <w:szCs w:val="20"/>
                <w:highlight w:val="none"/>
              </w:rPr>
              <w:t>各项补助资金标准按规定执行率</w:t>
            </w:r>
          </w:p>
        </w:tc>
        <w:tc>
          <w:tcPr>
            <w:tcW w:w="19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bCs/>
                <w:color w:val="000000"/>
                <w:sz w:val="20"/>
                <w:szCs w:val="20"/>
                <w:highlight w:val="none"/>
              </w:rPr>
            </w:pPr>
            <w:r>
              <w:rPr>
                <w:rFonts w:hint="eastAsia" w:ascii="宋体" w:hAnsi="宋体" w:cs="宋体"/>
                <w:bCs/>
                <w:color w:val="000000"/>
                <w:sz w:val="20"/>
                <w:szCs w:val="20"/>
                <w:highlight w:val="none"/>
              </w:rPr>
              <w:t>各项补助资金按照标准执行占全部应执行的百分比</w:t>
            </w:r>
          </w:p>
        </w:tc>
        <w:tc>
          <w:tcPr>
            <w:tcW w:w="14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eastAsia="宋体" w:cs="宋体"/>
                <w:bCs/>
                <w:color w:val="000000"/>
                <w:sz w:val="20"/>
                <w:szCs w:val="20"/>
                <w:highlight w:val="none"/>
                <w:lang w:val="en-US" w:eastAsia="zh-CN"/>
              </w:rPr>
            </w:pPr>
            <w:r>
              <w:rPr>
                <w:rFonts w:hint="eastAsia" w:ascii="宋体" w:hAnsi="宋体" w:cs="宋体"/>
                <w:bCs/>
                <w:color w:val="000000"/>
                <w:kern w:val="0"/>
                <w:sz w:val="20"/>
                <w:szCs w:val="20"/>
                <w:highlight w:val="none"/>
                <w:lang w:val="en-US" w:eastAsia="zh-CN" w:bidi="ar"/>
              </w:rPr>
              <w:t>=</w:t>
            </w:r>
            <w:r>
              <w:rPr>
                <w:rFonts w:hint="eastAsia" w:ascii="宋体" w:hAnsi="宋体" w:cs="宋体"/>
                <w:bCs/>
                <w:color w:val="000000"/>
                <w:kern w:val="0"/>
                <w:sz w:val="20"/>
                <w:szCs w:val="20"/>
                <w:highlight w:val="none"/>
                <w:lang w:bidi="ar"/>
              </w:rPr>
              <w:t>100%</w:t>
            </w:r>
          </w:p>
        </w:tc>
        <w:tc>
          <w:tcPr>
            <w:tcW w:w="14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Cs/>
                <w:color w:val="000000"/>
                <w:sz w:val="20"/>
                <w:szCs w:val="20"/>
                <w:highlight w:val="none"/>
              </w:rPr>
            </w:pPr>
            <w:r>
              <w:rPr>
                <w:rFonts w:hint="eastAsia" w:ascii="宋体" w:hAnsi="宋体" w:cs="宋体"/>
                <w:bCs/>
                <w:color w:val="000000"/>
                <w:sz w:val="20"/>
                <w:szCs w:val="20"/>
                <w:highlight w:val="none"/>
              </w:rPr>
              <w:t>工作经验</w:t>
            </w:r>
          </w:p>
        </w:tc>
      </w:tr>
      <w:tr>
        <w:tblPrEx>
          <w:tblCellMar>
            <w:top w:w="0" w:type="dxa"/>
            <w:left w:w="0" w:type="dxa"/>
            <w:bottom w:w="0" w:type="dxa"/>
            <w:right w:w="0" w:type="dxa"/>
          </w:tblCellMar>
        </w:tblPrEx>
        <w:trPr>
          <w:trHeight w:val="840" w:hRule="atLeast"/>
        </w:trPr>
        <w:tc>
          <w:tcPr>
            <w:tcW w:w="1149" w:type="dxa"/>
            <w:tcBorders>
              <w:top w:val="single" w:color="000000" w:sz="4" w:space="0"/>
              <w:left w:val="single" w:color="000000" w:sz="4" w:space="0"/>
              <w:bottom w:val="nil"/>
              <w:right w:val="single" w:color="000000" w:sz="4" w:space="0"/>
            </w:tcBorders>
            <w:tcMar>
              <w:top w:w="15" w:type="dxa"/>
              <w:left w:w="15" w:type="dxa"/>
              <w:right w:w="15" w:type="dxa"/>
            </w:tcMar>
            <w:vAlign w:val="center"/>
          </w:tcPr>
          <w:p>
            <w:pPr>
              <w:widowControl/>
              <w:jc w:val="center"/>
              <w:textAlignment w:val="center"/>
              <w:rPr>
                <w:rFonts w:ascii="宋体" w:hAnsi="宋体" w:cs="宋体"/>
                <w:b/>
                <w:color w:val="000000"/>
                <w:sz w:val="20"/>
                <w:szCs w:val="20"/>
                <w:highlight w:val="none"/>
              </w:rPr>
            </w:pPr>
            <w:r>
              <w:rPr>
                <w:rFonts w:hint="eastAsia" w:ascii="宋体" w:hAnsi="宋体" w:cs="宋体"/>
                <w:b/>
                <w:color w:val="000000"/>
                <w:kern w:val="0"/>
                <w:sz w:val="20"/>
                <w:szCs w:val="20"/>
                <w:highlight w:val="none"/>
                <w:lang w:bidi="ar"/>
              </w:rPr>
              <w:t>效果指标</w:t>
            </w:r>
          </w:p>
        </w:tc>
        <w:tc>
          <w:tcPr>
            <w:tcW w:w="127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Cs/>
                <w:color w:val="000000"/>
                <w:sz w:val="20"/>
                <w:szCs w:val="20"/>
                <w:highlight w:val="none"/>
              </w:rPr>
            </w:pPr>
            <w:r>
              <w:rPr>
                <w:rFonts w:hint="eastAsia" w:ascii="宋体" w:hAnsi="宋体" w:cs="宋体"/>
                <w:bCs/>
                <w:color w:val="000000"/>
                <w:kern w:val="0"/>
                <w:sz w:val="20"/>
                <w:szCs w:val="20"/>
                <w:highlight w:val="none"/>
                <w:lang w:bidi="ar"/>
              </w:rPr>
              <w:t>经济效益指标</w:t>
            </w:r>
          </w:p>
        </w:tc>
        <w:tc>
          <w:tcPr>
            <w:tcW w:w="1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bCs/>
                <w:color w:val="000000"/>
                <w:sz w:val="20"/>
                <w:szCs w:val="20"/>
                <w:highlight w:val="none"/>
              </w:rPr>
            </w:pPr>
            <w:r>
              <w:rPr>
                <w:rFonts w:hint="eastAsia" w:ascii="宋体" w:hAnsi="宋体" w:cs="宋体"/>
                <w:bCs/>
                <w:color w:val="000000"/>
                <w:kern w:val="0"/>
                <w:sz w:val="20"/>
                <w:szCs w:val="20"/>
                <w:highlight w:val="none"/>
                <w:lang w:bidi="ar"/>
              </w:rPr>
              <w:t>促进社会和谐</w:t>
            </w:r>
          </w:p>
        </w:tc>
        <w:tc>
          <w:tcPr>
            <w:tcW w:w="19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bCs/>
                <w:color w:val="000000"/>
                <w:sz w:val="20"/>
                <w:szCs w:val="20"/>
                <w:highlight w:val="none"/>
              </w:rPr>
            </w:pPr>
            <w:r>
              <w:rPr>
                <w:rFonts w:hint="eastAsia" w:ascii="宋体" w:hAnsi="宋体" w:cs="宋体"/>
                <w:bCs/>
                <w:color w:val="000000"/>
                <w:kern w:val="0"/>
                <w:sz w:val="20"/>
                <w:szCs w:val="20"/>
                <w:highlight w:val="none"/>
                <w:lang w:bidi="ar"/>
              </w:rPr>
              <w:t>各项补助发放后是否促进社会稳定和谐</w:t>
            </w:r>
          </w:p>
        </w:tc>
        <w:tc>
          <w:tcPr>
            <w:tcW w:w="14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bCs/>
                <w:color w:val="000000"/>
                <w:sz w:val="22"/>
                <w:szCs w:val="22"/>
                <w:highlight w:val="none"/>
              </w:rPr>
            </w:pPr>
            <w:r>
              <w:rPr>
                <w:rFonts w:hint="eastAsia" w:ascii="宋体" w:hAnsi="宋体" w:cs="宋体"/>
                <w:bCs/>
                <w:color w:val="000000"/>
                <w:kern w:val="0"/>
                <w:sz w:val="22"/>
                <w:szCs w:val="22"/>
                <w:highlight w:val="none"/>
                <w:lang w:bidi="ar"/>
              </w:rPr>
              <w:t>促进和谐</w:t>
            </w:r>
          </w:p>
        </w:tc>
        <w:tc>
          <w:tcPr>
            <w:tcW w:w="14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bCs/>
                <w:color w:val="000000"/>
                <w:sz w:val="22"/>
                <w:szCs w:val="22"/>
                <w:highlight w:val="none"/>
              </w:rPr>
            </w:pPr>
            <w:r>
              <w:rPr>
                <w:rFonts w:hint="eastAsia" w:ascii="宋体" w:hAnsi="宋体" w:cs="宋体"/>
                <w:bCs/>
                <w:color w:val="000000"/>
                <w:kern w:val="0"/>
                <w:sz w:val="20"/>
                <w:szCs w:val="20"/>
                <w:highlight w:val="none"/>
                <w:lang w:bidi="ar"/>
              </w:rPr>
              <w:t>工作经验</w:t>
            </w:r>
          </w:p>
        </w:tc>
      </w:tr>
      <w:tr>
        <w:tblPrEx>
          <w:tblCellMar>
            <w:top w:w="0" w:type="dxa"/>
            <w:left w:w="0" w:type="dxa"/>
            <w:bottom w:w="0" w:type="dxa"/>
            <w:right w:w="0" w:type="dxa"/>
          </w:tblCellMar>
        </w:tblPrEx>
        <w:trPr>
          <w:trHeight w:val="1140" w:hRule="atLeast"/>
        </w:trPr>
        <w:tc>
          <w:tcPr>
            <w:tcW w:w="11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color w:val="000000"/>
                <w:sz w:val="20"/>
                <w:szCs w:val="20"/>
                <w:highlight w:val="none"/>
              </w:rPr>
            </w:pPr>
            <w:r>
              <w:rPr>
                <w:rFonts w:hint="eastAsia" w:ascii="宋体" w:hAnsi="宋体" w:cs="宋体"/>
                <w:b/>
                <w:color w:val="000000"/>
                <w:kern w:val="0"/>
                <w:sz w:val="20"/>
                <w:szCs w:val="20"/>
                <w:highlight w:val="none"/>
                <w:lang w:bidi="ar"/>
              </w:rPr>
              <w:t>满意度指标</w:t>
            </w:r>
          </w:p>
        </w:tc>
        <w:tc>
          <w:tcPr>
            <w:tcW w:w="127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Cs/>
                <w:color w:val="000000"/>
                <w:sz w:val="20"/>
                <w:szCs w:val="20"/>
                <w:highlight w:val="none"/>
              </w:rPr>
            </w:pPr>
            <w:r>
              <w:rPr>
                <w:rFonts w:hint="eastAsia" w:ascii="宋体" w:hAnsi="宋体" w:cs="宋体"/>
                <w:bCs/>
                <w:color w:val="000000"/>
                <w:kern w:val="0"/>
                <w:sz w:val="20"/>
                <w:szCs w:val="20"/>
                <w:highlight w:val="none"/>
                <w:lang w:bidi="ar"/>
              </w:rPr>
              <w:t>服务对象满意度指标</w:t>
            </w:r>
          </w:p>
        </w:tc>
        <w:tc>
          <w:tcPr>
            <w:tcW w:w="1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bCs/>
                <w:color w:val="000000"/>
                <w:sz w:val="20"/>
                <w:szCs w:val="20"/>
                <w:highlight w:val="none"/>
              </w:rPr>
            </w:pPr>
            <w:r>
              <w:rPr>
                <w:rFonts w:hint="eastAsia" w:ascii="宋体" w:hAnsi="宋体" w:cs="宋体"/>
                <w:bCs/>
                <w:color w:val="000000"/>
                <w:kern w:val="0"/>
                <w:sz w:val="20"/>
                <w:szCs w:val="20"/>
                <w:highlight w:val="none"/>
                <w:lang w:bidi="ar"/>
              </w:rPr>
              <w:t>退役军人满意度满意度</w:t>
            </w:r>
          </w:p>
        </w:tc>
        <w:tc>
          <w:tcPr>
            <w:tcW w:w="19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bCs/>
                <w:color w:val="000000"/>
                <w:sz w:val="20"/>
                <w:szCs w:val="20"/>
                <w:highlight w:val="none"/>
              </w:rPr>
            </w:pPr>
            <w:r>
              <w:rPr>
                <w:rFonts w:hint="eastAsia" w:ascii="宋体" w:hAnsi="宋体" w:cs="宋体"/>
                <w:bCs/>
                <w:color w:val="000000"/>
                <w:sz w:val="20"/>
                <w:szCs w:val="20"/>
                <w:highlight w:val="none"/>
              </w:rPr>
              <w:t>享受待遇退役军人满意人数占受访人数的比例</w:t>
            </w:r>
          </w:p>
        </w:tc>
        <w:tc>
          <w:tcPr>
            <w:tcW w:w="14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Cs/>
                <w:color w:val="000000"/>
                <w:sz w:val="20"/>
                <w:szCs w:val="20"/>
                <w:highlight w:val="none"/>
              </w:rPr>
            </w:pPr>
            <w:r>
              <w:rPr>
                <w:rFonts w:hint="eastAsia" w:ascii="宋体" w:hAnsi="宋体" w:cs="宋体"/>
                <w:bCs/>
                <w:color w:val="000000"/>
                <w:sz w:val="20"/>
                <w:szCs w:val="20"/>
                <w:highlight w:val="none"/>
                <w:lang w:eastAsia="zh-CN"/>
              </w:rPr>
              <w:t>≥</w:t>
            </w:r>
            <w:r>
              <w:rPr>
                <w:rFonts w:hint="eastAsia" w:ascii="宋体" w:hAnsi="宋体" w:cs="宋体"/>
                <w:bCs/>
                <w:color w:val="000000"/>
                <w:sz w:val="20"/>
                <w:szCs w:val="20"/>
                <w:highlight w:val="none"/>
              </w:rPr>
              <w:t>90%</w:t>
            </w:r>
          </w:p>
        </w:tc>
        <w:tc>
          <w:tcPr>
            <w:tcW w:w="14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Cs/>
                <w:color w:val="000000"/>
                <w:sz w:val="20"/>
                <w:szCs w:val="20"/>
                <w:highlight w:val="none"/>
              </w:rPr>
            </w:pPr>
            <w:r>
              <w:rPr>
                <w:rFonts w:hint="eastAsia" w:ascii="宋体" w:hAnsi="宋体" w:cs="宋体"/>
                <w:bCs/>
                <w:color w:val="000000"/>
                <w:kern w:val="0"/>
                <w:sz w:val="20"/>
                <w:szCs w:val="20"/>
                <w:highlight w:val="none"/>
                <w:lang w:eastAsia="zh-CN" w:bidi="ar"/>
              </w:rPr>
              <w:t>工作</w:t>
            </w:r>
            <w:r>
              <w:rPr>
                <w:rFonts w:hint="eastAsia" w:ascii="宋体" w:hAnsi="宋体" w:cs="宋体"/>
                <w:bCs/>
                <w:color w:val="000000"/>
                <w:kern w:val="0"/>
                <w:sz w:val="20"/>
                <w:szCs w:val="20"/>
                <w:highlight w:val="none"/>
                <w:lang w:bidi="ar"/>
              </w:rPr>
              <w:t>经验</w:t>
            </w:r>
          </w:p>
        </w:tc>
      </w:tr>
    </w:tbl>
    <w:p>
      <w:pPr>
        <w:spacing w:line="580" w:lineRule="exact"/>
        <w:rPr>
          <w:rFonts w:ascii="方正小标宋_GBK" w:eastAsia="方正小标宋_GBK"/>
          <w:sz w:val="44"/>
          <w:szCs w:val="44"/>
          <w:highlight w:val="none"/>
        </w:rPr>
      </w:pPr>
    </w:p>
    <w:p>
      <w:pPr>
        <w:spacing w:line="580" w:lineRule="exact"/>
        <w:rPr>
          <w:rFonts w:ascii="方正小标宋_GBK" w:eastAsia="方正小标宋_GBK"/>
          <w:sz w:val="44"/>
          <w:szCs w:val="44"/>
          <w:highlight w:val="none"/>
        </w:rPr>
      </w:pPr>
    </w:p>
    <w:p>
      <w:pPr>
        <w:spacing w:afterAutospacing="0" w:line="580" w:lineRule="exact"/>
        <w:jc w:val="center"/>
        <w:rPr>
          <w:rFonts w:hint="eastAsia" w:ascii="方正小标宋简体" w:eastAsia="方正小标宋简体"/>
          <w:sz w:val="44"/>
          <w:szCs w:val="44"/>
          <w:highlight w:val="none"/>
        </w:rPr>
      </w:pPr>
      <w:r>
        <w:rPr>
          <w:rFonts w:hint="eastAsia" w:ascii="方正小标宋简体" w:eastAsia="方正小标宋简体"/>
          <w:sz w:val="44"/>
          <w:szCs w:val="44"/>
          <w:highlight w:val="none"/>
        </w:rPr>
        <w:t>退役军人安置项目绩效目标表</w:t>
      </w:r>
    </w:p>
    <w:tbl>
      <w:tblPr>
        <w:tblStyle w:val="5"/>
        <w:tblpPr w:leftFromText="180" w:rightFromText="180" w:vertAnchor="text" w:horzAnchor="page" w:tblpX="1733" w:tblpY="485"/>
        <w:tblOverlap w:val="never"/>
        <w:tblW w:w="8789" w:type="dxa"/>
        <w:tblInd w:w="0" w:type="dxa"/>
        <w:tblLayout w:type="fixed"/>
        <w:tblCellMar>
          <w:top w:w="0" w:type="dxa"/>
          <w:left w:w="0" w:type="dxa"/>
          <w:bottom w:w="0" w:type="dxa"/>
          <w:right w:w="0" w:type="dxa"/>
        </w:tblCellMar>
      </w:tblPr>
      <w:tblGrid>
        <w:gridCol w:w="1215"/>
        <w:gridCol w:w="1458"/>
        <w:gridCol w:w="446"/>
        <w:gridCol w:w="769"/>
        <w:gridCol w:w="223"/>
        <w:gridCol w:w="850"/>
        <w:gridCol w:w="1409"/>
        <w:gridCol w:w="434"/>
        <w:gridCol w:w="1054"/>
        <w:gridCol w:w="931"/>
      </w:tblGrid>
      <w:tr>
        <w:tblPrEx>
          <w:tblCellMar>
            <w:top w:w="0" w:type="dxa"/>
            <w:left w:w="0" w:type="dxa"/>
            <w:bottom w:w="0" w:type="dxa"/>
            <w:right w:w="0" w:type="dxa"/>
          </w:tblCellMar>
        </w:tblPrEx>
        <w:trPr>
          <w:trHeight w:val="637" w:hRule="atLeast"/>
        </w:trPr>
        <w:tc>
          <w:tcPr>
            <w:tcW w:w="12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beforeAutospacing="0"/>
              <w:jc w:val="center"/>
              <w:textAlignment w:val="center"/>
              <w:rPr>
                <w:rFonts w:ascii="宋体" w:hAnsi="宋体" w:cs="宋体"/>
                <w:b/>
                <w:color w:val="000000"/>
                <w:sz w:val="20"/>
                <w:szCs w:val="20"/>
                <w:highlight w:val="none"/>
              </w:rPr>
            </w:pPr>
            <w:r>
              <w:rPr>
                <w:rFonts w:hint="eastAsia" w:ascii="宋体" w:hAnsi="宋体" w:cs="宋体"/>
                <w:b/>
                <w:color w:val="000000"/>
                <w:kern w:val="0"/>
                <w:sz w:val="20"/>
                <w:szCs w:val="20"/>
                <w:highlight w:val="none"/>
                <w:lang w:bidi="ar"/>
              </w:rPr>
              <w:t>项目编码</w:t>
            </w:r>
          </w:p>
        </w:tc>
        <w:tc>
          <w:tcPr>
            <w:tcW w:w="145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bCs/>
                <w:color w:val="000000"/>
                <w:sz w:val="20"/>
                <w:szCs w:val="20"/>
                <w:highlight w:val="none"/>
              </w:rPr>
            </w:pPr>
          </w:p>
        </w:tc>
        <w:tc>
          <w:tcPr>
            <w:tcW w:w="1215"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bCs/>
                <w:color w:val="000000"/>
                <w:sz w:val="20"/>
                <w:szCs w:val="20"/>
                <w:highlight w:val="none"/>
              </w:rPr>
            </w:pPr>
            <w:r>
              <w:rPr>
                <w:rFonts w:hint="eastAsia" w:ascii="宋体" w:hAnsi="宋体" w:cs="宋体"/>
                <w:bCs/>
                <w:color w:val="000000"/>
                <w:kern w:val="0"/>
                <w:sz w:val="20"/>
                <w:szCs w:val="20"/>
                <w:highlight w:val="none"/>
                <w:lang w:bidi="ar"/>
              </w:rPr>
              <w:t>项目名称</w:t>
            </w:r>
          </w:p>
        </w:tc>
        <w:tc>
          <w:tcPr>
            <w:tcW w:w="4901" w:type="dxa"/>
            <w:gridSpan w:val="6"/>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bCs/>
                <w:color w:val="000000"/>
                <w:sz w:val="20"/>
                <w:szCs w:val="20"/>
                <w:highlight w:val="none"/>
              </w:rPr>
            </w:pPr>
            <w:r>
              <w:rPr>
                <w:rFonts w:hint="eastAsia" w:ascii="宋体" w:hAnsi="宋体" w:cs="宋体"/>
                <w:bCs/>
                <w:color w:val="000000"/>
                <w:kern w:val="0"/>
                <w:sz w:val="20"/>
                <w:szCs w:val="20"/>
                <w:highlight w:val="none"/>
                <w:lang w:bidi="ar"/>
              </w:rPr>
              <w:t>退役安置经费</w:t>
            </w:r>
          </w:p>
        </w:tc>
      </w:tr>
      <w:tr>
        <w:tblPrEx>
          <w:tblCellMar>
            <w:top w:w="0" w:type="dxa"/>
            <w:left w:w="0" w:type="dxa"/>
            <w:bottom w:w="0" w:type="dxa"/>
            <w:right w:w="0" w:type="dxa"/>
          </w:tblCellMar>
        </w:tblPrEx>
        <w:trPr>
          <w:trHeight w:val="1127" w:hRule="atLeast"/>
        </w:trPr>
        <w:tc>
          <w:tcPr>
            <w:tcW w:w="12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color w:val="000000"/>
                <w:sz w:val="20"/>
                <w:szCs w:val="20"/>
                <w:highlight w:val="none"/>
              </w:rPr>
            </w:pPr>
            <w:r>
              <w:rPr>
                <w:rFonts w:hint="eastAsia" w:ascii="宋体" w:hAnsi="宋体" w:cs="宋体"/>
                <w:b/>
                <w:color w:val="000000"/>
                <w:kern w:val="0"/>
                <w:sz w:val="20"/>
                <w:szCs w:val="20"/>
                <w:highlight w:val="none"/>
                <w:lang w:bidi="ar"/>
              </w:rPr>
              <w:t>项目资金主要用途</w:t>
            </w:r>
          </w:p>
        </w:tc>
        <w:tc>
          <w:tcPr>
            <w:tcW w:w="7574" w:type="dxa"/>
            <w:gridSpan w:val="9"/>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eastAsia="宋体" w:cs="宋体"/>
                <w:bCs/>
                <w:color w:val="000000"/>
                <w:sz w:val="20"/>
                <w:szCs w:val="20"/>
                <w:highlight w:val="none"/>
                <w:lang w:eastAsia="zh-CN"/>
              </w:rPr>
            </w:pPr>
            <w:r>
              <w:rPr>
                <w:rFonts w:hint="eastAsia" w:ascii="宋体" w:hAnsi="宋体" w:cs="宋体"/>
                <w:bCs/>
                <w:color w:val="000000"/>
                <w:kern w:val="0"/>
                <w:sz w:val="20"/>
                <w:szCs w:val="20"/>
                <w:highlight w:val="none"/>
                <w:lang w:bidi="ar"/>
              </w:rPr>
              <w:t>预算数</w:t>
            </w:r>
            <w:r>
              <w:rPr>
                <w:rFonts w:hint="default" w:ascii="宋体" w:hAnsi="宋体" w:cs="宋体"/>
                <w:bCs/>
                <w:color w:val="000000"/>
                <w:kern w:val="0"/>
                <w:sz w:val="20"/>
                <w:szCs w:val="20"/>
                <w:highlight w:val="none"/>
                <w:lang w:bidi="ar"/>
              </w:rPr>
              <w:t>2</w:t>
            </w:r>
            <w:r>
              <w:rPr>
                <w:rFonts w:hint="eastAsia" w:ascii="宋体" w:hAnsi="宋体" w:cs="宋体"/>
                <w:bCs/>
                <w:color w:val="000000"/>
                <w:kern w:val="0"/>
                <w:sz w:val="20"/>
                <w:szCs w:val="20"/>
                <w:highlight w:val="none"/>
                <w:lang w:bidi="ar"/>
              </w:rPr>
              <w:t>00万元。其中：财政资金</w:t>
            </w:r>
            <w:r>
              <w:rPr>
                <w:rFonts w:hint="default" w:ascii="宋体" w:hAnsi="宋体" w:cs="宋体"/>
                <w:bCs/>
                <w:color w:val="000000"/>
                <w:kern w:val="0"/>
                <w:sz w:val="20"/>
                <w:szCs w:val="20"/>
                <w:highlight w:val="none"/>
                <w:lang w:bidi="ar"/>
              </w:rPr>
              <w:t>2</w:t>
            </w:r>
            <w:r>
              <w:rPr>
                <w:rFonts w:hint="eastAsia" w:ascii="宋体" w:hAnsi="宋体" w:cs="宋体"/>
                <w:bCs/>
                <w:color w:val="000000"/>
                <w:kern w:val="0"/>
                <w:sz w:val="20"/>
                <w:szCs w:val="20"/>
                <w:highlight w:val="none"/>
                <w:lang w:bidi="ar"/>
              </w:rPr>
              <w:t>00万元，其他资金0万元。主要用于退役士兵待安置期间生活费补助；退役士兵自谋职业一次性经济补助；退役士兵自主就业一次性经济补助；组织自主就业退役士兵技能培训；符合政府安排工作退役士兵待安置期间社会保险接续；军队无军籍退休退职职工工资补助</w:t>
            </w:r>
            <w:r>
              <w:rPr>
                <w:rFonts w:hint="default" w:ascii="宋体" w:hAnsi="宋体" w:cs="宋体"/>
                <w:bCs/>
                <w:color w:val="000000"/>
                <w:kern w:val="0"/>
                <w:sz w:val="20"/>
                <w:szCs w:val="20"/>
                <w:highlight w:val="none"/>
                <w:lang w:bidi="ar"/>
              </w:rPr>
              <w:t>；部分退役士兵保险接续</w:t>
            </w:r>
            <w:r>
              <w:rPr>
                <w:rFonts w:hint="eastAsia" w:ascii="宋体" w:hAnsi="宋体" w:cs="宋体"/>
                <w:bCs/>
                <w:color w:val="000000"/>
                <w:kern w:val="0"/>
                <w:sz w:val="20"/>
                <w:szCs w:val="20"/>
                <w:highlight w:val="none"/>
                <w:lang w:bidi="ar"/>
              </w:rPr>
              <w:t>等</w:t>
            </w:r>
            <w:r>
              <w:rPr>
                <w:rFonts w:hint="eastAsia" w:ascii="宋体" w:hAnsi="宋体" w:cs="宋体"/>
                <w:bCs/>
                <w:color w:val="000000"/>
                <w:kern w:val="0"/>
                <w:sz w:val="20"/>
                <w:szCs w:val="20"/>
                <w:highlight w:val="none"/>
                <w:lang w:eastAsia="zh-CN" w:bidi="ar"/>
              </w:rPr>
              <w:t>。</w:t>
            </w:r>
          </w:p>
        </w:tc>
      </w:tr>
      <w:tr>
        <w:tblPrEx>
          <w:tblCellMar>
            <w:top w:w="0" w:type="dxa"/>
            <w:left w:w="0" w:type="dxa"/>
            <w:bottom w:w="0" w:type="dxa"/>
            <w:right w:w="0" w:type="dxa"/>
          </w:tblCellMar>
        </w:tblPrEx>
        <w:trPr>
          <w:trHeight w:val="435" w:hRule="atLeast"/>
        </w:trPr>
        <w:tc>
          <w:tcPr>
            <w:tcW w:w="121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color w:val="000000"/>
                <w:sz w:val="20"/>
                <w:szCs w:val="20"/>
                <w:highlight w:val="none"/>
              </w:rPr>
            </w:pPr>
            <w:r>
              <w:rPr>
                <w:rFonts w:hint="eastAsia" w:ascii="宋体" w:hAnsi="宋体" w:cs="宋体"/>
                <w:b/>
                <w:color w:val="000000"/>
                <w:kern w:val="0"/>
                <w:sz w:val="20"/>
                <w:szCs w:val="20"/>
                <w:highlight w:val="none"/>
                <w:lang w:bidi="ar"/>
              </w:rPr>
              <w:t>资金支出计划</w:t>
            </w:r>
          </w:p>
        </w:tc>
        <w:tc>
          <w:tcPr>
            <w:tcW w:w="1904"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bCs/>
                <w:color w:val="000000"/>
                <w:sz w:val="20"/>
                <w:szCs w:val="20"/>
                <w:highlight w:val="none"/>
              </w:rPr>
            </w:pPr>
            <w:r>
              <w:rPr>
                <w:rFonts w:hint="eastAsia" w:ascii="宋体" w:hAnsi="宋体" w:cs="宋体"/>
                <w:bCs/>
                <w:color w:val="000000"/>
                <w:kern w:val="0"/>
                <w:sz w:val="20"/>
                <w:szCs w:val="20"/>
                <w:highlight w:val="none"/>
                <w:lang w:bidi="ar"/>
              </w:rPr>
              <w:t>第一季度</w:t>
            </w:r>
          </w:p>
        </w:tc>
        <w:tc>
          <w:tcPr>
            <w:tcW w:w="1842" w:type="dxa"/>
            <w:gridSpan w:val="3"/>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bCs/>
                <w:color w:val="000000"/>
                <w:sz w:val="20"/>
                <w:szCs w:val="20"/>
                <w:highlight w:val="none"/>
              </w:rPr>
            </w:pPr>
            <w:r>
              <w:rPr>
                <w:rFonts w:hint="eastAsia" w:ascii="宋体" w:hAnsi="宋体" w:cs="宋体"/>
                <w:bCs/>
                <w:color w:val="000000"/>
                <w:kern w:val="0"/>
                <w:sz w:val="20"/>
                <w:szCs w:val="20"/>
                <w:highlight w:val="none"/>
                <w:lang w:bidi="ar"/>
              </w:rPr>
              <w:t>第二季度</w:t>
            </w:r>
          </w:p>
        </w:tc>
        <w:tc>
          <w:tcPr>
            <w:tcW w:w="1843"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bCs/>
                <w:color w:val="000000"/>
                <w:sz w:val="20"/>
                <w:szCs w:val="20"/>
                <w:highlight w:val="none"/>
              </w:rPr>
            </w:pPr>
            <w:r>
              <w:rPr>
                <w:rFonts w:hint="eastAsia" w:ascii="宋体" w:hAnsi="宋体" w:cs="宋体"/>
                <w:bCs/>
                <w:color w:val="000000"/>
                <w:kern w:val="0"/>
                <w:sz w:val="20"/>
                <w:szCs w:val="20"/>
                <w:highlight w:val="none"/>
                <w:lang w:bidi="ar"/>
              </w:rPr>
              <w:t>第三季度</w:t>
            </w:r>
          </w:p>
        </w:tc>
        <w:tc>
          <w:tcPr>
            <w:tcW w:w="1985"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bCs/>
                <w:color w:val="000000"/>
                <w:sz w:val="20"/>
                <w:szCs w:val="20"/>
                <w:highlight w:val="none"/>
              </w:rPr>
            </w:pPr>
            <w:r>
              <w:rPr>
                <w:rFonts w:hint="eastAsia" w:ascii="宋体" w:hAnsi="宋体" w:cs="宋体"/>
                <w:bCs/>
                <w:color w:val="000000"/>
                <w:kern w:val="0"/>
                <w:sz w:val="20"/>
                <w:szCs w:val="20"/>
                <w:highlight w:val="none"/>
                <w:lang w:bidi="ar"/>
              </w:rPr>
              <w:t>第四季度</w:t>
            </w:r>
          </w:p>
        </w:tc>
      </w:tr>
      <w:tr>
        <w:tblPrEx>
          <w:tblCellMar>
            <w:top w:w="0" w:type="dxa"/>
            <w:left w:w="0" w:type="dxa"/>
            <w:bottom w:w="0" w:type="dxa"/>
            <w:right w:w="0" w:type="dxa"/>
          </w:tblCellMar>
        </w:tblPrEx>
        <w:trPr>
          <w:trHeight w:val="562" w:hRule="atLeast"/>
        </w:trPr>
        <w:tc>
          <w:tcPr>
            <w:tcW w:w="121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b/>
                <w:color w:val="000000"/>
                <w:sz w:val="20"/>
                <w:szCs w:val="20"/>
                <w:highlight w:val="none"/>
              </w:rPr>
            </w:pP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bCs/>
                <w:color w:val="000000"/>
                <w:sz w:val="20"/>
                <w:szCs w:val="20"/>
                <w:highlight w:val="none"/>
              </w:rPr>
            </w:pPr>
            <w:r>
              <w:rPr>
                <w:rFonts w:hint="default" w:ascii="宋体" w:hAnsi="宋体" w:cs="宋体"/>
                <w:bCs/>
                <w:color w:val="000000"/>
                <w:kern w:val="0"/>
                <w:sz w:val="20"/>
                <w:szCs w:val="20"/>
                <w:highlight w:val="none"/>
                <w:lang w:bidi="ar"/>
              </w:rPr>
              <w:t>10</w:t>
            </w:r>
            <w:r>
              <w:rPr>
                <w:rFonts w:hint="eastAsia" w:ascii="宋体" w:hAnsi="宋体" w:cs="宋体"/>
                <w:bCs/>
                <w:color w:val="000000"/>
                <w:kern w:val="0"/>
                <w:sz w:val="20"/>
                <w:szCs w:val="20"/>
                <w:highlight w:val="none"/>
                <w:lang w:bidi="ar"/>
              </w:rPr>
              <w:t>%</w:t>
            </w:r>
          </w:p>
        </w:tc>
        <w:tc>
          <w:tcPr>
            <w:tcW w:w="1842"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bCs/>
                <w:color w:val="000000"/>
                <w:sz w:val="20"/>
                <w:szCs w:val="20"/>
                <w:highlight w:val="none"/>
              </w:rPr>
            </w:pPr>
            <w:r>
              <w:rPr>
                <w:rFonts w:hint="eastAsia" w:ascii="宋体" w:hAnsi="宋体" w:cs="宋体"/>
                <w:bCs/>
                <w:color w:val="000000"/>
                <w:kern w:val="0"/>
                <w:sz w:val="20"/>
                <w:szCs w:val="20"/>
                <w:highlight w:val="none"/>
                <w:lang w:bidi="ar"/>
              </w:rPr>
              <w:t>50%</w:t>
            </w:r>
          </w:p>
        </w:tc>
        <w:tc>
          <w:tcPr>
            <w:tcW w:w="1843"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bCs/>
                <w:color w:val="000000"/>
                <w:sz w:val="20"/>
                <w:szCs w:val="20"/>
                <w:highlight w:val="none"/>
              </w:rPr>
            </w:pPr>
            <w:r>
              <w:rPr>
                <w:rFonts w:hint="eastAsia" w:ascii="宋体" w:hAnsi="宋体" w:cs="宋体"/>
                <w:bCs/>
                <w:color w:val="000000"/>
                <w:kern w:val="0"/>
                <w:sz w:val="20"/>
                <w:szCs w:val="20"/>
                <w:highlight w:val="none"/>
                <w:lang w:bidi="ar"/>
              </w:rPr>
              <w:t>80%</w:t>
            </w:r>
          </w:p>
        </w:tc>
        <w:tc>
          <w:tcPr>
            <w:tcW w:w="1985"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bCs/>
                <w:color w:val="000000"/>
                <w:sz w:val="20"/>
                <w:szCs w:val="20"/>
                <w:highlight w:val="none"/>
              </w:rPr>
            </w:pPr>
            <w:r>
              <w:rPr>
                <w:rFonts w:hint="eastAsia" w:ascii="宋体" w:hAnsi="宋体" w:cs="宋体"/>
                <w:bCs/>
                <w:color w:val="000000"/>
                <w:kern w:val="0"/>
                <w:sz w:val="20"/>
                <w:szCs w:val="20"/>
                <w:highlight w:val="none"/>
                <w:lang w:bidi="ar"/>
              </w:rPr>
              <w:t>100%</w:t>
            </w:r>
          </w:p>
        </w:tc>
      </w:tr>
      <w:tr>
        <w:tblPrEx>
          <w:tblCellMar>
            <w:top w:w="0" w:type="dxa"/>
            <w:left w:w="0" w:type="dxa"/>
            <w:bottom w:w="0" w:type="dxa"/>
            <w:right w:w="0" w:type="dxa"/>
          </w:tblCellMar>
        </w:tblPrEx>
        <w:trPr>
          <w:trHeight w:val="312" w:hRule="atLeast"/>
        </w:trPr>
        <w:tc>
          <w:tcPr>
            <w:tcW w:w="1215"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color w:val="000000"/>
                <w:sz w:val="20"/>
                <w:szCs w:val="20"/>
                <w:highlight w:val="none"/>
              </w:rPr>
            </w:pPr>
            <w:r>
              <w:rPr>
                <w:rFonts w:hint="eastAsia" w:ascii="宋体" w:hAnsi="宋体" w:cs="宋体"/>
                <w:b/>
                <w:color w:val="000000"/>
                <w:kern w:val="0"/>
                <w:sz w:val="20"/>
                <w:szCs w:val="20"/>
                <w:highlight w:val="none"/>
                <w:lang w:bidi="ar"/>
              </w:rPr>
              <w:t>绩效目标</w:t>
            </w:r>
          </w:p>
        </w:tc>
        <w:tc>
          <w:tcPr>
            <w:tcW w:w="7574" w:type="dxa"/>
            <w:gridSpan w:val="9"/>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bCs/>
                <w:color w:val="000000"/>
                <w:sz w:val="20"/>
                <w:szCs w:val="20"/>
                <w:highlight w:val="none"/>
              </w:rPr>
            </w:pPr>
            <w:r>
              <w:rPr>
                <w:rFonts w:hint="eastAsia" w:ascii="宋体" w:hAnsi="宋体" w:cs="宋体"/>
                <w:bCs/>
                <w:color w:val="000000"/>
                <w:kern w:val="0"/>
                <w:sz w:val="20"/>
                <w:szCs w:val="20"/>
                <w:highlight w:val="none"/>
                <w:lang w:bidi="ar"/>
              </w:rPr>
              <w:t>目标1：做好退役士兵服务工作，创造和谐氛围</w:t>
            </w:r>
            <w:r>
              <w:rPr>
                <w:rFonts w:hint="eastAsia" w:ascii="宋体" w:hAnsi="宋体" w:cs="宋体"/>
                <w:bCs/>
                <w:color w:val="000000"/>
                <w:kern w:val="0"/>
                <w:sz w:val="20"/>
                <w:szCs w:val="20"/>
                <w:highlight w:val="none"/>
                <w:lang w:eastAsia="zh-CN" w:bidi="ar"/>
              </w:rPr>
              <w:t>。</w:t>
            </w:r>
          </w:p>
        </w:tc>
      </w:tr>
      <w:tr>
        <w:tblPrEx>
          <w:tblCellMar>
            <w:top w:w="0" w:type="dxa"/>
            <w:left w:w="0" w:type="dxa"/>
            <w:bottom w:w="0" w:type="dxa"/>
            <w:right w:w="0" w:type="dxa"/>
          </w:tblCellMar>
        </w:tblPrEx>
        <w:trPr>
          <w:trHeight w:val="312" w:hRule="atLeast"/>
        </w:trPr>
        <w:tc>
          <w:tcPr>
            <w:tcW w:w="121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b/>
                <w:color w:val="000000"/>
                <w:sz w:val="20"/>
                <w:szCs w:val="20"/>
                <w:highlight w:val="none"/>
              </w:rPr>
            </w:pPr>
          </w:p>
        </w:tc>
        <w:tc>
          <w:tcPr>
            <w:tcW w:w="7574" w:type="dxa"/>
            <w:gridSpan w:val="9"/>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宋体" w:hAnsi="宋体" w:cs="宋体"/>
                <w:bCs/>
                <w:color w:val="000000"/>
                <w:sz w:val="20"/>
                <w:szCs w:val="20"/>
                <w:highlight w:val="none"/>
              </w:rPr>
            </w:pPr>
          </w:p>
        </w:tc>
      </w:tr>
      <w:tr>
        <w:tblPrEx>
          <w:tblCellMar>
            <w:top w:w="0" w:type="dxa"/>
            <w:left w:w="0" w:type="dxa"/>
            <w:bottom w:w="0" w:type="dxa"/>
            <w:right w:w="0" w:type="dxa"/>
          </w:tblCellMar>
        </w:tblPrEx>
        <w:trPr>
          <w:trHeight w:val="312" w:hRule="atLeast"/>
        </w:trPr>
        <w:tc>
          <w:tcPr>
            <w:tcW w:w="121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b/>
                <w:color w:val="000000"/>
                <w:sz w:val="20"/>
                <w:szCs w:val="20"/>
                <w:highlight w:val="none"/>
              </w:rPr>
            </w:pPr>
          </w:p>
        </w:tc>
        <w:tc>
          <w:tcPr>
            <w:tcW w:w="7574" w:type="dxa"/>
            <w:gridSpan w:val="9"/>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宋体" w:hAnsi="宋体" w:cs="宋体"/>
                <w:bCs/>
                <w:color w:val="000000"/>
                <w:sz w:val="20"/>
                <w:szCs w:val="20"/>
                <w:highlight w:val="none"/>
              </w:rPr>
            </w:pPr>
          </w:p>
        </w:tc>
      </w:tr>
      <w:tr>
        <w:tblPrEx>
          <w:tblCellMar>
            <w:top w:w="0" w:type="dxa"/>
            <w:left w:w="0" w:type="dxa"/>
            <w:bottom w:w="0" w:type="dxa"/>
            <w:right w:w="0" w:type="dxa"/>
          </w:tblCellMar>
        </w:tblPrEx>
        <w:trPr>
          <w:trHeight w:val="435" w:hRule="atLeast"/>
        </w:trPr>
        <w:tc>
          <w:tcPr>
            <w:tcW w:w="12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color w:val="000000"/>
                <w:sz w:val="20"/>
                <w:szCs w:val="20"/>
                <w:highlight w:val="none"/>
              </w:rPr>
            </w:pPr>
            <w:r>
              <w:rPr>
                <w:rFonts w:hint="eastAsia" w:ascii="宋体" w:hAnsi="宋体" w:cs="宋体"/>
                <w:b/>
                <w:color w:val="000000"/>
                <w:kern w:val="0"/>
                <w:sz w:val="20"/>
                <w:szCs w:val="20"/>
                <w:highlight w:val="none"/>
                <w:lang w:bidi="ar"/>
              </w:rPr>
              <w:t>一级指标</w:t>
            </w:r>
          </w:p>
        </w:tc>
        <w:tc>
          <w:tcPr>
            <w:tcW w:w="145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bCs/>
                <w:color w:val="000000"/>
                <w:sz w:val="20"/>
                <w:szCs w:val="20"/>
                <w:highlight w:val="none"/>
              </w:rPr>
            </w:pPr>
            <w:r>
              <w:rPr>
                <w:rFonts w:hint="eastAsia" w:ascii="宋体" w:hAnsi="宋体" w:cs="宋体"/>
                <w:bCs/>
                <w:color w:val="000000"/>
                <w:kern w:val="0"/>
                <w:sz w:val="20"/>
                <w:szCs w:val="20"/>
                <w:highlight w:val="none"/>
                <w:lang w:bidi="ar"/>
              </w:rPr>
              <w:t>二级指标</w:t>
            </w:r>
          </w:p>
        </w:tc>
        <w:tc>
          <w:tcPr>
            <w:tcW w:w="1438"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bCs/>
                <w:color w:val="000000"/>
                <w:sz w:val="20"/>
                <w:szCs w:val="20"/>
                <w:highlight w:val="none"/>
              </w:rPr>
            </w:pPr>
            <w:r>
              <w:rPr>
                <w:rFonts w:hint="eastAsia" w:ascii="宋体" w:hAnsi="宋体" w:cs="宋体"/>
                <w:bCs/>
                <w:color w:val="000000"/>
                <w:kern w:val="0"/>
                <w:sz w:val="20"/>
                <w:szCs w:val="20"/>
                <w:highlight w:val="none"/>
                <w:lang w:bidi="ar"/>
              </w:rPr>
              <w:t>三级指标</w:t>
            </w:r>
          </w:p>
        </w:tc>
        <w:tc>
          <w:tcPr>
            <w:tcW w:w="2259"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bCs/>
                <w:color w:val="000000"/>
                <w:sz w:val="20"/>
                <w:szCs w:val="20"/>
                <w:highlight w:val="none"/>
              </w:rPr>
            </w:pPr>
            <w:r>
              <w:rPr>
                <w:rFonts w:hint="eastAsia" w:ascii="宋体" w:hAnsi="宋体" w:cs="宋体"/>
                <w:bCs/>
                <w:color w:val="000000"/>
                <w:kern w:val="0"/>
                <w:sz w:val="20"/>
                <w:szCs w:val="20"/>
                <w:highlight w:val="none"/>
                <w:lang w:bidi="ar"/>
              </w:rPr>
              <w:t>绩效指标描述</w:t>
            </w:r>
          </w:p>
        </w:tc>
        <w:tc>
          <w:tcPr>
            <w:tcW w:w="1488"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bCs/>
                <w:color w:val="000000"/>
                <w:sz w:val="20"/>
                <w:szCs w:val="20"/>
                <w:highlight w:val="none"/>
              </w:rPr>
            </w:pPr>
            <w:r>
              <w:rPr>
                <w:rFonts w:hint="eastAsia" w:ascii="宋体" w:hAnsi="宋体" w:cs="宋体"/>
                <w:bCs/>
                <w:color w:val="000000"/>
                <w:kern w:val="0"/>
                <w:sz w:val="20"/>
                <w:szCs w:val="20"/>
                <w:highlight w:val="none"/>
                <w:lang w:bidi="ar"/>
              </w:rPr>
              <w:t>指标值</w:t>
            </w:r>
          </w:p>
        </w:tc>
        <w:tc>
          <w:tcPr>
            <w:tcW w:w="93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bCs/>
                <w:color w:val="000000"/>
                <w:sz w:val="20"/>
                <w:szCs w:val="20"/>
                <w:highlight w:val="none"/>
              </w:rPr>
            </w:pPr>
            <w:r>
              <w:rPr>
                <w:rFonts w:hint="eastAsia" w:ascii="宋体" w:hAnsi="宋体" w:cs="宋体"/>
                <w:bCs/>
                <w:color w:val="000000"/>
                <w:kern w:val="0"/>
                <w:sz w:val="20"/>
                <w:szCs w:val="20"/>
                <w:highlight w:val="none"/>
                <w:lang w:bidi="ar"/>
              </w:rPr>
              <w:t>指标值确定依据</w:t>
            </w:r>
          </w:p>
        </w:tc>
      </w:tr>
      <w:tr>
        <w:tblPrEx>
          <w:tblCellMar>
            <w:top w:w="0" w:type="dxa"/>
            <w:left w:w="0" w:type="dxa"/>
            <w:bottom w:w="0" w:type="dxa"/>
            <w:right w:w="0" w:type="dxa"/>
          </w:tblCellMar>
        </w:tblPrEx>
        <w:trPr>
          <w:trHeight w:val="977" w:hRule="atLeast"/>
        </w:trPr>
        <w:tc>
          <w:tcPr>
            <w:tcW w:w="121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color w:val="000000"/>
                <w:sz w:val="20"/>
                <w:szCs w:val="20"/>
                <w:highlight w:val="none"/>
              </w:rPr>
            </w:pPr>
            <w:r>
              <w:rPr>
                <w:rFonts w:hint="eastAsia" w:ascii="宋体" w:hAnsi="宋体" w:cs="宋体"/>
                <w:b/>
                <w:color w:val="000000"/>
                <w:kern w:val="0"/>
                <w:sz w:val="20"/>
                <w:szCs w:val="20"/>
                <w:highlight w:val="none"/>
                <w:lang w:bidi="ar"/>
              </w:rPr>
              <w:t>产出指标</w:t>
            </w:r>
          </w:p>
        </w:tc>
        <w:tc>
          <w:tcPr>
            <w:tcW w:w="14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Cs/>
                <w:color w:val="000000"/>
                <w:sz w:val="20"/>
                <w:szCs w:val="20"/>
                <w:highlight w:val="none"/>
              </w:rPr>
            </w:pPr>
            <w:r>
              <w:rPr>
                <w:rFonts w:hint="eastAsia" w:ascii="宋体" w:hAnsi="宋体" w:cs="宋体"/>
                <w:bCs/>
                <w:color w:val="000000"/>
                <w:kern w:val="0"/>
                <w:sz w:val="20"/>
                <w:szCs w:val="20"/>
                <w:highlight w:val="none"/>
                <w:lang w:bidi="ar"/>
              </w:rPr>
              <w:t>成本指标</w:t>
            </w:r>
          </w:p>
        </w:tc>
        <w:tc>
          <w:tcPr>
            <w:tcW w:w="1438"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bCs/>
                <w:color w:val="000000"/>
                <w:sz w:val="20"/>
                <w:szCs w:val="20"/>
                <w:highlight w:val="none"/>
                <w:lang w:eastAsia="zh-CN"/>
              </w:rPr>
            </w:pPr>
            <w:r>
              <w:rPr>
                <w:rFonts w:hint="eastAsia" w:ascii="宋体" w:hAnsi="宋体" w:cs="宋体"/>
                <w:bCs/>
                <w:color w:val="000000"/>
                <w:sz w:val="20"/>
                <w:szCs w:val="20"/>
                <w:highlight w:val="none"/>
                <w:lang w:eastAsia="zh-CN"/>
              </w:rPr>
              <w:t>退役安置经费</w:t>
            </w:r>
          </w:p>
        </w:tc>
        <w:tc>
          <w:tcPr>
            <w:tcW w:w="2259"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cs="宋体"/>
                <w:bCs/>
                <w:color w:val="000000"/>
                <w:sz w:val="20"/>
                <w:szCs w:val="20"/>
                <w:highlight w:val="none"/>
              </w:rPr>
            </w:pPr>
            <w:r>
              <w:rPr>
                <w:rFonts w:hint="eastAsia" w:ascii="宋体" w:hAnsi="宋体" w:cs="宋体"/>
                <w:bCs/>
                <w:color w:val="000000"/>
                <w:sz w:val="20"/>
                <w:szCs w:val="20"/>
                <w:highlight w:val="none"/>
                <w:lang w:eastAsia="zh-CN"/>
              </w:rPr>
              <w:t>退役安置经费</w:t>
            </w:r>
          </w:p>
        </w:tc>
        <w:tc>
          <w:tcPr>
            <w:tcW w:w="1488"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cs="宋体"/>
                <w:bCs/>
                <w:color w:val="000000"/>
                <w:sz w:val="20"/>
                <w:szCs w:val="20"/>
                <w:highlight w:val="none"/>
                <w:lang w:val="en-US"/>
              </w:rPr>
            </w:pPr>
            <w:r>
              <w:rPr>
                <w:rFonts w:hint="eastAsia" w:ascii="宋体" w:hAnsi="宋体" w:cs="宋体"/>
                <w:bCs/>
                <w:color w:val="000000"/>
                <w:sz w:val="20"/>
                <w:szCs w:val="20"/>
                <w:highlight w:val="none"/>
                <w:lang w:val="en-US" w:eastAsia="zh-CN"/>
              </w:rPr>
              <w:t>=200万元</w:t>
            </w:r>
          </w:p>
        </w:tc>
        <w:tc>
          <w:tcPr>
            <w:tcW w:w="93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Cs/>
                <w:color w:val="000000"/>
                <w:sz w:val="20"/>
                <w:szCs w:val="20"/>
                <w:highlight w:val="none"/>
              </w:rPr>
            </w:pPr>
            <w:r>
              <w:rPr>
                <w:rFonts w:hint="eastAsia" w:ascii="宋体" w:hAnsi="宋体" w:cs="宋体"/>
                <w:bCs/>
                <w:color w:val="000000"/>
                <w:kern w:val="0"/>
                <w:sz w:val="20"/>
                <w:szCs w:val="20"/>
                <w:highlight w:val="none"/>
                <w:lang w:bidi="ar"/>
              </w:rPr>
              <w:t>文件要求</w:t>
            </w:r>
          </w:p>
        </w:tc>
      </w:tr>
      <w:tr>
        <w:tblPrEx>
          <w:tblCellMar>
            <w:top w:w="0" w:type="dxa"/>
            <w:left w:w="0" w:type="dxa"/>
            <w:bottom w:w="0" w:type="dxa"/>
            <w:right w:w="0" w:type="dxa"/>
          </w:tblCellMar>
        </w:tblPrEx>
        <w:trPr>
          <w:trHeight w:val="929" w:hRule="atLeast"/>
        </w:trPr>
        <w:tc>
          <w:tcPr>
            <w:tcW w:w="1215"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color w:val="000000"/>
                <w:kern w:val="0"/>
                <w:sz w:val="20"/>
                <w:szCs w:val="20"/>
                <w:highlight w:val="none"/>
                <w:lang w:bidi="ar"/>
              </w:rPr>
            </w:pPr>
          </w:p>
        </w:tc>
        <w:tc>
          <w:tcPr>
            <w:tcW w:w="14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Cs/>
                <w:color w:val="000000"/>
                <w:kern w:val="0"/>
                <w:sz w:val="20"/>
                <w:szCs w:val="20"/>
                <w:highlight w:val="none"/>
                <w:lang w:bidi="ar"/>
              </w:rPr>
            </w:pPr>
            <w:r>
              <w:rPr>
                <w:rFonts w:hint="eastAsia" w:ascii="宋体" w:hAnsi="宋体" w:cs="宋体"/>
                <w:bCs/>
                <w:color w:val="000000"/>
                <w:kern w:val="0"/>
                <w:sz w:val="20"/>
                <w:szCs w:val="20"/>
                <w:highlight w:val="none"/>
                <w:lang w:bidi="ar"/>
              </w:rPr>
              <w:t>时效指标</w:t>
            </w:r>
          </w:p>
        </w:tc>
        <w:tc>
          <w:tcPr>
            <w:tcW w:w="1438"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bCs/>
                <w:color w:val="000000"/>
                <w:kern w:val="0"/>
                <w:sz w:val="20"/>
                <w:szCs w:val="20"/>
                <w:highlight w:val="none"/>
                <w:lang w:bidi="ar"/>
              </w:rPr>
            </w:pPr>
            <w:r>
              <w:rPr>
                <w:rFonts w:hint="eastAsia" w:ascii="宋体" w:hAnsi="宋体" w:cs="宋体"/>
                <w:bCs/>
                <w:color w:val="000000"/>
                <w:kern w:val="0"/>
                <w:sz w:val="20"/>
                <w:szCs w:val="20"/>
                <w:highlight w:val="none"/>
                <w:lang w:bidi="ar"/>
              </w:rPr>
              <w:t>各项补助资金及时足额拨付</w:t>
            </w:r>
          </w:p>
        </w:tc>
        <w:tc>
          <w:tcPr>
            <w:tcW w:w="2259"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cs="宋体"/>
                <w:bCs/>
                <w:color w:val="000000"/>
                <w:kern w:val="0"/>
                <w:sz w:val="20"/>
                <w:szCs w:val="20"/>
                <w:highlight w:val="none"/>
                <w:lang w:bidi="ar"/>
              </w:rPr>
            </w:pPr>
            <w:r>
              <w:rPr>
                <w:rFonts w:hint="eastAsia" w:ascii="宋体" w:hAnsi="宋体" w:cs="宋体"/>
                <w:bCs/>
                <w:color w:val="000000"/>
                <w:kern w:val="0"/>
                <w:sz w:val="20"/>
                <w:szCs w:val="20"/>
                <w:highlight w:val="none"/>
                <w:lang w:bidi="ar"/>
              </w:rPr>
              <w:t>及时足额拨付到位率</w:t>
            </w:r>
          </w:p>
        </w:tc>
        <w:tc>
          <w:tcPr>
            <w:tcW w:w="1488"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Cs/>
                <w:color w:val="000000"/>
                <w:kern w:val="0"/>
                <w:sz w:val="20"/>
                <w:szCs w:val="20"/>
                <w:highlight w:val="none"/>
                <w:lang w:bidi="ar"/>
              </w:rPr>
            </w:pPr>
            <w:r>
              <w:rPr>
                <w:rFonts w:hint="eastAsia" w:ascii="宋体" w:hAnsi="宋体" w:cs="宋体"/>
                <w:bCs/>
                <w:color w:val="000000"/>
                <w:kern w:val="0"/>
                <w:sz w:val="20"/>
                <w:szCs w:val="20"/>
                <w:highlight w:val="none"/>
                <w:lang w:val="en-US" w:eastAsia="zh-CN" w:bidi="ar"/>
              </w:rPr>
              <w:t>=</w:t>
            </w:r>
            <w:r>
              <w:rPr>
                <w:rFonts w:hint="eastAsia" w:ascii="宋体" w:hAnsi="宋体" w:cs="宋体"/>
                <w:bCs/>
                <w:color w:val="000000"/>
                <w:kern w:val="0"/>
                <w:sz w:val="20"/>
                <w:szCs w:val="20"/>
                <w:highlight w:val="none"/>
                <w:lang w:bidi="ar"/>
              </w:rPr>
              <w:t>100%</w:t>
            </w:r>
          </w:p>
        </w:tc>
        <w:tc>
          <w:tcPr>
            <w:tcW w:w="93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Cs/>
                <w:color w:val="000000"/>
                <w:kern w:val="0"/>
                <w:sz w:val="20"/>
                <w:szCs w:val="20"/>
                <w:highlight w:val="none"/>
                <w:lang w:bidi="ar"/>
              </w:rPr>
            </w:pPr>
            <w:r>
              <w:rPr>
                <w:rFonts w:hint="eastAsia" w:ascii="宋体" w:hAnsi="宋体" w:cs="宋体"/>
                <w:bCs/>
                <w:color w:val="000000"/>
                <w:kern w:val="0"/>
                <w:sz w:val="20"/>
                <w:szCs w:val="20"/>
                <w:highlight w:val="none"/>
                <w:lang w:bidi="ar"/>
              </w:rPr>
              <w:t>文件要求</w:t>
            </w:r>
          </w:p>
        </w:tc>
      </w:tr>
      <w:tr>
        <w:tblPrEx>
          <w:tblCellMar>
            <w:top w:w="0" w:type="dxa"/>
            <w:left w:w="0" w:type="dxa"/>
            <w:bottom w:w="0" w:type="dxa"/>
            <w:right w:w="0" w:type="dxa"/>
          </w:tblCellMar>
        </w:tblPrEx>
        <w:trPr>
          <w:trHeight w:val="900" w:hRule="atLeast"/>
        </w:trPr>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b/>
                <w:color w:val="000000"/>
                <w:sz w:val="20"/>
                <w:szCs w:val="20"/>
                <w:highlight w:val="none"/>
              </w:rPr>
            </w:pPr>
          </w:p>
        </w:tc>
        <w:tc>
          <w:tcPr>
            <w:tcW w:w="14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Cs/>
                <w:color w:val="000000"/>
                <w:sz w:val="20"/>
                <w:szCs w:val="20"/>
                <w:highlight w:val="none"/>
              </w:rPr>
            </w:pPr>
            <w:r>
              <w:rPr>
                <w:rFonts w:hint="eastAsia" w:ascii="宋体" w:hAnsi="宋体" w:cs="宋体"/>
                <w:bCs/>
                <w:color w:val="000000"/>
                <w:kern w:val="0"/>
                <w:sz w:val="20"/>
                <w:szCs w:val="20"/>
                <w:highlight w:val="none"/>
                <w:lang w:bidi="ar"/>
              </w:rPr>
              <w:t>数量指标</w:t>
            </w:r>
          </w:p>
        </w:tc>
        <w:tc>
          <w:tcPr>
            <w:tcW w:w="1438"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bCs/>
                <w:color w:val="000000"/>
                <w:sz w:val="20"/>
                <w:szCs w:val="20"/>
                <w:highlight w:val="none"/>
              </w:rPr>
            </w:pPr>
            <w:r>
              <w:rPr>
                <w:rFonts w:hint="eastAsia" w:ascii="宋体" w:hAnsi="宋体" w:cs="宋体"/>
                <w:bCs/>
                <w:color w:val="000000"/>
                <w:sz w:val="20"/>
                <w:szCs w:val="20"/>
                <w:highlight w:val="none"/>
              </w:rPr>
              <w:t>一次性经济补助发放人数</w:t>
            </w:r>
          </w:p>
        </w:tc>
        <w:tc>
          <w:tcPr>
            <w:tcW w:w="2259"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cs="宋体"/>
                <w:bCs/>
                <w:color w:val="000000"/>
                <w:sz w:val="20"/>
                <w:szCs w:val="20"/>
                <w:highlight w:val="none"/>
              </w:rPr>
            </w:pPr>
            <w:r>
              <w:rPr>
                <w:rFonts w:hint="eastAsia" w:ascii="宋体" w:hAnsi="宋体" w:cs="宋体"/>
                <w:bCs/>
                <w:color w:val="000000"/>
                <w:sz w:val="20"/>
                <w:szCs w:val="20"/>
                <w:highlight w:val="none"/>
              </w:rPr>
              <w:t>自主就业一次性经济补助发放人数</w:t>
            </w:r>
          </w:p>
        </w:tc>
        <w:tc>
          <w:tcPr>
            <w:tcW w:w="1488"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Cs/>
                <w:color w:val="000000"/>
                <w:sz w:val="20"/>
                <w:szCs w:val="20"/>
                <w:highlight w:val="none"/>
              </w:rPr>
            </w:pPr>
            <w:r>
              <w:rPr>
                <w:rFonts w:hint="eastAsia" w:ascii="宋体" w:hAnsi="宋体" w:cs="宋体"/>
                <w:bCs/>
                <w:color w:val="000000"/>
                <w:sz w:val="20"/>
                <w:szCs w:val="20"/>
                <w:highlight w:val="none"/>
                <w:lang w:eastAsia="zh-CN"/>
              </w:rPr>
              <w:t>≥</w:t>
            </w:r>
            <w:r>
              <w:rPr>
                <w:rFonts w:hint="eastAsia" w:ascii="宋体" w:hAnsi="宋体" w:cs="宋体"/>
                <w:bCs/>
                <w:color w:val="000000"/>
                <w:sz w:val="20"/>
                <w:szCs w:val="20"/>
                <w:highlight w:val="none"/>
              </w:rPr>
              <w:t>65人</w:t>
            </w:r>
          </w:p>
        </w:tc>
        <w:tc>
          <w:tcPr>
            <w:tcW w:w="93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Cs/>
                <w:color w:val="000000"/>
                <w:sz w:val="20"/>
                <w:szCs w:val="20"/>
                <w:highlight w:val="none"/>
              </w:rPr>
            </w:pPr>
            <w:r>
              <w:rPr>
                <w:rFonts w:hint="eastAsia" w:ascii="宋体" w:hAnsi="宋体" w:cs="宋体"/>
                <w:bCs/>
                <w:color w:val="000000"/>
                <w:kern w:val="0"/>
                <w:sz w:val="20"/>
                <w:szCs w:val="20"/>
                <w:highlight w:val="none"/>
                <w:lang w:bidi="ar"/>
              </w:rPr>
              <w:t>工作经验</w:t>
            </w:r>
          </w:p>
        </w:tc>
      </w:tr>
      <w:tr>
        <w:tblPrEx>
          <w:tblCellMar>
            <w:top w:w="0" w:type="dxa"/>
            <w:left w:w="0" w:type="dxa"/>
            <w:bottom w:w="0" w:type="dxa"/>
            <w:right w:w="0" w:type="dxa"/>
          </w:tblCellMar>
        </w:tblPrEx>
        <w:trPr>
          <w:trHeight w:val="1096" w:hRule="atLeast"/>
        </w:trPr>
        <w:tc>
          <w:tcPr>
            <w:tcW w:w="121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b/>
                <w:color w:val="000000"/>
                <w:sz w:val="20"/>
                <w:szCs w:val="20"/>
                <w:highlight w:val="none"/>
              </w:rPr>
            </w:pPr>
          </w:p>
        </w:tc>
        <w:tc>
          <w:tcPr>
            <w:tcW w:w="14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Cs/>
                <w:color w:val="000000"/>
                <w:sz w:val="20"/>
                <w:szCs w:val="20"/>
                <w:highlight w:val="none"/>
              </w:rPr>
            </w:pPr>
            <w:r>
              <w:rPr>
                <w:rFonts w:hint="eastAsia" w:ascii="宋体" w:hAnsi="宋体" w:cs="宋体"/>
                <w:bCs/>
                <w:color w:val="000000"/>
                <w:kern w:val="0"/>
                <w:sz w:val="20"/>
                <w:szCs w:val="20"/>
                <w:highlight w:val="none"/>
                <w:lang w:bidi="ar"/>
              </w:rPr>
              <w:t>质量指标</w:t>
            </w:r>
          </w:p>
        </w:tc>
        <w:tc>
          <w:tcPr>
            <w:tcW w:w="143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bCs/>
                <w:color w:val="000000"/>
                <w:sz w:val="20"/>
                <w:szCs w:val="20"/>
                <w:highlight w:val="none"/>
              </w:rPr>
            </w:pPr>
            <w:r>
              <w:rPr>
                <w:rFonts w:hint="eastAsia" w:ascii="宋体" w:hAnsi="宋体" w:cs="宋体"/>
                <w:bCs/>
                <w:color w:val="000000"/>
                <w:sz w:val="20"/>
                <w:szCs w:val="20"/>
                <w:highlight w:val="none"/>
              </w:rPr>
              <w:t>各项补助资金标准按规定执行率</w:t>
            </w:r>
          </w:p>
        </w:tc>
        <w:tc>
          <w:tcPr>
            <w:tcW w:w="2259"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bCs/>
                <w:color w:val="000000"/>
                <w:sz w:val="20"/>
                <w:szCs w:val="20"/>
                <w:highlight w:val="none"/>
              </w:rPr>
            </w:pPr>
            <w:r>
              <w:rPr>
                <w:rFonts w:hint="eastAsia" w:ascii="宋体" w:hAnsi="宋体" w:cs="宋体"/>
                <w:bCs/>
                <w:color w:val="000000"/>
                <w:sz w:val="20"/>
                <w:szCs w:val="20"/>
                <w:highlight w:val="none"/>
              </w:rPr>
              <w:t>各项补助资金按照标准执行占全部应执行的百分比</w:t>
            </w:r>
          </w:p>
        </w:tc>
        <w:tc>
          <w:tcPr>
            <w:tcW w:w="1488"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Cs/>
                <w:color w:val="000000"/>
                <w:sz w:val="20"/>
                <w:szCs w:val="20"/>
                <w:highlight w:val="none"/>
              </w:rPr>
            </w:pPr>
            <w:r>
              <w:rPr>
                <w:rFonts w:hint="eastAsia" w:ascii="宋体" w:hAnsi="宋体" w:cs="宋体"/>
                <w:bCs/>
                <w:color w:val="000000"/>
                <w:kern w:val="0"/>
                <w:sz w:val="20"/>
                <w:szCs w:val="20"/>
                <w:highlight w:val="none"/>
                <w:lang w:val="en-US" w:eastAsia="zh-CN" w:bidi="ar"/>
              </w:rPr>
              <w:t>=</w:t>
            </w:r>
            <w:r>
              <w:rPr>
                <w:rFonts w:hint="eastAsia" w:ascii="宋体" w:hAnsi="宋体" w:cs="宋体"/>
                <w:bCs/>
                <w:color w:val="000000"/>
                <w:kern w:val="0"/>
                <w:sz w:val="20"/>
                <w:szCs w:val="20"/>
                <w:highlight w:val="none"/>
                <w:lang w:bidi="ar"/>
              </w:rPr>
              <w:t>100%</w:t>
            </w:r>
          </w:p>
        </w:tc>
        <w:tc>
          <w:tcPr>
            <w:tcW w:w="93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Cs/>
                <w:color w:val="000000"/>
                <w:sz w:val="20"/>
                <w:szCs w:val="20"/>
                <w:highlight w:val="none"/>
              </w:rPr>
            </w:pPr>
            <w:r>
              <w:rPr>
                <w:rFonts w:hint="eastAsia" w:ascii="宋体" w:hAnsi="宋体" w:cs="宋体"/>
                <w:bCs/>
                <w:color w:val="000000"/>
                <w:kern w:val="0"/>
                <w:sz w:val="20"/>
                <w:szCs w:val="20"/>
                <w:highlight w:val="none"/>
                <w:lang w:bidi="ar"/>
              </w:rPr>
              <w:t>文件要求</w:t>
            </w:r>
          </w:p>
        </w:tc>
      </w:tr>
      <w:tr>
        <w:tblPrEx>
          <w:tblCellMar>
            <w:top w:w="0" w:type="dxa"/>
            <w:left w:w="0" w:type="dxa"/>
            <w:bottom w:w="0" w:type="dxa"/>
            <w:right w:w="0" w:type="dxa"/>
          </w:tblCellMar>
        </w:tblPrEx>
        <w:trPr>
          <w:trHeight w:val="718" w:hRule="atLeast"/>
        </w:trPr>
        <w:tc>
          <w:tcPr>
            <w:tcW w:w="12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color w:val="000000"/>
                <w:sz w:val="20"/>
                <w:szCs w:val="20"/>
                <w:highlight w:val="none"/>
              </w:rPr>
            </w:pPr>
            <w:r>
              <w:rPr>
                <w:rFonts w:hint="eastAsia" w:ascii="宋体" w:hAnsi="宋体" w:cs="宋体"/>
                <w:b/>
                <w:color w:val="000000"/>
                <w:kern w:val="0"/>
                <w:sz w:val="20"/>
                <w:szCs w:val="20"/>
                <w:highlight w:val="none"/>
                <w:lang w:bidi="ar"/>
              </w:rPr>
              <w:t>效果指标</w:t>
            </w:r>
          </w:p>
        </w:tc>
        <w:tc>
          <w:tcPr>
            <w:tcW w:w="1458" w:type="dxa"/>
            <w:tcBorders>
              <w:top w:val="single" w:color="000000" w:sz="4" w:space="0"/>
              <w:left w:val="single" w:color="000000" w:sz="4" w:space="0"/>
              <w:bottom w:val="nil"/>
              <w:right w:val="single" w:color="000000" w:sz="4" w:space="0"/>
            </w:tcBorders>
            <w:tcMar>
              <w:top w:w="15" w:type="dxa"/>
              <w:left w:w="15" w:type="dxa"/>
              <w:right w:w="15" w:type="dxa"/>
            </w:tcMar>
            <w:vAlign w:val="center"/>
          </w:tcPr>
          <w:p>
            <w:pPr>
              <w:widowControl/>
              <w:jc w:val="center"/>
              <w:textAlignment w:val="center"/>
              <w:rPr>
                <w:rFonts w:ascii="宋体" w:hAnsi="宋体" w:cs="宋体"/>
                <w:bCs/>
                <w:color w:val="000000"/>
                <w:sz w:val="20"/>
                <w:szCs w:val="20"/>
                <w:highlight w:val="none"/>
              </w:rPr>
            </w:pPr>
            <w:r>
              <w:rPr>
                <w:rFonts w:hint="eastAsia" w:ascii="宋体" w:hAnsi="宋体" w:cs="宋体"/>
                <w:bCs/>
                <w:color w:val="000000"/>
                <w:kern w:val="0"/>
                <w:sz w:val="20"/>
                <w:szCs w:val="20"/>
                <w:highlight w:val="none"/>
                <w:lang w:bidi="ar"/>
              </w:rPr>
              <w:t>经济效益指标</w:t>
            </w:r>
          </w:p>
        </w:tc>
        <w:tc>
          <w:tcPr>
            <w:tcW w:w="143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bCs/>
                <w:color w:val="000000"/>
                <w:sz w:val="20"/>
                <w:szCs w:val="20"/>
                <w:highlight w:val="none"/>
              </w:rPr>
            </w:pPr>
            <w:r>
              <w:rPr>
                <w:rFonts w:hint="eastAsia" w:ascii="宋体" w:hAnsi="宋体" w:cs="宋体"/>
                <w:bCs/>
                <w:color w:val="000000"/>
                <w:kern w:val="0"/>
                <w:sz w:val="20"/>
                <w:szCs w:val="20"/>
                <w:highlight w:val="none"/>
                <w:lang w:bidi="ar"/>
              </w:rPr>
              <w:t>促进社会和谐</w:t>
            </w:r>
          </w:p>
        </w:tc>
        <w:tc>
          <w:tcPr>
            <w:tcW w:w="2259"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bCs/>
                <w:color w:val="000000"/>
                <w:sz w:val="20"/>
                <w:szCs w:val="20"/>
                <w:highlight w:val="none"/>
              </w:rPr>
            </w:pPr>
            <w:r>
              <w:rPr>
                <w:rFonts w:hint="eastAsia" w:ascii="宋体" w:hAnsi="宋体" w:cs="宋体"/>
                <w:bCs/>
                <w:color w:val="000000"/>
                <w:kern w:val="0"/>
                <w:sz w:val="20"/>
                <w:szCs w:val="20"/>
                <w:highlight w:val="none"/>
                <w:lang w:bidi="ar"/>
              </w:rPr>
              <w:t>各项补助发放后是否促进社会稳定和谐</w:t>
            </w:r>
          </w:p>
        </w:tc>
        <w:tc>
          <w:tcPr>
            <w:tcW w:w="1488"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bCs/>
                <w:color w:val="000000"/>
                <w:sz w:val="20"/>
                <w:szCs w:val="20"/>
                <w:highlight w:val="none"/>
                <w:lang w:eastAsia="zh-CN"/>
              </w:rPr>
            </w:pPr>
            <w:r>
              <w:rPr>
                <w:rFonts w:hint="eastAsia" w:ascii="宋体" w:hAnsi="宋体" w:cs="宋体"/>
                <w:bCs/>
                <w:color w:val="000000"/>
                <w:kern w:val="0"/>
                <w:sz w:val="20"/>
                <w:szCs w:val="20"/>
                <w:highlight w:val="none"/>
                <w:lang w:eastAsia="zh-CN" w:bidi="ar"/>
              </w:rPr>
              <w:t>促进</w:t>
            </w:r>
          </w:p>
        </w:tc>
        <w:tc>
          <w:tcPr>
            <w:tcW w:w="93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Cs/>
                <w:color w:val="000000"/>
                <w:sz w:val="20"/>
                <w:szCs w:val="20"/>
                <w:highlight w:val="none"/>
              </w:rPr>
            </w:pPr>
            <w:r>
              <w:rPr>
                <w:rFonts w:hint="eastAsia" w:ascii="宋体" w:hAnsi="宋体" w:cs="宋体"/>
                <w:bCs/>
                <w:color w:val="000000"/>
                <w:kern w:val="0"/>
                <w:sz w:val="20"/>
                <w:szCs w:val="20"/>
                <w:highlight w:val="none"/>
                <w:lang w:bidi="ar"/>
              </w:rPr>
              <w:t>工作经验</w:t>
            </w:r>
          </w:p>
        </w:tc>
      </w:tr>
      <w:tr>
        <w:tblPrEx>
          <w:tblCellMar>
            <w:top w:w="0" w:type="dxa"/>
            <w:left w:w="0" w:type="dxa"/>
            <w:bottom w:w="0" w:type="dxa"/>
            <w:right w:w="0" w:type="dxa"/>
          </w:tblCellMar>
        </w:tblPrEx>
        <w:trPr>
          <w:trHeight w:val="980" w:hRule="atLeast"/>
        </w:trPr>
        <w:tc>
          <w:tcPr>
            <w:tcW w:w="12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color w:val="000000"/>
                <w:sz w:val="20"/>
                <w:szCs w:val="20"/>
                <w:highlight w:val="none"/>
              </w:rPr>
            </w:pPr>
            <w:r>
              <w:rPr>
                <w:rFonts w:hint="eastAsia" w:ascii="宋体" w:hAnsi="宋体" w:cs="宋体"/>
                <w:b/>
                <w:color w:val="000000"/>
                <w:kern w:val="0"/>
                <w:sz w:val="20"/>
                <w:szCs w:val="20"/>
                <w:highlight w:val="none"/>
                <w:lang w:bidi="ar"/>
              </w:rPr>
              <w:t>满意度指标</w:t>
            </w:r>
          </w:p>
        </w:tc>
        <w:tc>
          <w:tcPr>
            <w:tcW w:w="14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Cs/>
                <w:color w:val="000000"/>
                <w:sz w:val="20"/>
                <w:szCs w:val="20"/>
                <w:highlight w:val="none"/>
              </w:rPr>
            </w:pPr>
            <w:r>
              <w:rPr>
                <w:rFonts w:hint="eastAsia" w:ascii="宋体" w:hAnsi="宋体" w:cs="宋体"/>
                <w:bCs/>
                <w:color w:val="000000"/>
                <w:kern w:val="0"/>
                <w:sz w:val="20"/>
                <w:szCs w:val="20"/>
                <w:highlight w:val="none"/>
                <w:lang w:bidi="ar"/>
              </w:rPr>
              <w:t>服务对象满意度指标</w:t>
            </w:r>
          </w:p>
        </w:tc>
        <w:tc>
          <w:tcPr>
            <w:tcW w:w="143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bCs/>
                <w:color w:val="000000"/>
                <w:sz w:val="20"/>
                <w:szCs w:val="20"/>
                <w:highlight w:val="none"/>
              </w:rPr>
            </w:pPr>
            <w:r>
              <w:rPr>
                <w:rFonts w:hint="eastAsia" w:ascii="宋体" w:hAnsi="宋体" w:cs="宋体"/>
                <w:bCs/>
                <w:color w:val="000000"/>
                <w:kern w:val="0"/>
                <w:sz w:val="20"/>
                <w:szCs w:val="20"/>
                <w:highlight w:val="none"/>
                <w:lang w:bidi="ar"/>
              </w:rPr>
              <w:t>退役军人满意度</w:t>
            </w:r>
          </w:p>
        </w:tc>
        <w:tc>
          <w:tcPr>
            <w:tcW w:w="2259"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bCs/>
                <w:color w:val="000000"/>
                <w:sz w:val="20"/>
                <w:szCs w:val="20"/>
                <w:highlight w:val="none"/>
              </w:rPr>
            </w:pPr>
            <w:r>
              <w:rPr>
                <w:rFonts w:hint="eastAsia" w:ascii="宋体" w:hAnsi="宋体" w:cs="宋体"/>
                <w:bCs/>
                <w:color w:val="000000"/>
                <w:sz w:val="20"/>
                <w:szCs w:val="20"/>
                <w:highlight w:val="none"/>
              </w:rPr>
              <w:t>享受补助退役士兵满意人数占受访人数的比例</w:t>
            </w:r>
          </w:p>
        </w:tc>
        <w:tc>
          <w:tcPr>
            <w:tcW w:w="1488"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Cs/>
                <w:color w:val="000000"/>
                <w:sz w:val="20"/>
                <w:szCs w:val="20"/>
                <w:highlight w:val="none"/>
              </w:rPr>
            </w:pPr>
            <w:r>
              <w:rPr>
                <w:rFonts w:hint="eastAsia" w:ascii="宋体" w:hAnsi="宋体" w:cs="宋体"/>
                <w:bCs/>
                <w:color w:val="000000"/>
                <w:sz w:val="20"/>
                <w:szCs w:val="20"/>
                <w:highlight w:val="none"/>
                <w:lang w:eastAsia="zh-CN"/>
              </w:rPr>
              <w:t>≥</w:t>
            </w:r>
            <w:r>
              <w:rPr>
                <w:rFonts w:hint="eastAsia" w:ascii="宋体" w:hAnsi="宋体" w:cs="宋体"/>
                <w:bCs/>
                <w:color w:val="000000"/>
                <w:kern w:val="0"/>
                <w:sz w:val="20"/>
                <w:szCs w:val="20"/>
                <w:highlight w:val="none"/>
                <w:lang w:bidi="ar"/>
              </w:rPr>
              <w:t>90%</w:t>
            </w:r>
          </w:p>
        </w:tc>
        <w:tc>
          <w:tcPr>
            <w:tcW w:w="93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Cs/>
                <w:color w:val="000000"/>
                <w:sz w:val="20"/>
                <w:szCs w:val="20"/>
                <w:highlight w:val="none"/>
              </w:rPr>
            </w:pPr>
            <w:r>
              <w:rPr>
                <w:rFonts w:hint="eastAsia" w:ascii="宋体" w:hAnsi="宋体" w:cs="宋体"/>
                <w:bCs/>
                <w:color w:val="000000"/>
                <w:kern w:val="0"/>
                <w:sz w:val="20"/>
                <w:szCs w:val="20"/>
                <w:highlight w:val="none"/>
                <w:lang w:eastAsia="zh-CN" w:bidi="ar"/>
              </w:rPr>
              <w:t>工作</w:t>
            </w:r>
            <w:r>
              <w:rPr>
                <w:rFonts w:hint="eastAsia" w:ascii="宋体" w:hAnsi="宋体" w:cs="宋体"/>
                <w:bCs/>
                <w:color w:val="000000"/>
                <w:kern w:val="0"/>
                <w:sz w:val="20"/>
                <w:szCs w:val="20"/>
                <w:highlight w:val="none"/>
                <w:lang w:bidi="ar"/>
              </w:rPr>
              <w:t>经验</w:t>
            </w:r>
          </w:p>
        </w:tc>
      </w:tr>
    </w:tbl>
    <w:p>
      <w:pPr>
        <w:spacing w:after="562" w:afterLines="180" w:afterAutospacing="0"/>
        <w:rPr>
          <w:highlight w:val="none"/>
        </w:rPr>
      </w:pPr>
      <w:bookmarkStart w:id="0" w:name="_GoBack"/>
      <w:bookmarkEnd w:id="0"/>
    </w:p>
    <w:sectPr>
      <w:pgSz w:w="11906" w:h="16838"/>
      <w:pgMar w:top="2098" w:right="1474" w:bottom="1984"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方正仿宋_GBK">
    <w:altName w:val="微软雅黑"/>
    <w:panose1 w:val="00000000000000000000"/>
    <w:charset w:val="86"/>
    <w:family w:val="script"/>
    <w:pitch w:val="default"/>
    <w:sig w:usb0="00000000" w:usb1="00000000" w:usb2="00000010" w:usb3="00000000" w:csb0="00040000" w:csb1="00000000"/>
  </w:font>
  <w:font w:name="方正黑体_GBK">
    <w:altName w:val="微软雅黑"/>
    <w:panose1 w:val="00000000000000000000"/>
    <w:charset w:val="86"/>
    <w:family w:val="script"/>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1FEA8F7"/>
    <w:multiLevelType w:val="singleLevel"/>
    <w:tmpl w:val="B1FEA8F7"/>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EzYjA4M2FkNGJjYTY5NWUyNjMzNGRlMzBhNmU0YmUifQ=="/>
  </w:docVars>
  <w:rsids>
    <w:rsidRoot w:val="00384A8F"/>
    <w:rsid w:val="00384A8F"/>
    <w:rsid w:val="00636261"/>
    <w:rsid w:val="00A2741A"/>
    <w:rsid w:val="00C8787D"/>
    <w:rsid w:val="013D146B"/>
    <w:rsid w:val="01CA216C"/>
    <w:rsid w:val="02B76C7D"/>
    <w:rsid w:val="040E6789"/>
    <w:rsid w:val="067F1899"/>
    <w:rsid w:val="07187D1C"/>
    <w:rsid w:val="079923C4"/>
    <w:rsid w:val="08A67E15"/>
    <w:rsid w:val="0AA128B3"/>
    <w:rsid w:val="0B5809BB"/>
    <w:rsid w:val="0C25769B"/>
    <w:rsid w:val="0C635DCA"/>
    <w:rsid w:val="0D145BD7"/>
    <w:rsid w:val="0EE5532D"/>
    <w:rsid w:val="10236C23"/>
    <w:rsid w:val="11252A8E"/>
    <w:rsid w:val="11F857D4"/>
    <w:rsid w:val="121A05A5"/>
    <w:rsid w:val="143E4A1F"/>
    <w:rsid w:val="144450F8"/>
    <w:rsid w:val="16A934AE"/>
    <w:rsid w:val="18C04924"/>
    <w:rsid w:val="1A554DCC"/>
    <w:rsid w:val="1C570D53"/>
    <w:rsid w:val="1EE30D11"/>
    <w:rsid w:val="1FDF7C09"/>
    <w:rsid w:val="20893AE9"/>
    <w:rsid w:val="20EA29E0"/>
    <w:rsid w:val="21260D15"/>
    <w:rsid w:val="21B56061"/>
    <w:rsid w:val="21C85928"/>
    <w:rsid w:val="225E727E"/>
    <w:rsid w:val="23BD6225"/>
    <w:rsid w:val="23D43A42"/>
    <w:rsid w:val="26F646BF"/>
    <w:rsid w:val="27367A0B"/>
    <w:rsid w:val="273B094A"/>
    <w:rsid w:val="27851D11"/>
    <w:rsid w:val="28E22FD8"/>
    <w:rsid w:val="296F5EDF"/>
    <w:rsid w:val="2B7803BF"/>
    <w:rsid w:val="30D616E4"/>
    <w:rsid w:val="30F42C13"/>
    <w:rsid w:val="32A45191"/>
    <w:rsid w:val="32DF71C8"/>
    <w:rsid w:val="341B5D8B"/>
    <w:rsid w:val="343C3564"/>
    <w:rsid w:val="395B3833"/>
    <w:rsid w:val="3BAD1FDD"/>
    <w:rsid w:val="3BBB48C0"/>
    <w:rsid w:val="402E509E"/>
    <w:rsid w:val="40B80B01"/>
    <w:rsid w:val="41414FBB"/>
    <w:rsid w:val="42CF44EB"/>
    <w:rsid w:val="441E2042"/>
    <w:rsid w:val="443A54E5"/>
    <w:rsid w:val="46160AA8"/>
    <w:rsid w:val="479779C7"/>
    <w:rsid w:val="48BD6364"/>
    <w:rsid w:val="49640D68"/>
    <w:rsid w:val="4A9EF06A"/>
    <w:rsid w:val="4C557640"/>
    <w:rsid w:val="4C9B2204"/>
    <w:rsid w:val="4F2204BE"/>
    <w:rsid w:val="4F604B42"/>
    <w:rsid w:val="502D75B7"/>
    <w:rsid w:val="50EF43D0"/>
    <w:rsid w:val="515D5E12"/>
    <w:rsid w:val="534E5F1C"/>
    <w:rsid w:val="549C661D"/>
    <w:rsid w:val="54AA4486"/>
    <w:rsid w:val="54C40AAB"/>
    <w:rsid w:val="54D8054D"/>
    <w:rsid w:val="56557150"/>
    <w:rsid w:val="5A33532D"/>
    <w:rsid w:val="5BE80399"/>
    <w:rsid w:val="5CD6242C"/>
    <w:rsid w:val="5F8F20D5"/>
    <w:rsid w:val="621F55E9"/>
    <w:rsid w:val="63523EAA"/>
    <w:rsid w:val="64091ACB"/>
    <w:rsid w:val="65600B4B"/>
    <w:rsid w:val="66895F6C"/>
    <w:rsid w:val="6C9E5B86"/>
    <w:rsid w:val="6E5F1F7B"/>
    <w:rsid w:val="6EFD459F"/>
    <w:rsid w:val="6F410095"/>
    <w:rsid w:val="6F7B4EC0"/>
    <w:rsid w:val="71F241D0"/>
    <w:rsid w:val="73CB0CF4"/>
    <w:rsid w:val="73CB7075"/>
    <w:rsid w:val="75CF211D"/>
    <w:rsid w:val="78120201"/>
    <w:rsid w:val="78320EC2"/>
    <w:rsid w:val="797C23F5"/>
    <w:rsid w:val="79F66B64"/>
    <w:rsid w:val="7A3F1174"/>
    <w:rsid w:val="7A917EA5"/>
    <w:rsid w:val="7E1E2B94"/>
    <w:rsid w:val="7EE55D56"/>
    <w:rsid w:val="7F154F96"/>
    <w:rsid w:val="7F163DA5"/>
    <w:rsid w:val="7F7E30EC"/>
    <w:rsid w:val="8CF6D6E0"/>
    <w:rsid w:val="B57F48AF"/>
    <w:rsid w:val="BDEFB289"/>
    <w:rsid w:val="E3FBE7CE"/>
    <w:rsid w:val="F7F5E294"/>
    <w:rsid w:val="FABF8036"/>
    <w:rsid w:val="FB5D2A1E"/>
    <w:rsid w:val="FBDFBC35"/>
    <w:rsid w:val="FE774D43"/>
    <w:rsid w:val="FFFF46F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楷体_GB2312" w:hAnsi="Times New Roman" w:eastAsia="楷体_GB2312" w:cs="楷体_GB2312"/>
      <w:color w:val="000000"/>
      <w:sz w:val="24"/>
      <w:szCs w:val="24"/>
      <w:lang w:val="en-US" w:eastAsia="zh-CN" w:bidi="ar-SA"/>
    </w:rPr>
  </w:style>
  <w:style w:type="paragraph" w:styleId="3">
    <w:name w:val="footer"/>
    <w:basedOn w:val="1"/>
    <w:link w:val="17"/>
    <w:qFormat/>
    <w:uiPriority w:val="0"/>
    <w:pPr>
      <w:tabs>
        <w:tab w:val="center" w:pos="4153"/>
        <w:tab w:val="right" w:pos="8306"/>
      </w:tabs>
      <w:snapToGrid w:val="0"/>
      <w:jc w:val="left"/>
    </w:pPr>
    <w:rPr>
      <w:sz w:val="18"/>
      <w:szCs w:val="18"/>
    </w:rPr>
  </w:style>
  <w:style w:type="paragraph" w:styleId="4">
    <w:name w:val="header"/>
    <w:basedOn w:val="1"/>
    <w:link w:val="16"/>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font51"/>
    <w:qFormat/>
    <w:uiPriority w:val="0"/>
    <w:rPr>
      <w:rFonts w:hint="eastAsia" w:ascii="宋体" w:hAnsi="宋体" w:eastAsia="宋体" w:cs="宋体"/>
      <w:b/>
      <w:color w:val="000000"/>
      <w:sz w:val="20"/>
      <w:szCs w:val="20"/>
      <w:u w:val="single"/>
    </w:rPr>
  </w:style>
  <w:style w:type="character" w:customStyle="1" w:styleId="8">
    <w:name w:val="font101"/>
    <w:qFormat/>
    <w:uiPriority w:val="0"/>
    <w:rPr>
      <w:rFonts w:hint="eastAsia" w:ascii="宋体" w:hAnsi="宋体" w:eastAsia="宋体" w:cs="宋体"/>
      <w:b/>
      <w:color w:val="000000"/>
      <w:sz w:val="20"/>
      <w:szCs w:val="20"/>
      <w:u w:val="none"/>
    </w:rPr>
  </w:style>
  <w:style w:type="character" w:customStyle="1" w:styleId="9">
    <w:name w:val="font71"/>
    <w:qFormat/>
    <w:uiPriority w:val="0"/>
    <w:rPr>
      <w:rFonts w:hint="eastAsia" w:ascii="宋体" w:hAnsi="宋体" w:eastAsia="宋体" w:cs="宋体"/>
      <w:b/>
      <w:color w:val="000000"/>
      <w:sz w:val="20"/>
      <w:szCs w:val="20"/>
      <w:u w:val="none"/>
    </w:rPr>
  </w:style>
  <w:style w:type="character" w:customStyle="1" w:styleId="10">
    <w:name w:val="font12"/>
    <w:qFormat/>
    <w:uiPriority w:val="0"/>
    <w:rPr>
      <w:rFonts w:hint="eastAsia" w:ascii="宋体" w:hAnsi="宋体" w:eastAsia="宋体" w:cs="宋体"/>
      <w:b/>
      <w:color w:val="000000"/>
      <w:sz w:val="20"/>
      <w:szCs w:val="20"/>
      <w:u w:val="single"/>
    </w:rPr>
  </w:style>
  <w:style w:type="character" w:customStyle="1" w:styleId="11">
    <w:name w:val="font91"/>
    <w:qFormat/>
    <w:uiPriority w:val="0"/>
    <w:rPr>
      <w:rFonts w:hint="eastAsia" w:ascii="宋体" w:hAnsi="宋体" w:eastAsia="宋体" w:cs="宋体"/>
      <w:b/>
      <w:color w:val="000000"/>
      <w:sz w:val="20"/>
      <w:szCs w:val="20"/>
      <w:u w:val="single"/>
    </w:rPr>
  </w:style>
  <w:style w:type="character" w:customStyle="1" w:styleId="12">
    <w:name w:val="font81"/>
    <w:qFormat/>
    <w:uiPriority w:val="0"/>
    <w:rPr>
      <w:rFonts w:hint="eastAsia" w:ascii="宋体" w:hAnsi="宋体" w:eastAsia="宋体" w:cs="宋体"/>
      <w:b/>
      <w:color w:val="000000"/>
      <w:sz w:val="20"/>
      <w:szCs w:val="20"/>
      <w:u w:val="none"/>
    </w:rPr>
  </w:style>
  <w:style w:type="character" w:customStyle="1" w:styleId="13">
    <w:name w:val="font61"/>
    <w:qFormat/>
    <w:uiPriority w:val="0"/>
    <w:rPr>
      <w:rFonts w:hint="eastAsia" w:ascii="宋体" w:hAnsi="宋体" w:eastAsia="宋体" w:cs="宋体"/>
      <w:color w:val="000000"/>
      <w:sz w:val="20"/>
      <w:szCs w:val="20"/>
      <w:u w:val="single"/>
    </w:rPr>
  </w:style>
  <w:style w:type="character" w:customStyle="1" w:styleId="14">
    <w:name w:val="font31"/>
    <w:basedOn w:val="6"/>
    <w:qFormat/>
    <w:uiPriority w:val="0"/>
    <w:rPr>
      <w:rFonts w:hint="eastAsia" w:ascii="宋体" w:hAnsi="宋体" w:eastAsia="宋体" w:cs="宋体"/>
      <w:b/>
      <w:bCs/>
      <w:color w:val="000000"/>
      <w:sz w:val="18"/>
      <w:szCs w:val="18"/>
      <w:u w:val="none"/>
    </w:rPr>
  </w:style>
  <w:style w:type="character" w:customStyle="1" w:styleId="15">
    <w:name w:val="font21"/>
    <w:basedOn w:val="6"/>
    <w:qFormat/>
    <w:uiPriority w:val="0"/>
    <w:rPr>
      <w:rFonts w:hint="eastAsia" w:ascii="宋体" w:hAnsi="宋体" w:eastAsia="宋体" w:cs="宋体"/>
      <w:color w:val="000000"/>
      <w:sz w:val="18"/>
      <w:szCs w:val="18"/>
      <w:u w:val="none"/>
    </w:rPr>
  </w:style>
  <w:style w:type="character" w:customStyle="1" w:styleId="16">
    <w:name w:val="页眉 字符"/>
    <w:basedOn w:val="6"/>
    <w:link w:val="4"/>
    <w:qFormat/>
    <w:uiPriority w:val="0"/>
    <w:rPr>
      <w:kern w:val="2"/>
      <w:sz w:val="18"/>
      <w:szCs w:val="18"/>
    </w:rPr>
  </w:style>
  <w:style w:type="character" w:customStyle="1" w:styleId="17">
    <w:name w:val="页脚 字符"/>
    <w:basedOn w:val="6"/>
    <w:link w:val="3"/>
    <w:qFormat/>
    <w:uiPriority w:val="0"/>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38</Pages>
  <Words>16409</Words>
  <Characters>17155</Characters>
  <Lines>161</Lines>
  <Paragraphs>45</Paragraphs>
  <TotalTime>0</TotalTime>
  <ScaleCrop>false</ScaleCrop>
  <LinksUpToDate>false</LinksUpToDate>
  <CharactersWithSpaces>17419</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2021-12-28T09:38:00Z</dcterms:created>
  <dc:creator>oum</dc:creator>
  <cp:lastModifiedBy>Master</cp:lastModifiedBy>
  <cp:lastPrinted>2022-01-07T17:57:00Z</cp:lastPrinted>
  <dcterms:modified xsi:type="dcterms:W3CDTF">2023-01-04T03:06:25Z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y fmtid="{D5CDD505-2E9C-101B-9397-08002B2CF9AE}" pid="3" name="ICV">
    <vt:lpwstr>70D0E6D5966C45A9A42791370B0F4DF9</vt:lpwstr>
  </property>
</Properties>
</file>