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6C3D9">
      <w:pPr>
        <w:widowControl/>
        <w:jc w:val="center"/>
        <w:rPr>
          <w:rFonts w:ascii="方正小标宋简体" w:eastAsia="方正小标宋简体"/>
          <w:sz w:val="40"/>
          <w:szCs w:val="40"/>
        </w:rPr>
      </w:pPr>
      <w:bookmarkStart w:id="16" w:name="_GoBack"/>
      <w:bookmarkEnd w:id="16"/>
      <w:r>
        <w:rPr>
          <w:rFonts w:hint="eastAsia" w:ascii="方正小标宋简体" w:eastAsia="方正小标宋简体"/>
          <w:sz w:val="40"/>
          <w:szCs w:val="40"/>
        </w:rPr>
        <w:t>目录</w:t>
      </w:r>
    </w:p>
    <w:p w14:paraId="48612A6A">
      <w:pPr>
        <w:spacing w:line="560" w:lineRule="exact"/>
        <w:jc w:val="left"/>
        <w:rPr>
          <w:rFonts w:ascii="方正小标宋简体" w:eastAsia="方正小标宋简体"/>
          <w:sz w:val="40"/>
          <w:szCs w:val="40"/>
        </w:rPr>
      </w:pPr>
    </w:p>
    <w:p w14:paraId="40A1792E">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4629F0DE">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367461E3">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16EAD3C3">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1C998995">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绩效目标</w:t>
      </w:r>
    </w:p>
    <w:p w14:paraId="31A049E1">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05FE378E">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1AE0EBBF">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454316A5">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0D0104F6">
      <w:pPr>
        <w:jc w:val="center"/>
        <w:rPr>
          <w:rFonts w:ascii="方正小标宋简体" w:eastAsia="方正小标宋简体"/>
          <w:sz w:val="40"/>
          <w:szCs w:val="40"/>
        </w:rPr>
      </w:pPr>
    </w:p>
    <w:p w14:paraId="238E06DF">
      <w:pPr>
        <w:jc w:val="center"/>
        <w:rPr>
          <w:rFonts w:ascii="方正小标宋简体" w:eastAsia="方正小标宋简体"/>
          <w:sz w:val="40"/>
          <w:szCs w:val="40"/>
        </w:rPr>
      </w:pPr>
    </w:p>
    <w:p w14:paraId="405BE2D7">
      <w:pPr>
        <w:jc w:val="center"/>
        <w:rPr>
          <w:rFonts w:ascii="方正小标宋简体" w:eastAsia="方正小标宋简体"/>
          <w:sz w:val="40"/>
          <w:szCs w:val="40"/>
        </w:rPr>
      </w:pPr>
    </w:p>
    <w:p w14:paraId="4DAD9367">
      <w:pPr>
        <w:jc w:val="center"/>
        <w:rPr>
          <w:rFonts w:ascii="方正小标宋简体" w:eastAsia="方正小标宋简体"/>
          <w:sz w:val="40"/>
          <w:szCs w:val="40"/>
        </w:rPr>
      </w:pPr>
    </w:p>
    <w:p w14:paraId="182F3571">
      <w:pPr>
        <w:jc w:val="center"/>
        <w:rPr>
          <w:rFonts w:ascii="方正小标宋简体" w:eastAsia="方正小标宋简体"/>
          <w:sz w:val="40"/>
          <w:szCs w:val="40"/>
        </w:rPr>
      </w:pPr>
      <w:r>
        <w:rPr>
          <w:rFonts w:hint="eastAsia" w:ascii="方正小标宋简体" w:eastAsia="方正小标宋简体"/>
          <w:sz w:val="40"/>
          <w:szCs w:val="40"/>
        </w:rPr>
        <w:t>办公室部门预算情况说明</w:t>
      </w:r>
    </w:p>
    <w:p w14:paraId="7C642703">
      <w:pPr>
        <w:ind w:firstLine="643" w:firstLineChars="200"/>
        <w:rPr>
          <w:rFonts w:ascii="宋体"/>
          <w:b/>
          <w:sz w:val="32"/>
          <w:szCs w:val="32"/>
        </w:rPr>
      </w:pPr>
      <w:r>
        <w:rPr>
          <w:rFonts w:hint="eastAsia" w:ascii="宋体" w:hAnsi="宋体"/>
          <w:b/>
          <w:sz w:val="32"/>
          <w:szCs w:val="32"/>
        </w:rPr>
        <w:t>一、部门职责、机构设置等基本情况</w:t>
      </w:r>
    </w:p>
    <w:p w14:paraId="4C9C6A71">
      <w:pPr>
        <w:ind w:firstLine="640" w:firstLineChars="200"/>
        <w:rPr>
          <w:rFonts w:ascii="仿宋_GB2312" w:eastAsia="仿宋_GB2312"/>
          <w:sz w:val="32"/>
          <w:szCs w:val="32"/>
        </w:rPr>
      </w:pPr>
      <w:r>
        <w:rPr>
          <w:rFonts w:hint="eastAsia" w:ascii="仿宋_GB2312" w:eastAsia="仿宋_GB2312"/>
          <w:sz w:val="32"/>
          <w:szCs w:val="32"/>
        </w:rPr>
        <w:t>办公室是党工委、管委会各项工作的轴心和枢纽，起着承上启下、综合协调、参谋助手、督促检查和服务保障等重要作用，主要职责：</w:t>
      </w:r>
    </w:p>
    <w:p w14:paraId="4A314772">
      <w:pPr>
        <w:spacing w:line="560" w:lineRule="exact"/>
        <w:ind w:firstLine="640" w:firstLineChars="200"/>
        <w:rPr>
          <w:rFonts w:ascii="仿宋_GB2312" w:eastAsia="仿宋_GB2312"/>
          <w:sz w:val="32"/>
          <w:szCs w:val="32"/>
        </w:rPr>
      </w:pPr>
      <w:r>
        <w:rPr>
          <w:rFonts w:hint="eastAsia" w:ascii="仿宋_GB2312" w:eastAsia="仿宋_GB2312"/>
          <w:sz w:val="32"/>
          <w:szCs w:val="32"/>
        </w:rPr>
        <w:t>一、负责推动中央、省、市和高新区党工委、管委会决策部署的落实，按照党工委、管委会要求协调有关部门开展工作，承担党工委、管委会运行保障具体事务。</w:t>
      </w:r>
    </w:p>
    <w:p w14:paraId="158B4A1D">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二、负责高新区党工委、管委会文件，党工委、管委会主要领导日常文稿和有关领导讲话稿的起草、修改等工作。</w:t>
      </w:r>
    </w:p>
    <w:p w14:paraId="2B85C2CF">
      <w:pPr>
        <w:spacing w:line="560" w:lineRule="exact"/>
        <w:ind w:firstLine="640" w:firstLineChars="200"/>
        <w:rPr>
          <w:rFonts w:ascii="仿宋_GB2312" w:eastAsia="仿宋_GB2312"/>
          <w:sz w:val="32"/>
          <w:szCs w:val="32"/>
        </w:rPr>
      </w:pPr>
      <w:r>
        <w:rPr>
          <w:rFonts w:hint="eastAsia" w:ascii="仿宋_GB2312" w:eastAsia="仿宋_GB2312"/>
          <w:sz w:val="32"/>
          <w:szCs w:val="32"/>
        </w:rPr>
        <w:t>三、围绕中央和省市委总体工作部署和党工委、管委会各时期的中心工作和重点工作，开展调查研究，收集和处理信息、反映动态。</w:t>
      </w:r>
    </w:p>
    <w:p w14:paraId="6426646C">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四、负责党工委会议、党政联席会和其他重要会议的会务工作；协助党工委、管委会领导组织落实会议决定事项；负责党工委、管委会领导参加重大活动和日常工作活动的组织安排。</w:t>
      </w:r>
    </w:p>
    <w:p w14:paraId="3F8D7CF0">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五、负责党工委、管委会日常文书处理；负责党工委、管委会文件和党工委、管委会办公室代党工委、管委会行文的审核工作。</w:t>
      </w:r>
    </w:p>
    <w:p w14:paraId="2CA54C8C">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六、负责党工委、管委会内外宾接待和其他公务接待工作。</w:t>
      </w:r>
    </w:p>
    <w:p w14:paraId="5C9B088C">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七、负责全区党务公开、政务公开和政府信息公开、政务信息服务工作。</w:t>
      </w:r>
    </w:p>
    <w:p w14:paraId="5BF69BB2">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八、负责贯彻落实党中央和省委、市委、党工委以及巡察工作领导小组的决策部署，统筹、协调、指导开展巡察工作。</w:t>
      </w:r>
    </w:p>
    <w:p w14:paraId="61C46584">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九、负责组织开展全区全面深化改革重大问题的调查研究，督促、推动各单位各部门落实党工委全面深化改革委员会决定事项、工作部署。</w:t>
      </w:r>
    </w:p>
    <w:p w14:paraId="1035A561">
      <w:pPr>
        <w:autoSpaceDE w:val="0"/>
        <w:spacing w:line="520" w:lineRule="exact"/>
        <w:ind w:firstLine="640" w:firstLineChars="200"/>
        <w:rPr>
          <w:rFonts w:ascii="仿宋_GB2312" w:eastAsia="仿宋_GB2312"/>
          <w:sz w:val="32"/>
          <w:szCs w:val="32"/>
        </w:rPr>
      </w:pPr>
      <w:r>
        <w:rPr>
          <w:rFonts w:hint="eastAsia" w:ascii="仿宋_GB2312" w:eastAsia="仿宋_GB2312"/>
          <w:sz w:val="32"/>
          <w:szCs w:val="32"/>
        </w:rPr>
        <w:t>十、负责组织实施督促检查工作，推动党中央、国务院和省委、省政府，市委、市政府，党工委、管委会重大决策部署的贯彻落实，协调解决推动决策落实中的重大问题。对重要文件、重要会议活动议定事项进行督促检查。</w:t>
      </w:r>
    </w:p>
    <w:p w14:paraId="78E5D893">
      <w:pPr>
        <w:spacing w:line="560" w:lineRule="exact"/>
        <w:ind w:firstLine="640" w:firstLineChars="200"/>
        <w:rPr>
          <w:rFonts w:ascii="仿宋_GB2312" w:eastAsia="仿宋_GB2312"/>
          <w:sz w:val="32"/>
          <w:szCs w:val="32"/>
        </w:rPr>
      </w:pPr>
      <w:r>
        <w:rPr>
          <w:rFonts w:hint="eastAsia" w:ascii="仿宋_GB2312" w:eastAsia="仿宋_GB2312"/>
          <w:sz w:val="32"/>
          <w:szCs w:val="32"/>
        </w:rPr>
        <w:t>十一、负责统一组织、规划、部署区直机关党的工作，提出加强和改进机关党的建设的意见和建议，研究制定工作规划，并抓好组织实施。</w:t>
      </w:r>
    </w:p>
    <w:p w14:paraId="7F087EF3">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十二、负责党工委全面从严治党主体责任的日常工作，综合协调党工委交办的全面从严治党方面的相关工作。</w:t>
      </w:r>
    </w:p>
    <w:p w14:paraId="0F387BDA">
      <w:pPr>
        <w:spacing w:line="560" w:lineRule="exact"/>
        <w:ind w:firstLine="640" w:firstLineChars="200"/>
        <w:rPr>
          <w:rFonts w:ascii="仿宋_GB2312" w:eastAsia="仿宋_GB2312"/>
          <w:sz w:val="32"/>
          <w:szCs w:val="32"/>
        </w:rPr>
      </w:pPr>
      <w:r>
        <w:rPr>
          <w:rFonts w:hint="eastAsia" w:ascii="仿宋_GB2312" w:eastAsia="仿宋_GB2312"/>
          <w:sz w:val="32"/>
          <w:szCs w:val="32"/>
        </w:rPr>
        <w:t>十三、在党工委、纪检监察工委领导下，抓好机关党委、教育卫生党委和党员的监督管理工作。</w:t>
      </w:r>
    </w:p>
    <w:p w14:paraId="13F96728">
      <w:pPr>
        <w:spacing w:line="560" w:lineRule="exact"/>
        <w:ind w:firstLine="640" w:firstLineChars="200"/>
        <w:rPr>
          <w:rFonts w:ascii="仿宋_GB2312" w:eastAsia="仿宋_GB2312"/>
          <w:sz w:val="32"/>
          <w:szCs w:val="32"/>
        </w:rPr>
      </w:pPr>
      <w:r>
        <w:rPr>
          <w:rFonts w:hint="eastAsia" w:ascii="仿宋_GB2312" w:eastAsia="仿宋_GB2312"/>
          <w:sz w:val="32"/>
          <w:szCs w:val="32"/>
        </w:rPr>
        <w:t>十四、负责全区新闻出版、版权和著作权管理、电影放映管理、扫黄打非、宣传和精神文明建设工作。</w:t>
      </w:r>
    </w:p>
    <w:p w14:paraId="6BFF4312">
      <w:pPr>
        <w:spacing w:line="560" w:lineRule="exact"/>
        <w:ind w:firstLine="640" w:firstLineChars="200"/>
        <w:rPr>
          <w:rFonts w:ascii="仿宋_GB2312" w:eastAsia="仿宋_GB2312"/>
          <w:sz w:val="32"/>
          <w:szCs w:val="32"/>
        </w:rPr>
      </w:pPr>
      <w:r>
        <w:rPr>
          <w:rFonts w:hint="eastAsia" w:ascii="仿宋_GB2312" w:eastAsia="仿宋_GB2312"/>
          <w:sz w:val="32"/>
          <w:szCs w:val="32"/>
        </w:rPr>
        <w:t>十五、负责全区机关事务、保密机要、档案管理、网络安全和信息化工作。</w:t>
      </w:r>
    </w:p>
    <w:p w14:paraId="57B0E122">
      <w:pPr>
        <w:spacing w:line="560" w:lineRule="exact"/>
        <w:ind w:firstLine="640" w:firstLineChars="200"/>
        <w:rPr>
          <w:rFonts w:ascii="仿宋_GB2312" w:eastAsia="仿宋_GB2312"/>
          <w:sz w:val="32"/>
          <w:szCs w:val="32"/>
        </w:rPr>
      </w:pPr>
      <w:r>
        <w:rPr>
          <w:rFonts w:hint="eastAsia" w:ascii="仿宋_GB2312" w:eastAsia="仿宋_GB2312"/>
          <w:sz w:val="32"/>
          <w:szCs w:val="32"/>
        </w:rPr>
        <w:t>十六、负责全区农业农村、扶贫开发工作。</w:t>
      </w:r>
    </w:p>
    <w:p w14:paraId="238E1A95">
      <w:pPr>
        <w:spacing w:line="560" w:lineRule="exact"/>
        <w:ind w:firstLine="640" w:firstLineChars="200"/>
        <w:rPr>
          <w:rFonts w:ascii="仿宋_GB2312" w:eastAsia="仿宋_GB2312"/>
          <w:sz w:val="32"/>
          <w:szCs w:val="32"/>
        </w:rPr>
      </w:pPr>
      <w:r>
        <w:rPr>
          <w:rFonts w:hint="eastAsia" w:ascii="仿宋_GB2312" w:eastAsia="仿宋_GB2312"/>
          <w:sz w:val="32"/>
          <w:szCs w:val="32"/>
        </w:rPr>
        <w:t>十七、负责全区人民武装、统一战线和联系人大政协工作。</w:t>
      </w:r>
    </w:p>
    <w:p w14:paraId="233ACD33">
      <w:pPr>
        <w:spacing w:line="560" w:lineRule="exact"/>
        <w:ind w:firstLine="640" w:firstLineChars="200"/>
        <w:rPr>
          <w:rFonts w:ascii="仿宋_GB2312" w:eastAsia="仿宋_GB2312"/>
          <w:sz w:val="32"/>
          <w:szCs w:val="32"/>
        </w:rPr>
      </w:pPr>
      <w:r>
        <w:rPr>
          <w:rFonts w:hint="eastAsia" w:ascii="仿宋_GB2312" w:eastAsia="仿宋_GB2312"/>
          <w:sz w:val="32"/>
          <w:szCs w:val="32"/>
        </w:rPr>
        <w:t>十八、负责全区工会、共青团、妇联、文联、社科联相关工作。</w:t>
      </w:r>
    </w:p>
    <w:p w14:paraId="3EF5B4E9">
      <w:pPr>
        <w:spacing w:line="560" w:lineRule="exact"/>
        <w:ind w:firstLine="640" w:firstLineChars="200"/>
        <w:rPr>
          <w:rFonts w:ascii="仿宋_GB2312" w:eastAsia="仿宋_GB2312"/>
          <w:sz w:val="32"/>
          <w:szCs w:val="32"/>
        </w:rPr>
      </w:pPr>
      <w:r>
        <w:rPr>
          <w:rFonts w:hint="eastAsia" w:ascii="仿宋_GB2312" w:eastAsia="仿宋_GB2312"/>
          <w:sz w:val="32"/>
          <w:szCs w:val="32"/>
        </w:rPr>
        <w:t>十九、对口承担市委办公室、市政府办公室、宣传部（文明办、政府新闻办、新闻出版局（版权局））、统一战线工作部、市委市政府督查室、市委市政府研究室</w:t>
      </w:r>
      <w:r>
        <w:rPr>
          <w:rFonts w:ascii="仿宋_GB2312" w:eastAsia="仿宋_GB2312"/>
          <w:sz w:val="32"/>
          <w:szCs w:val="32"/>
        </w:rPr>
        <w:tab/>
      </w:r>
      <w:r>
        <w:rPr>
          <w:rFonts w:hint="eastAsia" w:ascii="仿宋_GB2312" w:eastAsia="仿宋_GB2312"/>
          <w:sz w:val="32"/>
          <w:szCs w:val="32"/>
        </w:rPr>
        <w:t>（全面深化改革委员会办公室）、网络安全和信息化委员会办公室（互联网信息办公室）、保密机要局（市国家保密局、市国家密码管理局）、巡查工作领导小组办公室、农业农村局（扶贫开发办公室）、农村工作领导小组办公室、机关事务管理局、人大、政协、工会联合会、共青团、妇联、文联、社科联负责的各项工作职责。</w:t>
      </w:r>
    </w:p>
    <w:p w14:paraId="34185D25">
      <w:pPr>
        <w:spacing w:line="560" w:lineRule="exact"/>
        <w:ind w:firstLine="640" w:firstLineChars="200"/>
        <w:rPr>
          <w:rFonts w:ascii="仿宋_GB2312" w:eastAsia="仿宋_GB2312"/>
          <w:sz w:val="32"/>
          <w:szCs w:val="32"/>
        </w:rPr>
      </w:pPr>
      <w:r>
        <w:rPr>
          <w:rFonts w:hint="eastAsia" w:ascii="仿宋_GB2312" w:eastAsia="仿宋_GB2312"/>
          <w:sz w:val="32"/>
          <w:szCs w:val="32"/>
        </w:rPr>
        <w:t>二十、完成高新区党工委、管委会交办的各项工作任务。</w:t>
      </w:r>
    </w:p>
    <w:p w14:paraId="15C7667C">
      <w:pPr>
        <w:ind w:firstLine="640" w:firstLineChars="200"/>
        <w:rPr>
          <w:rFonts w:ascii="仿宋_GB2312" w:eastAsia="仿宋_GB2312"/>
          <w:sz w:val="32"/>
          <w:szCs w:val="32"/>
        </w:rPr>
      </w:pPr>
      <w:r>
        <w:rPr>
          <w:rFonts w:hint="eastAsia" w:ascii="仿宋_GB2312" w:eastAsia="仿宋_GB2312"/>
          <w:sz w:val="32"/>
          <w:szCs w:val="32"/>
        </w:rPr>
        <w:t>下设处室为综合处、秘书处、新闻中心、机要局、保密档案室、信息中心、团工委、党群处、 督查室</w:t>
      </w:r>
    </w:p>
    <w:p w14:paraId="4ADBFF20">
      <w:pPr>
        <w:ind w:firstLine="640" w:firstLineChars="200"/>
        <w:rPr>
          <w:rFonts w:ascii="仿宋_GB2312" w:eastAsia="仿宋_GB2312"/>
          <w:sz w:val="32"/>
          <w:szCs w:val="32"/>
        </w:rPr>
      </w:pPr>
      <w:r>
        <w:rPr>
          <w:rFonts w:hint="eastAsia" w:ascii="仿宋_GB2312" w:eastAsia="仿宋_GB2312"/>
          <w:sz w:val="32"/>
          <w:szCs w:val="32"/>
        </w:rPr>
        <w:t>部门级别：副县级</w:t>
      </w:r>
    </w:p>
    <w:p w14:paraId="14BC4D71">
      <w:pPr>
        <w:ind w:firstLine="640" w:firstLineChars="200"/>
        <w:rPr>
          <w:rFonts w:ascii="仿宋_GB2312" w:eastAsia="仿宋_GB2312"/>
          <w:sz w:val="32"/>
          <w:szCs w:val="32"/>
        </w:rPr>
      </w:pPr>
      <w:r>
        <w:rPr>
          <w:rFonts w:hint="eastAsia" w:ascii="仿宋_GB2312" w:eastAsia="仿宋_GB2312"/>
          <w:sz w:val="32"/>
          <w:szCs w:val="32"/>
        </w:rPr>
        <w:t>性质：行政</w:t>
      </w:r>
    </w:p>
    <w:p w14:paraId="7F56FAF3">
      <w:pPr>
        <w:ind w:firstLine="640" w:firstLineChars="200"/>
        <w:rPr>
          <w:rFonts w:ascii="仿宋_GB2312" w:eastAsia="仿宋_GB2312"/>
          <w:sz w:val="32"/>
          <w:szCs w:val="32"/>
        </w:rPr>
      </w:pPr>
      <w:r>
        <w:rPr>
          <w:rFonts w:hint="eastAsia" w:ascii="仿宋_GB2312" w:eastAsia="仿宋_GB2312"/>
          <w:sz w:val="32"/>
          <w:szCs w:val="32"/>
        </w:rPr>
        <w:t>经费形式：财政拨款</w:t>
      </w:r>
    </w:p>
    <w:p w14:paraId="297E5318">
      <w:pPr>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14:paraId="5AFFB7FD">
      <w:pPr>
        <w:ind w:firstLine="563" w:firstLineChars="176"/>
        <w:rPr>
          <w:rFonts w:ascii="仿宋_GB2312" w:eastAsia="仿宋_GB2312"/>
          <w:sz w:val="32"/>
          <w:szCs w:val="32"/>
        </w:rPr>
      </w:pPr>
      <w:r>
        <w:rPr>
          <w:rFonts w:hint="eastAsia" w:ascii="仿宋_GB2312" w:eastAsia="仿宋_GB2312"/>
          <w:sz w:val="32"/>
          <w:szCs w:val="32"/>
        </w:rPr>
        <w:t>收入情况：</w:t>
      </w:r>
      <w:r>
        <w:rPr>
          <w:rFonts w:ascii="仿宋_GB2312" w:eastAsia="仿宋_GB2312"/>
          <w:sz w:val="32"/>
          <w:szCs w:val="32"/>
        </w:rPr>
        <w:t>20</w:t>
      </w:r>
      <w:r>
        <w:rPr>
          <w:rFonts w:hint="eastAsia" w:ascii="仿宋_GB2312" w:eastAsia="仿宋_GB2312"/>
          <w:sz w:val="32"/>
          <w:szCs w:val="32"/>
        </w:rPr>
        <w:t>21年管委会办公室预算收入为3700.07万元。</w:t>
      </w:r>
    </w:p>
    <w:p w14:paraId="4CD5ACF4">
      <w:pPr>
        <w:ind w:firstLine="563" w:firstLineChars="176"/>
        <w:rPr>
          <w:rFonts w:ascii="仿宋_GB2312" w:eastAsia="仿宋_GB2312"/>
          <w:sz w:val="32"/>
          <w:szCs w:val="32"/>
        </w:rPr>
      </w:pPr>
      <w:r>
        <w:rPr>
          <w:rFonts w:hint="eastAsia" w:ascii="仿宋_GB2312" w:eastAsia="仿宋_GB2312"/>
          <w:sz w:val="32"/>
          <w:szCs w:val="32"/>
        </w:rPr>
        <w:t>支出情况：人员经费为786.76万元，正常公用为512.11万元，专项项目支出为2401.2万元，合计3700.07万元。</w:t>
      </w:r>
    </w:p>
    <w:p w14:paraId="577E9C32">
      <w:pPr>
        <w:ind w:firstLine="563" w:firstLineChars="176"/>
        <w:rPr>
          <w:rFonts w:ascii="仿宋_GB2312" w:eastAsia="仿宋_GB2312"/>
          <w:sz w:val="32"/>
          <w:szCs w:val="32"/>
        </w:rPr>
      </w:pPr>
      <w:r>
        <w:rPr>
          <w:rFonts w:hint="eastAsia" w:ascii="仿宋_GB2312" w:hAnsi="宋体" w:eastAsia="仿宋_GB2312"/>
          <w:sz w:val="32"/>
          <w:szCs w:val="32"/>
        </w:rPr>
        <w:t>与2020年相比增加1371.41万元，原因：本年度需要网络维护改造费用增加，新建产业园改造项目和智慧高新指挥中心项目专项经费增加。</w:t>
      </w:r>
    </w:p>
    <w:p w14:paraId="1AF95B60">
      <w:pPr>
        <w:ind w:firstLine="643" w:firstLineChars="200"/>
        <w:rPr>
          <w:rFonts w:ascii="仿宋_GB2312" w:eastAsia="仿宋_GB2312"/>
          <w:sz w:val="32"/>
          <w:szCs w:val="32"/>
        </w:rPr>
      </w:pPr>
      <w:r>
        <w:rPr>
          <w:rFonts w:hint="eastAsia" w:ascii="宋体" w:hAnsi="宋体"/>
          <w:b/>
          <w:sz w:val="32"/>
          <w:szCs w:val="32"/>
        </w:rPr>
        <w:t>三、机关运行经费情况说明</w:t>
      </w:r>
    </w:p>
    <w:p w14:paraId="0BAE0972">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21年办公室机关运行经费其中行政运行512.11万元。其中办公费8.7万元，水费52万元，电费17</w:t>
      </w:r>
      <w:r>
        <w:rPr>
          <w:rFonts w:ascii="仿宋_GB2312" w:eastAsia="仿宋_GB2312"/>
          <w:sz w:val="32"/>
          <w:szCs w:val="32"/>
        </w:rPr>
        <w:t>0</w:t>
      </w:r>
      <w:r>
        <w:rPr>
          <w:rFonts w:hint="eastAsia" w:ascii="仿宋_GB2312" w:eastAsia="仿宋_GB2312"/>
          <w:sz w:val="32"/>
          <w:szCs w:val="32"/>
        </w:rPr>
        <w:t>万元，邮电费5万元，办公取暖费</w:t>
      </w:r>
      <w:r>
        <w:rPr>
          <w:rFonts w:ascii="仿宋_GB2312" w:eastAsia="仿宋_GB2312"/>
          <w:sz w:val="32"/>
          <w:szCs w:val="32"/>
        </w:rPr>
        <w:t>220</w:t>
      </w:r>
      <w:r>
        <w:rPr>
          <w:rFonts w:hint="eastAsia" w:ascii="仿宋_GB2312" w:eastAsia="仿宋_GB2312"/>
          <w:sz w:val="32"/>
          <w:szCs w:val="32"/>
        </w:rPr>
        <w:t>万元，公务用车运行维护费36万元，差旅费1.2万元，维修（护）费</w:t>
      </w:r>
      <w:r>
        <w:rPr>
          <w:rFonts w:ascii="仿宋_GB2312" w:eastAsia="仿宋_GB2312"/>
          <w:sz w:val="32"/>
          <w:szCs w:val="32"/>
        </w:rPr>
        <w:t>0.5</w:t>
      </w:r>
      <w:r>
        <w:rPr>
          <w:rFonts w:hint="eastAsia" w:ascii="仿宋_GB2312" w:eastAsia="仿宋_GB2312"/>
          <w:sz w:val="32"/>
          <w:szCs w:val="32"/>
        </w:rPr>
        <w:t>万元，会议费0.5万元，培训费1.5万元，公务接待3.8万元，印刷费</w:t>
      </w:r>
      <w:r>
        <w:rPr>
          <w:rFonts w:ascii="仿宋_GB2312" w:eastAsia="仿宋_GB2312"/>
          <w:sz w:val="32"/>
          <w:szCs w:val="32"/>
        </w:rPr>
        <w:t>5</w:t>
      </w:r>
      <w:r>
        <w:rPr>
          <w:rFonts w:hint="eastAsia" w:ascii="仿宋_GB2312" w:eastAsia="仿宋_GB2312"/>
          <w:sz w:val="32"/>
          <w:szCs w:val="32"/>
        </w:rPr>
        <w:t>万元，其他</w:t>
      </w:r>
      <w:r>
        <w:rPr>
          <w:rFonts w:ascii="仿宋_GB2312" w:eastAsia="仿宋_GB2312"/>
          <w:sz w:val="32"/>
          <w:szCs w:val="32"/>
        </w:rPr>
        <w:t>0.</w:t>
      </w:r>
      <w:r>
        <w:rPr>
          <w:rFonts w:hint="eastAsia" w:ascii="仿宋_GB2312" w:eastAsia="仿宋_GB2312"/>
          <w:sz w:val="32"/>
          <w:szCs w:val="32"/>
        </w:rPr>
        <w:t>58万元，工会经费7.33万元。与2020年相比减少31.1万元，原因：电费和公务用车费用减少。</w:t>
      </w:r>
    </w:p>
    <w:p w14:paraId="32624795">
      <w:pPr>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7899326A">
      <w:pPr>
        <w:ind w:firstLine="640" w:firstLineChars="200"/>
        <w:rPr>
          <w:rFonts w:ascii="仿宋_GB2312" w:eastAsia="仿宋_GB2312"/>
          <w:sz w:val="32"/>
          <w:szCs w:val="32"/>
        </w:rPr>
      </w:pPr>
      <w:r>
        <w:rPr>
          <w:rFonts w:hint="eastAsia" w:ascii="仿宋_GB2312" w:eastAsia="仿宋_GB2312"/>
          <w:sz w:val="32"/>
          <w:szCs w:val="32"/>
        </w:rPr>
        <w:t>2021年我部门“三公”经费预算安排39.8万元，较上年预算减少13.5万元。具体情况如下：</w:t>
      </w:r>
    </w:p>
    <w:p w14:paraId="1138D346">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（一）公务用车购置及运行费，共计安排36万元，较上年减少13.5万元。</w:t>
      </w:r>
    </w:p>
    <w:p w14:paraId="67A1E2D8">
      <w:pPr>
        <w:ind w:firstLine="630"/>
        <w:rPr>
          <w:rFonts w:ascii="仿宋_GB2312" w:eastAsia="仿宋_GB2312"/>
          <w:sz w:val="32"/>
          <w:szCs w:val="32"/>
        </w:rPr>
      </w:pPr>
      <w:r>
        <w:rPr>
          <w:rFonts w:hint="eastAsia" w:ascii="仿宋_GB2312" w:eastAsia="仿宋_GB2312"/>
          <w:sz w:val="32"/>
          <w:szCs w:val="32"/>
        </w:rPr>
        <w:t>1.公务用车购置0万元，与上年持平。</w:t>
      </w:r>
    </w:p>
    <w:p w14:paraId="10FC90E0">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2.公务用车运行维护经费共计安排36万元，较上年减少13.5万元。原因：公务用车减少。</w:t>
      </w:r>
    </w:p>
    <w:p w14:paraId="69649E6A">
      <w:pPr>
        <w:ind w:firstLine="630"/>
        <w:rPr>
          <w:rFonts w:ascii="仿宋_GB2312" w:eastAsia="仿宋_GB2312"/>
          <w:sz w:val="32"/>
          <w:szCs w:val="32"/>
        </w:rPr>
      </w:pPr>
      <w:r>
        <w:rPr>
          <w:rFonts w:hint="eastAsia" w:ascii="仿宋_GB2312" w:eastAsia="仿宋_GB2312"/>
          <w:sz w:val="32"/>
          <w:szCs w:val="32"/>
        </w:rPr>
        <w:t>（二）公务接待费。安排3.8万元，与上年持平。原因：我单位一贯严格按照中央八项规定、省政府有关厉行勤俭节约反对铺张浪费的要求，科学合理编制年初预算，严格控制“三公”经费等一般性支出。</w:t>
      </w:r>
    </w:p>
    <w:p w14:paraId="432BBC96">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4BAB169B">
      <w:pPr>
        <w:ind w:firstLine="643" w:firstLineChars="200"/>
        <w:rPr>
          <w:rFonts w:ascii="仿宋_GB2312" w:eastAsia="仿宋_GB2312"/>
          <w:sz w:val="32"/>
          <w:szCs w:val="32"/>
        </w:rPr>
      </w:pPr>
      <w:r>
        <w:rPr>
          <w:rFonts w:hint="eastAsia" w:ascii="宋体" w:hAnsi="宋体"/>
          <w:b/>
          <w:sz w:val="32"/>
          <w:szCs w:val="32"/>
        </w:rPr>
        <w:t>五、绩效目标</w:t>
      </w:r>
    </w:p>
    <w:p w14:paraId="1837E5C1">
      <w:pPr>
        <w:widowControl/>
        <w:jc w:val="left"/>
        <w:rPr>
          <w:rFonts w:ascii="仿宋" w:hAnsi="仿宋" w:eastAsia="仿宋" w:cs="仿宋_GB2312"/>
          <w:sz w:val="32"/>
          <w:szCs w:val="32"/>
        </w:rPr>
      </w:pPr>
      <w:r>
        <w:rPr>
          <w:rFonts w:hint="eastAsia"/>
        </w:rPr>
        <w:t xml:space="preserve">     </w:t>
      </w:r>
      <w:r>
        <w:rPr>
          <w:rFonts w:hint="eastAsia" w:ascii="仿宋" w:hAnsi="仿宋" w:eastAsia="仿宋" w:cs="仿宋_GB2312"/>
          <w:sz w:val="32"/>
          <w:szCs w:val="32"/>
        </w:rPr>
        <w:t xml:space="preserve"> (一）、总体绩效目标</w:t>
      </w: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TC </w:instrText>
      </w:r>
      <w:bookmarkStart w:id="0" w:name="_Toc42585756"/>
      <w:r>
        <w:rPr>
          <w:rFonts w:hint="eastAsia" w:ascii="仿宋" w:hAnsi="仿宋" w:eastAsia="仿宋" w:cs="仿宋_GB2312"/>
          <w:sz w:val="32"/>
          <w:szCs w:val="32"/>
        </w:rPr>
        <w:instrText xml:space="preserve">总体绩效目标</w:instrText>
      </w:r>
      <w:bookmarkEnd w:id="0"/>
      <w:r>
        <w:rPr>
          <w:rFonts w:hint="eastAsia" w:ascii="仿宋" w:hAnsi="仿宋" w:eastAsia="仿宋" w:cs="仿宋_GB2312"/>
          <w:sz w:val="32"/>
          <w:szCs w:val="32"/>
        </w:rPr>
        <w:instrText xml:space="preserve"> \f A \l 1</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end"/>
      </w:r>
    </w:p>
    <w:p w14:paraId="5495FDDD">
      <w:pPr>
        <w:spacing w:line="5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办公室是党工委、管委会各项工作的轴心和枢纽，起着承上启下、综合协调、参谋助手、督促检查和服务保障等重要作用。坚持</w:t>
      </w:r>
      <w:r>
        <w:rPr>
          <w:rFonts w:hint="eastAsia" w:ascii="仿宋" w:hAnsi="仿宋" w:eastAsia="仿宋" w:cs="仿宋_GB2312"/>
          <w:sz w:val="32"/>
          <w:szCs w:val="32"/>
          <w:lang w:eastAsia="zh-CN"/>
        </w:rPr>
        <w:t>对标对表</w:t>
      </w:r>
      <w:r>
        <w:rPr>
          <w:rFonts w:ascii="仿宋" w:hAnsi="仿宋" w:eastAsia="仿宋" w:cs="仿宋_GB2312"/>
          <w:sz w:val="32"/>
          <w:szCs w:val="32"/>
        </w:rPr>
        <w:t>，提高政治站位，学思践悟习近平新时代中国特色社会主义思想；坚持遵规守纪，加强干部队伍建设。</w:t>
      </w:r>
    </w:p>
    <w:p w14:paraId="1A6141FC">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、分项绩效目标</w:t>
      </w: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TC </w:instrText>
      </w:r>
      <w:bookmarkStart w:id="1" w:name="_Toc42585757"/>
      <w:r>
        <w:rPr>
          <w:rFonts w:hint="eastAsia" w:ascii="仿宋" w:hAnsi="仿宋" w:eastAsia="仿宋" w:cs="仿宋_GB2312"/>
          <w:sz w:val="32"/>
          <w:szCs w:val="32"/>
        </w:rPr>
        <w:instrText xml:space="preserve">分项绩效目标</w:instrText>
      </w:r>
      <w:bookmarkEnd w:id="1"/>
      <w:r>
        <w:rPr>
          <w:rFonts w:hint="eastAsia" w:ascii="仿宋" w:hAnsi="仿宋" w:eastAsia="仿宋" w:cs="仿宋_GB2312"/>
          <w:sz w:val="32"/>
          <w:szCs w:val="32"/>
        </w:rPr>
        <w:instrText xml:space="preserve"> \f A \l 1</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end"/>
      </w:r>
    </w:p>
    <w:p w14:paraId="07761AB1">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机关工作运转</w:t>
      </w:r>
    </w:p>
    <w:p w14:paraId="373C01AE">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起草各类文稿、文件；负责高新区党工委、管委会常务会议、主任办公会议、工作会议、碰头会议等日程议题安排、会议记录、纪要、文件、周计划印发等工作。负责重大外事活动的安排，日常外宾接待、重要领导来区活动安排及协调对口接待工作；负责与各县（市）区、开发区的联络工作；负责文件的收发、登记、呈阅、分转、督办、核准、复印；负责协调各职能部门工作；负责印章、介绍信的妥善保存与使用。负责报账、记账等财务工作。负责《唐山高新区报》的撰稿、编审和发送。</w:t>
      </w:r>
    </w:p>
    <w:p w14:paraId="6CAFD526">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绩效指标：会议计划100%执行，大型会议圆满完成率达到100%；重大活动圆满完成率达到100%；公文起草及办理的质量和效率,满足《机关工作标准化流程》要求，文化宣传覆盖率100%。</w:t>
      </w:r>
    </w:p>
    <w:p w14:paraId="34548F70">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机关密码管理</w:t>
      </w:r>
    </w:p>
    <w:p w14:paraId="24577248">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负责机要通讯、值班及机要文件、信函、电报的收发、登记、传递、保存和催办。</w:t>
      </w:r>
    </w:p>
    <w:p w14:paraId="38C45309">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绩效指标：机要保密工作完成率100%；业务培训覆盖率98%；保密机要知识普及率100%。</w:t>
      </w:r>
    </w:p>
    <w:p w14:paraId="03827890">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档案管理</w:t>
      </w:r>
    </w:p>
    <w:p w14:paraId="2A588366">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：负责保密工作的实施与开展；负责档案工作的管理。</w:t>
      </w:r>
    </w:p>
    <w:p w14:paraId="33EF7A18">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绩效指标：档案整理工作完成率100%；保密宣传知识普及率100%。</w:t>
      </w:r>
    </w:p>
    <w:p w14:paraId="151843B9">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网络建设维护</w:t>
      </w:r>
    </w:p>
    <w:p w14:paraId="75B61872">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：负责对内、外宣传推介工作，编制对外宣传品，建立并巩固国内外新闻网络，建立并完善居于网站。</w:t>
      </w:r>
    </w:p>
    <w:p w14:paraId="0CFA168A">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绩效指标：网络问政平台答复及时，非不可抗力造成的网络问政平台和公务内网的业务故障处理时限均在4小时以内。</w:t>
      </w:r>
    </w:p>
    <w:p w14:paraId="29276E04">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工团妇活动</w:t>
      </w:r>
    </w:p>
    <w:p w14:paraId="352E129B">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：负责全区工会、共青团、妇联工作。</w:t>
      </w:r>
    </w:p>
    <w:p w14:paraId="03867DA7">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绩效指标：全区体检覆盖率100%；每年举办职工活动次数4次以上；团工委宣传推介次数2次以上。</w:t>
      </w:r>
    </w:p>
    <w:p w14:paraId="392C71FB">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组织建设</w:t>
      </w:r>
    </w:p>
    <w:p w14:paraId="331E1795">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：负责基层组织建设、发展党员、出国政审、机关党建、精神文明建设、统战工作。督查督办各类案件。</w:t>
      </w:r>
    </w:p>
    <w:p w14:paraId="38E9DA9E">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绩效指标：各类服务保障工作全部有效落实；重点工作任务督办率达到100%，督查督办按时办结率95%以上。</w:t>
      </w:r>
    </w:p>
    <w:p w14:paraId="54B41D27">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（三）、工作保障措施</w:t>
      </w:r>
    </w:p>
    <w:p w14:paraId="3F90433B">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1、重民生。突出重点确保各项惠民政策落到实处。保障全区及全体员工享受惠民待遇。</w:t>
      </w:r>
    </w:p>
    <w:p w14:paraId="60D51525">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2、规范财务管理。进一步完善财务管理制度，通过科学编制预算、优化支出结构、加快政府采购、加快项目建设、及时拨付资金，确保经费支出进度达到规定标准。</w:t>
      </w:r>
    </w:p>
    <w:p w14:paraId="3C984276">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3、加强绩效监控。积极开展绩效运行监控，发现问题及时采取措施，确保绩效目标如期保质实现。</w:t>
      </w:r>
    </w:p>
    <w:p w14:paraId="56EE0777">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4、做好绩效自评。按要求开展部门预算绩效自评和重点项目评价工作，对评价中发现的问题及时整改。</w:t>
      </w:r>
    </w:p>
    <w:p w14:paraId="3C3E772A">
      <w:pPr>
        <w:spacing w:line="500" w:lineRule="exact"/>
        <w:ind w:firstLine="640" w:firstLineChars="200"/>
        <w:jc w:val="left"/>
        <w:rPr>
          <w:rFonts w:eastAsia="仿宋"/>
          <w:sz w:val="32"/>
          <w:szCs w:val="32"/>
        </w:rPr>
      </w:pPr>
    </w:p>
    <w:p w14:paraId="7F3B2906">
      <w:pPr>
        <w:spacing w:line="500" w:lineRule="exact"/>
        <w:ind w:firstLine="560" w:firstLineChars="200"/>
        <w:jc w:val="left"/>
        <w:rPr>
          <w:rFonts w:eastAsia="方正仿宋_GBK"/>
          <w:sz w:val="28"/>
        </w:rPr>
      </w:pPr>
    </w:p>
    <w:p w14:paraId="2576E54A">
      <w:pPr>
        <w:ind w:firstLine="560" w:firstLineChars="200"/>
        <w:jc w:val="center"/>
        <w:rPr>
          <w:rFonts w:eastAsia="方正仿宋_GBK"/>
          <w:sz w:val="28"/>
        </w:rPr>
        <w:sectPr>
          <w:headerReference r:id="rId3" w:type="default"/>
          <w:footerReference r:id="rId4" w:type="default"/>
          <w:pgSz w:w="16839" w:h="11907" w:orient="landscape"/>
          <w:pgMar w:top="1304" w:right="1984" w:bottom="1304" w:left="1134" w:header="851" w:footer="992" w:gutter="0"/>
          <w:pgNumType w:start="1"/>
          <w:cols w:space="425" w:num="1"/>
          <w:docGrid w:type="lines" w:linePitch="312" w:charSpace="0"/>
        </w:sectPr>
      </w:pPr>
    </w:p>
    <w:p w14:paraId="27EC6827">
      <w:r>
        <w:rPr>
          <w:rFonts w:ascii="方正小标宋_GBK" w:eastAsia="方正小标宋_GBK"/>
          <w:sz w:val="52"/>
        </w:rPr>
        <w:t xml:space="preserve"> </w:t>
      </w:r>
    </w:p>
    <w:p w14:paraId="69F39818">
      <w:pPr>
        <w:ind w:firstLine="560" w:firstLineChars="200"/>
        <w:jc w:val="left"/>
        <w:outlineLvl w:val="1"/>
        <w:rPr>
          <w:rFonts w:hAnsi="宋体"/>
          <w:b/>
          <w:sz w:val="28"/>
        </w:rPr>
      </w:pPr>
      <w:r>
        <w:rPr>
          <w:rFonts w:hint="eastAsia" w:ascii="方正仿宋_GBK" w:eastAsia="方正仿宋_GBK"/>
          <w:b/>
          <w:sz w:val="28"/>
        </w:rPr>
        <w:t>1、火炬大厦楼顶LED大屏升级改造绩效目标表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5759"/>
      <w:r>
        <w:rPr>
          <w:rFonts w:hint="eastAsia" w:ascii="方正仿宋_GBK" w:eastAsia="方正仿宋_GBK"/>
          <w:b/>
          <w:sz w:val="28"/>
        </w:rPr>
        <w:instrText xml:space="preserve">1、工会经费绩效目标表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998E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7DEB833">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227B06EA">
            <w:pPr>
              <w:spacing w:line="300" w:lineRule="exact"/>
              <w:jc w:val="right"/>
              <w:rPr>
                <w:rFonts w:ascii="方正书宋_GBK" w:eastAsia="方正书宋_GBK"/>
              </w:rPr>
            </w:pPr>
            <w:r>
              <w:rPr>
                <w:rFonts w:hint="eastAsia" w:ascii="方正书宋_GBK" w:eastAsia="方正书宋_GBK"/>
              </w:rPr>
              <w:t>单位：万元</w:t>
            </w:r>
          </w:p>
        </w:tc>
      </w:tr>
      <w:tr w14:paraId="4E5E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D54CF7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894772F">
            <w:pPr>
              <w:spacing w:line="300" w:lineRule="exact"/>
              <w:jc w:val="left"/>
              <w:rPr>
                <w:rFonts w:ascii="方正书宋_GBK" w:eastAsia="方正书宋_GBK"/>
              </w:rPr>
            </w:pPr>
            <w:r>
              <w:rPr>
                <w:rFonts w:hint="eastAsia" w:ascii="方正书宋_GBK" w:eastAsia="方正书宋_GBK"/>
              </w:rPr>
              <w:t>13021121FT0S5BET5SX95</w:t>
            </w:r>
          </w:p>
        </w:tc>
        <w:tc>
          <w:tcPr>
            <w:tcW w:w="1587" w:type="dxa"/>
            <w:shd w:val="clear" w:color="auto" w:fill="auto"/>
            <w:vAlign w:val="center"/>
          </w:tcPr>
          <w:p w14:paraId="380841FA">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1FEB7643">
            <w:pPr>
              <w:spacing w:line="300" w:lineRule="exact"/>
              <w:jc w:val="left"/>
              <w:rPr>
                <w:rFonts w:ascii="方正书宋_GBK" w:eastAsia="方正书宋_GBK"/>
              </w:rPr>
            </w:pPr>
            <w:r>
              <w:rPr>
                <w:rFonts w:hint="eastAsia" w:ascii="方正书宋_GBK" w:eastAsia="方正书宋_GBK"/>
              </w:rPr>
              <w:t>火炬大厦楼顶LED大屏升级改造</w:t>
            </w:r>
          </w:p>
        </w:tc>
      </w:tr>
      <w:tr w14:paraId="04458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39C1F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A43FBD2">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228676A">
            <w:pPr>
              <w:spacing w:line="300" w:lineRule="exact"/>
              <w:jc w:val="left"/>
              <w:rPr>
                <w:rFonts w:ascii="方正书宋_GBK" w:eastAsia="方正书宋_GBK"/>
              </w:rPr>
            </w:pPr>
            <w:r>
              <w:rPr>
                <w:rFonts w:hint="eastAsia" w:ascii="方正书宋_GBK" w:eastAsia="方正书宋_GBK"/>
              </w:rPr>
              <w:t>190</w:t>
            </w:r>
          </w:p>
        </w:tc>
        <w:tc>
          <w:tcPr>
            <w:tcW w:w="1587" w:type="dxa"/>
            <w:shd w:val="clear" w:color="auto" w:fill="auto"/>
            <w:vAlign w:val="center"/>
          </w:tcPr>
          <w:p w14:paraId="3FFAD9D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A2246CA">
            <w:pPr>
              <w:spacing w:line="300" w:lineRule="exact"/>
              <w:jc w:val="left"/>
              <w:rPr>
                <w:rFonts w:ascii="方正书宋_GBK" w:eastAsia="方正书宋_GBK"/>
              </w:rPr>
            </w:pPr>
            <w:r>
              <w:rPr>
                <w:rFonts w:hint="eastAsia" w:ascii="方正书宋_GBK" w:eastAsia="方正书宋_GBK"/>
              </w:rPr>
              <w:t>190</w:t>
            </w:r>
            <w:r>
              <w:rPr>
                <w:rFonts w:ascii="方正书宋_GBK" w:eastAsia="方正书宋_GBK"/>
              </w:rPr>
              <w:t>.00</w:t>
            </w:r>
          </w:p>
        </w:tc>
        <w:tc>
          <w:tcPr>
            <w:tcW w:w="1276" w:type="dxa"/>
            <w:shd w:val="clear" w:color="auto" w:fill="auto"/>
            <w:vAlign w:val="center"/>
          </w:tcPr>
          <w:p w14:paraId="78607E90">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93D9002">
            <w:pPr>
              <w:spacing w:line="300" w:lineRule="exact"/>
              <w:jc w:val="left"/>
              <w:rPr>
                <w:rFonts w:ascii="方正书宋_GBK" w:eastAsia="方正书宋_GBK"/>
              </w:rPr>
            </w:pPr>
          </w:p>
        </w:tc>
      </w:tr>
      <w:tr w14:paraId="5226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079111">
            <w:pPr>
              <w:spacing w:line="300" w:lineRule="exact"/>
              <w:jc w:val="left"/>
              <w:outlineLvl w:val="1"/>
            </w:pPr>
          </w:p>
        </w:tc>
        <w:tc>
          <w:tcPr>
            <w:tcW w:w="8278" w:type="dxa"/>
            <w:gridSpan w:val="6"/>
            <w:shd w:val="clear" w:color="auto" w:fill="auto"/>
            <w:vAlign w:val="center"/>
          </w:tcPr>
          <w:p w14:paraId="6882E48E">
            <w:pPr>
              <w:spacing w:line="300" w:lineRule="exact"/>
              <w:jc w:val="left"/>
              <w:rPr>
                <w:rFonts w:ascii="方正书宋_GBK" w:eastAsia="方正书宋_GBK"/>
              </w:rPr>
            </w:pPr>
            <w:r>
              <w:rPr>
                <w:rFonts w:hint="eastAsia" w:ascii="方正书宋_GBK" w:eastAsia="方正书宋_GBK"/>
              </w:rPr>
              <w:t>用于火炬大厦楼顶LED大屏更换</w:t>
            </w:r>
          </w:p>
        </w:tc>
      </w:tr>
      <w:tr w14:paraId="1C9D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4601D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166608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A9FA2B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E6D377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DE1E85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580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168D431">
            <w:pPr>
              <w:spacing w:line="300" w:lineRule="exact"/>
              <w:jc w:val="left"/>
              <w:outlineLvl w:val="1"/>
            </w:pPr>
          </w:p>
        </w:tc>
        <w:tc>
          <w:tcPr>
            <w:tcW w:w="2410" w:type="dxa"/>
            <w:gridSpan w:val="2"/>
            <w:tcBorders>
              <w:bottom w:val="single" w:color="000000" w:sz="6" w:space="0"/>
            </w:tcBorders>
            <w:shd w:val="clear" w:color="auto" w:fill="auto"/>
            <w:vAlign w:val="center"/>
          </w:tcPr>
          <w:p w14:paraId="58E97DD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5E7A709">
            <w:pPr>
              <w:spacing w:line="300" w:lineRule="exact"/>
              <w:jc w:val="center"/>
              <w:rPr>
                <w:rFonts w:ascii="方正书宋_GBK" w:eastAsia="方正书宋_GBK"/>
              </w:rPr>
            </w:pPr>
            <w:r>
              <w:rPr>
                <w:rFonts w:hint="eastAsia" w:ascii="方正书宋_GBK" w:eastAsia="方正书宋_GBK"/>
              </w:rPr>
              <w:t>0</w:t>
            </w:r>
          </w:p>
        </w:tc>
        <w:tc>
          <w:tcPr>
            <w:tcW w:w="1304" w:type="dxa"/>
            <w:tcBorders>
              <w:bottom w:val="single" w:color="000000" w:sz="6" w:space="0"/>
            </w:tcBorders>
            <w:shd w:val="clear" w:color="auto" w:fill="auto"/>
            <w:vAlign w:val="center"/>
          </w:tcPr>
          <w:p w14:paraId="67ECDAC2">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600CD1DB">
            <w:pPr>
              <w:spacing w:line="300" w:lineRule="exact"/>
              <w:jc w:val="center"/>
              <w:rPr>
                <w:rFonts w:ascii="方正书宋_GBK" w:eastAsia="方正书宋_GBK"/>
              </w:rPr>
            </w:pPr>
            <w:r>
              <w:rPr>
                <w:rFonts w:ascii="方正书宋_GBK" w:eastAsia="方正书宋_GBK"/>
              </w:rPr>
              <w:t>100.00</w:t>
            </w:r>
          </w:p>
        </w:tc>
      </w:tr>
      <w:tr w14:paraId="37F4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AB36B2B">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3E589B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、提供全方位、方便、快捷多媒体信息发布的服务</w:t>
            </w:r>
          </w:p>
          <w:p w14:paraId="48CDEC7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、保证各类信息安全可靠运行</w:t>
            </w:r>
          </w:p>
          <w:p w14:paraId="6DC0CA56">
            <w:pPr>
              <w:spacing w:line="300" w:lineRule="exact"/>
              <w:jc w:val="left"/>
              <w:rPr>
                <w:rFonts w:ascii="方正书宋_GBK" w:eastAsia="方正书宋_GBK"/>
              </w:rPr>
            </w:pPr>
            <w:r>
              <w:rPr>
                <w:rFonts w:hint="eastAsia" w:ascii="方正书宋_GBK" w:eastAsia="方正书宋_GBK"/>
              </w:rPr>
              <w:t>3、与各项户内多媒体信息发布服务紧密配合</w:t>
            </w:r>
          </w:p>
        </w:tc>
      </w:tr>
    </w:tbl>
    <w:p w14:paraId="2F0044E7">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72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CCB2F8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936742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5340C64">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206F38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E5161E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AD2BB1C">
            <w:pPr>
              <w:spacing w:line="300" w:lineRule="exact"/>
              <w:jc w:val="center"/>
              <w:rPr>
                <w:rFonts w:ascii="方正书宋_GBK" w:eastAsia="方正书宋_GBK"/>
                <w:b/>
              </w:rPr>
            </w:pPr>
            <w:r>
              <w:rPr>
                <w:rFonts w:hint="eastAsia" w:ascii="方正书宋_GBK" w:eastAsia="方正书宋_GBK"/>
                <w:b/>
              </w:rPr>
              <w:t>指标值确定依据</w:t>
            </w:r>
          </w:p>
        </w:tc>
      </w:tr>
      <w:tr w14:paraId="3DB4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4FA0DF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776FA8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6E9097B">
            <w:pPr>
              <w:spacing w:line="300" w:lineRule="exact"/>
              <w:jc w:val="left"/>
              <w:rPr>
                <w:rFonts w:ascii="方正书宋_GBK" w:eastAsia="方正书宋_GBK"/>
              </w:rPr>
            </w:pPr>
            <w:r>
              <w:rPr>
                <w:rFonts w:hint="eastAsia" w:ascii="方正书宋_GBK" w:eastAsia="方正书宋_GBK"/>
              </w:rPr>
              <w:t>项目升级改造</w:t>
            </w:r>
          </w:p>
        </w:tc>
        <w:tc>
          <w:tcPr>
            <w:tcW w:w="2891" w:type="dxa"/>
            <w:shd w:val="clear" w:color="auto" w:fill="auto"/>
            <w:vAlign w:val="center"/>
          </w:tcPr>
          <w:p w14:paraId="325466AE">
            <w:pPr>
              <w:spacing w:line="300" w:lineRule="exact"/>
              <w:jc w:val="left"/>
              <w:rPr>
                <w:rFonts w:ascii="方正书宋_GBK" w:eastAsia="方正书宋_GBK"/>
              </w:rPr>
            </w:pPr>
            <w:r>
              <w:rPr>
                <w:rFonts w:hint="eastAsia" w:ascii="方正书宋_GBK" w:eastAsia="方正书宋_GBK"/>
              </w:rPr>
              <w:t>完成项目升级改造</w:t>
            </w:r>
          </w:p>
        </w:tc>
        <w:tc>
          <w:tcPr>
            <w:tcW w:w="1276" w:type="dxa"/>
            <w:shd w:val="clear" w:color="auto" w:fill="auto"/>
            <w:vAlign w:val="center"/>
          </w:tcPr>
          <w:p w14:paraId="172224C1">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F47D6D4">
            <w:pPr>
              <w:spacing w:line="300" w:lineRule="exact"/>
              <w:jc w:val="left"/>
              <w:rPr>
                <w:rFonts w:ascii="方正书宋_GBK" w:eastAsia="方正书宋_GBK"/>
              </w:rPr>
            </w:pPr>
            <w:r>
              <w:rPr>
                <w:rFonts w:hint="eastAsia" w:ascii="方正书宋_GBK" w:eastAsia="方正书宋_GBK"/>
              </w:rPr>
              <w:t>根据工作经验</w:t>
            </w:r>
          </w:p>
        </w:tc>
      </w:tr>
      <w:tr w14:paraId="7B923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64022A">
            <w:pPr>
              <w:spacing w:line="300" w:lineRule="exact"/>
              <w:jc w:val="center"/>
              <w:rPr>
                <w:rFonts w:ascii="方正书宋_GBK" w:eastAsia="方正书宋_GBK"/>
              </w:rPr>
            </w:pPr>
          </w:p>
        </w:tc>
        <w:tc>
          <w:tcPr>
            <w:tcW w:w="1134" w:type="dxa"/>
            <w:shd w:val="clear" w:color="auto" w:fill="auto"/>
            <w:vAlign w:val="center"/>
          </w:tcPr>
          <w:p w14:paraId="1CBBA41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5EFF8BC">
            <w:pPr>
              <w:spacing w:line="300" w:lineRule="exact"/>
              <w:jc w:val="left"/>
              <w:rPr>
                <w:rFonts w:ascii="方正书宋_GBK" w:eastAsia="方正书宋_GBK"/>
              </w:rPr>
            </w:pPr>
            <w:r>
              <w:rPr>
                <w:rFonts w:hint="eastAsia" w:ascii="方正书宋_GBK" w:eastAsia="方正书宋_GBK"/>
              </w:rPr>
              <w:t>项目验收合格率</w:t>
            </w:r>
          </w:p>
        </w:tc>
        <w:tc>
          <w:tcPr>
            <w:tcW w:w="2891" w:type="dxa"/>
            <w:shd w:val="clear" w:color="auto" w:fill="auto"/>
            <w:vAlign w:val="center"/>
          </w:tcPr>
          <w:p w14:paraId="3011699F">
            <w:pPr>
              <w:spacing w:line="300" w:lineRule="exact"/>
              <w:jc w:val="left"/>
              <w:rPr>
                <w:rFonts w:ascii="方正书宋_GBK" w:eastAsia="方正书宋_GBK"/>
              </w:rPr>
            </w:pPr>
            <w:r>
              <w:rPr>
                <w:rFonts w:hint="eastAsia" w:ascii="方正书宋_GBK" w:eastAsia="方正书宋_GBK"/>
              </w:rPr>
              <w:t>项目通过验收量占总量的比率</w:t>
            </w:r>
          </w:p>
        </w:tc>
        <w:tc>
          <w:tcPr>
            <w:tcW w:w="1276" w:type="dxa"/>
            <w:shd w:val="clear" w:color="auto" w:fill="auto"/>
            <w:vAlign w:val="center"/>
          </w:tcPr>
          <w:p w14:paraId="18E3709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2DC7F7FB">
            <w:pPr>
              <w:spacing w:line="300" w:lineRule="exact"/>
              <w:jc w:val="left"/>
              <w:rPr>
                <w:rFonts w:ascii="方正书宋_GBK" w:eastAsia="方正书宋_GBK"/>
              </w:rPr>
            </w:pPr>
            <w:r>
              <w:rPr>
                <w:rFonts w:hint="eastAsia" w:ascii="方正书宋_GBK" w:eastAsia="方正书宋_GBK"/>
              </w:rPr>
              <w:t>根据工作经验</w:t>
            </w:r>
          </w:p>
        </w:tc>
      </w:tr>
      <w:tr w14:paraId="149B9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135AB8">
            <w:pPr>
              <w:spacing w:line="300" w:lineRule="exact"/>
              <w:jc w:val="center"/>
              <w:rPr>
                <w:rFonts w:ascii="方正书宋_GBK" w:eastAsia="方正书宋_GBK"/>
              </w:rPr>
            </w:pPr>
          </w:p>
        </w:tc>
        <w:tc>
          <w:tcPr>
            <w:tcW w:w="1134" w:type="dxa"/>
            <w:shd w:val="clear" w:color="auto" w:fill="auto"/>
            <w:vAlign w:val="center"/>
          </w:tcPr>
          <w:p w14:paraId="6391849A">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770AB32B">
            <w:pPr>
              <w:spacing w:line="300" w:lineRule="exact"/>
              <w:jc w:val="left"/>
              <w:rPr>
                <w:rFonts w:ascii="方正书宋_GBK" w:eastAsia="方正书宋_GBK"/>
              </w:rPr>
            </w:pPr>
            <w:r>
              <w:rPr>
                <w:rFonts w:hint="eastAsia" w:ascii="方正书宋_GBK" w:eastAsia="方正书宋_GBK"/>
              </w:rPr>
              <w:t>完成项目建设时限</w:t>
            </w:r>
          </w:p>
        </w:tc>
        <w:tc>
          <w:tcPr>
            <w:tcW w:w="2891" w:type="dxa"/>
            <w:shd w:val="clear" w:color="auto" w:fill="auto"/>
            <w:vAlign w:val="center"/>
          </w:tcPr>
          <w:p w14:paraId="4D3D32CC">
            <w:pPr>
              <w:spacing w:line="300" w:lineRule="exact"/>
              <w:jc w:val="left"/>
              <w:rPr>
                <w:rFonts w:ascii="方正书宋_GBK" w:eastAsia="方正书宋_GBK"/>
              </w:rPr>
            </w:pPr>
            <w:r>
              <w:rPr>
                <w:rFonts w:hint="eastAsia" w:ascii="方正书宋_GBK" w:eastAsia="方正书宋_GBK"/>
              </w:rPr>
              <w:t>2021年12月底前完成项目建设</w:t>
            </w:r>
          </w:p>
        </w:tc>
        <w:tc>
          <w:tcPr>
            <w:tcW w:w="1276" w:type="dxa"/>
            <w:shd w:val="clear" w:color="auto" w:fill="auto"/>
            <w:vAlign w:val="center"/>
          </w:tcPr>
          <w:p w14:paraId="26A3EB2D">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7431358">
            <w:pPr>
              <w:spacing w:line="300" w:lineRule="exact"/>
              <w:jc w:val="left"/>
              <w:rPr>
                <w:rFonts w:ascii="方正书宋_GBK" w:eastAsia="方正书宋_GBK"/>
              </w:rPr>
            </w:pPr>
            <w:r>
              <w:rPr>
                <w:rFonts w:hint="eastAsia" w:ascii="方正书宋_GBK" w:eastAsia="方正书宋_GBK"/>
              </w:rPr>
              <w:t>根据工作经验</w:t>
            </w:r>
          </w:p>
        </w:tc>
      </w:tr>
      <w:tr w14:paraId="5AB3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A89E806">
            <w:pPr>
              <w:spacing w:line="300" w:lineRule="exact"/>
              <w:jc w:val="center"/>
              <w:rPr>
                <w:rFonts w:ascii="方正书宋_GBK" w:eastAsia="方正书宋_GBK"/>
              </w:rPr>
            </w:pPr>
          </w:p>
        </w:tc>
        <w:tc>
          <w:tcPr>
            <w:tcW w:w="1134" w:type="dxa"/>
            <w:shd w:val="clear" w:color="auto" w:fill="auto"/>
            <w:vAlign w:val="center"/>
          </w:tcPr>
          <w:p w14:paraId="6FED6CBA">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2A302E09">
            <w:pPr>
              <w:spacing w:line="300" w:lineRule="exact"/>
              <w:jc w:val="left"/>
              <w:rPr>
                <w:rFonts w:ascii="方正书宋_GBK" w:eastAsia="方正书宋_GBK"/>
              </w:rPr>
            </w:pPr>
            <w:r>
              <w:rPr>
                <w:rFonts w:hint="eastAsia" w:ascii="方正书宋_GBK" w:eastAsia="方正书宋_GBK"/>
              </w:rPr>
              <w:t>预算资金完成率</w:t>
            </w:r>
          </w:p>
        </w:tc>
        <w:tc>
          <w:tcPr>
            <w:tcW w:w="2891" w:type="dxa"/>
            <w:shd w:val="clear" w:color="auto" w:fill="auto"/>
            <w:vAlign w:val="center"/>
          </w:tcPr>
          <w:p w14:paraId="2383021C">
            <w:pPr>
              <w:spacing w:line="300" w:lineRule="exact"/>
              <w:jc w:val="left"/>
              <w:rPr>
                <w:rFonts w:ascii="方正书宋_GBK" w:eastAsia="方正书宋_GBK"/>
              </w:rPr>
            </w:pPr>
            <w:r>
              <w:rPr>
                <w:rFonts w:hint="eastAsia" w:ascii="方正书宋_GBK" w:eastAsia="方正书宋_GBK"/>
              </w:rPr>
              <w:t>使用的资金数额占项目预算金额的比例</w:t>
            </w:r>
          </w:p>
        </w:tc>
        <w:tc>
          <w:tcPr>
            <w:tcW w:w="1276" w:type="dxa"/>
            <w:shd w:val="clear" w:color="auto" w:fill="auto"/>
            <w:vAlign w:val="center"/>
          </w:tcPr>
          <w:p w14:paraId="288B2797">
            <w:pPr>
              <w:spacing w:line="300" w:lineRule="exact"/>
              <w:jc w:val="left"/>
              <w:rPr>
                <w:rFonts w:ascii="方正书宋_GBK" w:eastAsia="方正书宋_GBK"/>
              </w:rPr>
            </w:pPr>
            <w:r>
              <w:rPr>
                <w:rFonts w:hint="eastAsia" w:ascii="方正书宋_GBK" w:eastAsia="方正书宋_GBK"/>
              </w:rPr>
              <w:t>≥80</w:t>
            </w:r>
            <w:r>
              <w:rPr>
                <w:rFonts w:ascii="方正书宋_GBK" w:eastAsia="方正书宋_GBK"/>
              </w:rPr>
              <w:t>%</w:t>
            </w:r>
          </w:p>
        </w:tc>
        <w:tc>
          <w:tcPr>
            <w:tcW w:w="1701" w:type="dxa"/>
            <w:shd w:val="clear" w:color="auto" w:fill="auto"/>
            <w:vAlign w:val="center"/>
          </w:tcPr>
          <w:p w14:paraId="0629514C">
            <w:pPr>
              <w:spacing w:line="300" w:lineRule="exact"/>
              <w:jc w:val="left"/>
              <w:rPr>
                <w:rFonts w:ascii="方正书宋_GBK" w:eastAsia="方正书宋_GBK"/>
              </w:rPr>
            </w:pPr>
            <w:r>
              <w:rPr>
                <w:rFonts w:hint="eastAsia" w:ascii="方正书宋_GBK" w:eastAsia="方正书宋_GBK"/>
              </w:rPr>
              <w:t>根据工作经验</w:t>
            </w:r>
          </w:p>
        </w:tc>
      </w:tr>
      <w:tr w14:paraId="03C4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B56238D">
            <w:pPr>
              <w:spacing w:line="300" w:lineRule="exact"/>
              <w:jc w:val="center"/>
              <w:rPr>
                <w:rFonts w:ascii="方正书宋_GBK" w:eastAsia="方正书宋_GBK"/>
              </w:rPr>
            </w:pPr>
            <w:r>
              <w:rPr>
                <w:rFonts w:hint="eastAsia" w:ascii="方正书宋_GBK" w:eastAsia="方正书宋_GBK"/>
              </w:rPr>
              <w:t>效果指标</w:t>
            </w:r>
          </w:p>
        </w:tc>
        <w:tc>
          <w:tcPr>
            <w:tcW w:w="1134" w:type="dxa"/>
            <w:tcBorders>
              <w:bottom w:val="single" w:color="auto" w:sz="4" w:space="0"/>
            </w:tcBorders>
            <w:shd w:val="clear" w:color="auto" w:fill="auto"/>
            <w:vAlign w:val="center"/>
          </w:tcPr>
          <w:p w14:paraId="77303BD4">
            <w:pPr>
              <w:spacing w:line="300" w:lineRule="exact"/>
              <w:jc w:val="left"/>
              <w:rPr>
                <w:rFonts w:ascii="方正书宋_GBK" w:eastAsia="方正书宋_GBK"/>
              </w:rPr>
            </w:pPr>
            <w:r>
              <w:rPr>
                <w:rFonts w:hint="eastAsia" w:ascii="方正书宋_GBK" w:eastAsia="方正书宋_GBK"/>
              </w:rPr>
              <w:t>可持续影响指标</w:t>
            </w:r>
          </w:p>
        </w:tc>
        <w:tc>
          <w:tcPr>
            <w:tcW w:w="1276" w:type="dxa"/>
            <w:tcBorders>
              <w:bottom w:val="single" w:color="auto" w:sz="4" w:space="0"/>
            </w:tcBorders>
            <w:shd w:val="clear" w:color="auto" w:fill="auto"/>
            <w:vAlign w:val="center"/>
          </w:tcPr>
          <w:p w14:paraId="61EEA8F8">
            <w:pPr>
              <w:spacing w:line="300" w:lineRule="exact"/>
              <w:jc w:val="left"/>
              <w:rPr>
                <w:rFonts w:ascii="方正书宋_GBK" w:eastAsia="方正书宋_GBK"/>
              </w:rPr>
            </w:pPr>
            <w:r>
              <w:rPr>
                <w:rFonts w:hint="eastAsia" w:ascii="方正书宋_GBK" w:eastAsia="方正书宋_GBK"/>
              </w:rPr>
              <w:t>保障行业网络安全</w:t>
            </w:r>
          </w:p>
        </w:tc>
        <w:tc>
          <w:tcPr>
            <w:tcW w:w="2891" w:type="dxa"/>
            <w:tcBorders>
              <w:bottom w:val="single" w:color="auto" w:sz="4" w:space="0"/>
            </w:tcBorders>
            <w:shd w:val="clear" w:color="auto" w:fill="auto"/>
            <w:vAlign w:val="center"/>
          </w:tcPr>
          <w:p w14:paraId="343BD72C">
            <w:pPr>
              <w:spacing w:line="300" w:lineRule="exact"/>
              <w:jc w:val="left"/>
              <w:rPr>
                <w:rFonts w:ascii="方正书宋_GBK" w:eastAsia="方正书宋_GBK"/>
              </w:rPr>
            </w:pPr>
            <w:r>
              <w:rPr>
                <w:rFonts w:hint="eastAsia" w:ascii="方正书宋_GBK" w:eastAsia="方正书宋_GBK"/>
              </w:rPr>
              <w:t>推动网络安全工作责任制落实，网络安全管理水平进一步提升</w:t>
            </w:r>
          </w:p>
        </w:tc>
        <w:tc>
          <w:tcPr>
            <w:tcW w:w="1276" w:type="dxa"/>
            <w:tcBorders>
              <w:bottom w:val="single" w:color="auto" w:sz="4" w:space="0"/>
            </w:tcBorders>
            <w:shd w:val="clear" w:color="auto" w:fill="auto"/>
            <w:vAlign w:val="center"/>
          </w:tcPr>
          <w:p w14:paraId="2A3F26D9">
            <w:pPr>
              <w:spacing w:line="300" w:lineRule="exact"/>
              <w:jc w:val="left"/>
              <w:rPr>
                <w:rFonts w:ascii="方正书宋_GBK" w:eastAsia="方正书宋_GBK"/>
              </w:rPr>
            </w:pPr>
            <w:r>
              <w:rPr>
                <w:rFonts w:hint="eastAsia" w:ascii="方正书宋_GBK" w:eastAsia="方正书宋_GBK"/>
              </w:rPr>
              <w:t>是</w:t>
            </w:r>
          </w:p>
        </w:tc>
        <w:tc>
          <w:tcPr>
            <w:tcW w:w="1701" w:type="dxa"/>
            <w:tcBorders>
              <w:bottom w:val="single" w:color="auto" w:sz="4" w:space="0"/>
            </w:tcBorders>
            <w:shd w:val="clear" w:color="auto" w:fill="auto"/>
            <w:vAlign w:val="center"/>
          </w:tcPr>
          <w:p w14:paraId="2F65C503">
            <w:pPr>
              <w:spacing w:line="300" w:lineRule="exact"/>
              <w:jc w:val="left"/>
              <w:rPr>
                <w:rFonts w:ascii="方正书宋_GBK" w:eastAsia="方正书宋_GBK"/>
              </w:rPr>
            </w:pPr>
            <w:r>
              <w:rPr>
                <w:rFonts w:hint="eastAsia" w:ascii="方正书宋_GBK" w:eastAsia="方正书宋_GBK"/>
              </w:rPr>
              <w:t>根据工作经验</w:t>
            </w:r>
          </w:p>
        </w:tc>
      </w:tr>
      <w:tr w14:paraId="5234B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bottom w:val="single" w:color="auto" w:sz="4" w:space="0"/>
            </w:tcBorders>
            <w:shd w:val="clear" w:color="auto" w:fill="auto"/>
            <w:vAlign w:val="center"/>
          </w:tcPr>
          <w:p w14:paraId="64A6BD17">
            <w:pPr>
              <w:spacing w:line="300" w:lineRule="exact"/>
              <w:jc w:val="center"/>
              <w:rPr>
                <w:rFonts w:ascii="方正书宋_GBK" w:eastAsia="方正书宋_GBK"/>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1FB227">
            <w:pPr>
              <w:spacing w:line="300" w:lineRule="exact"/>
              <w:jc w:val="left"/>
              <w:rPr>
                <w:rFonts w:ascii="方正书宋_GBK" w:eastAsia="方正书宋_GBK"/>
              </w:rPr>
            </w:pPr>
            <w:r>
              <w:rPr>
                <w:rFonts w:hint="eastAsia" w:ascii="方正书宋_GBK" w:eastAsia="方正书宋_GBK"/>
              </w:rPr>
              <w:t>社会效益指标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515E94">
            <w:pPr>
              <w:spacing w:line="300" w:lineRule="exact"/>
              <w:jc w:val="left"/>
              <w:rPr>
                <w:rFonts w:ascii="方正书宋_GBK" w:eastAsia="方正书宋_GBK"/>
              </w:rPr>
            </w:pPr>
            <w:r>
              <w:rPr>
                <w:rFonts w:hint="eastAsia" w:ascii="方正书宋_GBK" w:eastAsia="方正书宋_GBK"/>
              </w:rPr>
              <w:t>社会影响力</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5F767DC9">
            <w:pPr>
              <w:spacing w:line="300" w:lineRule="exact"/>
              <w:jc w:val="left"/>
              <w:rPr>
                <w:rFonts w:ascii="方正书宋_GBK" w:eastAsia="方正书宋_GBK"/>
              </w:rPr>
            </w:pPr>
            <w:r>
              <w:rPr>
                <w:rFonts w:hint="eastAsia" w:ascii="方正书宋_GBK" w:eastAsia="方正书宋_GBK"/>
              </w:rPr>
              <w:t>加大全区形象宣传和提升知名度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C28D54">
            <w:pPr>
              <w:spacing w:line="300" w:lineRule="exact"/>
              <w:jc w:val="left"/>
              <w:rPr>
                <w:rFonts w:ascii="方正书宋_GBK" w:eastAsia="方正书宋_GBK"/>
              </w:rPr>
            </w:pPr>
            <w:r>
              <w:rPr>
                <w:rFonts w:hint="eastAsia" w:ascii="方正书宋_GBK" w:eastAsia="方正书宋_GBK"/>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6099D59">
            <w:pPr>
              <w:spacing w:line="300" w:lineRule="exact"/>
              <w:jc w:val="left"/>
              <w:rPr>
                <w:rFonts w:ascii="方正书宋_GBK" w:eastAsia="方正书宋_GBK"/>
              </w:rPr>
            </w:pPr>
            <w:r>
              <w:rPr>
                <w:rFonts w:hint="eastAsia" w:ascii="方正书宋_GBK" w:eastAsia="方正书宋_GBK"/>
              </w:rPr>
              <w:t>根据工作经验</w:t>
            </w:r>
          </w:p>
        </w:tc>
      </w:tr>
      <w:tr w14:paraId="799B2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35DF030">
            <w:pPr>
              <w:spacing w:line="300" w:lineRule="exact"/>
              <w:jc w:val="center"/>
              <w:rPr>
                <w:rFonts w:ascii="方正书宋_GBK" w:eastAsia="方正书宋_GBK"/>
              </w:rPr>
            </w:pPr>
            <w:r>
              <w:rPr>
                <w:rFonts w:hint="eastAsia" w:ascii="方正书宋_GBK" w:eastAsia="方正书宋_GBK"/>
              </w:rPr>
              <w:t>满意度指标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A50B5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194198">
            <w:pPr>
              <w:spacing w:line="300" w:lineRule="exact"/>
              <w:jc w:val="left"/>
              <w:rPr>
                <w:rFonts w:ascii="方正书宋_GBK" w:eastAsia="方正书宋_GBK"/>
              </w:rPr>
            </w:pPr>
            <w:r>
              <w:rPr>
                <w:rFonts w:hint="eastAsia" w:ascii="方正书宋_GBK" w:eastAsia="方正书宋_GBK"/>
              </w:rPr>
              <w:t>群众满意度</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7849A794">
            <w:pPr>
              <w:spacing w:line="300" w:lineRule="exact"/>
              <w:jc w:val="left"/>
              <w:rPr>
                <w:rFonts w:ascii="方正书宋_GBK" w:eastAsia="方正书宋_GBK"/>
              </w:rPr>
            </w:pPr>
            <w:r>
              <w:rPr>
                <w:rFonts w:hint="eastAsia" w:ascii="方正书宋_GBK" w:eastAsia="方正书宋_GBK"/>
              </w:rPr>
              <w:t>满意群众占调查总体的比例</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DA194E">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42DD26D">
            <w:pPr>
              <w:spacing w:line="300" w:lineRule="exact"/>
              <w:jc w:val="left"/>
              <w:rPr>
                <w:rFonts w:ascii="方正书宋_GBK" w:eastAsia="方正书宋_GBK"/>
              </w:rPr>
            </w:pPr>
            <w:r>
              <w:rPr>
                <w:rFonts w:hint="eastAsia" w:ascii="方正书宋_GBK" w:eastAsia="方正书宋_GBK"/>
              </w:rPr>
              <w:t>根据工作经验</w:t>
            </w:r>
          </w:p>
        </w:tc>
      </w:tr>
    </w:tbl>
    <w:p w14:paraId="272CF2E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ECDCC92">
      <w:pPr>
        <w:spacing w:line="300" w:lineRule="exact"/>
        <w:ind w:firstLine="420" w:firstLineChars="200"/>
        <w:jc w:val="left"/>
      </w:pPr>
    </w:p>
    <w:p w14:paraId="3FD2DF3E">
      <w:pPr>
        <w:ind w:firstLine="560" w:firstLineChars="200"/>
        <w:jc w:val="left"/>
        <w:outlineLvl w:val="1"/>
        <w:rPr>
          <w:rFonts w:hAnsi="宋体"/>
          <w:b/>
          <w:sz w:val="28"/>
        </w:rPr>
      </w:pPr>
      <w:r>
        <w:rPr>
          <w:rFonts w:hint="eastAsia" w:ascii="方正仿宋_GBK" w:eastAsia="方正仿宋_GBK"/>
          <w:b/>
          <w:sz w:val="28"/>
        </w:rPr>
        <w:t>2、慰问活动经费绩效目标表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5760"/>
      <w:r>
        <w:rPr>
          <w:rFonts w:hint="eastAsia" w:ascii="方正仿宋_GBK" w:eastAsia="方正仿宋_GBK"/>
          <w:b/>
          <w:sz w:val="28"/>
        </w:rPr>
        <w:instrText xml:space="preserve">2、网络建设维护绩效目标表</w:instrText>
      </w:r>
      <w:bookmarkEnd w:id="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70D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38B1411">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6490808">
            <w:pPr>
              <w:spacing w:line="300" w:lineRule="exact"/>
              <w:jc w:val="right"/>
              <w:rPr>
                <w:rFonts w:ascii="方正书宋_GBK" w:eastAsia="方正书宋_GBK"/>
              </w:rPr>
            </w:pPr>
            <w:r>
              <w:rPr>
                <w:rFonts w:hint="eastAsia" w:ascii="方正书宋_GBK" w:eastAsia="方正书宋_GBK"/>
              </w:rPr>
              <w:t>单位：万元</w:t>
            </w:r>
          </w:p>
        </w:tc>
      </w:tr>
      <w:tr w14:paraId="72FE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9803F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C779BEE">
            <w:pPr>
              <w:spacing w:line="300" w:lineRule="exact"/>
              <w:jc w:val="left"/>
              <w:rPr>
                <w:rFonts w:ascii="方正书宋_GBK" w:eastAsia="方正书宋_GBK"/>
              </w:rPr>
            </w:pPr>
            <w:r>
              <w:rPr>
                <w:rFonts w:hint="eastAsia" w:ascii="方正书宋_GBK" w:eastAsia="方正书宋_GBK"/>
              </w:rPr>
              <w:t>13021121P29UKS2U1CSX1</w:t>
            </w:r>
          </w:p>
        </w:tc>
        <w:tc>
          <w:tcPr>
            <w:tcW w:w="1587" w:type="dxa"/>
            <w:shd w:val="clear" w:color="auto" w:fill="auto"/>
            <w:vAlign w:val="center"/>
          </w:tcPr>
          <w:p w14:paraId="6CFE3CCD">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52844F5C">
            <w:pPr>
              <w:spacing w:line="300" w:lineRule="exact"/>
              <w:jc w:val="left"/>
              <w:rPr>
                <w:rFonts w:ascii="方正书宋_GBK" w:eastAsia="方正书宋_GBK"/>
              </w:rPr>
            </w:pPr>
            <w:r>
              <w:rPr>
                <w:rFonts w:hint="eastAsia" w:ascii="方正书宋_GBK" w:eastAsia="方正书宋_GBK"/>
              </w:rPr>
              <w:t>慰问活动经费</w:t>
            </w:r>
          </w:p>
        </w:tc>
      </w:tr>
      <w:tr w14:paraId="0BF0E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ED3AC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AA7BB6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243FAB5">
            <w:pPr>
              <w:spacing w:line="300" w:lineRule="exact"/>
              <w:jc w:val="left"/>
              <w:rPr>
                <w:rFonts w:ascii="方正书宋_GBK" w:eastAsia="方正书宋_GBK"/>
              </w:rPr>
            </w:pPr>
            <w:r>
              <w:rPr>
                <w:rFonts w:hint="eastAsia" w:ascii="方正书宋_GBK" w:eastAsia="方正书宋_GBK"/>
              </w:rPr>
              <w:t>100</w:t>
            </w:r>
            <w:r>
              <w:rPr>
                <w:rFonts w:ascii="方正书宋_GBK" w:eastAsia="方正书宋_GBK"/>
              </w:rPr>
              <w:t>.00</w:t>
            </w:r>
          </w:p>
        </w:tc>
        <w:tc>
          <w:tcPr>
            <w:tcW w:w="1587" w:type="dxa"/>
            <w:shd w:val="clear" w:color="auto" w:fill="auto"/>
            <w:vAlign w:val="center"/>
          </w:tcPr>
          <w:p w14:paraId="186EFEB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24ED287">
            <w:pPr>
              <w:spacing w:line="300" w:lineRule="exact"/>
              <w:jc w:val="left"/>
              <w:rPr>
                <w:rFonts w:ascii="方正书宋_GBK" w:eastAsia="方正书宋_GBK"/>
              </w:rPr>
            </w:pPr>
            <w:r>
              <w:rPr>
                <w:rFonts w:hint="eastAsia" w:ascii="方正书宋_GBK" w:eastAsia="方正书宋_GBK"/>
              </w:rPr>
              <w:t>100</w:t>
            </w:r>
            <w:r>
              <w:rPr>
                <w:rFonts w:ascii="方正书宋_GBK" w:eastAsia="方正书宋_GBK"/>
              </w:rPr>
              <w:t>.00</w:t>
            </w:r>
          </w:p>
        </w:tc>
        <w:tc>
          <w:tcPr>
            <w:tcW w:w="1276" w:type="dxa"/>
            <w:shd w:val="clear" w:color="auto" w:fill="auto"/>
            <w:vAlign w:val="center"/>
          </w:tcPr>
          <w:p w14:paraId="7E3FE3F4">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5D567B0">
            <w:pPr>
              <w:spacing w:line="300" w:lineRule="exact"/>
              <w:jc w:val="left"/>
              <w:rPr>
                <w:rFonts w:ascii="方正书宋_GBK" w:eastAsia="方正书宋_GBK"/>
              </w:rPr>
            </w:pPr>
          </w:p>
        </w:tc>
      </w:tr>
      <w:tr w14:paraId="3A7F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C58146">
            <w:pPr>
              <w:spacing w:line="300" w:lineRule="exact"/>
              <w:jc w:val="left"/>
              <w:outlineLvl w:val="1"/>
            </w:pPr>
          </w:p>
        </w:tc>
        <w:tc>
          <w:tcPr>
            <w:tcW w:w="8278" w:type="dxa"/>
            <w:gridSpan w:val="6"/>
            <w:shd w:val="clear" w:color="auto" w:fill="auto"/>
            <w:vAlign w:val="center"/>
          </w:tcPr>
          <w:p w14:paraId="4A71AFEA">
            <w:pPr>
              <w:spacing w:line="300" w:lineRule="exact"/>
              <w:jc w:val="left"/>
              <w:rPr>
                <w:rFonts w:ascii="方正书宋_GBK" w:eastAsia="方正书宋_GBK"/>
              </w:rPr>
            </w:pPr>
            <w:r>
              <w:rPr>
                <w:rFonts w:hint="eastAsia" w:ascii="方正书宋_GBK" w:eastAsia="方正书宋_GBK"/>
              </w:rPr>
              <w:t>主要用于走访慰问驻区部队、劳动模范、困难群众、建国前老党员、离退休干部等群体。</w:t>
            </w:r>
          </w:p>
        </w:tc>
      </w:tr>
      <w:tr w14:paraId="3BC1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0991A8B">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832196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228069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A7EF2E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3F66DF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A73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A3C0875">
            <w:pPr>
              <w:spacing w:line="300" w:lineRule="exact"/>
              <w:jc w:val="left"/>
              <w:outlineLvl w:val="1"/>
            </w:pPr>
          </w:p>
        </w:tc>
        <w:tc>
          <w:tcPr>
            <w:tcW w:w="2410" w:type="dxa"/>
            <w:gridSpan w:val="2"/>
            <w:tcBorders>
              <w:bottom w:val="single" w:color="000000" w:sz="6" w:space="0"/>
            </w:tcBorders>
            <w:shd w:val="clear" w:color="auto" w:fill="auto"/>
            <w:vAlign w:val="center"/>
          </w:tcPr>
          <w:p w14:paraId="6F5D05F5">
            <w:pPr>
              <w:spacing w:line="300" w:lineRule="exact"/>
              <w:jc w:val="center"/>
              <w:rPr>
                <w:rFonts w:ascii="方正书宋_GBK" w:eastAsia="方正书宋_GBK"/>
              </w:rPr>
            </w:pPr>
            <w:r>
              <w:rPr>
                <w:rFonts w:hint="eastAsia" w:ascii="方正书宋_GBK" w:eastAsia="方正书宋_GBK"/>
              </w:rPr>
              <w:t>80</w:t>
            </w:r>
            <w:r>
              <w:rPr>
                <w:rFonts w:ascii="方正书宋_GBK" w:eastAsia="方正书宋_GBK"/>
              </w:rPr>
              <w:t>.00</w:t>
            </w:r>
          </w:p>
        </w:tc>
        <w:tc>
          <w:tcPr>
            <w:tcW w:w="1587" w:type="dxa"/>
            <w:tcBorders>
              <w:bottom w:val="single" w:color="000000" w:sz="6" w:space="0"/>
            </w:tcBorders>
            <w:shd w:val="clear" w:color="auto" w:fill="auto"/>
            <w:vAlign w:val="center"/>
          </w:tcPr>
          <w:p w14:paraId="3EAE464F">
            <w:pPr>
              <w:spacing w:line="300" w:lineRule="exact"/>
              <w:jc w:val="center"/>
              <w:rPr>
                <w:rFonts w:ascii="方正书宋_GBK" w:eastAsia="方正书宋_GBK"/>
              </w:rPr>
            </w:pPr>
            <w:r>
              <w:rPr>
                <w:rFonts w:hint="eastAsia" w:ascii="方正书宋_GBK" w:eastAsia="方正书宋_GBK"/>
              </w:rPr>
              <w:t>90</w:t>
            </w:r>
            <w:r>
              <w:rPr>
                <w:rFonts w:ascii="方正书宋_GBK" w:eastAsia="方正书宋_GBK"/>
              </w:rPr>
              <w:t>.00</w:t>
            </w:r>
          </w:p>
        </w:tc>
        <w:tc>
          <w:tcPr>
            <w:tcW w:w="1304" w:type="dxa"/>
            <w:tcBorders>
              <w:bottom w:val="single" w:color="000000" w:sz="6" w:space="0"/>
            </w:tcBorders>
            <w:shd w:val="clear" w:color="auto" w:fill="auto"/>
            <w:vAlign w:val="center"/>
          </w:tcPr>
          <w:p w14:paraId="3145C793">
            <w:pPr>
              <w:spacing w:line="300" w:lineRule="exact"/>
              <w:jc w:val="center"/>
              <w:rPr>
                <w:rFonts w:ascii="方正书宋_GBK" w:eastAsia="方正书宋_GBK"/>
              </w:rPr>
            </w:pPr>
            <w:r>
              <w:rPr>
                <w:rFonts w:hint="eastAsia" w:ascii="方正书宋_GBK" w:eastAsia="方正书宋_GBK"/>
              </w:rPr>
              <w:t>9</w:t>
            </w:r>
            <w:r>
              <w:rPr>
                <w:rFonts w:ascii="方正书宋_GBK" w:eastAsia="方正书宋_GBK"/>
              </w:rPr>
              <w:t>5.00</w:t>
            </w:r>
          </w:p>
        </w:tc>
        <w:tc>
          <w:tcPr>
            <w:tcW w:w="2977" w:type="dxa"/>
            <w:gridSpan w:val="2"/>
            <w:tcBorders>
              <w:bottom w:val="single" w:color="000000" w:sz="6" w:space="0"/>
            </w:tcBorders>
            <w:shd w:val="clear" w:color="auto" w:fill="auto"/>
            <w:vAlign w:val="center"/>
          </w:tcPr>
          <w:p w14:paraId="6E68F5FC">
            <w:pPr>
              <w:spacing w:line="300" w:lineRule="exact"/>
              <w:jc w:val="center"/>
              <w:rPr>
                <w:rFonts w:ascii="方正书宋_GBK" w:eastAsia="方正书宋_GBK"/>
              </w:rPr>
            </w:pPr>
            <w:r>
              <w:rPr>
                <w:rFonts w:ascii="方正书宋_GBK" w:eastAsia="方正书宋_GBK"/>
              </w:rPr>
              <w:t>100.00</w:t>
            </w:r>
          </w:p>
        </w:tc>
      </w:tr>
      <w:tr w14:paraId="502C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07C21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508013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、对群众进行节日的问候</w:t>
            </w:r>
          </w:p>
          <w:p w14:paraId="303F830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、对工作在一线的同志进行问候。</w:t>
            </w:r>
          </w:p>
          <w:p w14:paraId="05DF5CD1">
            <w:pPr>
              <w:spacing w:line="300" w:lineRule="exact"/>
              <w:jc w:val="left"/>
              <w:rPr>
                <w:rFonts w:ascii="方正书宋_GBK" w:eastAsia="方正书宋_GBK"/>
              </w:rPr>
            </w:pPr>
            <w:r>
              <w:rPr>
                <w:rFonts w:hint="eastAsia" w:ascii="方正书宋_GBK" w:eastAsia="方正书宋_GBK"/>
              </w:rPr>
              <w:t>3、完成市慰问任务</w:t>
            </w:r>
          </w:p>
        </w:tc>
      </w:tr>
    </w:tbl>
    <w:p w14:paraId="4A6481BF">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CEE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78067E0">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1540824">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08F31EE">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F25751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4F69406">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8DB4594">
            <w:pPr>
              <w:spacing w:line="300" w:lineRule="exact"/>
              <w:jc w:val="center"/>
              <w:rPr>
                <w:rFonts w:ascii="方正书宋_GBK" w:eastAsia="方正书宋_GBK"/>
                <w:b/>
              </w:rPr>
            </w:pPr>
            <w:r>
              <w:rPr>
                <w:rFonts w:hint="eastAsia" w:ascii="方正书宋_GBK" w:eastAsia="方正书宋_GBK"/>
                <w:b/>
              </w:rPr>
              <w:t>指标值确定依据</w:t>
            </w:r>
          </w:p>
        </w:tc>
      </w:tr>
      <w:tr w14:paraId="60E3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1869E5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104F265A">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63F5A6E7">
            <w:pPr>
              <w:spacing w:line="300" w:lineRule="exact"/>
              <w:jc w:val="left"/>
              <w:rPr>
                <w:rFonts w:ascii="方正书宋_GBK" w:eastAsia="方正书宋_GBK"/>
              </w:rPr>
            </w:pPr>
            <w:r>
              <w:rPr>
                <w:rFonts w:hint="eastAsia" w:ascii="方正书宋_GBK" w:eastAsia="方正书宋_GBK"/>
              </w:rPr>
              <w:t>按要求执行</w:t>
            </w:r>
          </w:p>
        </w:tc>
        <w:tc>
          <w:tcPr>
            <w:tcW w:w="2891" w:type="dxa"/>
            <w:shd w:val="clear" w:color="auto" w:fill="auto"/>
            <w:vAlign w:val="center"/>
          </w:tcPr>
          <w:p w14:paraId="164D3066">
            <w:pPr>
              <w:spacing w:line="300" w:lineRule="exact"/>
              <w:jc w:val="left"/>
              <w:rPr>
                <w:rFonts w:ascii="方正书宋_GBK" w:eastAsia="方正书宋_GBK"/>
              </w:rPr>
            </w:pPr>
            <w:r>
              <w:rPr>
                <w:rFonts w:hint="eastAsia" w:ascii="方正书宋_GBK" w:eastAsia="方正书宋_GBK"/>
              </w:rPr>
              <w:t>按照文件要求执行</w:t>
            </w:r>
          </w:p>
        </w:tc>
        <w:tc>
          <w:tcPr>
            <w:tcW w:w="1276" w:type="dxa"/>
            <w:shd w:val="clear" w:color="auto" w:fill="auto"/>
            <w:vAlign w:val="center"/>
          </w:tcPr>
          <w:p w14:paraId="2C7BA50E">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19BE2AB">
            <w:pPr>
              <w:spacing w:line="300" w:lineRule="exact"/>
              <w:jc w:val="left"/>
              <w:rPr>
                <w:rFonts w:ascii="方正书宋_GBK" w:eastAsia="方正书宋_GBK"/>
              </w:rPr>
            </w:pPr>
            <w:r>
              <w:rPr>
                <w:rFonts w:hint="eastAsia" w:ascii="方正书宋_GBK" w:eastAsia="方正书宋_GBK"/>
              </w:rPr>
              <w:t>根据往年工作经验</w:t>
            </w:r>
          </w:p>
        </w:tc>
      </w:tr>
      <w:tr w14:paraId="35740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AE53EB">
            <w:pPr>
              <w:spacing w:line="300" w:lineRule="exact"/>
              <w:jc w:val="center"/>
              <w:rPr>
                <w:rFonts w:ascii="方正书宋_GBK" w:eastAsia="方正书宋_GBK"/>
              </w:rPr>
            </w:pPr>
          </w:p>
        </w:tc>
        <w:tc>
          <w:tcPr>
            <w:tcW w:w="1134" w:type="dxa"/>
            <w:shd w:val="clear" w:color="auto" w:fill="auto"/>
            <w:vAlign w:val="center"/>
          </w:tcPr>
          <w:p w14:paraId="5CCF39B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0C629D5">
            <w:pPr>
              <w:spacing w:line="300" w:lineRule="exact"/>
              <w:jc w:val="left"/>
              <w:rPr>
                <w:rFonts w:ascii="方正书宋_GBK" w:eastAsia="方正书宋_GBK"/>
              </w:rPr>
            </w:pPr>
            <w:r>
              <w:rPr>
                <w:rFonts w:hint="eastAsia" w:ascii="方正书宋_GBK" w:eastAsia="方正书宋_GBK"/>
              </w:rPr>
              <w:t>走访慰问优抚对象人数</w:t>
            </w:r>
          </w:p>
        </w:tc>
        <w:tc>
          <w:tcPr>
            <w:tcW w:w="2891" w:type="dxa"/>
            <w:shd w:val="clear" w:color="auto" w:fill="auto"/>
            <w:vAlign w:val="center"/>
          </w:tcPr>
          <w:p w14:paraId="6D9B1B0F">
            <w:pPr>
              <w:spacing w:line="300" w:lineRule="exact"/>
              <w:jc w:val="left"/>
              <w:rPr>
                <w:rFonts w:ascii="方正书宋_GBK" w:eastAsia="方正书宋_GBK"/>
              </w:rPr>
            </w:pPr>
            <w:r>
              <w:rPr>
                <w:rFonts w:hint="eastAsia" w:ascii="方正书宋_GBK" w:eastAsia="方正书宋_GBK"/>
              </w:rPr>
              <w:t>春节、“八一”、暑期等重大节日走访重点优抚对象完成人数</w:t>
            </w:r>
          </w:p>
        </w:tc>
        <w:tc>
          <w:tcPr>
            <w:tcW w:w="1276" w:type="dxa"/>
            <w:shd w:val="clear" w:color="auto" w:fill="auto"/>
            <w:vAlign w:val="center"/>
          </w:tcPr>
          <w:p w14:paraId="0A9E521C">
            <w:pPr>
              <w:spacing w:line="300" w:lineRule="exact"/>
              <w:jc w:val="left"/>
              <w:rPr>
                <w:rFonts w:ascii="方正书宋_GBK" w:eastAsia="方正书宋_GBK"/>
              </w:rPr>
            </w:pPr>
            <w:r>
              <w:rPr>
                <w:rFonts w:hint="eastAsia" w:ascii="方正书宋_GBK" w:eastAsia="方正书宋_GBK"/>
              </w:rPr>
              <w:t>≥1000</w:t>
            </w:r>
          </w:p>
        </w:tc>
        <w:tc>
          <w:tcPr>
            <w:tcW w:w="1701" w:type="dxa"/>
            <w:shd w:val="clear" w:color="auto" w:fill="auto"/>
            <w:vAlign w:val="center"/>
          </w:tcPr>
          <w:p w14:paraId="5F0C37ED">
            <w:pPr>
              <w:spacing w:line="300" w:lineRule="exact"/>
              <w:jc w:val="left"/>
              <w:rPr>
                <w:rFonts w:ascii="方正书宋_GBK" w:eastAsia="方正书宋_GBK"/>
              </w:rPr>
            </w:pPr>
            <w:r>
              <w:rPr>
                <w:rFonts w:hint="eastAsia" w:ascii="方正书宋_GBK" w:eastAsia="方正书宋_GBK"/>
              </w:rPr>
              <w:t>根据往年工作经验</w:t>
            </w:r>
          </w:p>
        </w:tc>
      </w:tr>
      <w:tr w14:paraId="48629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418BA5">
            <w:pPr>
              <w:spacing w:line="300" w:lineRule="exact"/>
              <w:jc w:val="center"/>
              <w:rPr>
                <w:rFonts w:ascii="方正书宋_GBK" w:eastAsia="方正书宋_GBK"/>
              </w:rPr>
            </w:pPr>
          </w:p>
        </w:tc>
        <w:tc>
          <w:tcPr>
            <w:tcW w:w="1134" w:type="dxa"/>
            <w:shd w:val="clear" w:color="auto" w:fill="auto"/>
            <w:vAlign w:val="center"/>
          </w:tcPr>
          <w:p w14:paraId="1071C14E">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7256CBC">
            <w:pPr>
              <w:spacing w:line="300" w:lineRule="exact"/>
              <w:jc w:val="left"/>
              <w:rPr>
                <w:rFonts w:ascii="方正书宋_GBK" w:eastAsia="方正书宋_GBK"/>
              </w:rPr>
            </w:pPr>
            <w:r>
              <w:rPr>
                <w:rFonts w:hint="eastAsia" w:ascii="方正书宋_GBK" w:eastAsia="方正书宋_GBK"/>
              </w:rPr>
              <w:t>完成市下达任务</w:t>
            </w:r>
          </w:p>
        </w:tc>
        <w:tc>
          <w:tcPr>
            <w:tcW w:w="2891" w:type="dxa"/>
            <w:shd w:val="clear" w:color="auto" w:fill="auto"/>
            <w:vAlign w:val="center"/>
          </w:tcPr>
          <w:p w14:paraId="77C6E153">
            <w:pPr>
              <w:spacing w:line="300" w:lineRule="exact"/>
              <w:jc w:val="left"/>
              <w:rPr>
                <w:rFonts w:ascii="方正书宋_GBK" w:eastAsia="方正书宋_GBK"/>
              </w:rPr>
            </w:pPr>
            <w:r>
              <w:rPr>
                <w:rFonts w:hint="eastAsia" w:ascii="方正书宋_GBK" w:eastAsia="方正书宋_GBK"/>
              </w:rPr>
              <w:t>完成市下达任务数占总任务数的比例</w:t>
            </w:r>
          </w:p>
        </w:tc>
        <w:tc>
          <w:tcPr>
            <w:tcW w:w="1276" w:type="dxa"/>
            <w:shd w:val="clear" w:color="auto" w:fill="auto"/>
            <w:vAlign w:val="center"/>
          </w:tcPr>
          <w:p w14:paraId="4FC652B6">
            <w:pPr>
              <w:spacing w:line="300" w:lineRule="exact"/>
              <w:jc w:val="left"/>
              <w:rPr>
                <w:rFonts w:ascii="方正书宋_GBK" w:eastAsia="方正书宋_GBK"/>
              </w:rPr>
            </w:pPr>
            <w:r>
              <w:rPr>
                <w:rFonts w:hint="eastAsia" w:ascii="方正书宋_GBK" w:eastAsia="方正书宋_GBK"/>
              </w:rPr>
              <w:t>=100%</w:t>
            </w:r>
          </w:p>
        </w:tc>
        <w:tc>
          <w:tcPr>
            <w:tcW w:w="1701" w:type="dxa"/>
            <w:shd w:val="clear" w:color="auto" w:fill="auto"/>
            <w:vAlign w:val="center"/>
          </w:tcPr>
          <w:p w14:paraId="3328216B">
            <w:pPr>
              <w:spacing w:line="300" w:lineRule="exact"/>
              <w:jc w:val="left"/>
              <w:rPr>
                <w:rFonts w:ascii="方正书宋_GBK" w:eastAsia="方正书宋_GBK"/>
              </w:rPr>
            </w:pPr>
            <w:r>
              <w:rPr>
                <w:rFonts w:hint="eastAsia" w:ascii="方正书宋_GBK" w:eastAsia="方正书宋_GBK"/>
              </w:rPr>
              <w:t>根据往年工作经验</w:t>
            </w:r>
          </w:p>
        </w:tc>
      </w:tr>
      <w:tr w14:paraId="04A8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65F6F3">
            <w:pPr>
              <w:spacing w:line="300" w:lineRule="exact"/>
              <w:jc w:val="center"/>
              <w:rPr>
                <w:rFonts w:ascii="方正书宋_GBK" w:eastAsia="方正书宋_GBK"/>
              </w:rPr>
            </w:pPr>
          </w:p>
        </w:tc>
        <w:tc>
          <w:tcPr>
            <w:tcW w:w="1134" w:type="dxa"/>
            <w:shd w:val="clear" w:color="auto" w:fill="auto"/>
            <w:vAlign w:val="center"/>
          </w:tcPr>
          <w:p w14:paraId="7F64261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0F878012">
            <w:pPr>
              <w:spacing w:line="300" w:lineRule="exact"/>
              <w:jc w:val="left"/>
              <w:rPr>
                <w:rFonts w:ascii="方正书宋_GBK" w:eastAsia="方正书宋_GBK"/>
              </w:rPr>
            </w:pPr>
            <w:r>
              <w:rPr>
                <w:rFonts w:hint="eastAsia" w:ascii="方正书宋_GBK" w:eastAsia="方正书宋_GBK"/>
              </w:rPr>
              <w:t>工作按时完成率</w:t>
            </w:r>
          </w:p>
        </w:tc>
        <w:tc>
          <w:tcPr>
            <w:tcW w:w="2891" w:type="dxa"/>
            <w:shd w:val="clear" w:color="auto" w:fill="auto"/>
            <w:vAlign w:val="center"/>
          </w:tcPr>
          <w:p w14:paraId="6CA667ED">
            <w:pPr>
              <w:spacing w:line="300" w:lineRule="exact"/>
              <w:jc w:val="left"/>
              <w:rPr>
                <w:rFonts w:ascii="方正书宋_GBK" w:eastAsia="方正书宋_GBK"/>
              </w:rPr>
            </w:pPr>
            <w:r>
              <w:rPr>
                <w:rFonts w:hint="eastAsia" w:ascii="方正书宋_GBK" w:eastAsia="方正书宋_GBK"/>
              </w:rPr>
              <w:t>是否按照时间节点慰问完毕</w:t>
            </w:r>
          </w:p>
        </w:tc>
        <w:tc>
          <w:tcPr>
            <w:tcW w:w="1276" w:type="dxa"/>
            <w:shd w:val="clear" w:color="auto" w:fill="auto"/>
            <w:vAlign w:val="center"/>
          </w:tcPr>
          <w:p w14:paraId="0A055C6D">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76BEC43">
            <w:pPr>
              <w:spacing w:line="300" w:lineRule="exact"/>
              <w:jc w:val="left"/>
              <w:rPr>
                <w:rFonts w:ascii="方正书宋_GBK" w:eastAsia="方正书宋_GBK"/>
              </w:rPr>
            </w:pPr>
            <w:r>
              <w:rPr>
                <w:rFonts w:hint="eastAsia" w:ascii="方正书宋_GBK" w:eastAsia="方正书宋_GBK"/>
              </w:rPr>
              <w:t>根据往年工作经验</w:t>
            </w:r>
          </w:p>
        </w:tc>
      </w:tr>
      <w:tr w14:paraId="6BDC2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68D47B">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vAlign w:val="center"/>
          </w:tcPr>
          <w:p w14:paraId="5CD31628">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05CC1F7D">
            <w:pPr>
              <w:spacing w:line="300" w:lineRule="exact"/>
              <w:jc w:val="left"/>
              <w:rPr>
                <w:rFonts w:ascii="方正书宋_GBK" w:eastAsia="方正书宋_GBK"/>
              </w:rPr>
            </w:pPr>
            <w:r>
              <w:rPr>
                <w:rFonts w:hint="eastAsia" w:ascii="方正书宋_GBK" w:eastAsia="方正书宋_GBK"/>
              </w:rPr>
              <w:t>社会影响力</w:t>
            </w:r>
          </w:p>
        </w:tc>
        <w:tc>
          <w:tcPr>
            <w:tcW w:w="2891" w:type="dxa"/>
            <w:shd w:val="clear" w:color="auto" w:fill="auto"/>
            <w:vAlign w:val="center"/>
          </w:tcPr>
          <w:p w14:paraId="0B224FD5">
            <w:pPr>
              <w:spacing w:line="300" w:lineRule="exact"/>
              <w:jc w:val="left"/>
              <w:rPr>
                <w:rFonts w:ascii="方正书宋_GBK" w:eastAsia="方正书宋_GBK"/>
              </w:rPr>
            </w:pPr>
            <w:r>
              <w:rPr>
                <w:rFonts w:hint="eastAsia" w:ascii="方正书宋_GBK" w:eastAsia="方正书宋_GBK"/>
              </w:rPr>
              <w:t>对我区人民群众身心健康事业产生积极影响</w:t>
            </w:r>
          </w:p>
        </w:tc>
        <w:tc>
          <w:tcPr>
            <w:tcW w:w="1276" w:type="dxa"/>
            <w:shd w:val="clear" w:color="auto" w:fill="auto"/>
            <w:vAlign w:val="center"/>
          </w:tcPr>
          <w:p w14:paraId="5CC6F366">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82DBF08">
            <w:pPr>
              <w:spacing w:line="300" w:lineRule="exact"/>
              <w:jc w:val="left"/>
              <w:rPr>
                <w:rFonts w:ascii="方正书宋_GBK" w:eastAsia="方正书宋_GBK"/>
              </w:rPr>
            </w:pPr>
            <w:r>
              <w:rPr>
                <w:rFonts w:hint="eastAsia" w:ascii="方正书宋_GBK" w:eastAsia="方正书宋_GBK"/>
              </w:rPr>
              <w:t>根据往年工作经验</w:t>
            </w:r>
          </w:p>
        </w:tc>
      </w:tr>
      <w:tr w14:paraId="7023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F2824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94B5A2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33BA23B">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77F75C2C">
            <w:pPr>
              <w:spacing w:line="300" w:lineRule="exact"/>
              <w:jc w:val="left"/>
              <w:rPr>
                <w:rFonts w:ascii="方正书宋_GBK" w:eastAsia="方正书宋_GBK"/>
              </w:rPr>
            </w:pPr>
            <w:r>
              <w:rPr>
                <w:rFonts w:hint="eastAsia" w:ascii="方正书宋_GBK" w:eastAsia="方正书宋_GBK"/>
              </w:rPr>
              <w:t>受慰问人员满意程度</w:t>
            </w:r>
          </w:p>
        </w:tc>
        <w:tc>
          <w:tcPr>
            <w:tcW w:w="1276" w:type="dxa"/>
            <w:shd w:val="clear" w:color="auto" w:fill="auto"/>
            <w:vAlign w:val="center"/>
          </w:tcPr>
          <w:p w14:paraId="68E183E6">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3B335B01">
            <w:pPr>
              <w:spacing w:line="300" w:lineRule="exact"/>
              <w:jc w:val="left"/>
              <w:rPr>
                <w:rFonts w:ascii="方正书宋_GBK" w:eastAsia="方正书宋_GBK"/>
              </w:rPr>
            </w:pPr>
            <w:r>
              <w:rPr>
                <w:rFonts w:hint="eastAsia" w:ascii="方正书宋_GBK" w:eastAsia="方正书宋_GBK"/>
              </w:rPr>
              <w:t>根据往年工作经验</w:t>
            </w:r>
          </w:p>
        </w:tc>
      </w:tr>
    </w:tbl>
    <w:p w14:paraId="61053907">
      <w:pPr>
        <w:spacing w:line="300" w:lineRule="exact"/>
        <w:jc w:val="left"/>
      </w:pPr>
    </w:p>
    <w:p w14:paraId="767D55CA">
      <w:pPr>
        <w:spacing w:line="300" w:lineRule="exact"/>
        <w:jc w:val="left"/>
      </w:pPr>
    </w:p>
    <w:p w14:paraId="4BE836B0">
      <w:pPr>
        <w:spacing w:line="300" w:lineRule="exact"/>
        <w:jc w:val="left"/>
      </w:pPr>
    </w:p>
    <w:p w14:paraId="318C84D8">
      <w:pPr>
        <w:spacing w:line="300" w:lineRule="exact"/>
        <w:jc w:val="left"/>
      </w:pPr>
    </w:p>
    <w:p w14:paraId="174263D2">
      <w:pPr>
        <w:spacing w:line="300" w:lineRule="exact"/>
        <w:jc w:val="left"/>
      </w:pPr>
    </w:p>
    <w:p w14:paraId="06B4B337">
      <w:pPr>
        <w:spacing w:line="300" w:lineRule="exact"/>
        <w:jc w:val="left"/>
      </w:pPr>
    </w:p>
    <w:p w14:paraId="01563099">
      <w:pPr>
        <w:spacing w:line="300" w:lineRule="exact"/>
        <w:jc w:val="left"/>
      </w:pPr>
    </w:p>
    <w:p w14:paraId="0F340848">
      <w:pPr>
        <w:spacing w:line="300" w:lineRule="exact"/>
        <w:jc w:val="left"/>
      </w:pPr>
    </w:p>
    <w:p w14:paraId="7DA3B1FF">
      <w:pPr>
        <w:spacing w:line="300" w:lineRule="exact"/>
        <w:jc w:val="left"/>
      </w:pPr>
    </w:p>
    <w:p w14:paraId="4FB512E8">
      <w:pPr>
        <w:spacing w:line="300" w:lineRule="exact"/>
        <w:jc w:val="left"/>
      </w:pPr>
    </w:p>
    <w:p w14:paraId="2483C514">
      <w:pPr>
        <w:spacing w:line="300" w:lineRule="exact"/>
        <w:jc w:val="left"/>
      </w:pPr>
    </w:p>
    <w:p w14:paraId="45FCD140">
      <w:pPr>
        <w:spacing w:line="300" w:lineRule="exact"/>
        <w:jc w:val="left"/>
      </w:pPr>
    </w:p>
    <w:p w14:paraId="1C9C1269">
      <w:pPr>
        <w:spacing w:line="300" w:lineRule="exact"/>
        <w:jc w:val="left"/>
      </w:pPr>
    </w:p>
    <w:p w14:paraId="108A1E69">
      <w:pPr>
        <w:ind w:firstLine="560" w:firstLineChars="200"/>
        <w:jc w:val="left"/>
        <w:outlineLvl w:val="1"/>
        <w:rPr>
          <w:rFonts w:hAnsi="宋体"/>
          <w:b/>
          <w:sz w:val="28"/>
        </w:rPr>
      </w:pPr>
      <w:r>
        <w:rPr>
          <w:rFonts w:hint="eastAsia" w:ascii="方正仿宋_GBK" w:eastAsia="方正仿宋_GBK"/>
          <w:b/>
          <w:sz w:val="28"/>
        </w:rPr>
        <w:t>3、服务产业园改造项目绩效目标表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5761"/>
      <w:r>
        <w:rPr>
          <w:rFonts w:hint="eastAsia" w:ascii="方正仿宋_GBK" w:eastAsia="方正仿宋_GBK"/>
          <w:b/>
          <w:sz w:val="28"/>
        </w:rPr>
        <w:instrText xml:space="preserve">3、慰问专项经费绩效目标表</w:instrText>
      </w:r>
      <w:bookmarkEnd w:id="4"/>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64F5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5C9BB7D">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6405A6F">
            <w:pPr>
              <w:spacing w:line="300" w:lineRule="exact"/>
              <w:jc w:val="right"/>
              <w:rPr>
                <w:rFonts w:ascii="方正书宋_GBK" w:eastAsia="方正书宋_GBK"/>
              </w:rPr>
            </w:pPr>
            <w:r>
              <w:rPr>
                <w:rFonts w:hint="eastAsia" w:ascii="方正书宋_GBK" w:eastAsia="方正书宋_GBK"/>
              </w:rPr>
              <w:t>单位：万元</w:t>
            </w:r>
          </w:p>
        </w:tc>
      </w:tr>
      <w:tr w14:paraId="3BA3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8F5960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E8DD44D">
            <w:pPr>
              <w:spacing w:line="300" w:lineRule="exact"/>
              <w:jc w:val="left"/>
              <w:rPr>
                <w:rFonts w:ascii="方正书宋_GBK" w:eastAsia="方正书宋_GBK"/>
              </w:rPr>
            </w:pPr>
            <w:r>
              <w:rPr>
                <w:rFonts w:hint="eastAsia" w:ascii="方正书宋_GBK" w:eastAsia="方正书宋_GBK"/>
              </w:rPr>
              <w:t>13021121PMFI4Y0MVDZ92</w:t>
            </w:r>
          </w:p>
        </w:tc>
        <w:tc>
          <w:tcPr>
            <w:tcW w:w="1587" w:type="dxa"/>
            <w:shd w:val="clear" w:color="auto" w:fill="auto"/>
            <w:vAlign w:val="center"/>
          </w:tcPr>
          <w:p w14:paraId="7FACF7B7">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7941DF88">
            <w:pPr>
              <w:spacing w:line="300" w:lineRule="exact"/>
              <w:jc w:val="left"/>
              <w:rPr>
                <w:rFonts w:ascii="方正书宋_GBK" w:eastAsia="方正书宋_GBK"/>
              </w:rPr>
            </w:pPr>
            <w:r>
              <w:rPr>
                <w:rFonts w:hint="eastAsia" w:ascii="方正书宋_GBK" w:eastAsia="方正书宋_GBK"/>
              </w:rPr>
              <w:t>服务产业园改造项目</w:t>
            </w:r>
          </w:p>
        </w:tc>
      </w:tr>
      <w:tr w14:paraId="0EB3D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AA9CBA">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996DA47">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56A46A4">
            <w:pPr>
              <w:spacing w:line="300" w:lineRule="exact"/>
              <w:jc w:val="left"/>
              <w:rPr>
                <w:rFonts w:ascii="方正书宋_GBK" w:eastAsia="方正书宋_GBK"/>
              </w:rPr>
            </w:pPr>
            <w:r>
              <w:rPr>
                <w:rFonts w:hint="eastAsia" w:ascii="方正书宋_GBK" w:eastAsia="方正书宋_GBK"/>
              </w:rPr>
              <w:t>300</w:t>
            </w:r>
            <w:r>
              <w:rPr>
                <w:rFonts w:ascii="方正书宋_GBK" w:eastAsia="方正书宋_GBK"/>
              </w:rPr>
              <w:t>.00</w:t>
            </w:r>
          </w:p>
        </w:tc>
        <w:tc>
          <w:tcPr>
            <w:tcW w:w="1587" w:type="dxa"/>
            <w:shd w:val="clear" w:color="auto" w:fill="auto"/>
            <w:vAlign w:val="center"/>
          </w:tcPr>
          <w:p w14:paraId="73B8B30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650EA01">
            <w:pPr>
              <w:spacing w:line="300" w:lineRule="exact"/>
              <w:jc w:val="left"/>
              <w:rPr>
                <w:rFonts w:ascii="方正书宋_GBK" w:eastAsia="方正书宋_GBK"/>
              </w:rPr>
            </w:pPr>
            <w:r>
              <w:rPr>
                <w:rFonts w:hint="eastAsia" w:ascii="方正书宋_GBK" w:eastAsia="方正书宋_GBK"/>
              </w:rPr>
              <w:t>300</w:t>
            </w:r>
            <w:r>
              <w:rPr>
                <w:rFonts w:ascii="方正书宋_GBK" w:eastAsia="方正书宋_GBK"/>
              </w:rPr>
              <w:t>.00</w:t>
            </w:r>
          </w:p>
        </w:tc>
        <w:tc>
          <w:tcPr>
            <w:tcW w:w="1276" w:type="dxa"/>
            <w:shd w:val="clear" w:color="auto" w:fill="auto"/>
            <w:vAlign w:val="center"/>
          </w:tcPr>
          <w:p w14:paraId="76A99C57">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1EE0C8F">
            <w:pPr>
              <w:spacing w:line="300" w:lineRule="exact"/>
              <w:jc w:val="left"/>
              <w:rPr>
                <w:rFonts w:ascii="方正书宋_GBK" w:eastAsia="方正书宋_GBK"/>
              </w:rPr>
            </w:pPr>
          </w:p>
        </w:tc>
      </w:tr>
      <w:tr w14:paraId="08C7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0487A78">
            <w:pPr>
              <w:spacing w:line="300" w:lineRule="exact"/>
              <w:jc w:val="left"/>
              <w:outlineLvl w:val="1"/>
            </w:pPr>
          </w:p>
        </w:tc>
        <w:tc>
          <w:tcPr>
            <w:tcW w:w="8278" w:type="dxa"/>
            <w:gridSpan w:val="6"/>
            <w:shd w:val="clear" w:color="auto" w:fill="auto"/>
            <w:vAlign w:val="center"/>
          </w:tcPr>
          <w:p w14:paraId="29BF4313">
            <w:pPr>
              <w:spacing w:line="300" w:lineRule="exact"/>
              <w:jc w:val="left"/>
              <w:rPr>
                <w:rFonts w:ascii="方正书宋_GBK" w:eastAsia="方正书宋_GBK"/>
              </w:rPr>
            </w:pPr>
            <w:r>
              <w:rPr>
                <w:rFonts w:hint="eastAsia" w:ascii="方正书宋_GBK" w:eastAsia="方正书宋_GBK"/>
              </w:rPr>
              <w:t>服务产业园改造项目主要用于高新区企业综合服务中心建设，初步设计概算金额为624.9万元，其中，建筑工程费201.74万元，安装工程费190.63万元，设备购置费172.37万元，工程建设其他费用30.4万元，工程预备费29.76万元，本次财政拨付300万元，用于建筑工程改造。</w:t>
            </w:r>
          </w:p>
        </w:tc>
      </w:tr>
      <w:tr w14:paraId="44405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1BC01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99E6B3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225372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548A35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A62268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DBB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4C751CB">
            <w:pPr>
              <w:spacing w:line="300" w:lineRule="exact"/>
              <w:jc w:val="left"/>
              <w:outlineLvl w:val="1"/>
            </w:pPr>
          </w:p>
        </w:tc>
        <w:tc>
          <w:tcPr>
            <w:tcW w:w="2410" w:type="dxa"/>
            <w:gridSpan w:val="2"/>
            <w:tcBorders>
              <w:bottom w:val="single" w:color="000000" w:sz="6" w:space="0"/>
            </w:tcBorders>
            <w:shd w:val="clear" w:color="auto" w:fill="auto"/>
            <w:vAlign w:val="center"/>
          </w:tcPr>
          <w:p w14:paraId="7D3A2F4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705D39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F079B66">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4107532">
            <w:pPr>
              <w:spacing w:line="300" w:lineRule="exact"/>
              <w:jc w:val="center"/>
              <w:rPr>
                <w:rFonts w:ascii="方正书宋_GBK" w:eastAsia="方正书宋_GBK"/>
              </w:rPr>
            </w:pPr>
            <w:r>
              <w:rPr>
                <w:rFonts w:ascii="方正书宋_GBK" w:eastAsia="方正书宋_GBK"/>
              </w:rPr>
              <w:t>100.00</w:t>
            </w:r>
          </w:p>
        </w:tc>
      </w:tr>
      <w:tr w14:paraId="6E6A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27F07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224086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、通过软件园试点政策服务的推行，辐射全域化企业服务</w:t>
            </w:r>
          </w:p>
          <w:p w14:paraId="0224A6F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、对为更好的解决企业了解信息渠道不对称、政策解读能力不足等问题，设立政策服务试点</w:t>
            </w:r>
          </w:p>
          <w:p w14:paraId="3044C5CA">
            <w:pPr>
              <w:spacing w:line="300" w:lineRule="exact"/>
              <w:jc w:val="left"/>
              <w:rPr>
                <w:rFonts w:ascii="方正书宋_GBK" w:eastAsia="方正书宋_GBK"/>
              </w:rPr>
            </w:pPr>
            <w:r>
              <w:rPr>
                <w:rFonts w:hint="eastAsia" w:ascii="方正书宋_GBK" w:eastAsia="方正书宋_GBK"/>
              </w:rPr>
              <w:t>3、扶持企业发展</w:t>
            </w:r>
          </w:p>
        </w:tc>
      </w:tr>
    </w:tbl>
    <w:p w14:paraId="40B66664">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FE8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BD3F18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C98C74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5BBB614">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91F45E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CE0261B">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E850C55">
            <w:pPr>
              <w:spacing w:line="300" w:lineRule="exact"/>
              <w:jc w:val="center"/>
              <w:rPr>
                <w:rFonts w:ascii="方正书宋_GBK" w:eastAsia="方正书宋_GBK"/>
                <w:b/>
              </w:rPr>
            </w:pPr>
            <w:r>
              <w:rPr>
                <w:rFonts w:hint="eastAsia" w:ascii="方正书宋_GBK" w:eastAsia="方正书宋_GBK"/>
                <w:b/>
              </w:rPr>
              <w:t>指标值确定依据</w:t>
            </w:r>
          </w:p>
        </w:tc>
      </w:tr>
      <w:tr w14:paraId="22FD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4197046">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FB7D1A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01FE238">
            <w:pPr>
              <w:spacing w:line="300" w:lineRule="exact"/>
              <w:jc w:val="left"/>
              <w:rPr>
                <w:rFonts w:ascii="方正书宋_GBK" w:eastAsia="方正书宋_GBK"/>
              </w:rPr>
            </w:pPr>
            <w:r>
              <w:rPr>
                <w:rFonts w:hint="eastAsia" w:ascii="方正书宋_GBK" w:eastAsia="方正书宋_GBK"/>
              </w:rPr>
              <w:t>服务企业数量</w:t>
            </w:r>
          </w:p>
        </w:tc>
        <w:tc>
          <w:tcPr>
            <w:tcW w:w="2891" w:type="dxa"/>
            <w:shd w:val="clear" w:color="auto" w:fill="auto"/>
            <w:vAlign w:val="center"/>
          </w:tcPr>
          <w:p w14:paraId="30AC3166">
            <w:pPr>
              <w:spacing w:line="300" w:lineRule="exact"/>
              <w:jc w:val="left"/>
              <w:rPr>
                <w:rFonts w:ascii="方正书宋_GBK" w:eastAsia="方正书宋_GBK"/>
              </w:rPr>
            </w:pPr>
            <w:r>
              <w:rPr>
                <w:rFonts w:hint="eastAsia" w:ascii="方正书宋_GBK" w:eastAsia="方正书宋_GBK"/>
              </w:rPr>
              <w:t>服务企业数量</w:t>
            </w:r>
          </w:p>
        </w:tc>
        <w:tc>
          <w:tcPr>
            <w:tcW w:w="1276" w:type="dxa"/>
            <w:shd w:val="clear" w:color="auto" w:fill="auto"/>
            <w:vAlign w:val="center"/>
          </w:tcPr>
          <w:p w14:paraId="03DB0AD6">
            <w:pPr>
              <w:spacing w:line="300" w:lineRule="exact"/>
              <w:jc w:val="left"/>
              <w:rPr>
                <w:rFonts w:ascii="方正书宋_GBK" w:eastAsia="方正书宋_GBK"/>
              </w:rPr>
            </w:pPr>
            <w:r>
              <w:rPr>
                <w:rFonts w:hint="eastAsia" w:ascii="方正书宋_GBK" w:eastAsia="方正书宋_GBK"/>
              </w:rPr>
              <w:t>≥100</w:t>
            </w:r>
          </w:p>
        </w:tc>
        <w:tc>
          <w:tcPr>
            <w:tcW w:w="1701" w:type="dxa"/>
            <w:shd w:val="clear" w:color="auto" w:fill="auto"/>
            <w:vAlign w:val="center"/>
          </w:tcPr>
          <w:p w14:paraId="1DC63744">
            <w:pPr>
              <w:spacing w:line="300" w:lineRule="exact"/>
              <w:jc w:val="left"/>
              <w:rPr>
                <w:rFonts w:ascii="方正书宋_GBK" w:eastAsia="方正书宋_GBK"/>
              </w:rPr>
            </w:pPr>
            <w:r>
              <w:rPr>
                <w:rFonts w:hint="eastAsia" w:ascii="方正书宋_GBK" w:eastAsia="方正书宋_GBK"/>
              </w:rPr>
              <w:t>根据工作经验</w:t>
            </w:r>
          </w:p>
        </w:tc>
      </w:tr>
      <w:tr w14:paraId="4435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AE83340">
            <w:pPr>
              <w:spacing w:line="300" w:lineRule="exact"/>
              <w:jc w:val="center"/>
              <w:rPr>
                <w:rFonts w:ascii="方正书宋_GBK" w:eastAsia="方正书宋_GBK"/>
              </w:rPr>
            </w:pPr>
          </w:p>
        </w:tc>
        <w:tc>
          <w:tcPr>
            <w:tcW w:w="1134" w:type="dxa"/>
            <w:shd w:val="clear" w:color="auto" w:fill="auto"/>
            <w:vAlign w:val="center"/>
          </w:tcPr>
          <w:p w14:paraId="7BAF1FEF">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1D59FC2C">
            <w:pPr>
              <w:spacing w:line="300" w:lineRule="exact"/>
              <w:jc w:val="left"/>
              <w:rPr>
                <w:rFonts w:ascii="方正书宋_GBK" w:eastAsia="方正书宋_GBK"/>
              </w:rPr>
            </w:pPr>
            <w:r>
              <w:rPr>
                <w:rFonts w:hint="eastAsia" w:ascii="方正书宋_GBK" w:eastAsia="方正书宋_GBK"/>
              </w:rPr>
              <w:t>项目完成时限</w:t>
            </w:r>
          </w:p>
        </w:tc>
        <w:tc>
          <w:tcPr>
            <w:tcW w:w="2891" w:type="dxa"/>
            <w:shd w:val="clear" w:color="auto" w:fill="auto"/>
            <w:vAlign w:val="center"/>
          </w:tcPr>
          <w:p w14:paraId="241B8CE4">
            <w:pPr>
              <w:spacing w:line="300" w:lineRule="exact"/>
              <w:jc w:val="left"/>
              <w:rPr>
                <w:rFonts w:ascii="方正书宋_GBK" w:eastAsia="方正书宋_GBK"/>
              </w:rPr>
            </w:pPr>
            <w:r>
              <w:rPr>
                <w:rFonts w:hint="eastAsia" w:ascii="方正书宋_GBK" w:eastAsia="方正书宋_GBK"/>
              </w:rPr>
              <w:t>是否在2021年12月31日前完成</w:t>
            </w:r>
          </w:p>
        </w:tc>
        <w:tc>
          <w:tcPr>
            <w:tcW w:w="1276" w:type="dxa"/>
            <w:shd w:val="clear" w:color="auto" w:fill="auto"/>
            <w:vAlign w:val="center"/>
          </w:tcPr>
          <w:p w14:paraId="205A38A0">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D022404">
            <w:pPr>
              <w:spacing w:line="300" w:lineRule="exact"/>
              <w:jc w:val="left"/>
              <w:rPr>
                <w:rFonts w:ascii="方正书宋_GBK" w:eastAsia="方正书宋_GBK"/>
              </w:rPr>
            </w:pPr>
            <w:r>
              <w:rPr>
                <w:rFonts w:hint="eastAsia" w:ascii="方正书宋_GBK" w:eastAsia="方正书宋_GBK"/>
              </w:rPr>
              <w:t>根据工作经验</w:t>
            </w:r>
          </w:p>
        </w:tc>
      </w:tr>
      <w:tr w14:paraId="58D7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86E664">
            <w:pPr>
              <w:spacing w:line="300" w:lineRule="exact"/>
              <w:jc w:val="center"/>
              <w:rPr>
                <w:rFonts w:ascii="方正书宋_GBK" w:eastAsia="方正书宋_GBK"/>
              </w:rPr>
            </w:pPr>
          </w:p>
        </w:tc>
        <w:tc>
          <w:tcPr>
            <w:tcW w:w="1134" w:type="dxa"/>
            <w:shd w:val="clear" w:color="auto" w:fill="auto"/>
            <w:vAlign w:val="center"/>
          </w:tcPr>
          <w:p w14:paraId="1D69E29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FE22DCC">
            <w:pPr>
              <w:spacing w:line="300" w:lineRule="exact"/>
              <w:jc w:val="left"/>
              <w:rPr>
                <w:rFonts w:ascii="方正书宋_GBK" w:eastAsia="方正书宋_GBK"/>
              </w:rPr>
            </w:pPr>
            <w:r>
              <w:rPr>
                <w:rFonts w:hint="eastAsia" w:ascii="方正书宋_GBK" w:eastAsia="方正书宋_GBK"/>
              </w:rPr>
              <w:t>验收通过情况</w:t>
            </w:r>
          </w:p>
        </w:tc>
        <w:tc>
          <w:tcPr>
            <w:tcW w:w="2891" w:type="dxa"/>
            <w:shd w:val="clear" w:color="auto" w:fill="auto"/>
            <w:vAlign w:val="center"/>
          </w:tcPr>
          <w:p w14:paraId="1349FCF5">
            <w:pPr>
              <w:spacing w:line="300" w:lineRule="exact"/>
              <w:jc w:val="left"/>
              <w:rPr>
                <w:rFonts w:ascii="方正书宋_GBK" w:eastAsia="方正书宋_GBK"/>
              </w:rPr>
            </w:pPr>
            <w:r>
              <w:rPr>
                <w:rFonts w:hint="eastAsia" w:ascii="方正书宋_GBK" w:eastAsia="方正书宋_GBK"/>
              </w:rPr>
              <w:t>该项目是否通过验收</w:t>
            </w:r>
          </w:p>
        </w:tc>
        <w:tc>
          <w:tcPr>
            <w:tcW w:w="1276" w:type="dxa"/>
            <w:shd w:val="clear" w:color="auto" w:fill="auto"/>
            <w:vAlign w:val="center"/>
          </w:tcPr>
          <w:p w14:paraId="5DFCCCB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5DB7612">
            <w:pPr>
              <w:spacing w:line="300" w:lineRule="exact"/>
              <w:jc w:val="left"/>
              <w:rPr>
                <w:rFonts w:ascii="方正书宋_GBK" w:eastAsia="方正书宋_GBK"/>
              </w:rPr>
            </w:pPr>
            <w:r>
              <w:rPr>
                <w:rFonts w:hint="eastAsia" w:ascii="方正书宋_GBK" w:eastAsia="方正书宋_GBK"/>
              </w:rPr>
              <w:t>根据工作经验</w:t>
            </w:r>
          </w:p>
        </w:tc>
      </w:tr>
      <w:tr w14:paraId="0A60F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728D3A">
            <w:pPr>
              <w:spacing w:line="300" w:lineRule="exact"/>
              <w:jc w:val="center"/>
              <w:rPr>
                <w:rFonts w:ascii="方正书宋_GBK" w:eastAsia="方正书宋_GBK"/>
              </w:rPr>
            </w:pPr>
          </w:p>
        </w:tc>
        <w:tc>
          <w:tcPr>
            <w:tcW w:w="1134" w:type="dxa"/>
            <w:shd w:val="clear" w:color="auto" w:fill="auto"/>
            <w:vAlign w:val="center"/>
          </w:tcPr>
          <w:p w14:paraId="22EABA32">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12BBB668">
            <w:pPr>
              <w:spacing w:line="300" w:lineRule="exact"/>
              <w:jc w:val="left"/>
              <w:rPr>
                <w:rFonts w:ascii="方正书宋_GBK" w:eastAsia="方正书宋_GBK"/>
              </w:rPr>
            </w:pPr>
            <w:r>
              <w:rPr>
                <w:rFonts w:hint="eastAsia" w:ascii="方正书宋_GBK" w:eastAsia="方正书宋_GBK"/>
              </w:rPr>
              <w:t>是否按照预算成本执行</w:t>
            </w:r>
          </w:p>
        </w:tc>
        <w:tc>
          <w:tcPr>
            <w:tcW w:w="2891" w:type="dxa"/>
            <w:shd w:val="clear" w:color="auto" w:fill="auto"/>
            <w:vAlign w:val="center"/>
          </w:tcPr>
          <w:p w14:paraId="69688B99">
            <w:pPr>
              <w:spacing w:line="300" w:lineRule="exact"/>
              <w:jc w:val="left"/>
              <w:rPr>
                <w:rFonts w:ascii="方正书宋_GBK" w:eastAsia="方正书宋_GBK"/>
              </w:rPr>
            </w:pPr>
            <w:r>
              <w:rPr>
                <w:rFonts w:hint="eastAsia" w:ascii="方正书宋_GBK" w:eastAsia="方正书宋_GBK"/>
              </w:rPr>
              <w:t>是否照预算成本执行</w:t>
            </w:r>
          </w:p>
        </w:tc>
        <w:tc>
          <w:tcPr>
            <w:tcW w:w="1276" w:type="dxa"/>
            <w:shd w:val="clear" w:color="auto" w:fill="auto"/>
            <w:vAlign w:val="center"/>
          </w:tcPr>
          <w:p w14:paraId="484D324E">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B370406">
            <w:pPr>
              <w:spacing w:line="300" w:lineRule="exact"/>
              <w:jc w:val="left"/>
              <w:rPr>
                <w:rFonts w:ascii="方正书宋_GBK" w:eastAsia="方正书宋_GBK"/>
              </w:rPr>
            </w:pPr>
            <w:r>
              <w:rPr>
                <w:rFonts w:hint="eastAsia" w:ascii="方正书宋_GBK" w:eastAsia="方正书宋_GBK"/>
              </w:rPr>
              <w:t>根据工作经验</w:t>
            </w:r>
          </w:p>
        </w:tc>
      </w:tr>
      <w:tr w14:paraId="2A95B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BC0F01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C8FBF3F">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7040862">
            <w:pPr>
              <w:spacing w:line="300" w:lineRule="exact"/>
              <w:jc w:val="left"/>
              <w:rPr>
                <w:rFonts w:ascii="方正书宋_GBK" w:eastAsia="方正书宋_GBK"/>
              </w:rPr>
            </w:pPr>
            <w:r>
              <w:rPr>
                <w:rFonts w:hint="eastAsia" w:ascii="方正书宋_GBK" w:eastAsia="方正书宋_GBK"/>
              </w:rPr>
              <w:t>增加就业人员比例</w:t>
            </w:r>
          </w:p>
        </w:tc>
        <w:tc>
          <w:tcPr>
            <w:tcW w:w="2891" w:type="dxa"/>
            <w:shd w:val="clear" w:color="auto" w:fill="auto"/>
            <w:vAlign w:val="center"/>
          </w:tcPr>
          <w:p w14:paraId="659D5721">
            <w:pPr>
              <w:spacing w:line="300" w:lineRule="exact"/>
              <w:jc w:val="left"/>
              <w:rPr>
                <w:rFonts w:ascii="方正书宋_GBK" w:eastAsia="方正书宋_GBK"/>
              </w:rPr>
            </w:pPr>
            <w:r>
              <w:rPr>
                <w:rFonts w:hint="eastAsia" w:ascii="方正书宋_GBK" w:eastAsia="方正书宋_GBK"/>
              </w:rPr>
              <w:t>就业人员比例同期增长率</w:t>
            </w:r>
          </w:p>
        </w:tc>
        <w:tc>
          <w:tcPr>
            <w:tcW w:w="1276" w:type="dxa"/>
            <w:shd w:val="clear" w:color="auto" w:fill="auto"/>
            <w:vAlign w:val="center"/>
          </w:tcPr>
          <w:p w14:paraId="0818E30D">
            <w:pPr>
              <w:spacing w:line="300" w:lineRule="exact"/>
              <w:jc w:val="left"/>
              <w:rPr>
                <w:rFonts w:ascii="方正书宋_GBK" w:eastAsia="方正书宋_GBK"/>
              </w:rPr>
            </w:pPr>
            <w:r>
              <w:rPr>
                <w:rFonts w:hint="eastAsia" w:ascii="方正书宋_GBK" w:eastAsia="方正书宋_GBK"/>
              </w:rPr>
              <w:t>≥20%</w:t>
            </w:r>
          </w:p>
        </w:tc>
        <w:tc>
          <w:tcPr>
            <w:tcW w:w="1701" w:type="dxa"/>
            <w:shd w:val="clear" w:color="auto" w:fill="auto"/>
            <w:vAlign w:val="center"/>
          </w:tcPr>
          <w:p w14:paraId="10B80C5F">
            <w:pPr>
              <w:spacing w:line="300" w:lineRule="exact"/>
              <w:jc w:val="left"/>
              <w:rPr>
                <w:rFonts w:ascii="方正书宋_GBK" w:eastAsia="方正书宋_GBK"/>
              </w:rPr>
            </w:pPr>
            <w:r>
              <w:rPr>
                <w:rFonts w:hint="eastAsia" w:ascii="方正书宋_GBK" w:eastAsia="方正书宋_GBK"/>
              </w:rPr>
              <w:t>根据工作经验</w:t>
            </w:r>
          </w:p>
        </w:tc>
      </w:tr>
      <w:tr w14:paraId="15E7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F7BF1B">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F75DC0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DD71639">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3665B0BC">
            <w:pPr>
              <w:spacing w:line="300" w:lineRule="exact"/>
              <w:jc w:val="left"/>
              <w:rPr>
                <w:rFonts w:ascii="方正书宋_GBK" w:eastAsia="方正书宋_GBK"/>
              </w:rPr>
            </w:pPr>
            <w:r>
              <w:rPr>
                <w:rFonts w:hint="eastAsia" w:ascii="方正书宋_GBK" w:eastAsia="方正书宋_GBK"/>
              </w:rPr>
              <w:t>企业对服务的满意程度</w:t>
            </w:r>
          </w:p>
        </w:tc>
        <w:tc>
          <w:tcPr>
            <w:tcW w:w="1276" w:type="dxa"/>
            <w:shd w:val="clear" w:color="auto" w:fill="auto"/>
            <w:vAlign w:val="center"/>
          </w:tcPr>
          <w:p w14:paraId="33A671D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61E314D0">
            <w:pPr>
              <w:spacing w:line="300" w:lineRule="exact"/>
              <w:jc w:val="left"/>
              <w:rPr>
                <w:rFonts w:ascii="方正书宋_GBK" w:eastAsia="方正书宋_GBK"/>
              </w:rPr>
            </w:pPr>
            <w:r>
              <w:rPr>
                <w:rFonts w:hint="eastAsia" w:ascii="方正书宋_GBK" w:eastAsia="方正书宋_GBK"/>
              </w:rPr>
              <w:t>根据工作经验</w:t>
            </w:r>
          </w:p>
        </w:tc>
      </w:tr>
    </w:tbl>
    <w:p w14:paraId="0EA6885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33D195F">
      <w:pPr>
        <w:spacing w:line="300" w:lineRule="exact"/>
        <w:ind w:firstLine="420" w:firstLineChars="200"/>
        <w:jc w:val="left"/>
      </w:pPr>
    </w:p>
    <w:p w14:paraId="1FBAC3C5">
      <w:pPr>
        <w:ind w:firstLine="560" w:firstLineChars="200"/>
        <w:jc w:val="left"/>
        <w:outlineLvl w:val="1"/>
        <w:rPr>
          <w:rFonts w:hAnsi="宋体"/>
          <w:b/>
          <w:sz w:val="28"/>
        </w:rPr>
      </w:pPr>
      <w:r>
        <w:rPr>
          <w:rFonts w:hint="eastAsia" w:ascii="方正仿宋_GBK" w:eastAsia="方正仿宋_GBK"/>
          <w:b/>
          <w:sz w:val="28"/>
        </w:rPr>
        <w:t>4、工会活动经费绩效目标表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85763"/>
      <w:r>
        <w:rPr>
          <w:rFonts w:hint="eastAsia" w:ascii="方正仿宋_GBK" w:eastAsia="方正仿宋_GBK"/>
          <w:b/>
          <w:sz w:val="28"/>
        </w:rPr>
        <w:instrText xml:space="preserve">5、专项维修绩效目标表</w:instrText>
      </w:r>
      <w:bookmarkEnd w:id="5"/>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CD38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A10650E">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160B3D6E">
            <w:pPr>
              <w:spacing w:line="300" w:lineRule="exact"/>
              <w:jc w:val="right"/>
              <w:rPr>
                <w:rFonts w:ascii="方正书宋_GBK" w:eastAsia="方正书宋_GBK"/>
              </w:rPr>
            </w:pPr>
            <w:r>
              <w:rPr>
                <w:rFonts w:hint="eastAsia" w:ascii="方正书宋_GBK" w:eastAsia="方正书宋_GBK"/>
              </w:rPr>
              <w:t>单位：万元</w:t>
            </w:r>
          </w:p>
        </w:tc>
      </w:tr>
      <w:tr w14:paraId="1C37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F15EE5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5B90995">
            <w:pPr>
              <w:spacing w:line="300" w:lineRule="exact"/>
              <w:jc w:val="left"/>
              <w:rPr>
                <w:rFonts w:ascii="方正书宋_GBK" w:eastAsia="方正书宋_GBK"/>
              </w:rPr>
            </w:pPr>
            <w:r>
              <w:rPr>
                <w:rFonts w:hint="eastAsia" w:ascii="方正书宋_GBK" w:eastAsia="方正书宋_GBK"/>
              </w:rPr>
              <w:t>13021121EG92AILYF3I9I</w:t>
            </w:r>
          </w:p>
        </w:tc>
        <w:tc>
          <w:tcPr>
            <w:tcW w:w="1587" w:type="dxa"/>
            <w:shd w:val="clear" w:color="auto" w:fill="auto"/>
            <w:vAlign w:val="center"/>
          </w:tcPr>
          <w:p w14:paraId="17DC1DAE">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225C5CA3">
            <w:pPr>
              <w:spacing w:line="300" w:lineRule="exact"/>
              <w:jc w:val="left"/>
              <w:rPr>
                <w:rFonts w:ascii="方正书宋_GBK" w:eastAsia="方正书宋_GBK"/>
              </w:rPr>
            </w:pPr>
            <w:r>
              <w:rPr>
                <w:rFonts w:hint="eastAsia" w:ascii="方正书宋_GBK" w:eastAsia="方正书宋_GBK"/>
              </w:rPr>
              <w:t>工会活动经费</w:t>
            </w:r>
          </w:p>
        </w:tc>
      </w:tr>
      <w:tr w14:paraId="3DD96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629CF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54E6B42">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3E7CCD2">
            <w:pPr>
              <w:spacing w:line="300" w:lineRule="exact"/>
              <w:jc w:val="left"/>
              <w:rPr>
                <w:rFonts w:ascii="方正书宋_GBK" w:eastAsia="方正书宋_GBK"/>
              </w:rPr>
            </w:pPr>
            <w:r>
              <w:rPr>
                <w:rFonts w:hint="eastAsia" w:ascii="方正书宋_GBK" w:eastAsia="方正书宋_GBK"/>
              </w:rPr>
              <w:t>260.0</w:t>
            </w:r>
            <w:r>
              <w:rPr>
                <w:rFonts w:ascii="方正书宋_GBK" w:eastAsia="方正书宋_GBK"/>
              </w:rPr>
              <w:t>0</w:t>
            </w:r>
          </w:p>
        </w:tc>
        <w:tc>
          <w:tcPr>
            <w:tcW w:w="1587" w:type="dxa"/>
            <w:shd w:val="clear" w:color="auto" w:fill="auto"/>
            <w:vAlign w:val="center"/>
          </w:tcPr>
          <w:p w14:paraId="16E128B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38B1979E">
            <w:pPr>
              <w:spacing w:line="300" w:lineRule="exact"/>
              <w:jc w:val="left"/>
              <w:rPr>
                <w:rFonts w:ascii="方正书宋_GBK" w:eastAsia="方正书宋_GBK"/>
              </w:rPr>
            </w:pPr>
            <w:r>
              <w:rPr>
                <w:rFonts w:hint="eastAsia" w:ascii="方正书宋_GBK" w:eastAsia="方正书宋_GBK"/>
              </w:rPr>
              <w:t>260</w:t>
            </w:r>
            <w:r>
              <w:rPr>
                <w:rFonts w:ascii="方正书宋_GBK" w:eastAsia="方正书宋_GBK"/>
              </w:rPr>
              <w:t>.</w:t>
            </w:r>
            <w:r>
              <w:rPr>
                <w:rFonts w:hint="eastAsia" w:ascii="方正书宋_GBK" w:eastAsia="方正书宋_GBK"/>
              </w:rPr>
              <w:t>0</w:t>
            </w:r>
            <w:r>
              <w:rPr>
                <w:rFonts w:ascii="方正书宋_GBK" w:eastAsia="方正书宋_GBK"/>
              </w:rPr>
              <w:t>0</w:t>
            </w:r>
          </w:p>
        </w:tc>
        <w:tc>
          <w:tcPr>
            <w:tcW w:w="1276" w:type="dxa"/>
            <w:shd w:val="clear" w:color="auto" w:fill="auto"/>
            <w:vAlign w:val="center"/>
          </w:tcPr>
          <w:p w14:paraId="4B28ED1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14B7869">
            <w:pPr>
              <w:spacing w:line="300" w:lineRule="exact"/>
              <w:jc w:val="left"/>
              <w:rPr>
                <w:rFonts w:ascii="方正书宋_GBK" w:eastAsia="方正书宋_GBK"/>
              </w:rPr>
            </w:pPr>
          </w:p>
        </w:tc>
      </w:tr>
      <w:tr w14:paraId="63D3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DB08484">
            <w:pPr>
              <w:spacing w:line="300" w:lineRule="exact"/>
              <w:jc w:val="left"/>
              <w:outlineLvl w:val="1"/>
            </w:pPr>
          </w:p>
        </w:tc>
        <w:tc>
          <w:tcPr>
            <w:tcW w:w="8278" w:type="dxa"/>
            <w:gridSpan w:val="6"/>
            <w:shd w:val="clear" w:color="auto" w:fill="auto"/>
            <w:vAlign w:val="center"/>
          </w:tcPr>
          <w:p w14:paraId="2D995747">
            <w:pPr>
              <w:spacing w:line="300" w:lineRule="exact"/>
              <w:jc w:val="left"/>
              <w:rPr>
                <w:rFonts w:ascii="方正书宋_GBK" w:eastAsia="方正书宋_GBK"/>
              </w:rPr>
            </w:pPr>
            <w:r>
              <w:rPr>
                <w:rFonts w:hint="eastAsia" w:ascii="方正书宋_GBK" w:eastAsia="方正书宋_GBK"/>
              </w:rPr>
              <w:t>用于开展职工教育、文娱、体育等活动方面的支出</w:t>
            </w:r>
          </w:p>
        </w:tc>
      </w:tr>
      <w:tr w14:paraId="6B345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381F0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154BF4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377DCD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EC8D9B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CC6971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DF9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FB0BC0">
            <w:pPr>
              <w:spacing w:line="300" w:lineRule="exact"/>
              <w:jc w:val="left"/>
              <w:outlineLvl w:val="1"/>
            </w:pPr>
          </w:p>
        </w:tc>
        <w:tc>
          <w:tcPr>
            <w:tcW w:w="2410" w:type="dxa"/>
            <w:gridSpan w:val="2"/>
            <w:tcBorders>
              <w:bottom w:val="single" w:color="000000" w:sz="6" w:space="0"/>
            </w:tcBorders>
            <w:shd w:val="clear" w:color="auto" w:fill="auto"/>
            <w:vAlign w:val="center"/>
          </w:tcPr>
          <w:p w14:paraId="166AC8B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9A89C2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BF465B6">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715EF948">
            <w:pPr>
              <w:spacing w:line="300" w:lineRule="exact"/>
              <w:jc w:val="center"/>
              <w:rPr>
                <w:rFonts w:ascii="方正书宋_GBK" w:eastAsia="方正书宋_GBK"/>
              </w:rPr>
            </w:pPr>
            <w:r>
              <w:rPr>
                <w:rFonts w:ascii="方正书宋_GBK" w:eastAsia="方正书宋_GBK"/>
              </w:rPr>
              <w:t>100.00</w:t>
            </w:r>
          </w:p>
        </w:tc>
      </w:tr>
      <w:tr w14:paraId="0F841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1AE93B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F3097D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、活跃员工业余生活，增强凝聚力。</w:t>
            </w:r>
          </w:p>
          <w:p w14:paraId="3FD8ADE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、保障职工合法权益</w:t>
            </w:r>
          </w:p>
          <w:p w14:paraId="124B3A94">
            <w:pPr>
              <w:spacing w:line="300" w:lineRule="exact"/>
              <w:jc w:val="left"/>
              <w:rPr>
                <w:rFonts w:ascii="方正书宋_GBK" w:eastAsia="方正书宋_GBK"/>
              </w:rPr>
            </w:pPr>
            <w:r>
              <w:rPr>
                <w:rFonts w:hint="eastAsia" w:ascii="方正书宋_GBK" w:eastAsia="方正书宋_GBK"/>
              </w:rPr>
              <w:t>3、培养团队合作精神，增强团队责任心</w:t>
            </w:r>
          </w:p>
        </w:tc>
      </w:tr>
    </w:tbl>
    <w:p w14:paraId="34383400">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3804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E20CBD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BD7395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BEDFB98">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CDFFF0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489424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6D7A032C">
            <w:pPr>
              <w:spacing w:line="300" w:lineRule="exact"/>
              <w:jc w:val="center"/>
              <w:rPr>
                <w:rFonts w:ascii="方正书宋_GBK" w:eastAsia="方正书宋_GBK"/>
                <w:b/>
              </w:rPr>
            </w:pPr>
            <w:r>
              <w:rPr>
                <w:rFonts w:hint="eastAsia" w:ascii="方正书宋_GBK" w:eastAsia="方正书宋_GBK"/>
                <w:b/>
              </w:rPr>
              <w:t>指标值确定依据</w:t>
            </w:r>
          </w:p>
        </w:tc>
      </w:tr>
      <w:tr w14:paraId="24D6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3E05B8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E047844">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23FCF7D">
            <w:pPr>
              <w:spacing w:line="300" w:lineRule="exact"/>
              <w:jc w:val="left"/>
              <w:rPr>
                <w:rFonts w:ascii="方正书宋_GBK" w:eastAsia="方正书宋_GBK"/>
              </w:rPr>
            </w:pPr>
            <w:r>
              <w:rPr>
                <w:rFonts w:hint="eastAsia" w:ascii="方正书宋_GBK" w:eastAsia="方正书宋_GBK"/>
              </w:rPr>
              <w:t>组织活动人员参与率</w:t>
            </w:r>
          </w:p>
        </w:tc>
        <w:tc>
          <w:tcPr>
            <w:tcW w:w="2891" w:type="dxa"/>
            <w:shd w:val="clear" w:color="auto" w:fill="auto"/>
            <w:vAlign w:val="center"/>
          </w:tcPr>
          <w:p w14:paraId="55F713A5">
            <w:pPr>
              <w:spacing w:line="300" w:lineRule="exact"/>
              <w:jc w:val="left"/>
              <w:rPr>
                <w:rFonts w:ascii="方正书宋_GBK" w:eastAsia="方正书宋_GBK"/>
              </w:rPr>
            </w:pPr>
            <w:r>
              <w:rPr>
                <w:rFonts w:hint="eastAsia" w:ascii="方正书宋_GBK" w:eastAsia="方正书宋_GBK"/>
              </w:rPr>
              <w:t>开展活动，组织机关干部职工参与比例</w:t>
            </w:r>
          </w:p>
        </w:tc>
        <w:tc>
          <w:tcPr>
            <w:tcW w:w="1276" w:type="dxa"/>
            <w:shd w:val="clear" w:color="auto" w:fill="auto"/>
            <w:vAlign w:val="center"/>
          </w:tcPr>
          <w:p w14:paraId="7584B86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0049158C">
            <w:pPr>
              <w:spacing w:line="300" w:lineRule="exact"/>
              <w:jc w:val="left"/>
              <w:rPr>
                <w:rFonts w:ascii="方正书宋_GBK" w:eastAsia="方正书宋_GBK"/>
              </w:rPr>
            </w:pPr>
            <w:r>
              <w:rPr>
                <w:rFonts w:hint="eastAsia" w:ascii="方正书宋_GBK" w:eastAsia="方正书宋_GBK"/>
              </w:rPr>
              <w:t>根据往年工作经验</w:t>
            </w:r>
          </w:p>
        </w:tc>
      </w:tr>
      <w:tr w14:paraId="3B40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83711A">
            <w:pPr>
              <w:spacing w:line="300" w:lineRule="exact"/>
              <w:jc w:val="center"/>
              <w:rPr>
                <w:rFonts w:ascii="方正书宋_GBK" w:eastAsia="方正书宋_GBK"/>
              </w:rPr>
            </w:pPr>
          </w:p>
        </w:tc>
        <w:tc>
          <w:tcPr>
            <w:tcW w:w="1134" w:type="dxa"/>
            <w:shd w:val="clear" w:color="auto" w:fill="auto"/>
            <w:vAlign w:val="center"/>
          </w:tcPr>
          <w:p w14:paraId="6C98A940">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9AE0374">
            <w:pPr>
              <w:spacing w:line="300" w:lineRule="exact"/>
              <w:jc w:val="left"/>
              <w:rPr>
                <w:rFonts w:ascii="方正书宋_GBK" w:eastAsia="方正书宋_GBK"/>
              </w:rPr>
            </w:pPr>
            <w:r>
              <w:rPr>
                <w:rFonts w:hint="eastAsia" w:ascii="方正书宋_GBK" w:eastAsia="方正书宋_GBK"/>
              </w:rPr>
              <w:t>开展职工活动</w:t>
            </w:r>
          </w:p>
        </w:tc>
        <w:tc>
          <w:tcPr>
            <w:tcW w:w="2891" w:type="dxa"/>
            <w:shd w:val="clear" w:color="auto" w:fill="auto"/>
            <w:vAlign w:val="center"/>
          </w:tcPr>
          <w:p w14:paraId="1986B493">
            <w:pPr>
              <w:spacing w:line="300" w:lineRule="exact"/>
              <w:jc w:val="left"/>
              <w:rPr>
                <w:rFonts w:ascii="方正书宋_GBK" w:eastAsia="方正书宋_GBK"/>
              </w:rPr>
            </w:pPr>
            <w:r>
              <w:rPr>
                <w:rFonts w:hint="eastAsia" w:ascii="方正书宋_GBK" w:eastAsia="方正书宋_GBK"/>
              </w:rPr>
              <w:t>每年开展职工活动次数</w:t>
            </w:r>
          </w:p>
        </w:tc>
        <w:tc>
          <w:tcPr>
            <w:tcW w:w="1276" w:type="dxa"/>
            <w:shd w:val="clear" w:color="auto" w:fill="auto"/>
            <w:vAlign w:val="center"/>
          </w:tcPr>
          <w:p w14:paraId="1648C7A5">
            <w:pPr>
              <w:spacing w:line="300" w:lineRule="exact"/>
              <w:jc w:val="left"/>
              <w:rPr>
                <w:rFonts w:ascii="方正书宋_GBK" w:eastAsia="方正书宋_GBK"/>
              </w:rPr>
            </w:pPr>
            <w:r>
              <w:rPr>
                <w:rFonts w:hint="eastAsia" w:ascii="方正书宋_GBK" w:eastAsia="方正书宋_GBK"/>
              </w:rPr>
              <w:t>≥2次</w:t>
            </w:r>
          </w:p>
        </w:tc>
        <w:tc>
          <w:tcPr>
            <w:tcW w:w="1701" w:type="dxa"/>
            <w:shd w:val="clear" w:color="auto" w:fill="auto"/>
            <w:vAlign w:val="center"/>
          </w:tcPr>
          <w:p w14:paraId="4C90844D">
            <w:pPr>
              <w:spacing w:line="300" w:lineRule="exact"/>
              <w:jc w:val="left"/>
              <w:rPr>
                <w:rFonts w:ascii="方正书宋_GBK" w:eastAsia="方正书宋_GBK"/>
              </w:rPr>
            </w:pPr>
            <w:r>
              <w:rPr>
                <w:rFonts w:hint="eastAsia" w:ascii="方正书宋_GBK" w:eastAsia="方正书宋_GBK"/>
              </w:rPr>
              <w:t>根据往年工作经验</w:t>
            </w:r>
          </w:p>
        </w:tc>
      </w:tr>
      <w:tr w14:paraId="35498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4D9FD8">
            <w:pPr>
              <w:spacing w:line="300" w:lineRule="exact"/>
              <w:jc w:val="center"/>
              <w:rPr>
                <w:rFonts w:ascii="方正书宋_GBK" w:eastAsia="方正书宋_GBK"/>
              </w:rPr>
            </w:pPr>
          </w:p>
        </w:tc>
        <w:tc>
          <w:tcPr>
            <w:tcW w:w="1134" w:type="dxa"/>
            <w:shd w:val="clear" w:color="auto" w:fill="auto"/>
            <w:vAlign w:val="center"/>
          </w:tcPr>
          <w:p w14:paraId="230021D2">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77ACCD7E">
            <w:pPr>
              <w:spacing w:line="300" w:lineRule="exact"/>
              <w:jc w:val="left"/>
              <w:rPr>
                <w:rFonts w:ascii="方正书宋_GBK" w:eastAsia="方正书宋_GBK"/>
              </w:rPr>
            </w:pPr>
            <w:r>
              <w:rPr>
                <w:rFonts w:hint="eastAsia" w:ascii="方正书宋_GBK" w:eastAsia="方正书宋_GBK"/>
              </w:rPr>
              <w:t>职工体检实施进度</w:t>
            </w:r>
          </w:p>
        </w:tc>
        <w:tc>
          <w:tcPr>
            <w:tcW w:w="2891" w:type="dxa"/>
            <w:shd w:val="clear" w:color="auto" w:fill="auto"/>
            <w:vAlign w:val="center"/>
          </w:tcPr>
          <w:p w14:paraId="7C33D5E5">
            <w:pPr>
              <w:spacing w:line="300" w:lineRule="exact"/>
              <w:jc w:val="left"/>
              <w:rPr>
                <w:rFonts w:ascii="方正书宋_GBK" w:eastAsia="方正书宋_GBK"/>
              </w:rPr>
            </w:pPr>
            <w:r>
              <w:rPr>
                <w:rFonts w:hint="eastAsia" w:ascii="方正书宋_GBK" w:eastAsia="方正书宋_GBK"/>
              </w:rPr>
              <w:t>2021年8月30日之前全体体检完毕</w:t>
            </w:r>
          </w:p>
        </w:tc>
        <w:tc>
          <w:tcPr>
            <w:tcW w:w="1276" w:type="dxa"/>
            <w:shd w:val="clear" w:color="auto" w:fill="auto"/>
            <w:vAlign w:val="center"/>
          </w:tcPr>
          <w:p w14:paraId="65465B01">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6F16C8A">
            <w:pPr>
              <w:spacing w:line="300" w:lineRule="exact"/>
              <w:jc w:val="left"/>
              <w:rPr>
                <w:rFonts w:ascii="方正书宋_GBK" w:eastAsia="方正书宋_GBK"/>
              </w:rPr>
            </w:pPr>
            <w:r>
              <w:rPr>
                <w:rFonts w:hint="eastAsia" w:ascii="方正书宋_GBK" w:eastAsia="方正书宋_GBK"/>
              </w:rPr>
              <w:t>根据往年工作经验</w:t>
            </w:r>
          </w:p>
        </w:tc>
      </w:tr>
      <w:tr w14:paraId="17186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002B7A">
            <w:pPr>
              <w:spacing w:line="300" w:lineRule="exact"/>
              <w:jc w:val="center"/>
              <w:rPr>
                <w:rFonts w:ascii="方正书宋_GBK" w:eastAsia="方正书宋_GBK"/>
              </w:rPr>
            </w:pPr>
          </w:p>
        </w:tc>
        <w:tc>
          <w:tcPr>
            <w:tcW w:w="1134" w:type="dxa"/>
            <w:shd w:val="clear" w:color="auto" w:fill="auto"/>
            <w:vAlign w:val="center"/>
          </w:tcPr>
          <w:p w14:paraId="1B723D40">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4930FB6C">
            <w:pPr>
              <w:spacing w:line="300" w:lineRule="exact"/>
              <w:jc w:val="left"/>
              <w:rPr>
                <w:rFonts w:ascii="方正书宋_GBK" w:eastAsia="方正书宋_GBK"/>
              </w:rPr>
            </w:pPr>
            <w:r>
              <w:rPr>
                <w:rFonts w:hint="eastAsia" w:ascii="方正书宋_GBK" w:eastAsia="方正书宋_GBK"/>
              </w:rPr>
              <w:t>按照标准执行</w:t>
            </w:r>
          </w:p>
        </w:tc>
        <w:tc>
          <w:tcPr>
            <w:tcW w:w="2891" w:type="dxa"/>
            <w:shd w:val="clear" w:color="auto" w:fill="auto"/>
            <w:vAlign w:val="center"/>
          </w:tcPr>
          <w:p w14:paraId="0BF121F2">
            <w:pPr>
              <w:spacing w:line="300" w:lineRule="exact"/>
              <w:jc w:val="left"/>
              <w:rPr>
                <w:rFonts w:ascii="方正书宋_GBK" w:eastAsia="方正书宋_GBK"/>
              </w:rPr>
            </w:pPr>
            <w:r>
              <w:rPr>
                <w:rFonts w:hint="eastAsia" w:ascii="方正书宋_GBK" w:eastAsia="方正书宋_GBK"/>
              </w:rPr>
              <w:t>按照标准执行</w:t>
            </w:r>
          </w:p>
        </w:tc>
        <w:tc>
          <w:tcPr>
            <w:tcW w:w="1276" w:type="dxa"/>
            <w:shd w:val="clear" w:color="auto" w:fill="auto"/>
            <w:vAlign w:val="center"/>
          </w:tcPr>
          <w:p w14:paraId="35CB307E">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9210854">
            <w:pPr>
              <w:spacing w:line="300" w:lineRule="exact"/>
              <w:jc w:val="left"/>
              <w:rPr>
                <w:rFonts w:ascii="方正书宋_GBK" w:eastAsia="方正书宋_GBK"/>
              </w:rPr>
            </w:pPr>
            <w:r>
              <w:rPr>
                <w:rFonts w:hint="eastAsia" w:ascii="方正书宋_GBK" w:eastAsia="方正书宋_GBK"/>
              </w:rPr>
              <w:t>根据往年工作经验</w:t>
            </w:r>
          </w:p>
        </w:tc>
      </w:tr>
      <w:tr w14:paraId="7BF40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69B992">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BFC173F">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6F4DD0DE">
            <w:pPr>
              <w:spacing w:line="300" w:lineRule="exact"/>
              <w:jc w:val="left"/>
              <w:rPr>
                <w:rFonts w:ascii="方正书宋_GBK" w:eastAsia="方正书宋_GBK"/>
              </w:rPr>
            </w:pPr>
            <w:r>
              <w:rPr>
                <w:rFonts w:hint="eastAsia" w:ascii="方正书宋_GBK" w:eastAsia="方正书宋_GBK"/>
              </w:rPr>
              <w:t>业务能力增强</w:t>
            </w:r>
          </w:p>
        </w:tc>
        <w:tc>
          <w:tcPr>
            <w:tcW w:w="2891" w:type="dxa"/>
            <w:shd w:val="clear" w:color="auto" w:fill="auto"/>
            <w:vAlign w:val="center"/>
          </w:tcPr>
          <w:p w14:paraId="5D127BFA">
            <w:pPr>
              <w:spacing w:line="300" w:lineRule="exact"/>
              <w:jc w:val="left"/>
              <w:rPr>
                <w:rFonts w:ascii="方正书宋_GBK" w:eastAsia="方正书宋_GBK"/>
              </w:rPr>
            </w:pPr>
            <w:r>
              <w:rPr>
                <w:rFonts w:hint="eastAsia" w:ascii="方正书宋_GBK" w:eastAsia="方正书宋_GBK"/>
              </w:rPr>
              <w:t>提高干部身心健康和综合素质</w:t>
            </w:r>
          </w:p>
        </w:tc>
        <w:tc>
          <w:tcPr>
            <w:tcW w:w="1276" w:type="dxa"/>
            <w:shd w:val="clear" w:color="auto" w:fill="auto"/>
            <w:vAlign w:val="center"/>
          </w:tcPr>
          <w:p w14:paraId="7A7ED6DA">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21D79AE">
            <w:pPr>
              <w:spacing w:line="300" w:lineRule="exact"/>
              <w:jc w:val="left"/>
              <w:rPr>
                <w:rFonts w:ascii="方正书宋_GBK" w:eastAsia="方正书宋_GBK"/>
              </w:rPr>
            </w:pPr>
            <w:r>
              <w:rPr>
                <w:rFonts w:hint="eastAsia" w:ascii="方正书宋_GBK" w:eastAsia="方正书宋_GBK"/>
              </w:rPr>
              <w:t>根据往年工作经验</w:t>
            </w:r>
          </w:p>
        </w:tc>
      </w:tr>
      <w:tr w14:paraId="44766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C030F6">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F345E6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FF8DB9B">
            <w:pPr>
              <w:spacing w:line="300" w:lineRule="exact"/>
              <w:jc w:val="left"/>
              <w:rPr>
                <w:rFonts w:ascii="方正书宋_GBK" w:eastAsia="方正书宋_GBK"/>
              </w:rPr>
            </w:pPr>
            <w:r>
              <w:rPr>
                <w:rFonts w:hint="eastAsia" w:ascii="方正书宋_GBK" w:eastAsia="方正书宋_GBK"/>
              </w:rPr>
              <w:t>满意度</w:t>
            </w:r>
          </w:p>
        </w:tc>
        <w:tc>
          <w:tcPr>
            <w:tcW w:w="2891" w:type="dxa"/>
            <w:shd w:val="clear" w:color="auto" w:fill="auto"/>
            <w:vAlign w:val="center"/>
          </w:tcPr>
          <w:p w14:paraId="11688B4D">
            <w:pPr>
              <w:spacing w:line="300" w:lineRule="exact"/>
              <w:jc w:val="left"/>
              <w:rPr>
                <w:rFonts w:ascii="方正书宋_GBK" w:eastAsia="方正书宋_GBK"/>
              </w:rPr>
            </w:pPr>
            <w:r>
              <w:rPr>
                <w:rFonts w:hint="eastAsia" w:ascii="方正书宋_GBK" w:eastAsia="方正书宋_GBK"/>
              </w:rPr>
              <w:t>区直各单位工作人员满意度</w:t>
            </w:r>
          </w:p>
        </w:tc>
        <w:tc>
          <w:tcPr>
            <w:tcW w:w="1276" w:type="dxa"/>
            <w:shd w:val="clear" w:color="auto" w:fill="auto"/>
            <w:vAlign w:val="center"/>
          </w:tcPr>
          <w:p w14:paraId="2CCB71C2">
            <w:pPr>
              <w:spacing w:line="300" w:lineRule="exact"/>
              <w:jc w:val="left"/>
              <w:rPr>
                <w:rFonts w:ascii="方正书宋_GBK" w:eastAsia="方正书宋_GBK"/>
              </w:rPr>
            </w:pPr>
            <w:r>
              <w:rPr>
                <w:rFonts w:hint="eastAsia" w:ascii="方正书宋_GBK" w:eastAsia="方正书宋_GBK"/>
              </w:rPr>
              <w:t>≥85</w:t>
            </w:r>
            <w:r>
              <w:rPr>
                <w:rFonts w:ascii="方正书宋_GBK" w:eastAsia="方正书宋_GBK"/>
              </w:rPr>
              <w:t>%</w:t>
            </w:r>
          </w:p>
        </w:tc>
        <w:tc>
          <w:tcPr>
            <w:tcW w:w="1701" w:type="dxa"/>
            <w:shd w:val="clear" w:color="auto" w:fill="auto"/>
            <w:vAlign w:val="center"/>
          </w:tcPr>
          <w:p w14:paraId="70EBF34A">
            <w:pPr>
              <w:spacing w:line="300" w:lineRule="exact"/>
              <w:jc w:val="left"/>
              <w:rPr>
                <w:rFonts w:ascii="方正书宋_GBK" w:eastAsia="方正书宋_GBK"/>
              </w:rPr>
            </w:pPr>
            <w:r>
              <w:rPr>
                <w:rFonts w:hint="eastAsia" w:ascii="方正书宋_GBK" w:eastAsia="方正书宋_GBK"/>
              </w:rPr>
              <w:t>根据往年工作经验</w:t>
            </w:r>
          </w:p>
        </w:tc>
      </w:tr>
    </w:tbl>
    <w:p w14:paraId="35F1D29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92885F5">
      <w:pPr>
        <w:jc w:val="center"/>
      </w:pPr>
    </w:p>
    <w:p w14:paraId="0752A957">
      <w:pPr>
        <w:spacing w:line="300" w:lineRule="exact"/>
        <w:ind w:firstLine="420" w:firstLineChars="200"/>
        <w:jc w:val="left"/>
      </w:pPr>
    </w:p>
    <w:p w14:paraId="5D87E3EE">
      <w:pPr>
        <w:ind w:firstLine="560" w:firstLineChars="200"/>
        <w:jc w:val="left"/>
        <w:outlineLvl w:val="1"/>
        <w:rPr>
          <w:rFonts w:hAnsi="宋体"/>
          <w:b/>
          <w:sz w:val="28"/>
        </w:rPr>
      </w:pPr>
      <w:r>
        <w:rPr>
          <w:rFonts w:hint="eastAsia" w:ascii="方正仿宋_GBK" w:eastAsia="方正仿宋_GBK"/>
          <w:b/>
          <w:sz w:val="28"/>
        </w:rPr>
        <w:t>5、文化宣传经费绩效目标表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85766"/>
      <w:r>
        <w:rPr>
          <w:rFonts w:hint="eastAsia" w:ascii="方正仿宋_GBK" w:eastAsia="方正仿宋_GBK"/>
          <w:b/>
          <w:sz w:val="28"/>
        </w:rPr>
        <w:instrText xml:space="preserve">3、档案用品购置费绩效目标表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819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6707924">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2A056B0F">
            <w:pPr>
              <w:spacing w:line="300" w:lineRule="exact"/>
              <w:jc w:val="right"/>
              <w:rPr>
                <w:rFonts w:ascii="方正书宋_GBK" w:eastAsia="方正书宋_GBK"/>
              </w:rPr>
            </w:pPr>
            <w:r>
              <w:rPr>
                <w:rFonts w:hint="eastAsia" w:ascii="方正书宋_GBK" w:eastAsia="方正书宋_GBK"/>
              </w:rPr>
              <w:t>单位：万元</w:t>
            </w:r>
          </w:p>
        </w:tc>
      </w:tr>
      <w:tr w14:paraId="2FA2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A651529">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F452653">
            <w:pPr>
              <w:spacing w:line="300" w:lineRule="exact"/>
              <w:jc w:val="left"/>
              <w:rPr>
                <w:rFonts w:ascii="方正书宋_GBK" w:eastAsia="方正书宋_GBK"/>
              </w:rPr>
            </w:pPr>
            <w:r>
              <w:rPr>
                <w:rFonts w:hint="eastAsia" w:ascii="方正书宋_GBK" w:eastAsia="方正书宋_GBK"/>
              </w:rPr>
              <w:t>13021121MLPCANIXC4F0I</w:t>
            </w:r>
          </w:p>
        </w:tc>
        <w:tc>
          <w:tcPr>
            <w:tcW w:w="1587" w:type="dxa"/>
            <w:shd w:val="clear" w:color="auto" w:fill="auto"/>
            <w:vAlign w:val="center"/>
          </w:tcPr>
          <w:p w14:paraId="4357CC7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C950DD0">
            <w:pPr>
              <w:spacing w:line="300" w:lineRule="exact"/>
              <w:jc w:val="left"/>
              <w:rPr>
                <w:rFonts w:ascii="方正书宋_GBK" w:eastAsia="方正书宋_GBK"/>
              </w:rPr>
            </w:pPr>
            <w:r>
              <w:rPr>
                <w:rFonts w:hint="eastAsia" w:ascii="方正书宋_GBK" w:eastAsia="方正书宋_GBK"/>
              </w:rPr>
              <w:t>文化宣传经费</w:t>
            </w:r>
          </w:p>
        </w:tc>
      </w:tr>
      <w:tr w14:paraId="00964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8F40F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0E3BC2D">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EB8CA62">
            <w:pPr>
              <w:spacing w:line="300" w:lineRule="exact"/>
              <w:jc w:val="left"/>
              <w:rPr>
                <w:rFonts w:ascii="方正书宋_GBK" w:eastAsia="方正书宋_GBK"/>
              </w:rPr>
            </w:pPr>
            <w:r>
              <w:rPr>
                <w:rFonts w:hint="eastAsia" w:ascii="方正书宋_GBK" w:eastAsia="方正书宋_GBK"/>
              </w:rPr>
              <w:t>4</w:t>
            </w:r>
            <w:r>
              <w:rPr>
                <w:rFonts w:ascii="方正书宋_GBK" w:eastAsia="方正书宋_GBK"/>
              </w:rPr>
              <w:t>10.00</w:t>
            </w:r>
          </w:p>
        </w:tc>
        <w:tc>
          <w:tcPr>
            <w:tcW w:w="1587" w:type="dxa"/>
            <w:shd w:val="clear" w:color="auto" w:fill="auto"/>
            <w:vAlign w:val="center"/>
          </w:tcPr>
          <w:p w14:paraId="34C68C7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18F0612">
            <w:pPr>
              <w:spacing w:line="300" w:lineRule="exact"/>
              <w:jc w:val="left"/>
              <w:rPr>
                <w:rFonts w:ascii="方正书宋_GBK" w:eastAsia="方正书宋_GBK"/>
              </w:rPr>
            </w:pPr>
            <w:r>
              <w:rPr>
                <w:rFonts w:hint="eastAsia" w:ascii="方正书宋_GBK" w:eastAsia="方正书宋_GBK"/>
              </w:rPr>
              <w:t>4</w:t>
            </w:r>
            <w:r>
              <w:rPr>
                <w:rFonts w:ascii="方正书宋_GBK" w:eastAsia="方正书宋_GBK"/>
              </w:rPr>
              <w:t>10.00</w:t>
            </w:r>
          </w:p>
        </w:tc>
        <w:tc>
          <w:tcPr>
            <w:tcW w:w="1276" w:type="dxa"/>
            <w:shd w:val="clear" w:color="auto" w:fill="auto"/>
            <w:vAlign w:val="center"/>
          </w:tcPr>
          <w:p w14:paraId="65383FE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D400F6E">
            <w:pPr>
              <w:spacing w:line="300" w:lineRule="exact"/>
              <w:jc w:val="left"/>
              <w:rPr>
                <w:rFonts w:ascii="方正书宋_GBK" w:eastAsia="方正书宋_GBK"/>
              </w:rPr>
            </w:pPr>
          </w:p>
        </w:tc>
      </w:tr>
      <w:tr w14:paraId="7EB22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A4DF5D">
            <w:pPr>
              <w:spacing w:line="300" w:lineRule="exact"/>
              <w:jc w:val="left"/>
              <w:outlineLvl w:val="1"/>
            </w:pPr>
          </w:p>
        </w:tc>
        <w:tc>
          <w:tcPr>
            <w:tcW w:w="8278" w:type="dxa"/>
            <w:gridSpan w:val="6"/>
            <w:shd w:val="clear" w:color="auto" w:fill="auto"/>
            <w:vAlign w:val="center"/>
          </w:tcPr>
          <w:p w14:paraId="7BF34AE6">
            <w:pPr>
              <w:spacing w:line="300" w:lineRule="exact"/>
              <w:jc w:val="left"/>
              <w:rPr>
                <w:rFonts w:ascii="方正书宋_GBK" w:eastAsia="方正书宋_GBK"/>
              </w:rPr>
            </w:pPr>
            <w:r>
              <w:rPr>
                <w:rFonts w:hint="eastAsia" w:ascii="方正书宋_GBK" w:eastAsia="方正书宋_GBK"/>
              </w:rPr>
              <w:t>主要用于推动文化事业繁荣和文化产业快速发展。开设报刊专版、支付会费，拍摄专题栏目等费用</w:t>
            </w:r>
          </w:p>
        </w:tc>
      </w:tr>
      <w:tr w14:paraId="41E7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64553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BA3900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8D9029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CD7499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01F0CF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DDB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299CC5F">
            <w:pPr>
              <w:spacing w:line="300" w:lineRule="exact"/>
              <w:jc w:val="left"/>
              <w:outlineLvl w:val="1"/>
            </w:pPr>
          </w:p>
        </w:tc>
        <w:tc>
          <w:tcPr>
            <w:tcW w:w="2410" w:type="dxa"/>
            <w:gridSpan w:val="2"/>
            <w:tcBorders>
              <w:bottom w:val="single" w:color="000000" w:sz="6" w:space="0"/>
            </w:tcBorders>
            <w:shd w:val="clear" w:color="auto" w:fill="auto"/>
            <w:vAlign w:val="center"/>
          </w:tcPr>
          <w:p w14:paraId="6C89C374">
            <w:pPr>
              <w:spacing w:line="300" w:lineRule="exact"/>
              <w:jc w:val="center"/>
              <w:rPr>
                <w:rFonts w:ascii="方正书宋_GBK" w:eastAsia="方正书宋_GBK"/>
              </w:rPr>
            </w:pPr>
            <w:r>
              <w:rPr>
                <w:rFonts w:hint="eastAsia" w:ascii="方正书宋_GBK" w:eastAsia="方正书宋_GBK"/>
              </w:rPr>
              <w:t>0</w:t>
            </w:r>
          </w:p>
        </w:tc>
        <w:tc>
          <w:tcPr>
            <w:tcW w:w="1587" w:type="dxa"/>
            <w:tcBorders>
              <w:bottom w:val="single" w:color="000000" w:sz="6" w:space="0"/>
            </w:tcBorders>
            <w:shd w:val="clear" w:color="auto" w:fill="auto"/>
            <w:vAlign w:val="center"/>
          </w:tcPr>
          <w:p w14:paraId="1452148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4DF58F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E980A96">
            <w:pPr>
              <w:spacing w:line="300" w:lineRule="exact"/>
              <w:jc w:val="center"/>
              <w:rPr>
                <w:rFonts w:ascii="方正书宋_GBK" w:eastAsia="方正书宋_GBK"/>
              </w:rPr>
            </w:pPr>
            <w:r>
              <w:rPr>
                <w:rFonts w:ascii="方正书宋_GBK" w:eastAsia="方正书宋_GBK"/>
              </w:rPr>
              <w:t>100.00</w:t>
            </w:r>
          </w:p>
        </w:tc>
      </w:tr>
      <w:tr w14:paraId="75A3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7C53FE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5298E1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、开展宣传文化业务管理，加强正常业务宣传，充分展示全区良好形象，不断提高知名度和美誉度，推动文化事业繁荣和文化产业快速发展。</w:t>
            </w:r>
          </w:p>
          <w:p w14:paraId="4076A5D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、开设唐山高新区专栏在各报刊杂志上及时刊登多种形式新闻产品</w:t>
            </w:r>
          </w:p>
          <w:p w14:paraId="63D67151">
            <w:pPr>
              <w:spacing w:line="300" w:lineRule="exact"/>
              <w:jc w:val="left"/>
              <w:rPr>
                <w:rFonts w:ascii="方正书宋_GBK" w:eastAsia="方正书宋_GBK"/>
              </w:rPr>
            </w:pPr>
            <w:r>
              <w:rPr>
                <w:rFonts w:hint="eastAsia" w:ascii="方正书宋_GBK" w:eastAsia="方正书宋_GBK"/>
              </w:rPr>
              <w:t>3、协助高新区集中报道重点工作</w:t>
            </w:r>
          </w:p>
        </w:tc>
      </w:tr>
    </w:tbl>
    <w:p w14:paraId="5FF2681A">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4E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8B2296">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9C37C8A">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EB65580">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2AD9FD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19E6A6B">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B5F6509">
            <w:pPr>
              <w:spacing w:line="300" w:lineRule="exact"/>
              <w:jc w:val="center"/>
              <w:rPr>
                <w:rFonts w:ascii="方正书宋_GBK" w:eastAsia="方正书宋_GBK"/>
                <w:b/>
              </w:rPr>
            </w:pPr>
            <w:r>
              <w:rPr>
                <w:rFonts w:hint="eastAsia" w:ascii="方正书宋_GBK" w:eastAsia="方正书宋_GBK"/>
                <w:b/>
              </w:rPr>
              <w:t>指标值确定依据</w:t>
            </w:r>
          </w:p>
        </w:tc>
      </w:tr>
      <w:tr w14:paraId="05FC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19E5F6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BB351A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D84D796">
            <w:pPr>
              <w:spacing w:line="300" w:lineRule="exact"/>
              <w:jc w:val="left"/>
              <w:rPr>
                <w:rFonts w:ascii="方正书宋_GBK" w:eastAsia="方正书宋_GBK"/>
              </w:rPr>
            </w:pPr>
            <w:r>
              <w:rPr>
                <w:rFonts w:hint="eastAsia" w:ascii="方正书宋_GBK" w:eastAsia="方正书宋_GBK"/>
              </w:rPr>
              <w:t>组织文化宣传推介交流活动</w:t>
            </w:r>
          </w:p>
        </w:tc>
        <w:tc>
          <w:tcPr>
            <w:tcW w:w="2891" w:type="dxa"/>
            <w:shd w:val="clear" w:color="auto" w:fill="auto"/>
            <w:vAlign w:val="center"/>
          </w:tcPr>
          <w:p w14:paraId="34EF1ABB">
            <w:pPr>
              <w:spacing w:line="300" w:lineRule="exact"/>
              <w:jc w:val="left"/>
              <w:rPr>
                <w:rFonts w:ascii="方正书宋_GBK" w:eastAsia="方正书宋_GBK"/>
              </w:rPr>
            </w:pPr>
            <w:r>
              <w:rPr>
                <w:rFonts w:hint="eastAsia" w:ascii="方正书宋_GBK" w:eastAsia="方正书宋_GBK"/>
              </w:rPr>
              <w:t>反映宣传推广高新区企业次数</w:t>
            </w:r>
          </w:p>
        </w:tc>
        <w:tc>
          <w:tcPr>
            <w:tcW w:w="1276" w:type="dxa"/>
            <w:shd w:val="clear" w:color="auto" w:fill="auto"/>
            <w:vAlign w:val="center"/>
          </w:tcPr>
          <w:p w14:paraId="47AA5F30">
            <w:pPr>
              <w:spacing w:line="300" w:lineRule="exact"/>
              <w:jc w:val="left"/>
              <w:rPr>
                <w:rFonts w:ascii="方正书宋_GBK" w:eastAsia="方正书宋_GBK"/>
              </w:rPr>
            </w:pPr>
            <w:r>
              <w:rPr>
                <w:rFonts w:hint="eastAsia" w:ascii="方正书宋_GBK" w:eastAsia="方正书宋_GBK"/>
              </w:rPr>
              <w:t>≥20</w:t>
            </w:r>
          </w:p>
        </w:tc>
        <w:tc>
          <w:tcPr>
            <w:tcW w:w="1701" w:type="dxa"/>
            <w:shd w:val="clear" w:color="auto" w:fill="auto"/>
            <w:vAlign w:val="center"/>
          </w:tcPr>
          <w:p w14:paraId="282DECFF">
            <w:pPr>
              <w:spacing w:line="300" w:lineRule="exact"/>
              <w:jc w:val="left"/>
              <w:rPr>
                <w:rFonts w:ascii="方正书宋_GBK" w:eastAsia="方正书宋_GBK"/>
              </w:rPr>
            </w:pPr>
            <w:r>
              <w:rPr>
                <w:rFonts w:hint="eastAsia" w:ascii="方正书宋_GBK" w:eastAsia="方正书宋_GBK"/>
              </w:rPr>
              <w:t>根据工作经验</w:t>
            </w:r>
          </w:p>
        </w:tc>
      </w:tr>
      <w:tr w14:paraId="34AF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7374C3">
            <w:pPr>
              <w:spacing w:line="300" w:lineRule="exact"/>
              <w:jc w:val="center"/>
              <w:rPr>
                <w:rFonts w:ascii="方正书宋_GBK" w:eastAsia="方正书宋_GBK"/>
              </w:rPr>
            </w:pPr>
          </w:p>
        </w:tc>
        <w:tc>
          <w:tcPr>
            <w:tcW w:w="1134" w:type="dxa"/>
            <w:shd w:val="clear" w:color="auto" w:fill="auto"/>
            <w:vAlign w:val="center"/>
          </w:tcPr>
          <w:p w14:paraId="3A8BCB4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D9E86C7">
            <w:pPr>
              <w:spacing w:line="300" w:lineRule="exact"/>
              <w:jc w:val="left"/>
              <w:rPr>
                <w:rFonts w:ascii="方正书宋_GBK" w:eastAsia="方正书宋_GBK"/>
              </w:rPr>
            </w:pPr>
            <w:r>
              <w:rPr>
                <w:rFonts w:hint="eastAsia" w:ascii="方正书宋_GBK" w:eastAsia="方正书宋_GBK"/>
              </w:rPr>
              <w:t>宣传稿件被刊登中央、省、市数量</w:t>
            </w:r>
          </w:p>
        </w:tc>
        <w:tc>
          <w:tcPr>
            <w:tcW w:w="2891" w:type="dxa"/>
            <w:shd w:val="clear" w:color="auto" w:fill="auto"/>
            <w:vAlign w:val="center"/>
          </w:tcPr>
          <w:p w14:paraId="06D006F8">
            <w:pPr>
              <w:spacing w:line="300" w:lineRule="exact"/>
              <w:jc w:val="left"/>
              <w:rPr>
                <w:rFonts w:ascii="方正书宋_GBK" w:eastAsia="方正书宋_GBK"/>
              </w:rPr>
            </w:pPr>
            <w:r>
              <w:rPr>
                <w:rFonts w:hint="eastAsia" w:ascii="方正书宋_GBK" w:eastAsia="方正书宋_GBK"/>
              </w:rPr>
              <w:t>宣传稿件被刊登在重要媒体中央、省、市数量</w:t>
            </w:r>
          </w:p>
        </w:tc>
        <w:tc>
          <w:tcPr>
            <w:tcW w:w="1276" w:type="dxa"/>
            <w:shd w:val="clear" w:color="auto" w:fill="auto"/>
            <w:vAlign w:val="center"/>
          </w:tcPr>
          <w:p w14:paraId="48BA8C28">
            <w:pPr>
              <w:spacing w:line="300" w:lineRule="exact"/>
              <w:jc w:val="left"/>
              <w:rPr>
                <w:rFonts w:ascii="方正书宋_GBK" w:eastAsia="方正书宋_GBK"/>
              </w:rPr>
            </w:pPr>
            <w:r>
              <w:rPr>
                <w:rFonts w:hint="eastAsia" w:ascii="方正书宋_GBK" w:eastAsia="方正书宋_GBK"/>
              </w:rPr>
              <w:t>≥12</w:t>
            </w:r>
          </w:p>
        </w:tc>
        <w:tc>
          <w:tcPr>
            <w:tcW w:w="1701" w:type="dxa"/>
            <w:shd w:val="clear" w:color="auto" w:fill="auto"/>
            <w:vAlign w:val="center"/>
          </w:tcPr>
          <w:p w14:paraId="5C9E174D">
            <w:pPr>
              <w:spacing w:line="300" w:lineRule="exact"/>
              <w:jc w:val="left"/>
              <w:rPr>
                <w:rFonts w:ascii="方正书宋_GBK" w:eastAsia="方正书宋_GBK"/>
              </w:rPr>
            </w:pPr>
            <w:r>
              <w:rPr>
                <w:rFonts w:hint="eastAsia" w:ascii="方正书宋_GBK" w:eastAsia="方正书宋_GBK"/>
              </w:rPr>
              <w:t>根据工作经验</w:t>
            </w:r>
          </w:p>
        </w:tc>
      </w:tr>
      <w:tr w14:paraId="1AF22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65C35B">
            <w:pPr>
              <w:spacing w:line="300" w:lineRule="exact"/>
              <w:jc w:val="center"/>
              <w:rPr>
                <w:rFonts w:ascii="方正书宋_GBK" w:eastAsia="方正书宋_GBK"/>
              </w:rPr>
            </w:pPr>
          </w:p>
        </w:tc>
        <w:tc>
          <w:tcPr>
            <w:tcW w:w="1134" w:type="dxa"/>
            <w:shd w:val="clear" w:color="auto" w:fill="auto"/>
            <w:vAlign w:val="center"/>
          </w:tcPr>
          <w:p w14:paraId="0D0BBAEA">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5937BF9B">
            <w:pPr>
              <w:spacing w:line="300" w:lineRule="exact"/>
              <w:jc w:val="left"/>
              <w:rPr>
                <w:rFonts w:ascii="方正书宋_GBK" w:eastAsia="方正书宋_GBK"/>
              </w:rPr>
            </w:pPr>
            <w:r>
              <w:rPr>
                <w:rFonts w:hint="eastAsia" w:ascii="方正书宋_GBK" w:eastAsia="方正书宋_GBK"/>
              </w:rPr>
              <w:t>宣传报道及时性</w:t>
            </w:r>
          </w:p>
        </w:tc>
        <w:tc>
          <w:tcPr>
            <w:tcW w:w="2891" w:type="dxa"/>
            <w:shd w:val="clear" w:color="auto" w:fill="auto"/>
            <w:vAlign w:val="center"/>
          </w:tcPr>
          <w:p w14:paraId="362969D3">
            <w:pPr>
              <w:spacing w:line="300" w:lineRule="exact"/>
              <w:jc w:val="left"/>
              <w:rPr>
                <w:rFonts w:ascii="方正书宋_GBK" w:eastAsia="方正书宋_GBK"/>
              </w:rPr>
            </w:pPr>
            <w:r>
              <w:rPr>
                <w:rFonts w:hint="eastAsia" w:ascii="方正书宋_GBK" w:eastAsia="方正书宋_GBK"/>
              </w:rPr>
              <w:t>宣传报道是否及时</w:t>
            </w:r>
          </w:p>
        </w:tc>
        <w:tc>
          <w:tcPr>
            <w:tcW w:w="1276" w:type="dxa"/>
            <w:shd w:val="clear" w:color="auto" w:fill="auto"/>
            <w:vAlign w:val="center"/>
          </w:tcPr>
          <w:p w14:paraId="73F4EA40">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A078A41">
            <w:pPr>
              <w:spacing w:line="300" w:lineRule="exact"/>
              <w:jc w:val="left"/>
              <w:rPr>
                <w:rFonts w:ascii="方正书宋_GBK" w:eastAsia="方正书宋_GBK"/>
              </w:rPr>
            </w:pPr>
            <w:r>
              <w:rPr>
                <w:rFonts w:hint="eastAsia" w:ascii="方正书宋_GBK" w:eastAsia="方正书宋_GBK"/>
              </w:rPr>
              <w:t>根据工作经验</w:t>
            </w:r>
          </w:p>
        </w:tc>
      </w:tr>
      <w:tr w14:paraId="7F68F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9969AF">
            <w:pPr>
              <w:spacing w:line="300" w:lineRule="exact"/>
              <w:jc w:val="center"/>
              <w:rPr>
                <w:rFonts w:ascii="方正书宋_GBK" w:eastAsia="方正书宋_GBK"/>
              </w:rPr>
            </w:pPr>
          </w:p>
        </w:tc>
        <w:tc>
          <w:tcPr>
            <w:tcW w:w="1134" w:type="dxa"/>
            <w:shd w:val="clear" w:color="auto" w:fill="auto"/>
            <w:vAlign w:val="center"/>
          </w:tcPr>
          <w:p w14:paraId="796A9773">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098993E1">
            <w:pPr>
              <w:spacing w:line="300" w:lineRule="exact"/>
              <w:jc w:val="left"/>
              <w:rPr>
                <w:rFonts w:ascii="方正书宋_GBK" w:eastAsia="方正书宋_GBK"/>
              </w:rPr>
            </w:pPr>
            <w:r>
              <w:rPr>
                <w:rFonts w:hint="eastAsia" w:ascii="方正书宋_GBK" w:eastAsia="方正书宋_GBK"/>
              </w:rPr>
              <w:t>预算执行率</w:t>
            </w:r>
          </w:p>
        </w:tc>
        <w:tc>
          <w:tcPr>
            <w:tcW w:w="2891" w:type="dxa"/>
            <w:shd w:val="clear" w:color="auto" w:fill="auto"/>
            <w:vAlign w:val="center"/>
          </w:tcPr>
          <w:p w14:paraId="0F5DDE87">
            <w:pPr>
              <w:spacing w:line="300" w:lineRule="exact"/>
              <w:jc w:val="left"/>
              <w:rPr>
                <w:rFonts w:ascii="方正书宋_GBK" w:eastAsia="方正书宋_GBK"/>
              </w:rPr>
            </w:pPr>
            <w:r>
              <w:rPr>
                <w:rFonts w:hint="eastAsia" w:ascii="方正书宋_GBK" w:eastAsia="方正书宋_GBK"/>
              </w:rPr>
              <w:t>执行预算占全年预算的比例</w:t>
            </w:r>
          </w:p>
        </w:tc>
        <w:tc>
          <w:tcPr>
            <w:tcW w:w="1276" w:type="dxa"/>
            <w:shd w:val="clear" w:color="auto" w:fill="auto"/>
            <w:vAlign w:val="center"/>
          </w:tcPr>
          <w:p w14:paraId="70D1DA5B">
            <w:pPr>
              <w:spacing w:line="300" w:lineRule="exact"/>
              <w:jc w:val="left"/>
              <w:rPr>
                <w:rFonts w:ascii="方正书宋_GBK" w:eastAsia="方正书宋_GBK"/>
              </w:rPr>
            </w:pPr>
          </w:p>
        </w:tc>
        <w:tc>
          <w:tcPr>
            <w:tcW w:w="1701" w:type="dxa"/>
            <w:shd w:val="clear" w:color="auto" w:fill="auto"/>
            <w:vAlign w:val="center"/>
          </w:tcPr>
          <w:p w14:paraId="5EC379B8">
            <w:pPr>
              <w:spacing w:line="300" w:lineRule="exact"/>
              <w:jc w:val="left"/>
              <w:rPr>
                <w:rFonts w:ascii="方正书宋_GBK" w:eastAsia="方正书宋_GBK"/>
              </w:rPr>
            </w:pPr>
            <w:r>
              <w:rPr>
                <w:rFonts w:hint="eastAsia" w:ascii="方正书宋_GBK" w:eastAsia="方正书宋_GBK"/>
              </w:rPr>
              <w:t>根据工作经验</w:t>
            </w:r>
          </w:p>
        </w:tc>
      </w:tr>
      <w:tr w14:paraId="19E35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4FBAB62">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C497779">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6634A61B">
            <w:pPr>
              <w:spacing w:line="300" w:lineRule="exact"/>
              <w:jc w:val="left"/>
              <w:rPr>
                <w:rFonts w:ascii="方正书宋_GBK" w:eastAsia="方正书宋_GBK"/>
              </w:rPr>
            </w:pPr>
            <w:r>
              <w:rPr>
                <w:rFonts w:hint="eastAsia" w:ascii="方正书宋_GBK" w:eastAsia="方正书宋_GBK"/>
              </w:rPr>
              <w:t>突发事件新闻处置完成率</w:t>
            </w:r>
          </w:p>
        </w:tc>
        <w:tc>
          <w:tcPr>
            <w:tcW w:w="2891" w:type="dxa"/>
            <w:shd w:val="clear" w:color="auto" w:fill="auto"/>
            <w:vAlign w:val="center"/>
          </w:tcPr>
          <w:p w14:paraId="65B4E6CA">
            <w:pPr>
              <w:spacing w:line="300" w:lineRule="exact"/>
              <w:jc w:val="left"/>
              <w:rPr>
                <w:rFonts w:ascii="方正书宋_GBK" w:eastAsia="方正书宋_GBK"/>
              </w:rPr>
            </w:pPr>
            <w:r>
              <w:rPr>
                <w:rFonts w:hint="eastAsia" w:ascii="方正书宋_GBK" w:eastAsia="方正书宋_GBK"/>
              </w:rPr>
              <w:t>处置完成突发事件新闻数量占突发事件新闻数量的比例</w:t>
            </w:r>
          </w:p>
        </w:tc>
        <w:tc>
          <w:tcPr>
            <w:tcW w:w="1276" w:type="dxa"/>
            <w:shd w:val="clear" w:color="auto" w:fill="auto"/>
            <w:vAlign w:val="center"/>
          </w:tcPr>
          <w:p w14:paraId="23A2B4F1">
            <w:pPr>
              <w:spacing w:line="300" w:lineRule="exact"/>
              <w:jc w:val="left"/>
              <w:rPr>
                <w:rFonts w:ascii="方正书宋_GBK" w:eastAsia="方正书宋_GBK"/>
              </w:rPr>
            </w:pPr>
            <w:r>
              <w:rPr>
                <w:rFonts w:hint="eastAsia" w:ascii="方正书宋_GBK" w:eastAsia="方正书宋_GBK"/>
              </w:rPr>
              <w:t>100%</w:t>
            </w:r>
          </w:p>
        </w:tc>
        <w:tc>
          <w:tcPr>
            <w:tcW w:w="1701" w:type="dxa"/>
            <w:shd w:val="clear" w:color="auto" w:fill="auto"/>
            <w:vAlign w:val="center"/>
          </w:tcPr>
          <w:p w14:paraId="14F224F8">
            <w:pPr>
              <w:spacing w:line="300" w:lineRule="exact"/>
              <w:jc w:val="left"/>
              <w:rPr>
                <w:rFonts w:ascii="方正书宋_GBK" w:eastAsia="方正书宋_GBK"/>
              </w:rPr>
            </w:pPr>
            <w:r>
              <w:rPr>
                <w:rFonts w:hint="eastAsia" w:ascii="方正书宋_GBK" w:eastAsia="方正书宋_GBK"/>
              </w:rPr>
              <w:t>根据工作经验</w:t>
            </w:r>
          </w:p>
        </w:tc>
      </w:tr>
      <w:tr w14:paraId="6491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6A3EF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730176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B56DAD4">
            <w:pPr>
              <w:spacing w:line="300" w:lineRule="exact"/>
              <w:jc w:val="left"/>
              <w:rPr>
                <w:rFonts w:ascii="方正书宋_GBK" w:eastAsia="方正书宋_GBK"/>
              </w:rPr>
            </w:pPr>
            <w:r>
              <w:rPr>
                <w:rFonts w:hint="eastAsia" w:ascii="方正书宋_GBK" w:eastAsia="方正书宋_GBK"/>
              </w:rPr>
              <w:t>公众满意率</w:t>
            </w:r>
          </w:p>
        </w:tc>
        <w:tc>
          <w:tcPr>
            <w:tcW w:w="2891" w:type="dxa"/>
            <w:shd w:val="clear" w:color="auto" w:fill="auto"/>
            <w:vAlign w:val="center"/>
          </w:tcPr>
          <w:p w14:paraId="255C1653">
            <w:pPr>
              <w:spacing w:line="300" w:lineRule="exact"/>
              <w:jc w:val="left"/>
              <w:rPr>
                <w:rFonts w:ascii="方正书宋_GBK" w:eastAsia="方正书宋_GBK"/>
              </w:rPr>
            </w:pPr>
            <w:r>
              <w:rPr>
                <w:rFonts w:hint="eastAsia" w:ascii="方正书宋_GBK" w:eastAsia="方正书宋_GBK"/>
              </w:rPr>
              <w:t>提高人民群众的满意度、知晓率</w:t>
            </w:r>
          </w:p>
        </w:tc>
        <w:tc>
          <w:tcPr>
            <w:tcW w:w="1276" w:type="dxa"/>
            <w:shd w:val="clear" w:color="auto" w:fill="auto"/>
            <w:vAlign w:val="center"/>
          </w:tcPr>
          <w:p w14:paraId="617228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0</w:t>
            </w:r>
            <w:r>
              <w:rPr>
                <w:rFonts w:ascii="方正书宋_GBK" w:eastAsia="方正书宋_GBK"/>
              </w:rPr>
              <w:t>%</w:t>
            </w:r>
          </w:p>
        </w:tc>
        <w:tc>
          <w:tcPr>
            <w:tcW w:w="1701" w:type="dxa"/>
            <w:shd w:val="clear" w:color="auto" w:fill="auto"/>
            <w:vAlign w:val="center"/>
          </w:tcPr>
          <w:p w14:paraId="7F81FB1F">
            <w:pPr>
              <w:spacing w:line="300" w:lineRule="exact"/>
              <w:jc w:val="left"/>
              <w:rPr>
                <w:rFonts w:ascii="方正书宋_GBK" w:eastAsia="方正书宋_GBK"/>
              </w:rPr>
            </w:pPr>
            <w:r>
              <w:rPr>
                <w:rFonts w:hint="eastAsia" w:ascii="方正书宋_GBK" w:eastAsia="方正书宋_GBK"/>
              </w:rPr>
              <w:t>根据工作经验</w:t>
            </w:r>
          </w:p>
        </w:tc>
      </w:tr>
    </w:tbl>
    <w:p w14:paraId="6503431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ADA9C0E">
      <w:pPr>
        <w:spacing w:line="300" w:lineRule="exact"/>
        <w:ind w:firstLine="420" w:firstLineChars="200"/>
        <w:jc w:val="left"/>
      </w:pPr>
    </w:p>
    <w:p w14:paraId="7B05BCCE">
      <w:pPr>
        <w:ind w:firstLine="560" w:firstLineChars="200"/>
        <w:jc w:val="left"/>
        <w:outlineLvl w:val="1"/>
        <w:rPr>
          <w:rFonts w:hAnsi="宋体"/>
          <w:b/>
          <w:sz w:val="28"/>
        </w:rPr>
      </w:pPr>
      <w:r>
        <w:rPr>
          <w:rFonts w:hint="eastAsia" w:ascii="方正仿宋_GBK" w:eastAsia="方正仿宋_GBK"/>
          <w:b/>
          <w:sz w:val="28"/>
        </w:rPr>
        <w:t>6、项目集中开工及调研线路改造提升绩效目标表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42585767"/>
      <w:r>
        <w:rPr>
          <w:rFonts w:hint="eastAsia" w:ascii="方正仿宋_GBK" w:eastAsia="方正仿宋_GBK"/>
          <w:b/>
          <w:sz w:val="28"/>
        </w:rPr>
        <w:instrText xml:space="preserve">4、订阅报刊杂志费用绩效目标表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A33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52C86AC">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659841D">
            <w:pPr>
              <w:spacing w:line="300" w:lineRule="exact"/>
              <w:jc w:val="right"/>
              <w:rPr>
                <w:rFonts w:ascii="方正书宋_GBK" w:eastAsia="方正书宋_GBK"/>
              </w:rPr>
            </w:pPr>
            <w:r>
              <w:rPr>
                <w:rFonts w:hint="eastAsia" w:ascii="方正书宋_GBK" w:eastAsia="方正书宋_GBK"/>
              </w:rPr>
              <w:t>单位：万元</w:t>
            </w:r>
          </w:p>
        </w:tc>
      </w:tr>
      <w:tr w14:paraId="37662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698A1E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2679476E">
            <w:pPr>
              <w:spacing w:line="300" w:lineRule="exact"/>
              <w:jc w:val="left"/>
              <w:rPr>
                <w:rFonts w:ascii="方正书宋_GBK" w:eastAsia="方正书宋_GBK"/>
              </w:rPr>
            </w:pPr>
            <w:r>
              <w:rPr>
                <w:rFonts w:hint="eastAsia" w:ascii="方正书宋_GBK" w:eastAsia="方正书宋_GBK"/>
              </w:rPr>
              <w:t>13021121BFHOHMOPF9INA</w:t>
            </w:r>
          </w:p>
        </w:tc>
        <w:tc>
          <w:tcPr>
            <w:tcW w:w="1587" w:type="dxa"/>
            <w:shd w:val="clear" w:color="auto" w:fill="auto"/>
            <w:vAlign w:val="center"/>
          </w:tcPr>
          <w:p w14:paraId="5E1C800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6471A713">
            <w:pPr>
              <w:spacing w:line="300" w:lineRule="exact"/>
              <w:jc w:val="left"/>
              <w:rPr>
                <w:rFonts w:ascii="方正书宋_GBK" w:eastAsia="方正书宋_GBK"/>
              </w:rPr>
            </w:pPr>
            <w:r>
              <w:rPr>
                <w:rFonts w:hint="eastAsia" w:ascii="方正书宋_GBK" w:eastAsia="方正书宋_GBK"/>
              </w:rPr>
              <w:t>项目集中开工及调研线路改造提升</w:t>
            </w:r>
          </w:p>
        </w:tc>
      </w:tr>
      <w:tr w14:paraId="5F6F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652891">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7EB20CD">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DCB9997">
            <w:pPr>
              <w:spacing w:line="300" w:lineRule="exact"/>
              <w:jc w:val="left"/>
              <w:rPr>
                <w:rFonts w:ascii="方正书宋_GBK" w:eastAsia="方正书宋_GBK"/>
              </w:rPr>
            </w:pPr>
            <w:r>
              <w:rPr>
                <w:rFonts w:hint="eastAsia" w:ascii="方正书宋_GBK" w:eastAsia="方正书宋_GBK"/>
              </w:rPr>
              <w:t>50</w:t>
            </w:r>
            <w:r>
              <w:rPr>
                <w:rFonts w:ascii="方正书宋_GBK" w:eastAsia="方正书宋_GBK"/>
              </w:rPr>
              <w:t>.00</w:t>
            </w:r>
          </w:p>
        </w:tc>
        <w:tc>
          <w:tcPr>
            <w:tcW w:w="1587" w:type="dxa"/>
            <w:shd w:val="clear" w:color="auto" w:fill="auto"/>
            <w:vAlign w:val="center"/>
          </w:tcPr>
          <w:p w14:paraId="5DD7F1E7">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A99C326">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0</w:t>
            </w:r>
            <w:r>
              <w:rPr>
                <w:rFonts w:ascii="方正书宋_GBK" w:eastAsia="方正书宋_GBK"/>
              </w:rPr>
              <w:t>.00</w:t>
            </w:r>
          </w:p>
        </w:tc>
        <w:tc>
          <w:tcPr>
            <w:tcW w:w="1276" w:type="dxa"/>
            <w:shd w:val="clear" w:color="auto" w:fill="auto"/>
            <w:vAlign w:val="center"/>
          </w:tcPr>
          <w:p w14:paraId="5021D94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65DBEC2">
            <w:pPr>
              <w:spacing w:line="300" w:lineRule="exact"/>
              <w:jc w:val="left"/>
              <w:rPr>
                <w:rFonts w:ascii="方正书宋_GBK" w:eastAsia="方正书宋_GBK"/>
              </w:rPr>
            </w:pPr>
          </w:p>
        </w:tc>
      </w:tr>
      <w:tr w14:paraId="28BA3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EC85C88">
            <w:pPr>
              <w:spacing w:line="300" w:lineRule="exact"/>
              <w:jc w:val="left"/>
              <w:outlineLvl w:val="1"/>
            </w:pPr>
          </w:p>
        </w:tc>
        <w:tc>
          <w:tcPr>
            <w:tcW w:w="8278" w:type="dxa"/>
            <w:gridSpan w:val="6"/>
            <w:shd w:val="clear" w:color="auto" w:fill="auto"/>
            <w:vAlign w:val="center"/>
          </w:tcPr>
          <w:p w14:paraId="694F7B9A">
            <w:pPr>
              <w:spacing w:line="300" w:lineRule="exact"/>
              <w:jc w:val="left"/>
              <w:rPr>
                <w:rFonts w:ascii="方正书宋_GBK" w:eastAsia="方正书宋_GBK"/>
              </w:rPr>
            </w:pPr>
            <w:r>
              <w:rPr>
                <w:rFonts w:hint="eastAsia" w:ascii="方正书宋_GBK" w:eastAsia="方正书宋_GBK"/>
              </w:rPr>
              <w:t>用于每年全市项目集中观摩活动背景板制作和主题活动、主题节目制作费用</w:t>
            </w:r>
          </w:p>
        </w:tc>
      </w:tr>
      <w:tr w14:paraId="5886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174A35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2DC455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70A3D92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C97A50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71708B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D793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B262E48">
            <w:pPr>
              <w:spacing w:line="300" w:lineRule="exact"/>
              <w:jc w:val="left"/>
              <w:outlineLvl w:val="1"/>
            </w:pPr>
          </w:p>
        </w:tc>
        <w:tc>
          <w:tcPr>
            <w:tcW w:w="2410" w:type="dxa"/>
            <w:gridSpan w:val="2"/>
            <w:tcBorders>
              <w:bottom w:val="single" w:color="000000" w:sz="6" w:space="0"/>
            </w:tcBorders>
            <w:shd w:val="clear" w:color="auto" w:fill="auto"/>
            <w:vAlign w:val="center"/>
          </w:tcPr>
          <w:p w14:paraId="2476C95E">
            <w:pPr>
              <w:spacing w:line="300" w:lineRule="exact"/>
              <w:jc w:val="center"/>
              <w:rPr>
                <w:rFonts w:ascii="方正书宋_GBK" w:eastAsia="方正书宋_GBK"/>
              </w:rPr>
            </w:pPr>
            <w:r>
              <w:rPr>
                <w:rFonts w:ascii="方正书宋_GBK" w:eastAsia="方正书宋_GBK"/>
              </w:rPr>
              <w:t>0.00</w:t>
            </w:r>
          </w:p>
        </w:tc>
        <w:tc>
          <w:tcPr>
            <w:tcW w:w="1587" w:type="dxa"/>
            <w:tcBorders>
              <w:bottom w:val="single" w:color="000000" w:sz="6" w:space="0"/>
            </w:tcBorders>
            <w:shd w:val="clear" w:color="auto" w:fill="auto"/>
            <w:vAlign w:val="center"/>
          </w:tcPr>
          <w:p w14:paraId="16AC78EA">
            <w:pPr>
              <w:spacing w:line="300" w:lineRule="exact"/>
              <w:jc w:val="center"/>
              <w:rPr>
                <w:rFonts w:ascii="方正书宋_GBK" w:eastAsia="方正书宋_GBK"/>
              </w:rPr>
            </w:pPr>
            <w:r>
              <w:rPr>
                <w:rFonts w:hint="eastAsia" w:ascii="方正书宋_GBK" w:eastAsia="方正书宋_GBK"/>
              </w:rPr>
              <w:t>4</w:t>
            </w:r>
            <w:r>
              <w:rPr>
                <w:rFonts w:ascii="方正书宋_GBK" w:eastAsia="方正书宋_GBK"/>
              </w:rPr>
              <w:t>0.00</w:t>
            </w:r>
          </w:p>
        </w:tc>
        <w:tc>
          <w:tcPr>
            <w:tcW w:w="1304" w:type="dxa"/>
            <w:tcBorders>
              <w:bottom w:val="single" w:color="000000" w:sz="6" w:space="0"/>
            </w:tcBorders>
            <w:shd w:val="clear" w:color="auto" w:fill="auto"/>
            <w:vAlign w:val="center"/>
          </w:tcPr>
          <w:p w14:paraId="5AC4FD25">
            <w:pPr>
              <w:spacing w:line="300" w:lineRule="exact"/>
              <w:jc w:val="center"/>
              <w:rPr>
                <w:rFonts w:ascii="方正书宋_GBK" w:eastAsia="方正书宋_GBK"/>
              </w:rPr>
            </w:pPr>
            <w:r>
              <w:rPr>
                <w:rFonts w:hint="eastAsia" w:ascii="方正书宋_GBK" w:eastAsia="方正书宋_GBK"/>
              </w:rPr>
              <w:t>5</w:t>
            </w:r>
            <w:r>
              <w:rPr>
                <w:rFonts w:ascii="方正书宋_GBK" w:eastAsia="方正书宋_GBK"/>
              </w:rPr>
              <w:t>0.00</w:t>
            </w:r>
          </w:p>
        </w:tc>
        <w:tc>
          <w:tcPr>
            <w:tcW w:w="2977" w:type="dxa"/>
            <w:gridSpan w:val="2"/>
            <w:tcBorders>
              <w:bottom w:val="single" w:color="000000" w:sz="6" w:space="0"/>
            </w:tcBorders>
            <w:shd w:val="clear" w:color="auto" w:fill="auto"/>
            <w:vAlign w:val="center"/>
          </w:tcPr>
          <w:p w14:paraId="6CF16006">
            <w:pPr>
              <w:spacing w:line="300" w:lineRule="exact"/>
              <w:jc w:val="center"/>
              <w:rPr>
                <w:rFonts w:ascii="方正书宋_GBK" w:eastAsia="方正书宋_GBK"/>
              </w:rPr>
            </w:pPr>
            <w:r>
              <w:rPr>
                <w:rFonts w:ascii="方正书宋_GBK" w:eastAsia="方正书宋_GBK"/>
              </w:rPr>
              <w:t>100.00</w:t>
            </w:r>
          </w:p>
        </w:tc>
      </w:tr>
      <w:tr w14:paraId="52BF1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9CA975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540776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、保障项目观摩活动顺利进行</w:t>
            </w:r>
          </w:p>
          <w:p w14:paraId="61B8952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、开展主题活动，增强干部职工工作热情</w:t>
            </w:r>
          </w:p>
          <w:p w14:paraId="25EB0312">
            <w:pPr>
              <w:spacing w:line="300" w:lineRule="exact"/>
              <w:jc w:val="left"/>
              <w:rPr>
                <w:rFonts w:ascii="方正书宋_GBK" w:eastAsia="方正书宋_GBK"/>
              </w:rPr>
            </w:pPr>
            <w:r>
              <w:rPr>
                <w:rFonts w:hint="eastAsia" w:ascii="方正书宋_GBK" w:eastAsia="方正书宋_GBK"/>
              </w:rPr>
              <w:t>3、保障管委会工作顺利开展</w:t>
            </w:r>
          </w:p>
        </w:tc>
      </w:tr>
    </w:tbl>
    <w:p w14:paraId="5B8421A2">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640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525299C">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33A1F9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8380DBE">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43ED17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489889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6B29F145">
            <w:pPr>
              <w:spacing w:line="300" w:lineRule="exact"/>
              <w:jc w:val="center"/>
              <w:rPr>
                <w:rFonts w:ascii="方正书宋_GBK" w:eastAsia="方正书宋_GBK"/>
                <w:b/>
              </w:rPr>
            </w:pPr>
            <w:r>
              <w:rPr>
                <w:rFonts w:hint="eastAsia" w:ascii="方正书宋_GBK" w:eastAsia="方正书宋_GBK"/>
                <w:b/>
              </w:rPr>
              <w:t>指标值确定依据</w:t>
            </w:r>
          </w:p>
        </w:tc>
      </w:tr>
      <w:tr w14:paraId="75CB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877E0F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12FA6DC7">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DDF6C36">
            <w:pPr>
              <w:spacing w:line="300" w:lineRule="exact"/>
              <w:jc w:val="left"/>
              <w:rPr>
                <w:rFonts w:ascii="方正书宋_GBK" w:eastAsia="方正书宋_GBK"/>
              </w:rPr>
            </w:pPr>
            <w:r>
              <w:rPr>
                <w:rFonts w:hint="eastAsia" w:ascii="方正书宋_GBK" w:eastAsia="方正书宋_GBK"/>
              </w:rPr>
              <w:t>开展活动数量</w:t>
            </w:r>
          </w:p>
        </w:tc>
        <w:tc>
          <w:tcPr>
            <w:tcW w:w="2891" w:type="dxa"/>
            <w:shd w:val="clear" w:color="auto" w:fill="auto"/>
            <w:vAlign w:val="center"/>
          </w:tcPr>
          <w:p w14:paraId="3F6BA750">
            <w:pPr>
              <w:spacing w:line="300" w:lineRule="exact"/>
              <w:jc w:val="left"/>
              <w:rPr>
                <w:rFonts w:ascii="方正书宋_GBK" w:eastAsia="方正书宋_GBK"/>
              </w:rPr>
            </w:pPr>
            <w:r>
              <w:rPr>
                <w:rFonts w:hint="eastAsia" w:ascii="方正书宋_GBK" w:eastAsia="方正书宋_GBK"/>
              </w:rPr>
              <w:t>每年开展主题活动数量</w:t>
            </w:r>
          </w:p>
        </w:tc>
        <w:tc>
          <w:tcPr>
            <w:tcW w:w="1276" w:type="dxa"/>
            <w:shd w:val="clear" w:color="auto" w:fill="auto"/>
            <w:vAlign w:val="center"/>
          </w:tcPr>
          <w:p w14:paraId="1B867D40">
            <w:pPr>
              <w:spacing w:line="300" w:lineRule="exact"/>
              <w:jc w:val="left"/>
              <w:rPr>
                <w:rFonts w:ascii="方正书宋_GBK" w:eastAsia="方正书宋_GBK"/>
              </w:rPr>
            </w:pPr>
            <w:r>
              <w:rPr>
                <w:rFonts w:hint="eastAsia" w:ascii="方正书宋_GBK" w:eastAsia="方正书宋_GBK"/>
              </w:rPr>
              <w:t>≥5</w:t>
            </w:r>
          </w:p>
        </w:tc>
        <w:tc>
          <w:tcPr>
            <w:tcW w:w="1701" w:type="dxa"/>
            <w:shd w:val="clear" w:color="auto" w:fill="auto"/>
            <w:vAlign w:val="center"/>
          </w:tcPr>
          <w:p w14:paraId="3ED722F3">
            <w:pPr>
              <w:spacing w:line="300" w:lineRule="exact"/>
              <w:jc w:val="left"/>
              <w:rPr>
                <w:rFonts w:ascii="方正书宋_GBK" w:eastAsia="方正书宋_GBK"/>
              </w:rPr>
            </w:pPr>
            <w:r>
              <w:rPr>
                <w:rFonts w:hint="eastAsia" w:ascii="方正书宋_GBK" w:eastAsia="方正书宋_GBK"/>
              </w:rPr>
              <w:t>根据工作经验</w:t>
            </w:r>
          </w:p>
        </w:tc>
      </w:tr>
      <w:tr w14:paraId="6FC6F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943E32">
            <w:pPr>
              <w:spacing w:line="300" w:lineRule="exact"/>
              <w:jc w:val="center"/>
              <w:rPr>
                <w:rFonts w:ascii="方正书宋_GBK" w:eastAsia="方正书宋_GBK"/>
              </w:rPr>
            </w:pPr>
          </w:p>
        </w:tc>
        <w:tc>
          <w:tcPr>
            <w:tcW w:w="1134" w:type="dxa"/>
            <w:shd w:val="clear" w:color="auto" w:fill="auto"/>
            <w:vAlign w:val="center"/>
          </w:tcPr>
          <w:p w14:paraId="26FE8FE4">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F9CFAA3">
            <w:pPr>
              <w:spacing w:line="300" w:lineRule="exact"/>
              <w:jc w:val="left"/>
              <w:rPr>
                <w:rFonts w:ascii="方正书宋_GBK" w:eastAsia="方正书宋_GBK"/>
              </w:rPr>
            </w:pPr>
            <w:r>
              <w:rPr>
                <w:rFonts w:hint="eastAsia" w:ascii="方正书宋_GBK" w:eastAsia="方正书宋_GBK"/>
              </w:rPr>
              <w:t>验收合格率</w:t>
            </w:r>
          </w:p>
        </w:tc>
        <w:tc>
          <w:tcPr>
            <w:tcW w:w="2891" w:type="dxa"/>
            <w:shd w:val="clear" w:color="auto" w:fill="auto"/>
            <w:vAlign w:val="center"/>
          </w:tcPr>
          <w:p w14:paraId="486B21D4">
            <w:pPr>
              <w:spacing w:line="300" w:lineRule="exact"/>
              <w:jc w:val="left"/>
              <w:rPr>
                <w:rFonts w:ascii="方正书宋_GBK" w:eastAsia="方正书宋_GBK"/>
              </w:rPr>
            </w:pPr>
            <w:r>
              <w:rPr>
                <w:rFonts w:hint="eastAsia" w:ascii="方正书宋_GBK" w:eastAsia="方正书宋_GBK"/>
              </w:rPr>
              <w:t>项目观摩改造验收合格量占总改造量的比率</w:t>
            </w:r>
          </w:p>
        </w:tc>
        <w:tc>
          <w:tcPr>
            <w:tcW w:w="1276" w:type="dxa"/>
            <w:shd w:val="clear" w:color="auto" w:fill="auto"/>
            <w:vAlign w:val="center"/>
          </w:tcPr>
          <w:p w14:paraId="244A94B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414B3778">
            <w:pPr>
              <w:spacing w:line="300" w:lineRule="exact"/>
              <w:jc w:val="left"/>
              <w:rPr>
                <w:rFonts w:ascii="方正书宋_GBK" w:eastAsia="方正书宋_GBK"/>
              </w:rPr>
            </w:pPr>
            <w:r>
              <w:rPr>
                <w:rFonts w:hint="eastAsia" w:ascii="方正书宋_GBK" w:eastAsia="方正书宋_GBK"/>
              </w:rPr>
              <w:t>根据工作经验</w:t>
            </w:r>
          </w:p>
        </w:tc>
      </w:tr>
      <w:tr w14:paraId="12421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3" w:hRule="atLeast"/>
          <w:jc w:val="center"/>
        </w:trPr>
        <w:tc>
          <w:tcPr>
            <w:tcW w:w="1134" w:type="dxa"/>
            <w:vMerge w:val="continue"/>
            <w:shd w:val="clear" w:color="auto" w:fill="auto"/>
            <w:vAlign w:val="center"/>
          </w:tcPr>
          <w:p w14:paraId="415B08D9">
            <w:pPr>
              <w:spacing w:line="300" w:lineRule="exact"/>
              <w:jc w:val="center"/>
              <w:rPr>
                <w:rFonts w:ascii="方正书宋_GBK" w:eastAsia="方正书宋_GBK"/>
              </w:rPr>
            </w:pPr>
          </w:p>
        </w:tc>
        <w:tc>
          <w:tcPr>
            <w:tcW w:w="1134" w:type="dxa"/>
            <w:shd w:val="clear" w:color="auto" w:fill="auto"/>
            <w:vAlign w:val="center"/>
          </w:tcPr>
          <w:p w14:paraId="5D8EA2DE">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A0854DC">
            <w:pPr>
              <w:spacing w:line="300" w:lineRule="exact"/>
              <w:jc w:val="left"/>
              <w:rPr>
                <w:rFonts w:ascii="方正书宋_GBK" w:eastAsia="方正书宋_GBK"/>
              </w:rPr>
            </w:pPr>
            <w:r>
              <w:rPr>
                <w:rFonts w:hint="eastAsia" w:ascii="方正书宋_GBK" w:eastAsia="方正书宋_GBK"/>
              </w:rPr>
              <w:t>工作按时完成率</w:t>
            </w:r>
          </w:p>
        </w:tc>
        <w:tc>
          <w:tcPr>
            <w:tcW w:w="2891" w:type="dxa"/>
            <w:shd w:val="clear" w:color="auto" w:fill="auto"/>
            <w:vAlign w:val="center"/>
          </w:tcPr>
          <w:p w14:paraId="0D1F4F7C">
            <w:pPr>
              <w:spacing w:line="300" w:lineRule="exact"/>
              <w:jc w:val="left"/>
              <w:rPr>
                <w:rFonts w:ascii="方正书宋_GBK" w:eastAsia="方正书宋_GBK"/>
              </w:rPr>
            </w:pPr>
            <w:r>
              <w:rPr>
                <w:rFonts w:hint="eastAsia" w:ascii="方正书宋_GBK" w:eastAsia="方正书宋_GBK"/>
              </w:rPr>
              <w:t>项目集中改造提升按时完成率</w:t>
            </w:r>
          </w:p>
        </w:tc>
        <w:tc>
          <w:tcPr>
            <w:tcW w:w="1276" w:type="dxa"/>
            <w:shd w:val="clear" w:color="auto" w:fill="auto"/>
            <w:vAlign w:val="center"/>
          </w:tcPr>
          <w:p w14:paraId="01DC0C73">
            <w:pPr>
              <w:spacing w:line="300" w:lineRule="exact"/>
              <w:jc w:val="left"/>
              <w:rPr>
                <w:rFonts w:ascii="方正书宋_GBK" w:eastAsia="方正书宋_GBK"/>
              </w:rPr>
            </w:pPr>
            <w:r>
              <w:rPr>
                <w:rFonts w:hint="eastAsia" w:ascii="方正书宋_GBK" w:eastAsia="方正书宋_GBK"/>
              </w:rPr>
              <w:t>100%</w:t>
            </w:r>
          </w:p>
        </w:tc>
        <w:tc>
          <w:tcPr>
            <w:tcW w:w="1701" w:type="dxa"/>
            <w:shd w:val="clear" w:color="auto" w:fill="auto"/>
            <w:vAlign w:val="center"/>
          </w:tcPr>
          <w:p w14:paraId="138A9EA2">
            <w:pPr>
              <w:spacing w:line="300" w:lineRule="exact"/>
              <w:jc w:val="left"/>
              <w:rPr>
                <w:rFonts w:ascii="方正书宋_GBK" w:eastAsia="方正书宋_GBK"/>
              </w:rPr>
            </w:pPr>
            <w:r>
              <w:rPr>
                <w:rFonts w:hint="eastAsia" w:ascii="方正书宋_GBK" w:eastAsia="方正书宋_GBK"/>
              </w:rPr>
              <w:t>根据工作经验</w:t>
            </w:r>
          </w:p>
        </w:tc>
      </w:tr>
      <w:tr w14:paraId="38F2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AA91C8">
            <w:pPr>
              <w:spacing w:line="300" w:lineRule="exact"/>
              <w:jc w:val="center"/>
              <w:rPr>
                <w:rFonts w:ascii="方正书宋_GBK" w:eastAsia="方正书宋_GBK"/>
              </w:rPr>
            </w:pPr>
          </w:p>
        </w:tc>
        <w:tc>
          <w:tcPr>
            <w:tcW w:w="1134" w:type="dxa"/>
            <w:shd w:val="clear" w:color="auto" w:fill="auto"/>
            <w:vAlign w:val="center"/>
          </w:tcPr>
          <w:p w14:paraId="5217C45F">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65596790">
            <w:pPr>
              <w:spacing w:line="300" w:lineRule="exact"/>
              <w:jc w:val="left"/>
              <w:rPr>
                <w:rFonts w:ascii="方正书宋_GBK" w:eastAsia="方正书宋_GBK"/>
              </w:rPr>
            </w:pPr>
            <w:r>
              <w:rPr>
                <w:rFonts w:hint="eastAsia" w:ascii="方正书宋_GBK" w:eastAsia="方正书宋_GBK"/>
              </w:rPr>
              <w:t>节约资金</w:t>
            </w:r>
          </w:p>
        </w:tc>
        <w:tc>
          <w:tcPr>
            <w:tcW w:w="2891" w:type="dxa"/>
            <w:shd w:val="clear" w:color="auto" w:fill="auto"/>
            <w:vAlign w:val="center"/>
          </w:tcPr>
          <w:p w14:paraId="3D7502AB">
            <w:pPr>
              <w:spacing w:line="300" w:lineRule="exact"/>
              <w:jc w:val="left"/>
              <w:rPr>
                <w:rFonts w:ascii="方正书宋_GBK" w:eastAsia="方正书宋_GBK"/>
              </w:rPr>
            </w:pPr>
            <w:r>
              <w:rPr>
                <w:rFonts w:hint="eastAsia" w:ascii="方正书宋_GBK" w:eastAsia="方正书宋_GBK"/>
              </w:rPr>
              <w:t>是否节省开支，有效利用资金</w:t>
            </w:r>
          </w:p>
        </w:tc>
        <w:tc>
          <w:tcPr>
            <w:tcW w:w="1276" w:type="dxa"/>
            <w:shd w:val="clear" w:color="auto" w:fill="auto"/>
            <w:vAlign w:val="center"/>
          </w:tcPr>
          <w:p w14:paraId="30964E7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5C8820B">
            <w:pPr>
              <w:spacing w:line="300" w:lineRule="exact"/>
              <w:jc w:val="left"/>
              <w:rPr>
                <w:rFonts w:ascii="方正书宋_GBK" w:eastAsia="方正书宋_GBK"/>
              </w:rPr>
            </w:pPr>
            <w:r>
              <w:rPr>
                <w:rFonts w:hint="eastAsia" w:ascii="方正书宋_GBK" w:eastAsia="方正书宋_GBK"/>
              </w:rPr>
              <w:t>根据工作经验</w:t>
            </w:r>
          </w:p>
        </w:tc>
      </w:tr>
      <w:tr w14:paraId="548D1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701DF0">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BA1CAE4">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7958A3CD">
            <w:pPr>
              <w:spacing w:line="300" w:lineRule="exact"/>
              <w:jc w:val="left"/>
              <w:rPr>
                <w:rFonts w:ascii="方正书宋_GBK" w:eastAsia="方正书宋_GBK"/>
              </w:rPr>
            </w:pPr>
            <w:r>
              <w:rPr>
                <w:rFonts w:hint="eastAsia"/>
              </w:rPr>
              <w:t>主题活动举办对干部职工的影响</w:t>
            </w:r>
          </w:p>
        </w:tc>
        <w:tc>
          <w:tcPr>
            <w:tcW w:w="2891" w:type="dxa"/>
            <w:shd w:val="clear" w:color="auto" w:fill="auto"/>
            <w:vAlign w:val="center"/>
          </w:tcPr>
          <w:p w14:paraId="2E0E383F">
            <w:pPr>
              <w:spacing w:line="300" w:lineRule="exact"/>
              <w:jc w:val="left"/>
              <w:rPr>
                <w:rFonts w:ascii="方正书宋_GBK" w:eastAsia="方正书宋_GBK"/>
              </w:rPr>
            </w:pPr>
            <w:r>
              <w:rPr>
                <w:rFonts w:hint="eastAsia" w:ascii="方正书宋_GBK" w:eastAsia="方正书宋_GBK"/>
              </w:rPr>
              <w:t>主题活动举办是否对干部职工产生较好的影响</w:t>
            </w:r>
          </w:p>
        </w:tc>
        <w:tc>
          <w:tcPr>
            <w:tcW w:w="1276" w:type="dxa"/>
            <w:shd w:val="clear" w:color="auto" w:fill="auto"/>
            <w:vAlign w:val="center"/>
          </w:tcPr>
          <w:p w14:paraId="25C0853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5169A08">
            <w:pPr>
              <w:spacing w:line="300" w:lineRule="exact"/>
              <w:jc w:val="left"/>
              <w:rPr>
                <w:rFonts w:ascii="方正书宋_GBK" w:eastAsia="方正书宋_GBK"/>
              </w:rPr>
            </w:pPr>
            <w:r>
              <w:rPr>
                <w:rFonts w:hint="eastAsia" w:ascii="方正书宋_GBK" w:eastAsia="方正书宋_GBK"/>
              </w:rPr>
              <w:t>根据工作经验</w:t>
            </w:r>
          </w:p>
        </w:tc>
      </w:tr>
      <w:tr w14:paraId="694EF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BEC48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8E4ED5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84D7B7B">
            <w:pPr>
              <w:spacing w:line="300" w:lineRule="exact"/>
              <w:jc w:val="left"/>
              <w:rPr>
                <w:rFonts w:ascii="方正书宋_GBK" w:eastAsia="方正书宋_GBK"/>
              </w:rPr>
            </w:pPr>
            <w:r>
              <w:rPr>
                <w:rFonts w:hint="eastAsia" w:ascii="方正书宋_GBK" w:eastAsia="方正书宋_GBK"/>
              </w:rPr>
              <w:t>受访人员满意度（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3D3B181B">
            <w:pPr>
              <w:spacing w:line="300" w:lineRule="exact"/>
              <w:jc w:val="left"/>
              <w:rPr>
                <w:rFonts w:ascii="方正书宋_GBK" w:eastAsia="方正书宋_GBK"/>
              </w:rPr>
            </w:pPr>
            <w:r>
              <w:rPr>
                <w:rFonts w:hint="eastAsia" w:ascii="方正书宋_GBK" w:eastAsia="方正书宋_GBK"/>
              </w:rPr>
              <w:t>服务对象对实施效果的满意程度</w:t>
            </w:r>
          </w:p>
        </w:tc>
        <w:tc>
          <w:tcPr>
            <w:tcW w:w="1276" w:type="dxa"/>
            <w:shd w:val="clear" w:color="auto" w:fill="auto"/>
            <w:vAlign w:val="center"/>
          </w:tcPr>
          <w:p w14:paraId="57134D3E">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78305996">
            <w:pPr>
              <w:spacing w:line="300" w:lineRule="exact"/>
              <w:jc w:val="left"/>
              <w:rPr>
                <w:rFonts w:ascii="方正书宋_GBK" w:eastAsia="方正书宋_GBK"/>
              </w:rPr>
            </w:pPr>
            <w:r>
              <w:rPr>
                <w:rFonts w:hint="eastAsia" w:ascii="方正书宋_GBK" w:eastAsia="方正书宋_GBK"/>
              </w:rPr>
              <w:t>根据工作经验</w:t>
            </w:r>
          </w:p>
        </w:tc>
      </w:tr>
    </w:tbl>
    <w:p w14:paraId="61F3614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5772FD3">
      <w:pPr>
        <w:spacing w:line="300" w:lineRule="exact"/>
        <w:ind w:firstLine="420" w:firstLineChars="200"/>
        <w:jc w:val="left"/>
      </w:pPr>
    </w:p>
    <w:p w14:paraId="76F16745">
      <w:pPr>
        <w:ind w:firstLine="560" w:firstLineChars="200"/>
        <w:jc w:val="left"/>
        <w:outlineLvl w:val="1"/>
        <w:rPr>
          <w:rFonts w:hAnsi="宋体"/>
          <w:b/>
          <w:sz w:val="28"/>
        </w:rPr>
      </w:pPr>
      <w:r>
        <w:rPr>
          <w:rFonts w:hint="eastAsia" w:ascii="方正仿宋_GBK" w:eastAsia="方正仿宋_GBK"/>
          <w:b/>
          <w:sz w:val="28"/>
        </w:rPr>
        <w:t>7、智慧高新指挥中心建设资金绩效目标表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42585768"/>
      <w:r>
        <w:rPr>
          <w:rFonts w:hint="eastAsia" w:ascii="方正仿宋_GBK" w:eastAsia="方正仿宋_GBK"/>
          <w:b/>
          <w:sz w:val="28"/>
        </w:rPr>
        <w:instrText xml:space="preserve">5、妇女工作经费绩效目标表</w:instrText>
      </w:r>
      <w:bookmarkEnd w:id="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329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9A8132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FC7F1AC">
            <w:pPr>
              <w:spacing w:line="300" w:lineRule="exact"/>
              <w:jc w:val="right"/>
              <w:rPr>
                <w:rFonts w:ascii="方正书宋_GBK" w:eastAsia="方正书宋_GBK"/>
              </w:rPr>
            </w:pPr>
            <w:r>
              <w:rPr>
                <w:rFonts w:hint="eastAsia" w:ascii="方正书宋_GBK" w:eastAsia="方正书宋_GBK"/>
              </w:rPr>
              <w:t>单位：万元</w:t>
            </w:r>
          </w:p>
        </w:tc>
      </w:tr>
      <w:tr w14:paraId="0FB57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668D08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F0E6FAE">
            <w:pPr>
              <w:spacing w:line="300" w:lineRule="exact"/>
              <w:jc w:val="left"/>
              <w:rPr>
                <w:rFonts w:ascii="方正书宋_GBK" w:eastAsia="方正书宋_GBK"/>
              </w:rPr>
            </w:pPr>
            <w:r>
              <w:rPr>
                <w:rFonts w:hint="eastAsia" w:ascii="方正书宋_GBK" w:eastAsia="方正书宋_GBK"/>
              </w:rPr>
              <w:t>13021121K9HK533UCTRGA</w:t>
            </w:r>
          </w:p>
        </w:tc>
        <w:tc>
          <w:tcPr>
            <w:tcW w:w="1587" w:type="dxa"/>
            <w:shd w:val="clear" w:color="auto" w:fill="auto"/>
            <w:vAlign w:val="center"/>
          </w:tcPr>
          <w:p w14:paraId="2500D75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C05E297">
            <w:pPr>
              <w:spacing w:line="300" w:lineRule="exact"/>
              <w:jc w:val="left"/>
              <w:rPr>
                <w:rFonts w:ascii="方正书宋_GBK" w:eastAsia="方正书宋_GBK"/>
              </w:rPr>
            </w:pPr>
            <w:r>
              <w:rPr>
                <w:rFonts w:hint="eastAsia" w:ascii="方正书宋_GBK" w:eastAsia="方正书宋_GBK"/>
              </w:rPr>
              <w:t>智慧高新指挥中心建设资金</w:t>
            </w:r>
          </w:p>
        </w:tc>
      </w:tr>
      <w:tr w14:paraId="0C336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AB1F9D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B2E7636">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7E34463">
            <w:pPr>
              <w:spacing w:line="300" w:lineRule="exact"/>
              <w:jc w:val="left"/>
              <w:rPr>
                <w:rFonts w:ascii="方正书宋_GBK" w:eastAsia="方正书宋_GBK"/>
              </w:rPr>
            </w:pPr>
            <w:r>
              <w:rPr>
                <w:rFonts w:hint="eastAsia" w:ascii="方正书宋_GBK" w:eastAsia="方正书宋_GBK"/>
              </w:rPr>
              <w:t>600</w:t>
            </w:r>
            <w:r>
              <w:rPr>
                <w:rFonts w:ascii="方正书宋_GBK" w:eastAsia="方正书宋_GBK"/>
              </w:rPr>
              <w:t>.00</w:t>
            </w:r>
          </w:p>
        </w:tc>
        <w:tc>
          <w:tcPr>
            <w:tcW w:w="1587" w:type="dxa"/>
            <w:shd w:val="clear" w:color="auto" w:fill="auto"/>
            <w:vAlign w:val="center"/>
          </w:tcPr>
          <w:p w14:paraId="1B5E571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9D885F7">
            <w:pPr>
              <w:spacing w:line="300" w:lineRule="exact"/>
              <w:jc w:val="left"/>
              <w:rPr>
                <w:rFonts w:ascii="方正书宋_GBK" w:eastAsia="方正书宋_GBK"/>
              </w:rPr>
            </w:pPr>
            <w:r>
              <w:rPr>
                <w:rFonts w:hint="eastAsia" w:ascii="方正书宋_GBK" w:eastAsia="方正书宋_GBK"/>
              </w:rPr>
              <w:t>600</w:t>
            </w:r>
            <w:r>
              <w:rPr>
                <w:rFonts w:ascii="方正书宋_GBK" w:eastAsia="方正书宋_GBK"/>
              </w:rPr>
              <w:t>.00</w:t>
            </w:r>
          </w:p>
        </w:tc>
        <w:tc>
          <w:tcPr>
            <w:tcW w:w="1276" w:type="dxa"/>
            <w:shd w:val="clear" w:color="auto" w:fill="auto"/>
            <w:vAlign w:val="center"/>
          </w:tcPr>
          <w:p w14:paraId="41B9DCD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088F52C">
            <w:pPr>
              <w:spacing w:line="300" w:lineRule="exact"/>
              <w:jc w:val="left"/>
              <w:rPr>
                <w:rFonts w:ascii="方正书宋_GBK" w:eastAsia="方正书宋_GBK"/>
              </w:rPr>
            </w:pPr>
          </w:p>
        </w:tc>
      </w:tr>
      <w:tr w14:paraId="7BF3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A43FE42">
            <w:pPr>
              <w:spacing w:line="300" w:lineRule="exact"/>
              <w:jc w:val="left"/>
              <w:outlineLvl w:val="1"/>
            </w:pPr>
          </w:p>
        </w:tc>
        <w:tc>
          <w:tcPr>
            <w:tcW w:w="8278" w:type="dxa"/>
            <w:gridSpan w:val="6"/>
            <w:shd w:val="clear" w:color="auto" w:fill="auto"/>
            <w:vAlign w:val="center"/>
          </w:tcPr>
          <w:p w14:paraId="5FA11EEA">
            <w:pPr>
              <w:spacing w:line="300" w:lineRule="exact"/>
              <w:jc w:val="left"/>
              <w:rPr>
                <w:rFonts w:ascii="方正书宋_GBK" w:eastAsia="方正书宋_GBK"/>
              </w:rPr>
            </w:pPr>
            <w:r>
              <w:rPr>
                <w:rFonts w:hint="eastAsia" w:ascii="方正书宋_GBK" w:eastAsia="方正书宋_GBK"/>
              </w:rPr>
              <w:t>主要用于打造高新区数字指挥中心系统建设，建设高新区智慧城市调度指挥中心。</w:t>
            </w:r>
          </w:p>
        </w:tc>
      </w:tr>
      <w:tr w14:paraId="08EC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621EF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F3C6C5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54B4C8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5C81C7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983D8B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A312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A71078E">
            <w:pPr>
              <w:spacing w:line="300" w:lineRule="exact"/>
              <w:jc w:val="left"/>
              <w:outlineLvl w:val="1"/>
            </w:pPr>
          </w:p>
        </w:tc>
        <w:tc>
          <w:tcPr>
            <w:tcW w:w="2410" w:type="dxa"/>
            <w:gridSpan w:val="2"/>
            <w:tcBorders>
              <w:bottom w:val="single" w:color="000000" w:sz="6" w:space="0"/>
            </w:tcBorders>
            <w:shd w:val="clear" w:color="auto" w:fill="auto"/>
            <w:vAlign w:val="center"/>
          </w:tcPr>
          <w:p w14:paraId="2C52270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18B2D8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45DB7AA">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0C2C2045">
            <w:pPr>
              <w:spacing w:line="300" w:lineRule="exact"/>
              <w:jc w:val="center"/>
              <w:rPr>
                <w:rFonts w:ascii="方正书宋_GBK" w:eastAsia="方正书宋_GBK"/>
              </w:rPr>
            </w:pPr>
            <w:r>
              <w:rPr>
                <w:rFonts w:ascii="方正书宋_GBK" w:eastAsia="方正书宋_GBK"/>
              </w:rPr>
              <w:t>100.00</w:t>
            </w:r>
          </w:p>
        </w:tc>
      </w:tr>
      <w:tr w14:paraId="19ED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3C139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A69485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、实现各种视频监控等资源整合与统一管理与共享。</w:t>
            </w:r>
          </w:p>
          <w:p w14:paraId="562FD0D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、实现各局办现有信息化系统数据资源整合共享</w:t>
            </w:r>
          </w:p>
          <w:p w14:paraId="4DF1101A">
            <w:pPr>
              <w:spacing w:line="300" w:lineRule="exact"/>
              <w:jc w:val="left"/>
              <w:rPr>
                <w:rFonts w:ascii="方正书宋_GBK" w:eastAsia="方正书宋_GBK"/>
              </w:rPr>
            </w:pPr>
            <w:r>
              <w:rPr>
                <w:rFonts w:hint="eastAsia" w:ascii="方正书宋_GBK" w:eastAsia="方正书宋_GBK"/>
              </w:rPr>
              <w:t>3、提升智慧城市治理与服务水平</w:t>
            </w:r>
          </w:p>
        </w:tc>
      </w:tr>
    </w:tbl>
    <w:p w14:paraId="3378D608">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2CE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0950CC8">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8790E0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08C0F3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65012C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8DA8B1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01C8839">
            <w:pPr>
              <w:spacing w:line="300" w:lineRule="exact"/>
              <w:jc w:val="center"/>
              <w:rPr>
                <w:rFonts w:ascii="方正书宋_GBK" w:eastAsia="方正书宋_GBK"/>
                <w:b/>
              </w:rPr>
            </w:pPr>
            <w:r>
              <w:rPr>
                <w:rFonts w:hint="eastAsia" w:ascii="方正书宋_GBK" w:eastAsia="方正书宋_GBK"/>
                <w:b/>
              </w:rPr>
              <w:t>指标值确定依据</w:t>
            </w:r>
          </w:p>
        </w:tc>
      </w:tr>
      <w:tr w14:paraId="1C6A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E68E4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C9E43C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0DF398D">
            <w:pPr>
              <w:spacing w:line="300" w:lineRule="exact"/>
              <w:jc w:val="left"/>
              <w:rPr>
                <w:rFonts w:ascii="方正书宋_GBK" w:eastAsia="方正书宋_GBK"/>
              </w:rPr>
            </w:pPr>
            <w:r>
              <w:rPr>
                <w:rFonts w:hint="eastAsia" w:ascii="方正书宋_GBK" w:eastAsia="方正书宋_GBK"/>
              </w:rPr>
              <w:t>社区视频监控资源整合</w:t>
            </w:r>
          </w:p>
        </w:tc>
        <w:tc>
          <w:tcPr>
            <w:tcW w:w="2891" w:type="dxa"/>
            <w:shd w:val="clear" w:color="auto" w:fill="auto"/>
            <w:vAlign w:val="center"/>
          </w:tcPr>
          <w:p w14:paraId="6F6F1C83">
            <w:pPr>
              <w:spacing w:line="300" w:lineRule="exact"/>
              <w:jc w:val="left"/>
              <w:rPr>
                <w:rFonts w:ascii="方正书宋_GBK" w:eastAsia="方正书宋_GBK"/>
              </w:rPr>
            </w:pPr>
            <w:r>
              <w:rPr>
                <w:rFonts w:hint="eastAsia" w:ascii="方正书宋_GBK" w:eastAsia="方正书宋_GBK"/>
              </w:rPr>
              <w:t>接入并整合学校、医院、商场及重点单位社会视频监控资源共享与统一</w:t>
            </w:r>
          </w:p>
        </w:tc>
        <w:tc>
          <w:tcPr>
            <w:tcW w:w="1276" w:type="dxa"/>
            <w:shd w:val="clear" w:color="auto" w:fill="auto"/>
            <w:vAlign w:val="center"/>
          </w:tcPr>
          <w:p w14:paraId="25EF633D">
            <w:pPr>
              <w:spacing w:line="300" w:lineRule="exact"/>
              <w:jc w:val="left"/>
              <w:rPr>
                <w:rFonts w:ascii="方正书宋_GBK" w:eastAsia="方正书宋_GBK"/>
              </w:rPr>
            </w:pPr>
            <w:r>
              <w:rPr>
                <w:rFonts w:hint="eastAsia" w:ascii="方正书宋_GBK" w:eastAsia="方正书宋_GBK"/>
              </w:rPr>
              <w:t>≤3000路</w:t>
            </w:r>
          </w:p>
        </w:tc>
        <w:tc>
          <w:tcPr>
            <w:tcW w:w="1701" w:type="dxa"/>
            <w:shd w:val="clear" w:color="auto" w:fill="auto"/>
            <w:vAlign w:val="center"/>
          </w:tcPr>
          <w:p w14:paraId="17CF0E7D">
            <w:pPr>
              <w:spacing w:line="300" w:lineRule="exact"/>
              <w:jc w:val="left"/>
              <w:rPr>
                <w:rFonts w:ascii="方正书宋_GBK" w:eastAsia="方正书宋_GBK"/>
              </w:rPr>
            </w:pPr>
            <w:r>
              <w:rPr>
                <w:rFonts w:hint="eastAsia" w:ascii="方正书宋_GBK" w:eastAsia="方正书宋_GBK"/>
              </w:rPr>
              <w:t>合同约定</w:t>
            </w:r>
          </w:p>
        </w:tc>
      </w:tr>
      <w:tr w14:paraId="62A40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D7E691">
            <w:pPr>
              <w:spacing w:line="300" w:lineRule="exact"/>
              <w:jc w:val="center"/>
              <w:rPr>
                <w:rFonts w:ascii="方正书宋_GBK" w:eastAsia="方正书宋_GBK"/>
              </w:rPr>
            </w:pPr>
          </w:p>
        </w:tc>
        <w:tc>
          <w:tcPr>
            <w:tcW w:w="1134" w:type="dxa"/>
            <w:shd w:val="clear" w:color="auto" w:fill="auto"/>
            <w:vAlign w:val="center"/>
          </w:tcPr>
          <w:p w14:paraId="0D589AE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955B054">
            <w:pPr>
              <w:spacing w:line="300" w:lineRule="exact"/>
              <w:jc w:val="left"/>
              <w:rPr>
                <w:rFonts w:ascii="方正书宋_GBK" w:eastAsia="方正书宋_GBK"/>
              </w:rPr>
            </w:pPr>
            <w:r>
              <w:rPr>
                <w:rFonts w:hint="eastAsia" w:ascii="方正书宋_GBK" w:eastAsia="方正书宋_GBK"/>
              </w:rPr>
              <w:t>验收合格率</w:t>
            </w:r>
          </w:p>
        </w:tc>
        <w:tc>
          <w:tcPr>
            <w:tcW w:w="2891" w:type="dxa"/>
            <w:shd w:val="clear" w:color="auto" w:fill="auto"/>
            <w:vAlign w:val="center"/>
          </w:tcPr>
          <w:p w14:paraId="516FFB06">
            <w:pPr>
              <w:spacing w:line="300" w:lineRule="exact"/>
              <w:jc w:val="left"/>
              <w:rPr>
                <w:rFonts w:ascii="方正书宋_GBK" w:eastAsia="方正书宋_GBK"/>
              </w:rPr>
            </w:pPr>
            <w:r>
              <w:rPr>
                <w:rFonts w:hint="eastAsia" w:ascii="方正书宋_GBK" w:eastAsia="方正书宋_GBK"/>
              </w:rPr>
              <w:t>完工后质量达标率</w:t>
            </w:r>
          </w:p>
        </w:tc>
        <w:tc>
          <w:tcPr>
            <w:tcW w:w="1276" w:type="dxa"/>
            <w:shd w:val="clear" w:color="auto" w:fill="auto"/>
            <w:vAlign w:val="center"/>
          </w:tcPr>
          <w:p w14:paraId="0923DD2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3ACCA4EB">
            <w:pPr>
              <w:spacing w:line="300" w:lineRule="exact"/>
              <w:jc w:val="left"/>
              <w:rPr>
                <w:rFonts w:ascii="方正书宋_GBK" w:eastAsia="方正书宋_GBK"/>
              </w:rPr>
            </w:pPr>
            <w:r>
              <w:rPr>
                <w:rFonts w:hint="eastAsia" w:ascii="方正书宋_GBK" w:eastAsia="方正书宋_GBK"/>
              </w:rPr>
              <w:t>根据工作经验</w:t>
            </w:r>
          </w:p>
        </w:tc>
      </w:tr>
      <w:tr w14:paraId="7C1E9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81E48D">
            <w:pPr>
              <w:spacing w:line="300" w:lineRule="exact"/>
              <w:jc w:val="center"/>
              <w:rPr>
                <w:rFonts w:ascii="方正书宋_GBK" w:eastAsia="方正书宋_GBK"/>
              </w:rPr>
            </w:pPr>
          </w:p>
        </w:tc>
        <w:tc>
          <w:tcPr>
            <w:tcW w:w="1134" w:type="dxa"/>
            <w:shd w:val="clear" w:color="auto" w:fill="auto"/>
            <w:vAlign w:val="center"/>
          </w:tcPr>
          <w:p w14:paraId="546059C3">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5DDD2ABB">
            <w:pPr>
              <w:spacing w:line="300" w:lineRule="exact"/>
              <w:jc w:val="left"/>
              <w:rPr>
                <w:rFonts w:ascii="方正书宋_GBK" w:eastAsia="方正书宋_GBK"/>
              </w:rPr>
            </w:pPr>
            <w:r>
              <w:rPr>
                <w:rFonts w:hint="eastAsia" w:ascii="方正书宋_GBK" w:eastAsia="方正书宋_GBK"/>
              </w:rPr>
              <w:t>项目完成时间</w:t>
            </w:r>
          </w:p>
        </w:tc>
        <w:tc>
          <w:tcPr>
            <w:tcW w:w="2891" w:type="dxa"/>
            <w:shd w:val="clear" w:color="auto" w:fill="auto"/>
            <w:vAlign w:val="center"/>
          </w:tcPr>
          <w:p w14:paraId="61B3472F">
            <w:pPr>
              <w:spacing w:line="300" w:lineRule="exact"/>
              <w:jc w:val="left"/>
              <w:rPr>
                <w:rFonts w:ascii="方正书宋_GBK" w:eastAsia="方正书宋_GBK"/>
              </w:rPr>
            </w:pPr>
            <w:r>
              <w:rPr>
                <w:rFonts w:hint="eastAsia" w:ascii="方正书宋_GBK" w:eastAsia="方正书宋_GBK"/>
              </w:rPr>
              <w:t>2021年12月底之前完成工作时间</w:t>
            </w:r>
          </w:p>
        </w:tc>
        <w:tc>
          <w:tcPr>
            <w:tcW w:w="1276" w:type="dxa"/>
            <w:shd w:val="clear" w:color="auto" w:fill="auto"/>
            <w:vAlign w:val="center"/>
          </w:tcPr>
          <w:p w14:paraId="46EEDAB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9A31028">
            <w:pPr>
              <w:spacing w:line="300" w:lineRule="exact"/>
              <w:jc w:val="left"/>
              <w:rPr>
                <w:rFonts w:ascii="方正书宋_GBK" w:eastAsia="方正书宋_GBK"/>
              </w:rPr>
            </w:pPr>
            <w:r>
              <w:rPr>
                <w:rFonts w:hint="eastAsia" w:ascii="方正书宋_GBK" w:eastAsia="方正书宋_GBK"/>
              </w:rPr>
              <w:t>根据工作经验</w:t>
            </w:r>
          </w:p>
        </w:tc>
      </w:tr>
      <w:tr w14:paraId="15581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2C5B93">
            <w:pPr>
              <w:spacing w:line="300" w:lineRule="exact"/>
              <w:jc w:val="center"/>
              <w:rPr>
                <w:rFonts w:ascii="方正书宋_GBK" w:eastAsia="方正书宋_GBK"/>
              </w:rPr>
            </w:pPr>
          </w:p>
        </w:tc>
        <w:tc>
          <w:tcPr>
            <w:tcW w:w="1134" w:type="dxa"/>
            <w:shd w:val="clear" w:color="auto" w:fill="auto"/>
            <w:vAlign w:val="center"/>
          </w:tcPr>
          <w:p w14:paraId="6AA2EC96">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0AFF799F">
            <w:pPr>
              <w:spacing w:line="300" w:lineRule="exact"/>
              <w:jc w:val="left"/>
              <w:rPr>
                <w:rFonts w:ascii="方正书宋_GBK" w:eastAsia="方正书宋_GBK"/>
              </w:rPr>
            </w:pPr>
            <w:r>
              <w:rPr>
                <w:rFonts w:hint="eastAsia" w:ascii="方正书宋_GBK" w:eastAsia="方正书宋_GBK"/>
              </w:rPr>
              <w:t>节约资金</w:t>
            </w:r>
          </w:p>
        </w:tc>
        <w:tc>
          <w:tcPr>
            <w:tcW w:w="2891" w:type="dxa"/>
            <w:shd w:val="clear" w:color="auto" w:fill="auto"/>
            <w:vAlign w:val="center"/>
          </w:tcPr>
          <w:p w14:paraId="2932E81E">
            <w:pPr>
              <w:spacing w:line="300" w:lineRule="exact"/>
              <w:jc w:val="left"/>
              <w:rPr>
                <w:rFonts w:ascii="方正书宋_GBK" w:eastAsia="方正书宋_GBK"/>
              </w:rPr>
            </w:pPr>
            <w:r>
              <w:rPr>
                <w:rFonts w:hint="eastAsia" w:ascii="方正书宋_GBK" w:eastAsia="方正书宋_GBK"/>
              </w:rPr>
              <w:t>是否节省开支，有效利用资金</w:t>
            </w:r>
          </w:p>
        </w:tc>
        <w:tc>
          <w:tcPr>
            <w:tcW w:w="1276" w:type="dxa"/>
            <w:shd w:val="clear" w:color="auto" w:fill="auto"/>
            <w:vAlign w:val="center"/>
          </w:tcPr>
          <w:p w14:paraId="7D4B35CE">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5C39965">
            <w:pPr>
              <w:spacing w:line="300" w:lineRule="exact"/>
              <w:jc w:val="left"/>
              <w:rPr>
                <w:rFonts w:ascii="方正书宋_GBK" w:eastAsia="方正书宋_GBK"/>
              </w:rPr>
            </w:pPr>
            <w:r>
              <w:rPr>
                <w:rFonts w:hint="eastAsia" w:ascii="方正书宋_GBK" w:eastAsia="方正书宋_GBK"/>
              </w:rPr>
              <w:t>根据工作经验</w:t>
            </w:r>
          </w:p>
        </w:tc>
      </w:tr>
      <w:tr w14:paraId="2EE9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FF094A">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638578E">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8AE3BBD">
            <w:pPr>
              <w:spacing w:line="300" w:lineRule="exact"/>
              <w:jc w:val="left"/>
              <w:rPr>
                <w:rFonts w:ascii="方正书宋_GBK" w:eastAsia="方正书宋_GBK"/>
              </w:rPr>
            </w:pPr>
            <w:r>
              <w:rPr>
                <w:rFonts w:hint="eastAsia" w:ascii="方正书宋_GBK" w:eastAsia="方正书宋_GBK"/>
              </w:rPr>
              <w:t>提升城市治理效率</w:t>
            </w:r>
          </w:p>
        </w:tc>
        <w:tc>
          <w:tcPr>
            <w:tcW w:w="2891" w:type="dxa"/>
            <w:shd w:val="clear" w:color="auto" w:fill="auto"/>
            <w:vAlign w:val="center"/>
          </w:tcPr>
          <w:p w14:paraId="0C89A1BF">
            <w:pPr>
              <w:spacing w:line="300" w:lineRule="exact"/>
              <w:jc w:val="left"/>
              <w:rPr>
                <w:rFonts w:ascii="方正书宋_GBK" w:eastAsia="方正书宋_GBK"/>
              </w:rPr>
            </w:pPr>
            <w:r>
              <w:rPr>
                <w:rFonts w:hint="eastAsia" w:ascii="方正书宋_GBK" w:eastAsia="方正书宋_GBK"/>
              </w:rPr>
              <w:t>通过多源数据融合与应用，提高群众工作效率</w:t>
            </w:r>
          </w:p>
        </w:tc>
        <w:tc>
          <w:tcPr>
            <w:tcW w:w="1276" w:type="dxa"/>
            <w:shd w:val="clear" w:color="auto" w:fill="auto"/>
            <w:vAlign w:val="center"/>
          </w:tcPr>
          <w:p w14:paraId="634014DB">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640207C">
            <w:pPr>
              <w:spacing w:line="300" w:lineRule="exact"/>
              <w:jc w:val="left"/>
              <w:rPr>
                <w:rFonts w:ascii="方正书宋_GBK" w:eastAsia="方正书宋_GBK"/>
              </w:rPr>
            </w:pPr>
            <w:r>
              <w:rPr>
                <w:rFonts w:hint="eastAsia" w:ascii="方正书宋_GBK" w:eastAsia="方正书宋_GBK"/>
              </w:rPr>
              <w:t>根据工作经验</w:t>
            </w:r>
          </w:p>
        </w:tc>
      </w:tr>
      <w:tr w14:paraId="0D6A6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DA3387">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5EDA78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47FA9A2">
            <w:pPr>
              <w:spacing w:line="300" w:lineRule="exact"/>
              <w:jc w:val="left"/>
              <w:rPr>
                <w:rFonts w:ascii="方正书宋_GBK" w:eastAsia="方正书宋_GBK"/>
              </w:rPr>
            </w:pPr>
            <w:r>
              <w:rPr>
                <w:rFonts w:hint="eastAsia" w:ascii="方正书宋_GBK" w:eastAsia="方正书宋_GBK"/>
              </w:rPr>
              <w:t>受益群体满意度</w:t>
            </w:r>
          </w:p>
        </w:tc>
        <w:tc>
          <w:tcPr>
            <w:tcW w:w="2891" w:type="dxa"/>
            <w:shd w:val="clear" w:color="auto" w:fill="auto"/>
            <w:vAlign w:val="center"/>
          </w:tcPr>
          <w:p w14:paraId="604522C7">
            <w:pPr>
              <w:spacing w:line="300" w:lineRule="exact"/>
              <w:jc w:val="left"/>
              <w:rPr>
                <w:rFonts w:ascii="方正书宋_GBK" w:eastAsia="方正书宋_GBK"/>
              </w:rPr>
            </w:pPr>
            <w:r>
              <w:rPr>
                <w:rFonts w:hint="eastAsia" w:ascii="方正书宋_GBK" w:eastAsia="方正书宋_GBK"/>
              </w:rPr>
              <w:t>满意人数占调查总人数的比例</w:t>
            </w:r>
          </w:p>
        </w:tc>
        <w:tc>
          <w:tcPr>
            <w:tcW w:w="1276" w:type="dxa"/>
            <w:shd w:val="clear" w:color="auto" w:fill="auto"/>
            <w:vAlign w:val="center"/>
          </w:tcPr>
          <w:p w14:paraId="30D2A78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E40099C">
            <w:pPr>
              <w:spacing w:line="300" w:lineRule="exact"/>
              <w:jc w:val="left"/>
              <w:rPr>
                <w:rFonts w:ascii="方正书宋_GBK" w:eastAsia="方正书宋_GBK"/>
              </w:rPr>
            </w:pPr>
            <w:r>
              <w:rPr>
                <w:rFonts w:hint="eastAsia" w:ascii="方正书宋_GBK" w:eastAsia="方正书宋_GBK"/>
              </w:rPr>
              <w:t>根据工作经验</w:t>
            </w:r>
          </w:p>
        </w:tc>
      </w:tr>
    </w:tbl>
    <w:p w14:paraId="36484CE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BBE04C3">
      <w:pPr>
        <w:spacing w:line="300" w:lineRule="exact"/>
        <w:ind w:firstLine="420" w:firstLineChars="200"/>
        <w:jc w:val="left"/>
      </w:pPr>
    </w:p>
    <w:p w14:paraId="1CD3F320">
      <w:pPr>
        <w:ind w:firstLine="560" w:firstLineChars="200"/>
        <w:jc w:val="left"/>
        <w:outlineLvl w:val="1"/>
        <w:rPr>
          <w:rFonts w:hAnsi="宋体"/>
          <w:b/>
          <w:sz w:val="28"/>
        </w:rPr>
      </w:pPr>
      <w:r>
        <w:rPr>
          <w:rFonts w:hint="eastAsia" w:ascii="方正仿宋_GBK" w:eastAsia="方正仿宋_GBK"/>
          <w:b/>
          <w:sz w:val="28"/>
        </w:rPr>
        <w:t>8、档案用品购置费绩效目标表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42585769"/>
      <w:r>
        <w:rPr>
          <w:rFonts w:hint="eastAsia" w:ascii="方正仿宋_GBK" w:eastAsia="方正仿宋_GBK"/>
          <w:b/>
          <w:sz w:val="28"/>
        </w:rPr>
        <w:instrText xml:space="preserve">6、高新文化科技有限公司注册资本金绩效目标表</w:instrText>
      </w:r>
      <w:bookmarkEnd w:id="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EF60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F96BE5">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9D1962B">
            <w:pPr>
              <w:spacing w:line="300" w:lineRule="exact"/>
              <w:jc w:val="right"/>
              <w:rPr>
                <w:rFonts w:ascii="方正书宋_GBK" w:eastAsia="方正书宋_GBK"/>
              </w:rPr>
            </w:pPr>
            <w:r>
              <w:rPr>
                <w:rFonts w:hint="eastAsia" w:ascii="方正书宋_GBK" w:eastAsia="方正书宋_GBK"/>
              </w:rPr>
              <w:t>单位：万元</w:t>
            </w:r>
          </w:p>
        </w:tc>
      </w:tr>
      <w:tr w14:paraId="381A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79356E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989B5B1">
            <w:pPr>
              <w:spacing w:line="300" w:lineRule="exact"/>
              <w:jc w:val="left"/>
              <w:rPr>
                <w:rFonts w:ascii="方正书宋_GBK" w:eastAsia="方正书宋_GBK"/>
              </w:rPr>
            </w:pPr>
            <w:r>
              <w:rPr>
                <w:rFonts w:hint="eastAsia" w:ascii="方正书宋_GBK" w:eastAsia="方正书宋_GBK"/>
              </w:rPr>
              <w:t>13021121NIK8AU05AYEG2</w:t>
            </w:r>
          </w:p>
        </w:tc>
        <w:tc>
          <w:tcPr>
            <w:tcW w:w="1587" w:type="dxa"/>
            <w:shd w:val="clear" w:color="auto" w:fill="auto"/>
            <w:vAlign w:val="center"/>
          </w:tcPr>
          <w:p w14:paraId="1C33735C">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096D529">
            <w:pPr>
              <w:spacing w:line="300" w:lineRule="exact"/>
              <w:jc w:val="left"/>
              <w:rPr>
                <w:rFonts w:ascii="方正书宋_GBK" w:eastAsia="方正书宋_GBK"/>
              </w:rPr>
            </w:pPr>
            <w:r>
              <w:rPr>
                <w:rFonts w:hint="eastAsia" w:ascii="方正书宋_GBK" w:eastAsia="方正书宋_GBK"/>
              </w:rPr>
              <w:t>档案用品购置费</w:t>
            </w:r>
          </w:p>
        </w:tc>
      </w:tr>
      <w:tr w14:paraId="6AE50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D546D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51AE1A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3A67952">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14:paraId="4AB1A2F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35CEB7F3">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14:paraId="058D473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90DEB7E">
            <w:pPr>
              <w:spacing w:line="300" w:lineRule="exact"/>
              <w:jc w:val="left"/>
              <w:rPr>
                <w:rFonts w:ascii="方正书宋_GBK" w:eastAsia="方正书宋_GBK"/>
              </w:rPr>
            </w:pPr>
          </w:p>
        </w:tc>
      </w:tr>
      <w:tr w14:paraId="4FD69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B06EEE7">
            <w:pPr>
              <w:spacing w:line="300" w:lineRule="exact"/>
              <w:jc w:val="left"/>
              <w:outlineLvl w:val="1"/>
            </w:pPr>
          </w:p>
        </w:tc>
        <w:tc>
          <w:tcPr>
            <w:tcW w:w="8278" w:type="dxa"/>
            <w:gridSpan w:val="6"/>
            <w:shd w:val="clear" w:color="auto" w:fill="auto"/>
            <w:vAlign w:val="center"/>
          </w:tcPr>
          <w:p w14:paraId="290A7327">
            <w:pPr>
              <w:spacing w:line="300" w:lineRule="exact"/>
              <w:jc w:val="left"/>
              <w:rPr>
                <w:rFonts w:ascii="方正书宋_GBK" w:eastAsia="方正书宋_GBK"/>
              </w:rPr>
            </w:pPr>
            <w:r>
              <w:rPr>
                <w:rFonts w:hint="eastAsia" w:ascii="方正书宋_GBK" w:eastAsia="方正书宋_GBK"/>
              </w:rPr>
              <w:t>购买档案用品；维护档案馆日常运营</w:t>
            </w:r>
          </w:p>
        </w:tc>
      </w:tr>
      <w:tr w14:paraId="5D39B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E29FB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358B58B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BF9E36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4855FA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107F39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9E4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B7C3220">
            <w:pPr>
              <w:spacing w:line="300" w:lineRule="exact"/>
              <w:jc w:val="left"/>
              <w:outlineLvl w:val="1"/>
            </w:pPr>
          </w:p>
        </w:tc>
        <w:tc>
          <w:tcPr>
            <w:tcW w:w="2410" w:type="dxa"/>
            <w:gridSpan w:val="2"/>
            <w:tcBorders>
              <w:bottom w:val="single" w:color="000000" w:sz="6" w:space="0"/>
            </w:tcBorders>
            <w:shd w:val="clear" w:color="auto" w:fill="auto"/>
            <w:vAlign w:val="center"/>
          </w:tcPr>
          <w:p w14:paraId="0BE7A07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CC1AA58">
            <w:pPr>
              <w:spacing w:line="300" w:lineRule="exact"/>
              <w:jc w:val="center"/>
              <w:rPr>
                <w:rFonts w:ascii="方正书宋_GBK" w:eastAsia="方正书宋_GBK"/>
              </w:rPr>
            </w:pPr>
            <w:r>
              <w:rPr>
                <w:rFonts w:hint="eastAsia" w:ascii="方正书宋_GBK" w:eastAsia="方正书宋_GBK"/>
              </w:rPr>
              <w:t>5</w:t>
            </w:r>
            <w:r>
              <w:rPr>
                <w:rFonts w:ascii="方正书宋_GBK" w:eastAsia="方正书宋_GBK"/>
              </w:rPr>
              <w:t>0.00</w:t>
            </w:r>
          </w:p>
        </w:tc>
        <w:tc>
          <w:tcPr>
            <w:tcW w:w="1304" w:type="dxa"/>
            <w:tcBorders>
              <w:bottom w:val="single" w:color="000000" w:sz="6" w:space="0"/>
            </w:tcBorders>
            <w:shd w:val="clear" w:color="auto" w:fill="auto"/>
            <w:vAlign w:val="center"/>
          </w:tcPr>
          <w:p w14:paraId="600D5480">
            <w:pPr>
              <w:spacing w:line="300" w:lineRule="exact"/>
              <w:jc w:val="center"/>
              <w:rPr>
                <w:rFonts w:ascii="方正书宋_GBK" w:eastAsia="方正书宋_GBK"/>
              </w:rPr>
            </w:pPr>
            <w:r>
              <w:rPr>
                <w:rFonts w:hint="eastAsia" w:ascii="方正书宋_GBK" w:eastAsia="方正书宋_GBK"/>
              </w:rPr>
              <w:t>75</w:t>
            </w:r>
            <w:r>
              <w:rPr>
                <w:rFonts w:ascii="方正书宋_GBK" w:eastAsia="方正书宋_GBK"/>
              </w:rPr>
              <w:t>.00</w:t>
            </w:r>
          </w:p>
        </w:tc>
        <w:tc>
          <w:tcPr>
            <w:tcW w:w="2977" w:type="dxa"/>
            <w:gridSpan w:val="2"/>
            <w:tcBorders>
              <w:bottom w:val="single" w:color="000000" w:sz="6" w:space="0"/>
            </w:tcBorders>
            <w:shd w:val="clear" w:color="auto" w:fill="auto"/>
            <w:vAlign w:val="center"/>
          </w:tcPr>
          <w:p w14:paraId="3081B018">
            <w:pPr>
              <w:spacing w:line="300" w:lineRule="exact"/>
              <w:jc w:val="center"/>
              <w:rPr>
                <w:rFonts w:ascii="方正书宋_GBK" w:eastAsia="方正书宋_GBK"/>
              </w:rPr>
            </w:pPr>
            <w:r>
              <w:rPr>
                <w:rFonts w:ascii="方正书宋_GBK" w:eastAsia="方正书宋_GBK"/>
              </w:rPr>
              <w:t>100.00</w:t>
            </w:r>
          </w:p>
        </w:tc>
      </w:tr>
      <w:tr w14:paraId="74EEB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B232DB">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B50428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、档案馆正常运营</w:t>
            </w:r>
          </w:p>
          <w:p w14:paraId="00BBE9D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、完成全年收集整理档案工作</w:t>
            </w:r>
          </w:p>
          <w:p w14:paraId="1097F7FF">
            <w:pPr>
              <w:spacing w:line="300" w:lineRule="exact"/>
              <w:jc w:val="left"/>
              <w:rPr>
                <w:rFonts w:ascii="方正书宋_GBK" w:eastAsia="方正书宋_GBK"/>
              </w:rPr>
            </w:pPr>
            <w:r>
              <w:rPr>
                <w:rFonts w:hint="eastAsia" w:ascii="方正书宋_GBK" w:eastAsia="方正书宋_GBK"/>
              </w:rPr>
              <w:t>3、做好档案扫描工作，确保档案查询准确率达到90%以上</w:t>
            </w:r>
          </w:p>
        </w:tc>
      </w:tr>
    </w:tbl>
    <w:p w14:paraId="0AFF719D">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527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1A735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9BD758C">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8E4D7A7">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4A976C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CCDD8B0">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50A7F8A">
            <w:pPr>
              <w:spacing w:line="300" w:lineRule="exact"/>
              <w:jc w:val="center"/>
              <w:rPr>
                <w:rFonts w:ascii="方正书宋_GBK" w:eastAsia="方正书宋_GBK"/>
                <w:b/>
              </w:rPr>
            </w:pPr>
            <w:r>
              <w:rPr>
                <w:rFonts w:hint="eastAsia" w:ascii="方正书宋_GBK" w:eastAsia="方正书宋_GBK"/>
                <w:b/>
              </w:rPr>
              <w:t>指标值确定依据</w:t>
            </w:r>
          </w:p>
        </w:tc>
      </w:tr>
      <w:tr w14:paraId="21D11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D80304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79C7911">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DBB5E8B">
            <w:pPr>
              <w:spacing w:line="300" w:lineRule="exact"/>
              <w:jc w:val="left"/>
              <w:rPr>
                <w:rFonts w:ascii="方正书宋_GBK" w:eastAsia="方正书宋_GBK"/>
              </w:rPr>
            </w:pPr>
            <w:r>
              <w:rPr>
                <w:rFonts w:hint="eastAsia" w:ascii="方正书宋_GBK" w:eastAsia="方正书宋_GBK"/>
              </w:rPr>
              <w:t>利用档案人次</w:t>
            </w:r>
          </w:p>
        </w:tc>
        <w:tc>
          <w:tcPr>
            <w:tcW w:w="2891" w:type="dxa"/>
            <w:shd w:val="clear" w:color="auto" w:fill="auto"/>
            <w:vAlign w:val="center"/>
          </w:tcPr>
          <w:p w14:paraId="0E6CD97D">
            <w:pPr>
              <w:spacing w:line="300" w:lineRule="exact"/>
              <w:jc w:val="left"/>
              <w:rPr>
                <w:rFonts w:ascii="方正书宋_GBK" w:eastAsia="方正书宋_GBK"/>
              </w:rPr>
            </w:pPr>
            <w:r>
              <w:rPr>
                <w:rFonts w:hint="eastAsia" w:ascii="方正书宋_GBK" w:eastAsia="方正书宋_GBK"/>
              </w:rPr>
              <w:t>档案查询次数</w:t>
            </w:r>
          </w:p>
        </w:tc>
        <w:tc>
          <w:tcPr>
            <w:tcW w:w="1276" w:type="dxa"/>
            <w:shd w:val="clear" w:color="auto" w:fill="auto"/>
            <w:vAlign w:val="center"/>
          </w:tcPr>
          <w:p w14:paraId="4B35A519">
            <w:pPr>
              <w:spacing w:line="300" w:lineRule="exact"/>
              <w:jc w:val="left"/>
              <w:rPr>
                <w:rFonts w:ascii="方正书宋_GBK" w:eastAsia="方正书宋_GBK"/>
              </w:rPr>
            </w:pPr>
            <w:r>
              <w:rPr>
                <w:rFonts w:hint="eastAsia" w:ascii="方正书宋_GBK" w:eastAsia="方正书宋_GBK"/>
              </w:rPr>
              <w:t>≥300次</w:t>
            </w:r>
          </w:p>
        </w:tc>
        <w:tc>
          <w:tcPr>
            <w:tcW w:w="1701" w:type="dxa"/>
            <w:shd w:val="clear" w:color="auto" w:fill="auto"/>
            <w:vAlign w:val="center"/>
          </w:tcPr>
          <w:p w14:paraId="307811E7">
            <w:pPr>
              <w:spacing w:line="300" w:lineRule="exact"/>
              <w:jc w:val="left"/>
              <w:rPr>
                <w:rFonts w:ascii="方正书宋_GBK" w:eastAsia="方正书宋_GBK"/>
              </w:rPr>
            </w:pPr>
            <w:r>
              <w:rPr>
                <w:rFonts w:hint="eastAsia" w:ascii="方正书宋_GBK" w:eastAsia="方正书宋_GBK"/>
              </w:rPr>
              <w:t>根据往年工作经验</w:t>
            </w:r>
          </w:p>
        </w:tc>
      </w:tr>
      <w:tr w14:paraId="25E6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C27374">
            <w:pPr>
              <w:spacing w:line="300" w:lineRule="exact"/>
              <w:jc w:val="center"/>
              <w:rPr>
                <w:rFonts w:ascii="方正书宋_GBK" w:eastAsia="方正书宋_GBK"/>
              </w:rPr>
            </w:pPr>
          </w:p>
        </w:tc>
        <w:tc>
          <w:tcPr>
            <w:tcW w:w="1134" w:type="dxa"/>
            <w:shd w:val="clear" w:color="auto" w:fill="auto"/>
            <w:vAlign w:val="center"/>
          </w:tcPr>
          <w:p w14:paraId="2BBA7F28">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2D1DCEE">
            <w:pPr>
              <w:spacing w:line="300" w:lineRule="exact"/>
              <w:jc w:val="left"/>
              <w:rPr>
                <w:rFonts w:ascii="方正书宋_GBK" w:eastAsia="方正书宋_GBK"/>
              </w:rPr>
            </w:pPr>
            <w:r>
              <w:rPr>
                <w:rFonts w:hint="eastAsia" w:ascii="方正书宋_GBK" w:eastAsia="方正书宋_GBK"/>
              </w:rPr>
              <w:t>档案数字化目标</w:t>
            </w:r>
          </w:p>
        </w:tc>
        <w:tc>
          <w:tcPr>
            <w:tcW w:w="2891" w:type="dxa"/>
            <w:shd w:val="clear" w:color="auto" w:fill="auto"/>
            <w:vAlign w:val="center"/>
          </w:tcPr>
          <w:p w14:paraId="563E2E3B">
            <w:pPr>
              <w:spacing w:line="300" w:lineRule="exact"/>
              <w:jc w:val="left"/>
              <w:rPr>
                <w:rFonts w:ascii="方正书宋_GBK" w:eastAsia="方正书宋_GBK"/>
              </w:rPr>
            </w:pPr>
            <w:r>
              <w:rPr>
                <w:rFonts w:hint="eastAsia" w:ascii="方正书宋_GBK" w:eastAsia="方正书宋_GBK"/>
              </w:rPr>
              <w:t>更新目录并对全部档案数字化扫描</w:t>
            </w:r>
          </w:p>
        </w:tc>
        <w:tc>
          <w:tcPr>
            <w:tcW w:w="1276" w:type="dxa"/>
            <w:shd w:val="clear" w:color="auto" w:fill="auto"/>
            <w:vAlign w:val="center"/>
          </w:tcPr>
          <w:p w14:paraId="7DBB21E0">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2428E5C">
            <w:pPr>
              <w:spacing w:line="300" w:lineRule="exact"/>
              <w:jc w:val="left"/>
              <w:rPr>
                <w:rFonts w:ascii="方正书宋_GBK" w:eastAsia="方正书宋_GBK"/>
              </w:rPr>
            </w:pPr>
            <w:r>
              <w:rPr>
                <w:rFonts w:hint="eastAsia" w:ascii="方正书宋_GBK" w:eastAsia="方正书宋_GBK"/>
              </w:rPr>
              <w:t>根据往年工作经验</w:t>
            </w:r>
          </w:p>
        </w:tc>
      </w:tr>
      <w:tr w14:paraId="2355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E53000">
            <w:pPr>
              <w:spacing w:line="300" w:lineRule="exact"/>
              <w:jc w:val="center"/>
              <w:rPr>
                <w:rFonts w:ascii="方正书宋_GBK" w:eastAsia="方正书宋_GBK"/>
              </w:rPr>
            </w:pPr>
          </w:p>
        </w:tc>
        <w:tc>
          <w:tcPr>
            <w:tcW w:w="1134" w:type="dxa"/>
            <w:shd w:val="clear" w:color="auto" w:fill="auto"/>
            <w:vAlign w:val="center"/>
          </w:tcPr>
          <w:p w14:paraId="57560FB4">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126FFF38">
            <w:pPr>
              <w:spacing w:line="300" w:lineRule="exact"/>
              <w:jc w:val="left"/>
              <w:rPr>
                <w:rFonts w:ascii="方正书宋_GBK" w:eastAsia="方正书宋_GBK"/>
              </w:rPr>
            </w:pPr>
            <w:r>
              <w:rPr>
                <w:rFonts w:hint="eastAsia" w:ascii="方正书宋_GBK" w:eastAsia="方正书宋_GBK"/>
              </w:rPr>
              <w:t>档案数字化</w:t>
            </w:r>
          </w:p>
        </w:tc>
        <w:tc>
          <w:tcPr>
            <w:tcW w:w="2891" w:type="dxa"/>
            <w:shd w:val="clear" w:color="auto" w:fill="auto"/>
            <w:vAlign w:val="center"/>
          </w:tcPr>
          <w:p w14:paraId="40C07274">
            <w:pPr>
              <w:spacing w:line="300" w:lineRule="exact"/>
              <w:jc w:val="left"/>
              <w:rPr>
                <w:rFonts w:ascii="方正书宋_GBK" w:eastAsia="方正书宋_GBK"/>
              </w:rPr>
            </w:pPr>
            <w:r>
              <w:rPr>
                <w:rFonts w:hint="eastAsia" w:ascii="方正书宋_GBK" w:eastAsia="方正书宋_GBK"/>
              </w:rPr>
              <w:t>2021年12月31日之前完成档案数字化工作时间</w:t>
            </w:r>
          </w:p>
        </w:tc>
        <w:tc>
          <w:tcPr>
            <w:tcW w:w="1276" w:type="dxa"/>
            <w:shd w:val="clear" w:color="auto" w:fill="auto"/>
            <w:vAlign w:val="center"/>
          </w:tcPr>
          <w:p w14:paraId="627799B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AEE7FE1">
            <w:pPr>
              <w:spacing w:line="300" w:lineRule="exact"/>
              <w:jc w:val="left"/>
              <w:rPr>
                <w:rFonts w:ascii="方正书宋_GBK" w:eastAsia="方正书宋_GBK"/>
              </w:rPr>
            </w:pPr>
            <w:r>
              <w:rPr>
                <w:rFonts w:hint="eastAsia" w:ascii="方正书宋_GBK" w:eastAsia="方正书宋_GBK"/>
              </w:rPr>
              <w:t>根据往年工作经验</w:t>
            </w:r>
          </w:p>
        </w:tc>
      </w:tr>
      <w:tr w14:paraId="65F6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17DFF7">
            <w:pPr>
              <w:spacing w:line="300" w:lineRule="exact"/>
              <w:jc w:val="center"/>
              <w:rPr>
                <w:rFonts w:ascii="方正书宋_GBK" w:eastAsia="方正书宋_GBK"/>
              </w:rPr>
            </w:pPr>
          </w:p>
        </w:tc>
        <w:tc>
          <w:tcPr>
            <w:tcW w:w="1134" w:type="dxa"/>
            <w:shd w:val="clear" w:color="auto" w:fill="auto"/>
            <w:vAlign w:val="center"/>
          </w:tcPr>
          <w:p w14:paraId="5B5C268E">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6F677D5D">
            <w:pPr>
              <w:spacing w:line="300" w:lineRule="exact"/>
              <w:jc w:val="left"/>
              <w:rPr>
                <w:rFonts w:ascii="方正书宋_GBK" w:eastAsia="方正书宋_GBK"/>
              </w:rPr>
            </w:pPr>
            <w:r>
              <w:rPr>
                <w:rFonts w:hint="eastAsia" w:ascii="方正书宋_GBK" w:eastAsia="方正书宋_GBK"/>
              </w:rPr>
              <w:t>档案整理、著录、扫描费</w:t>
            </w:r>
          </w:p>
        </w:tc>
        <w:tc>
          <w:tcPr>
            <w:tcW w:w="2891" w:type="dxa"/>
            <w:shd w:val="clear" w:color="auto" w:fill="auto"/>
            <w:vAlign w:val="center"/>
          </w:tcPr>
          <w:p w14:paraId="39354494">
            <w:pPr>
              <w:spacing w:line="300" w:lineRule="exact"/>
              <w:jc w:val="left"/>
              <w:rPr>
                <w:rFonts w:ascii="方正书宋_GBK" w:eastAsia="方正书宋_GBK"/>
              </w:rPr>
            </w:pPr>
            <w:r>
              <w:rPr>
                <w:rFonts w:hint="eastAsia" w:ascii="方正书宋_GBK" w:eastAsia="方正书宋_GBK"/>
              </w:rPr>
              <w:t>每卷档案整理、著录、扫描费用</w:t>
            </w:r>
          </w:p>
        </w:tc>
        <w:tc>
          <w:tcPr>
            <w:tcW w:w="1276" w:type="dxa"/>
            <w:shd w:val="clear" w:color="auto" w:fill="auto"/>
            <w:vAlign w:val="center"/>
          </w:tcPr>
          <w:p w14:paraId="2572EED9">
            <w:pPr>
              <w:spacing w:line="300" w:lineRule="exact"/>
              <w:jc w:val="left"/>
              <w:rPr>
                <w:rFonts w:ascii="方正书宋_GBK" w:eastAsia="方正书宋_GBK"/>
              </w:rPr>
            </w:pPr>
            <w:r>
              <w:rPr>
                <w:rFonts w:hint="eastAsia" w:ascii="方正书宋_GBK" w:eastAsia="方正书宋_GBK"/>
              </w:rPr>
              <w:t>≤400</w:t>
            </w:r>
          </w:p>
        </w:tc>
        <w:tc>
          <w:tcPr>
            <w:tcW w:w="1701" w:type="dxa"/>
            <w:shd w:val="clear" w:color="auto" w:fill="auto"/>
            <w:vAlign w:val="center"/>
          </w:tcPr>
          <w:p w14:paraId="0D09EE31">
            <w:pPr>
              <w:spacing w:line="300" w:lineRule="exact"/>
              <w:jc w:val="left"/>
              <w:rPr>
                <w:rFonts w:ascii="方正书宋_GBK" w:eastAsia="方正书宋_GBK"/>
              </w:rPr>
            </w:pPr>
            <w:r>
              <w:rPr>
                <w:rFonts w:hint="eastAsia" w:ascii="方正书宋_GBK" w:eastAsia="方正书宋_GBK"/>
              </w:rPr>
              <w:t>根据往年工作经验</w:t>
            </w:r>
          </w:p>
        </w:tc>
      </w:tr>
      <w:tr w14:paraId="191D6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A06752">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C90B473">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103332B8">
            <w:pPr>
              <w:spacing w:line="300" w:lineRule="exact"/>
              <w:jc w:val="left"/>
              <w:rPr>
                <w:rFonts w:ascii="方正书宋_GBK" w:eastAsia="方正书宋_GBK"/>
              </w:rPr>
            </w:pPr>
            <w:r>
              <w:rPr>
                <w:rFonts w:hint="eastAsia" w:ascii="方正书宋_GBK" w:eastAsia="方正书宋_GBK"/>
              </w:rPr>
              <w:t>档案年检</w:t>
            </w:r>
          </w:p>
        </w:tc>
        <w:tc>
          <w:tcPr>
            <w:tcW w:w="2891" w:type="dxa"/>
            <w:shd w:val="clear" w:color="auto" w:fill="auto"/>
            <w:vAlign w:val="center"/>
          </w:tcPr>
          <w:p w14:paraId="2F9B4D10">
            <w:pPr>
              <w:spacing w:line="300" w:lineRule="exact"/>
              <w:jc w:val="left"/>
              <w:rPr>
                <w:rFonts w:ascii="方正书宋_GBK" w:eastAsia="方正书宋_GBK"/>
              </w:rPr>
            </w:pPr>
            <w:r>
              <w:rPr>
                <w:rFonts w:hint="eastAsia" w:ascii="方正书宋_GBK" w:eastAsia="方正书宋_GBK"/>
              </w:rPr>
              <w:t>完成档案年检是否合格</w:t>
            </w:r>
          </w:p>
        </w:tc>
        <w:tc>
          <w:tcPr>
            <w:tcW w:w="1276" w:type="dxa"/>
            <w:shd w:val="clear" w:color="auto" w:fill="auto"/>
            <w:vAlign w:val="center"/>
          </w:tcPr>
          <w:p w14:paraId="314D801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795A55C">
            <w:pPr>
              <w:spacing w:line="300" w:lineRule="exact"/>
              <w:jc w:val="left"/>
              <w:rPr>
                <w:rFonts w:ascii="方正书宋_GBK" w:eastAsia="方正书宋_GBK"/>
              </w:rPr>
            </w:pPr>
            <w:r>
              <w:rPr>
                <w:rFonts w:hint="eastAsia" w:ascii="方正书宋_GBK" w:eastAsia="方正书宋_GBK"/>
              </w:rPr>
              <w:t>根据工作经验</w:t>
            </w:r>
          </w:p>
        </w:tc>
      </w:tr>
      <w:tr w14:paraId="1868A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5D63D3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075B80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148055E">
            <w:pPr>
              <w:spacing w:line="300" w:lineRule="exact"/>
              <w:jc w:val="left"/>
              <w:rPr>
                <w:rFonts w:ascii="方正书宋_GBK" w:eastAsia="方正书宋_GBK"/>
              </w:rPr>
            </w:pPr>
            <w:r>
              <w:rPr>
                <w:rFonts w:hint="eastAsia" w:ascii="方正书宋_GBK" w:eastAsia="方正书宋_GBK"/>
              </w:rPr>
              <w:t>查阅档案人员满意度</w:t>
            </w:r>
          </w:p>
        </w:tc>
        <w:tc>
          <w:tcPr>
            <w:tcW w:w="2891" w:type="dxa"/>
            <w:shd w:val="clear" w:color="auto" w:fill="auto"/>
            <w:vAlign w:val="center"/>
          </w:tcPr>
          <w:p w14:paraId="6E209B6F">
            <w:pPr>
              <w:spacing w:line="300" w:lineRule="exact"/>
              <w:jc w:val="left"/>
              <w:rPr>
                <w:rFonts w:ascii="方正书宋_GBK" w:eastAsia="方正书宋_GBK"/>
              </w:rPr>
            </w:pPr>
            <w:r>
              <w:rPr>
                <w:rFonts w:hint="eastAsia" w:ascii="方正书宋_GBK" w:eastAsia="方正书宋_GBK"/>
              </w:rPr>
              <w:t>查阅档案人员对档案使用情况满意度</w:t>
            </w:r>
          </w:p>
        </w:tc>
        <w:tc>
          <w:tcPr>
            <w:tcW w:w="1276" w:type="dxa"/>
            <w:shd w:val="clear" w:color="auto" w:fill="auto"/>
            <w:vAlign w:val="center"/>
          </w:tcPr>
          <w:p w14:paraId="6EE90650">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64881DAF">
            <w:pPr>
              <w:spacing w:line="300" w:lineRule="exact"/>
              <w:jc w:val="left"/>
              <w:rPr>
                <w:rFonts w:ascii="方正书宋_GBK" w:eastAsia="方正书宋_GBK"/>
              </w:rPr>
            </w:pPr>
            <w:r>
              <w:rPr>
                <w:rFonts w:hint="eastAsia" w:ascii="方正书宋_GBK" w:eastAsia="方正书宋_GBK"/>
              </w:rPr>
              <w:t>根据往年工作经验</w:t>
            </w:r>
          </w:p>
        </w:tc>
      </w:tr>
    </w:tbl>
    <w:p w14:paraId="2AA2684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F0E78CC">
      <w:pPr>
        <w:spacing w:line="300" w:lineRule="exact"/>
        <w:ind w:firstLine="420" w:firstLineChars="200"/>
        <w:jc w:val="left"/>
      </w:pPr>
    </w:p>
    <w:p w14:paraId="705F6B47">
      <w:pPr>
        <w:ind w:firstLine="560" w:firstLineChars="200"/>
        <w:jc w:val="left"/>
        <w:outlineLvl w:val="1"/>
        <w:rPr>
          <w:rFonts w:hAnsi="宋体"/>
          <w:b/>
          <w:sz w:val="28"/>
        </w:rPr>
      </w:pPr>
      <w:r>
        <w:rPr>
          <w:rFonts w:hint="eastAsia" w:ascii="方正仿宋_GBK" w:eastAsia="方正仿宋_GBK"/>
          <w:b/>
          <w:sz w:val="28"/>
        </w:rPr>
        <w:t>9、订阅报刊杂志费绩效目标表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6、高新文化科技有限公司注册资本金绩效目标表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11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C165FB7">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C253E55">
            <w:pPr>
              <w:spacing w:line="300" w:lineRule="exact"/>
              <w:jc w:val="right"/>
              <w:rPr>
                <w:rFonts w:ascii="方正书宋_GBK" w:eastAsia="方正书宋_GBK"/>
              </w:rPr>
            </w:pPr>
            <w:r>
              <w:rPr>
                <w:rFonts w:hint="eastAsia" w:ascii="方正书宋_GBK" w:eastAsia="方正书宋_GBK"/>
              </w:rPr>
              <w:t>单位：万元</w:t>
            </w:r>
          </w:p>
        </w:tc>
      </w:tr>
      <w:tr w14:paraId="0CB8B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C7670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B1EEC3B">
            <w:pPr>
              <w:spacing w:line="300" w:lineRule="exact"/>
              <w:jc w:val="left"/>
              <w:rPr>
                <w:rFonts w:ascii="方正书宋_GBK" w:eastAsia="方正书宋_GBK"/>
              </w:rPr>
            </w:pPr>
            <w:r>
              <w:rPr>
                <w:rFonts w:ascii="方正书宋_GBK" w:eastAsia="方正书宋_GBK"/>
              </w:rPr>
              <w:t>102-1002-JBN-DCDC</w:t>
            </w:r>
          </w:p>
        </w:tc>
        <w:tc>
          <w:tcPr>
            <w:tcW w:w="1587" w:type="dxa"/>
            <w:shd w:val="clear" w:color="auto" w:fill="auto"/>
            <w:vAlign w:val="center"/>
          </w:tcPr>
          <w:p w14:paraId="21803D8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54258F6">
            <w:pPr>
              <w:spacing w:line="300" w:lineRule="exact"/>
              <w:jc w:val="left"/>
              <w:rPr>
                <w:rFonts w:ascii="方正书宋_GBK" w:eastAsia="方正书宋_GBK"/>
              </w:rPr>
            </w:pPr>
            <w:r>
              <w:rPr>
                <w:rFonts w:hint="eastAsia" w:ascii="方正书宋_GBK" w:eastAsia="方正书宋_GBK"/>
              </w:rPr>
              <w:t>订阅报刊杂志费</w:t>
            </w:r>
          </w:p>
        </w:tc>
      </w:tr>
      <w:tr w14:paraId="7839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D6F29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40864C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E774D69">
            <w:pPr>
              <w:spacing w:line="300" w:lineRule="exact"/>
              <w:jc w:val="left"/>
              <w:rPr>
                <w:rFonts w:ascii="方正书宋_GBK" w:eastAsia="方正书宋_GBK"/>
              </w:rPr>
            </w:pPr>
            <w:r>
              <w:rPr>
                <w:rFonts w:hint="eastAsia" w:ascii="方正书宋_GBK" w:eastAsia="方正书宋_GBK"/>
              </w:rPr>
              <w:t>8</w:t>
            </w:r>
            <w:r>
              <w:rPr>
                <w:rFonts w:ascii="方正书宋_GBK" w:eastAsia="方正书宋_GBK"/>
              </w:rPr>
              <w:t>0.00</w:t>
            </w:r>
          </w:p>
        </w:tc>
        <w:tc>
          <w:tcPr>
            <w:tcW w:w="1587" w:type="dxa"/>
            <w:shd w:val="clear" w:color="auto" w:fill="auto"/>
            <w:vAlign w:val="center"/>
          </w:tcPr>
          <w:p w14:paraId="0C53680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5485736">
            <w:pPr>
              <w:spacing w:line="300" w:lineRule="exact"/>
              <w:jc w:val="left"/>
              <w:rPr>
                <w:rFonts w:ascii="方正书宋_GBK" w:eastAsia="方正书宋_GBK"/>
              </w:rPr>
            </w:pPr>
            <w:r>
              <w:rPr>
                <w:rFonts w:hint="eastAsia" w:ascii="方正书宋_GBK" w:eastAsia="方正书宋_GBK"/>
              </w:rPr>
              <w:t>8</w:t>
            </w:r>
            <w:r>
              <w:rPr>
                <w:rFonts w:ascii="方正书宋_GBK" w:eastAsia="方正书宋_GBK"/>
              </w:rPr>
              <w:t>0.00</w:t>
            </w:r>
          </w:p>
        </w:tc>
        <w:tc>
          <w:tcPr>
            <w:tcW w:w="1276" w:type="dxa"/>
            <w:shd w:val="clear" w:color="auto" w:fill="auto"/>
            <w:vAlign w:val="center"/>
          </w:tcPr>
          <w:p w14:paraId="5E5F5FD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674C042">
            <w:pPr>
              <w:spacing w:line="300" w:lineRule="exact"/>
              <w:jc w:val="left"/>
              <w:rPr>
                <w:rFonts w:ascii="方正书宋_GBK" w:eastAsia="方正书宋_GBK"/>
              </w:rPr>
            </w:pPr>
          </w:p>
        </w:tc>
      </w:tr>
      <w:tr w14:paraId="3B34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AAC56C0">
            <w:pPr>
              <w:spacing w:line="300" w:lineRule="exact"/>
              <w:jc w:val="left"/>
              <w:outlineLvl w:val="1"/>
            </w:pPr>
          </w:p>
        </w:tc>
        <w:tc>
          <w:tcPr>
            <w:tcW w:w="8278" w:type="dxa"/>
            <w:gridSpan w:val="6"/>
            <w:shd w:val="clear" w:color="auto" w:fill="auto"/>
            <w:vAlign w:val="center"/>
          </w:tcPr>
          <w:p w14:paraId="5F1D4AE4">
            <w:pPr>
              <w:spacing w:line="300" w:lineRule="exact"/>
              <w:jc w:val="left"/>
              <w:rPr>
                <w:rFonts w:ascii="方正书宋_GBK" w:eastAsia="方正书宋_GBK"/>
              </w:rPr>
            </w:pPr>
            <w:r>
              <w:rPr>
                <w:rFonts w:hint="eastAsia" w:ascii="方正书宋_GBK" w:eastAsia="方正书宋_GBK"/>
              </w:rPr>
              <w:t>根据省市文件要求订阅报刊杂志</w:t>
            </w:r>
          </w:p>
        </w:tc>
      </w:tr>
      <w:tr w14:paraId="43B8A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06BC4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5A9B4B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97E4A1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4F8A30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68EBE4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23B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D8703F">
            <w:pPr>
              <w:spacing w:line="300" w:lineRule="exact"/>
              <w:jc w:val="left"/>
              <w:outlineLvl w:val="1"/>
            </w:pPr>
          </w:p>
        </w:tc>
        <w:tc>
          <w:tcPr>
            <w:tcW w:w="2410" w:type="dxa"/>
            <w:gridSpan w:val="2"/>
            <w:tcBorders>
              <w:bottom w:val="single" w:color="000000" w:sz="6" w:space="0"/>
            </w:tcBorders>
            <w:shd w:val="clear" w:color="auto" w:fill="auto"/>
            <w:vAlign w:val="center"/>
          </w:tcPr>
          <w:p w14:paraId="1C0F56FE">
            <w:pPr>
              <w:spacing w:line="300" w:lineRule="exact"/>
              <w:jc w:val="center"/>
              <w:rPr>
                <w:rFonts w:ascii="方正书宋_GBK" w:eastAsia="方正书宋_GBK"/>
              </w:rPr>
            </w:pPr>
            <w:r>
              <w:rPr>
                <w:rFonts w:hint="eastAsia" w:ascii="方正书宋_GBK" w:eastAsia="方正书宋_GBK"/>
              </w:rPr>
              <w:t>10</w:t>
            </w:r>
          </w:p>
        </w:tc>
        <w:tc>
          <w:tcPr>
            <w:tcW w:w="1587" w:type="dxa"/>
            <w:tcBorders>
              <w:bottom w:val="single" w:color="000000" w:sz="6" w:space="0"/>
            </w:tcBorders>
            <w:shd w:val="clear" w:color="auto" w:fill="auto"/>
            <w:vAlign w:val="center"/>
          </w:tcPr>
          <w:p w14:paraId="6481F58E">
            <w:pPr>
              <w:spacing w:line="300" w:lineRule="exact"/>
              <w:jc w:val="center"/>
              <w:rPr>
                <w:rFonts w:ascii="方正书宋_GBK" w:eastAsia="方正书宋_GBK"/>
              </w:rPr>
            </w:pPr>
            <w:r>
              <w:rPr>
                <w:rFonts w:hint="eastAsia" w:ascii="方正书宋_GBK" w:eastAsia="方正书宋_GBK"/>
              </w:rPr>
              <w:t>10</w:t>
            </w:r>
          </w:p>
        </w:tc>
        <w:tc>
          <w:tcPr>
            <w:tcW w:w="1304" w:type="dxa"/>
            <w:tcBorders>
              <w:bottom w:val="single" w:color="000000" w:sz="6" w:space="0"/>
            </w:tcBorders>
            <w:shd w:val="clear" w:color="auto" w:fill="auto"/>
            <w:vAlign w:val="center"/>
          </w:tcPr>
          <w:p w14:paraId="458CEEA3">
            <w:pPr>
              <w:spacing w:line="300" w:lineRule="exact"/>
              <w:jc w:val="center"/>
              <w:rPr>
                <w:rFonts w:ascii="方正书宋_GBK" w:eastAsia="方正书宋_GBK"/>
              </w:rPr>
            </w:pPr>
            <w:r>
              <w:rPr>
                <w:rFonts w:ascii="方正书宋_GBK" w:eastAsia="方正书宋_GBK"/>
              </w:rPr>
              <w:t>10.00</w:t>
            </w:r>
          </w:p>
        </w:tc>
        <w:tc>
          <w:tcPr>
            <w:tcW w:w="2977" w:type="dxa"/>
            <w:gridSpan w:val="2"/>
            <w:tcBorders>
              <w:bottom w:val="single" w:color="000000" w:sz="6" w:space="0"/>
            </w:tcBorders>
            <w:shd w:val="clear" w:color="auto" w:fill="auto"/>
            <w:vAlign w:val="center"/>
          </w:tcPr>
          <w:p w14:paraId="4F08F5B3">
            <w:pPr>
              <w:spacing w:line="300" w:lineRule="exact"/>
              <w:jc w:val="center"/>
              <w:rPr>
                <w:rFonts w:ascii="方正书宋_GBK" w:eastAsia="方正书宋_GBK"/>
              </w:rPr>
            </w:pPr>
            <w:r>
              <w:rPr>
                <w:rFonts w:ascii="方正书宋_GBK" w:eastAsia="方正书宋_GBK"/>
              </w:rPr>
              <w:t>100.00</w:t>
            </w:r>
          </w:p>
        </w:tc>
      </w:tr>
      <w:tr w14:paraId="76854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41572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95D55D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、保证工作顺利开展</w:t>
            </w:r>
          </w:p>
          <w:p w14:paraId="43F383A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、保证完成省下达任务</w:t>
            </w:r>
          </w:p>
          <w:p w14:paraId="4C62A7BE">
            <w:pPr>
              <w:spacing w:line="300" w:lineRule="exact"/>
              <w:jc w:val="left"/>
              <w:rPr>
                <w:rFonts w:ascii="方正书宋_GBK" w:eastAsia="方正书宋_GBK"/>
              </w:rPr>
            </w:pPr>
            <w:r>
              <w:rPr>
                <w:rFonts w:hint="eastAsia" w:ascii="方正书宋_GBK" w:eastAsia="方正书宋_GBK"/>
              </w:rPr>
              <w:t>3、保证完成市下达任务</w:t>
            </w:r>
          </w:p>
        </w:tc>
      </w:tr>
    </w:tbl>
    <w:p w14:paraId="4F6ACA6D">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0704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7DFB2F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7060E96">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9D4177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D93403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995DB4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C2E80E7">
            <w:pPr>
              <w:spacing w:line="300" w:lineRule="exact"/>
              <w:jc w:val="center"/>
              <w:rPr>
                <w:rFonts w:ascii="方正书宋_GBK" w:eastAsia="方正书宋_GBK"/>
                <w:b/>
              </w:rPr>
            </w:pPr>
            <w:r>
              <w:rPr>
                <w:rFonts w:hint="eastAsia" w:ascii="方正书宋_GBK" w:eastAsia="方正书宋_GBK"/>
                <w:b/>
              </w:rPr>
              <w:t>指标值确定依据</w:t>
            </w:r>
          </w:p>
        </w:tc>
      </w:tr>
      <w:tr w14:paraId="5E4D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B48573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1F98C94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B6771B8">
            <w:pPr>
              <w:spacing w:line="300" w:lineRule="exact"/>
              <w:jc w:val="left"/>
              <w:rPr>
                <w:rFonts w:ascii="方正书宋_GBK" w:eastAsia="方正书宋_GBK"/>
              </w:rPr>
            </w:pPr>
            <w:r>
              <w:rPr>
                <w:rFonts w:hint="eastAsia" w:ascii="方正书宋_GBK" w:eastAsia="方正书宋_GBK"/>
              </w:rPr>
              <w:t>刊物数量</w:t>
            </w:r>
          </w:p>
        </w:tc>
        <w:tc>
          <w:tcPr>
            <w:tcW w:w="2891" w:type="dxa"/>
            <w:shd w:val="clear" w:color="auto" w:fill="auto"/>
            <w:vAlign w:val="center"/>
          </w:tcPr>
          <w:p w14:paraId="53E8BF68">
            <w:pPr>
              <w:spacing w:line="300" w:lineRule="exact"/>
              <w:jc w:val="left"/>
              <w:rPr>
                <w:rFonts w:ascii="方正书宋_GBK" w:eastAsia="方正书宋_GBK"/>
              </w:rPr>
            </w:pPr>
            <w:r>
              <w:rPr>
                <w:rFonts w:hint="eastAsia" w:ascii="方正书宋_GBK" w:eastAsia="方正书宋_GBK"/>
              </w:rPr>
              <w:t>订阅刊物份数</w:t>
            </w:r>
          </w:p>
        </w:tc>
        <w:tc>
          <w:tcPr>
            <w:tcW w:w="1276" w:type="dxa"/>
            <w:shd w:val="clear" w:color="auto" w:fill="auto"/>
            <w:vAlign w:val="center"/>
          </w:tcPr>
          <w:p w14:paraId="2BF5AF1E">
            <w:pPr>
              <w:spacing w:line="300" w:lineRule="exact"/>
              <w:jc w:val="left"/>
              <w:rPr>
                <w:rFonts w:ascii="方正书宋_GBK" w:eastAsia="方正书宋_GBK"/>
              </w:rPr>
            </w:pPr>
            <w:r>
              <w:rPr>
                <w:rFonts w:hint="eastAsia" w:ascii="方正书宋_GBK" w:eastAsia="方正书宋_GBK"/>
              </w:rPr>
              <w:t>≥1000份</w:t>
            </w:r>
          </w:p>
        </w:tc>
        <w:tc>
          <w:tcPr>
            <w:tcW w:w="1701" w:type="dxa"/>
            <w:shd w:val="clear" w:color="auto" w:fill="auto"/>
            <w:vAlign w:val="center"/>
          </w:tcPr>
          <w:p w14:paraId="0CFD8368">
            <w:pPr>
              <w:spacing w:line="300" w:lineRule="exact"/>
              <w:jc w:val="left"/>
              <w:rPr>
                <w:rFonts w:ascii="方正书宋_GBK" w:eastAsia="方正书宋_GBK"/>
              </w:rPr>
            </w:pPr>
            <w:r>
              <w:rPr>
                <w:rFonts w:hint="eastAsia" w:ascii="方正书宋_GBK" w:eastAsia="方正书宋_GBK"/>
              </w:rPr>
              <w:t>根据往年工作经验</w:t>
            </w:r>
          </w:p>
        </w:tc>
      </w:tr>
      <w:tr w14:paraId="2F20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CB850A">
            <w:pPr>
              <w:spacing w:line="300" w:lineRule="exact"/>
              <w:jc w:val="center"/>
              <w:rPr>
                <w:rFonts w:ascii="方正书宋_GBK" w:eastAsia="方正书宋_GBK"/>
              </w:rPr>
            </w:pPr>
          </w:p>
        </w:tc>
        <w:tc>
          <w:tcPr>
            <w:tcW w:w="1134" w:type="dxa"/>
            <w:shd w:val="clear" w:color="auto" w:fill="auto"/>
            <w:vAlign w:val="center"/>
          </w:tcPr>
          <w:p w14:paraId="1F2D28D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03525FA">
            <w:pPr>
              <w:spacing w:line="300" w:lineRule="exact"/>
              <w:jc w:val="left"/>
              <w:rPr>
                <w:rFonts w:ascii="方正书宋_GBK" w:eastAsia="方正书宋_GBK"/>
              </w:rPr>
            </w:pPr>
            <w:r>
              <w:rPr>
                <w:rFonts w:hint="eastAsia" w:ascii="方正书宋_GBK" w:eastAsia="方正书宋_GBK"/>
              </w:rPr>
              <w:t>差错数量</w:t>
            </w:r>
          </w:p>
        </w:tc>
        <w:tc>
          <w:tcPr>
            <w:tcW w:w="2891" w:type="dxa"/>
            <w:shd w:val="clear" w:color="auto" w:fill="auto"/>
            <w:vAlign w:val="center"/>
          </w:tcPr>
          <w:p w14:paraId="27C00CB8">
            <w:pPr>
              <w:spacing w:line="300" w:lineRule="exact"/>
              <w:jc w:val="left"/>
              <w:rPr>
                <w:rFonts w:ascii="方正书宋_GBK" w:eastAsia="方正书宋_GBK"/>
              </w:rPr>
            </w:pPr>
            <w:r>
              <w:rPr>
                <w:rFonts w:hint="eastAsia" w:ascii="方正书宋_GBK" w:eastAsia="方正书宋_GBK"/>
              </w:rPr>
              <w:t>订阅出现差错数量比例</w:t>
            </w:r>
          </w:p>
        </w:tc>
        <w:tc>
          <w:tcPr>
            <w:tcW w:w="1276" w:type="dxa"/>
            <w:shd w:val="clear" w:color="auto" w:fill="auto"/>
            <w:vAlign w:val="center"/>
          </w:tcPr>
          <w:p w14:paraId="49AA21A2">
            <w:pPr>
              <w:spacing w:line="300" w:lineRule="exact"/>
              <w:jc w:val="left"/>
              <w:rPr>
                <w:rFonts w:ascii="方正书宋_GBK" w:eastAsia="方正书宋_GBK"/>
              </w:rPr>
            </w:pPr>
            <w:r>
              <w:rPr>
                <w:rFonts w:hint="eastAsia" w:ascii="方正书宋_GBK" w:eastAsia="方正书宋_GBK"/>
              </w:rPr>
              <w:t>＜3</w:t>
            </w:r>
          </w:p>
        </w:tc>
        <w:tc>
          <w:tcPr>
            <w:tcW w:w="1701" w:type="dxa"/>
            <w:shd w:val="clear" w:color="auto" w:fill="auto"/>
            <w:vAlign w:val="center"/>
          </w:tcPr>
          <w:p w14:paraId="6F5B79CE">
            <w:pPr>
              <w:spacing w:line="300" w:lineRule="exact"/>
              <w:jc w:val="left"/>
              <w:rPr>
                <w:rFonts w:ascii="方正书宋_GBK" w:eastAsia="方正书宋_GBK"/>
              </w:rPr>
            </w:pPr>
            <w:r>
              <w:rPr>
                <w:rFonts w:hint="eastAsia" w:ascii="方正书宋_GBK" w:eastAsia="方正书宋_GBK"/>
              </w:rPr>
              <w:t>根据往年工作经验</w:t>
            </w:r>
          </w:p>
        </w:tc>
      </w:tr>
      <w:tr w14:paraId="5D943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612EA00">
            <w:pPr>
              <w:spacing w:line="300" w:lineRule="exact"/>
              <w:jc w:val="center"/>
              <w:rPr>
                <w:rFonts w:ascii="方正书宋_GBK" w:eastAsia="方正书宋_GBK"/>
              </w:rPr>
            </w:pPr>
          </w:p>
        </w:tc>
        <w:tc>
          <w:tcPr>
            <w:tcW w:w="1134" w:type="dxa"/>
            <w:shd w:val="clear" w:color="auto" w:fill="auto"/>
            <w:vAlign w:val="center"/>
          </w:tcPr>
          <w:p w14:paraId="724906FA">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65EA4D90">
            <w:pPr>
              <w:spacing w:line="300" w:lineRule="exact"/>
              <w:jc w:val="left"/>
              <w:rPr>
                <w:rFonts w:ascii="方正书宋_GBK" w:eastAsia="方正书宋_GBK"/>
              </w:rPr>
            </w:pPr>
            <w:r>
              <w:rPr>
                <w:rFonts w:hint="eastAsia" w:ascii="方正书宋_GBK" w:eastAsia="方正书宋_GBK"/>
              </w:rPr>
              <w:t>按期完成率</w:t>
            </w:r>
          </w:p>
        </w:tc>
        <w:tc>
          <w:tcPr>
            <w:tcW w:w="2891" w:type="dxa"/>
            <w:shd w:val="clear" w:color="auto" w:fill="auto"/>
            <w:vAlign w:val="center"/>
          </w:tcPr>
          <w:p w14:paraId="27A05D9D">
            <w:pPr>
              <w:spacing w:line="300" w:lineRule="exact"/>
              <w:jc w:val="left"/>
              <w:rPr>
                <w:rFonts w:ascii="方正书宋_GBK" w:eastAsia="方正书宋_GBK"/>
              </w:rPr>
            </w:pPr>
            <w:r>
              <w:rPr>
                <w:rFonts w:hint="eastAsia" w:ascii="方正书宋_GBK" w:eastAsia="方正书宋_GBK"/>
              </w:rPr>
              <w:t>订阅报刊的及时程度和完成效率情况</w:t>
            </w:r>
          </w:p>
        </w:tc>
        <w:tc>
          <w:tcPr>
            <w:tcW w:w="1276" w:type="dxa"/>
            <w:shd w:val="clear" w:color="auto" w:fill="auto"/>
            <w:vAlign w:val="center"/>
          </w:tcPr>
          <w:p w14:paraId="6926E936">
            <w:pPr>
              <w:spacing w:line="300" w:lineRule="exact"/>
              <w:jc w:val="left"/>
              <w:rPr>
                <w:rFonts w:ascii="方正书宋_GBK" w:eastAsia="方正书宋_GBK"/>
              </w:rPr>
            </w:pPr>
            <w:r>
              <w:rPr>
                <w:rFonts w:hint="eastAsia" w:ascii="方正书宋_GBK" w:eastAsia="方正书宋_GBK"/>
              </w:rPr>
              <w:t>100%</w:t>
            </w:r>
          </w:p>
        </w:tc>
        <w:tc>
          <w:tcPr>
            <w:tcW w:w="1701" w:type="dxa"/>
            <w:shd w:val="clear" w:color="auto" w:fill="auto"/>
            <w:vAlign w:val="center"/>
          </w:tcPr>
          <w:p w14:paraId="2ACB36A4">
            <w:pPr>
              <w:spacing w:line="300" w:lineRule="exact"/>
              <w:jc w:val="left"/>
              <w:rPr>
                <w:rFonts w:ascii="方正书宋_GBK" w:eastAsia="方正书宋_GBK"/>
              </w:rPr>
            </w:pPr>
            <w:r>
              <w:rPr>
                <w:rFonts w:hint="eastAsia" w:ascii="方正书宋_GBK" w:eastAsia="方正书宋_GBK"/>
              </w:rPr>
              <w:t>根据往年工作经验</w:t>
            </w:r>
          </w:p>
        </w:tc>
      </w:tr>
      <w:tr w14:paraId="10B7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A68D0E">
            <w:pPr>
              <w:spacing w:line="300" w:lineRule="exact"/>
              <w:jc w:val="center"/>
              <w:rPr>
                <w:rFonts w:ascii="方正书宋_GBK" w:eastAsia="方正书宋_GBK"/>
              </w:rPr>
            </w:pPr>
          </w:p>
        </w:tc>
        <w:tc>
          <w:tcPr>
            <w:tcW w:w="1134" w:type="dxa"/>
            <w:shd w:val="clear" w:color="auto" w:fill="auto"/>
            <w:vAlign w:val="center"/>
          </w:tcPr>
          <w:p w14:paraId="2C6570FE">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15FBF2CD">
            <w:pPr>
              <w:spacing w:line="300" w:lineRule="exact"/>
              <w:jc w:val="left"/>
              <w:rPr>
                <w:rFonts w:ascii="方正书宋_GBK" w:eastAsia="方正书宋_GBK"/>
              </w:rPr>
            </w:pPr>
            <w:r>
              <w:rPr>
                <w:rFonts w:hint="eastAsia" w:ascii="方正书宋_GBK" w:eastAsia="方正书宋_GBK"/>
              </w:rPr>
              <w:t>按照上级政策执行</w:t>
            </w:r>
          </w:p>
        </w:tc>
        <w:tc>
          <w:tcPr>
            <w:tcW w:w="2891" w:type="dxa"/>
            <w:shd w:val="clear" w:color="auto" w:fill="auto"/>
            <w:vAlign w:val="center"/>
          </w:tcPr>
          <w:p w14:paraId="46854F7B">
            <w:pPr>
              <w:spacing w:line="300" w:lineRule="exact"/>
              <w:jc w:val="left"/>
              <w:rPr>
                <w:rFonts w:ascii="方正书宋_GBK" w:eastAsia="方正书宋_GBK"/>
              </w:rPr>
            </w:pPr>
            <w:r>
              <w:rPr>
                <w:rFonts w:hint="eastAsia" w:ascii="方正书宋_GBK" w:eastAsia="方正书宋_GBK"/>
              </w:rPr>
              <w:t>按照上级政策执行</w:t>
            </w:r>
          </w:p>
        </w:tc>
        <w:tc>
          <w:tcPr>
            <w:tcW w:w="1276" w:type="dxa"/>
            <w:shd w:val="clear" w:color="auto" w:fill="auto"/>
            <w:vAlign w:val="center"/>
          </w:tcPr>
          <w:p w14:paraId="4ECC712A">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9C15B73">
            <w:pPr>
              <w:spacing w:line="300" w:lineRule="exact"/>
              <w:jc w:val="left"/>
              <w:rPr>
                <w:rFonts w:ascii="方正书宋_GBK" w:eastAsia="方正书宋_GBK"/>
              </w:rPr>
            </w:pPr>
            <w:r>
              <w:rPr>
                <w:rFonts w:hint="eastAsia" w:ascii="方正书宋_GBK" w:eastAsia="方正书宋_GBK"/>
              </w:rPr>
              <w:t>根据往年工作经验</w:t>
            </w:r>
          </w:p>
        </w:tc>
      </w:tr>
      <w:tr w14:paraId="1EBC3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264F2C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D097C4C">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295984AB">
            <w:pPr>
              <w:spacing w:line="300" w:lineRule="exact"/>
              <w:jc w:val="left"/>
              <w:rPr>
                <w:rFonts w:ascii="方正书宋_GBK" w:eastAsia="方正书宋_GBK"/>
              </w:rPr>
            </w:pPr>
            <w:r>
              <w:rPr>
                <w:rFonts w:hint="eastAsia" w:ascii="方正书宋_GBK" w:eastAsia="方正书宋_GBK"/>
              </w:rPr>
              <w:t>业务能力增强</w:t>
            </w:r>
          </w:p>
        </w:tc>
        <w:tc>
          <w:tcPr>
            <w:tcW w:w="2891" w:type="dxa"/>
            <w:shd w:val="clear" w:color="auto" w:fill="auto"/>
            <w:vAlign w:val="center"/>
          </w:tcPr>
          <w:p w14:paraId="67EF8F76">
            <w:pPr>
              <w:spacing w:line="300" w:lineRule="exact"/>
              <w:jc w:val="left"/>
              <w:rPr>
                <w:rFonts w:ascii="方正书宋_GBK" w:eastAsia="方正书宋_GBK"/>
              </w:rPr>
            </w:pPr>
            <w:r>
              <w:rPr>
                <w:rFonts w:hint="eastAsia" w:ascii="方正书宋_GBK" w:eastAsia="方正书宋_GBK"/>
              </w:rPr>
              <w:t>办公材料齐全，更好的提高工作效率</w:t>
            </w:r>
          </w:p>
        </w:tc>
        <w:tc>
          <w:tcPr>
            <w:tcW w:w="1276" w:type="dxa"/>
            <w:shd w:val="clear" w:color="auto" w:fill="auto"/>
            <w:vAlign w:val="center"/>
          </w:tcPr>
          <w:p w14:paraId="01C25FB8">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8468816">
            <w:pPr>
              <w:spacing w:line="300" w:lineRule="exact"/>
              <w:jc w:val="left"/>
              <w:rPr>
                <w:rFonts w:ascii="方正书宋_GBK" w:eastAsia="方正书宋_GBK"/>
              </w:rPr>
            </w:pPr>
            <w:r>
              <w:rPr>
                <w:rFonts w:hint="eastAsia" w:ascii="方正书宋_GBK" w:eastAsia="方正书宋_GBK"/>
              </w:rPr>
              <w:t>根据工作经验</w:t>
            </w:r>
          </w:p>
        </w:tc>
      </w:tr>
      <w:tr w14:paraId="19051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1E32B0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67F55E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66AFBBD">
            <w:pPr>
              <w:spacing w:line="300" w:lineRule="exact"/>
              <w:jc w:val="left"/>
              <w:rPr>
                <w:rFonts w:ascii="方正书宋_GBK" w:eastAsia="方正书宋_GBK"/>
              </w:rPr>
            </w:pPr>
            <w:r>
              <w:rPr>
                <w:rFonts w:hint="eastAsia" w:ascii="方正书宋_GBK" w:eastAsia="方正书宋_GBK"/>
              </w:rPr>
              <w:t>使用满意度</w:t>
            </w:r>
          </w:p>
        </w:tc>
        <w:tc>
          <w:tcPr>
            <w:tcW w:w="2891" w:type="dxa"/>
            <w:shd w:val="clear" w:color="auto" w:fill="auto"/>
            <w:vAlign w:val="center"/>
          </w:tcPr>
          <w:p w14:paraId="6DCDC713">
            <w:pPr>
              <w:spacing w:line="300" w:lineRule="exact"/>
              <w:jc w:val="left"/>
              <w:rPr>
                <w:rFonts w:ascii="方正书宋_GBK" w:eastAsia="方正书宋_GBK"/>
              </w:rPr>
            </w:pPr>
            <w:r>
              <w:rPr>
                <w:rFonts w:hint="eastAsia" w:ascii="方正书宋_GBK" w:eastAsia="方正书宋_GBK"/>
              </w:rPr>
              <w:t>阅读群众满意度</w:t>
            </w:r>
          </w:p>
        </w:tc>
        <w:tc>
          <w:tcPr>
            <w:tcW w:w="1276" w:type="dxa"/>
            <w:shd w:val="clear" w:color="auto" w:fill="auto"/>
            <w:vAlign w:val="center"/>
          </w:tcPr>
          <w:p w14:paraId="20C98EA5">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2A1E7ED7">
            <w:pPr>
              <w:spacing w:line="300" w:lineRule="exact"/>
              <w:jc w:val="left"/>
              <w:rPr>
                <w:rFonts w:ascii="方正书宋_GBK" w:eastAsia="方正书宋_GBK"/>
              </w:rPr>
            </w:pPr>
            <w:r>
              <w:rPr>
                <w:rFonts w:hint="eastAsia" w:ascii="方正书宋_GBK" w:eastAsia="方正书宋_GBK"/>
              </w:rPr>
              <w:t>根据往年工作经验</w:t>
            </w:r>
          </w:p>
        </w:tc>
      </w:tr>
    </w:tbl>
    <w:p w14:paraId="66318ECA">
      <w:pPr>
        <w:spacing w:line="300" w:lineRule="exact"/>
        <w:jc w:val="left"/>
      </w:pPr>
    </w:p>
    <w:p w14:paraId="6C759107">
      <w:pPr>
        <w:spacing w:line="300" w:lineRule="exact"/>
        <w:jc w:val="left"/>
      </w:pPr>
    </w:p>
    <w:p w14:paraId="027829C2">
      <w:pPr>
        <w:spacing w:line="300" w:lineRule="exact"/>
        <w:jc w:val="left"/>
      </w:pPr>
    </w:p>
    <w:p w14:paraId="44980F4B">
      <w:pPr>
        <w:spacing w:line="300" w:lineRule="exact"/>
        <w:jc w:val="left"/>
      </w:pPr>
    </w:p>
    <w:p w14:paraId="3C6E77B0">
      <w:pPr>
        <w:spacing w:line="300" w:lineRule="exact"/>
        <w:jc w:val="left"/>
      </w:pPr>
    </w:p>
    <w:p w14:paraId="3759FC67">
      <w:pPr>
        <w:spacing w:line="300" w:lineRule="exact"/>
        <w:jc w:val="left"/>
      </w:pPr>
    </w:p>
    <w:p w14:paraId="1BA80FD8">
      <w:pPr>
        <w:spacing w:line="300" w:lineRule="exact"/>
        <w:jc w:val="left"/>
      </w:pPr>
    </w:p>
    <w:p w14:paraId="01D24D84">
      <w:pPr>
        <w:spacing w:line="300" w:lineRule="exact"/>
        <w:jc w:val="left"/>
      </w:pPr>
    </w:p>
    <w:p w14:paraId="5FDC5AD2">
      <w:pPr>
        <w:spacing w:line="300" w:lineRule="exact"/>
        <w:jc w:val="left"/>
      </w:pPr>
    </w:p>
    <w:p w14:paraId="25A23845">
      <w:pPr>
        <w:spacing w:line="300" w:lineRule="exact"/>
        <w:jc w:val="left"/>
      </w:pPr>
    </w:p>
    <w:p w14:paraId="58314952">
      <w:pPr>
        <w:spacing w:line="300" w:lineRule="exact"/>
        <w:jc w:val="left"/>
      </w:pPr>
    </w:p>
    <w:p w14:paraId="593249E2">
      <w:pPr>
        <w:spacing w:line="300" w:lineRule="exact"/>
        <w:jc w:val="left"/>
      </w:pPr>
    </w:p>
    <w:p w14:paraId="79921CC8">
      <w:pPr>
        <w:spacing w:line="300" w:lineRule="exact"/>
        <w:jc w:val="left"/>
      </w:pPr>
    </w:p>
    <w:p w14:paraId="3DF965FB">
      <w:pPr>
        <w:spacing w:line="300" w:lineRule="exact"/>
        <w:jc w:val="left"/>
      </w:pPr>
    </w:p>
    <w:p w14:paraId="23CA59DC">
      <w:pPr>
        <w:spacing w:line="300" w:lineRule="exact"/>
        <w:jc w:val="left"/>
      </w:pPr>
    </w:p>
    <w:p w14:paraId="6CFBC07D">
      <w:pPr>
        <w:ind w:firstLine="560" w:firstLineChars="200"/>
        <w:jc w:val="left"/>
        <w:outlineLvl w:val="1"/>
        <w:rPr>
          <w:rFonts w:hAnsi="宋体"/>
          <w:b/>
          <w:sz w:val="28"/>
        </w:rPr>
      </w:pPr>
      <w:r>
        <w:rPr>
          <w:rFonts w:hint="eastAsia" w:ascii="方正仿宋_GBK" w:eastAsia="方正仿宋_GBK"/>
          <w:b/>
          <w:sz w:val="28"/>
        </w:rPr>
        <w:t>10、妇女工作经费绩效目标表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42585771"/>
      <w:r>
        <w:rPr>
          <w:rFonts w:hint="eastAsia" w:ascii="方正仿宋_GBK" w:eastAsia="方正仿宋_GBK"/>
          <w:b/>
          <w:sz w:val="28"/>
        </w:rPr>
        <w:instrText xml:space="preserve">8、农村文化建设专项资金绩效目标表</w:instrText>
      </w:r>
      <w:bookmarkEnd w:id="1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168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0901D0C">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73C8F3FD">
            <w:pPr>
              <w:spacing w:line="300" w:lineRule="exact"/>
              <w:jc w:val="right"/>
              <w:rPr>
                <w:rFonts w:ascii="方正书宋_GBK" w:eastAsia="方正书宋_GBK"/>
              </w:rPr>
            </w:pPr>
            <w:r>
              <w:rPr>
                <w:rFonts w:hint="eastAsia" w:ascii="方正书宋_GBK" w:eastAsia="方正书宋_GBK"/>
              </w:rPr>
              <w:t>单位：万元</w:t>
            </w:r>
          </w:p>
        </w:tc>
      </w:tr>
      <w:tr w14:paraId="0426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91C222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85BA837">
            <w:pPr>
              <w:spacing w:line="300" w:lineRule="exact"/>
              <w:jc w:val="left"/>
              <w:rPr>
                <w:rFonts w:ascii="方正书宋_GBK" w:eastAsia="方正书宋_GBK"/>
              </w:rPr>
            </w:pPr>
            <w:r>
              <w:rPr>
                <w:rFonts w:hint="eastAsia" w:ascii="方正书宋_GBK" w:eastAsia="方正书宋_GBK"/>
              </w:rPr>
              <w:t>130211210VGOGICNS596K</w:t>
            </w:r>
          </w:p>
        </w:tc>
        <w:tc>
          <w:tcPr>
            <w:tcW w:w="1587" w:type="dxa"/>
            <w:shd w:val="clear" w:color="auto" w:fill="auto"/>
            <w:vAlign w:val="center"/>
          </w:tcPr>
          <w:p w14:paraId="284B3DF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71868170">
            <w:pPr>
              <w:spacing w:line="300" w:lineRule="exact"/>
              <w:jc w:val="left"/>
              <w:rPr>
                <w:rFonts w:ascii="方正书宋_GBK" w:eastAsia="方正书宋_GBK"/>
              </w:rPr>
            </w:pPr>
            <w:r>
              <w:rPr>
                <w:rFonts w:hint="eastAsia" w:ascii="方正书宋_GBK" w:eastAsia="方正书宋_GBK"/>
              </w:rPr>
              <w:t>妇女工作经费</w:t>
            </w:r>
          </w:p>
        </w:tc>
      </w:tr>
      <w:tr w14:paraId="3BAB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2E851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49316D1">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7B69950">
            <w:pPr>
              <w:spacing w:line="300" w:lineRule="exact"/>
              <w:jc w:val="left"/>
              <w:rPr>
                <w:rFonts w:ascii="方正书宋_GBK" w:eastAsia="方正书宋_GBK"/>
              </w:rPr>
            </w:pPr>
            <w:r>
              <w:rPr>
                <w:rFonts w:hint="eastAsia" w:ascii="方正书宋_GBK" w:eastAsia="方正书宋_GBK"/>
              </w:rPr>
              <w:t>3</w:t>
            </w:r>
            <w:r>
              <w:rPr>
                <w:rFonts w:ascii="方正书宋_GBK" w:eastAsia="方正书宋_GBK"/>
              </w:rPr>
              <w:t>.</w:t>
            </w:r>
            <w:r>
              <w:rPr>
                <w:rFonts w:hint="eastAsia" w:ascii="方正书宋_GBK" w:eastAsia="方正书宋_GBK"/>
              </w:rPr>
              <w:t>0</w:t>
            </w:r>
            <w:r>
              <w:rPr>
                <w:rFonts w:ascii="方正书宋_GBK" w:eastAsia="方正书宋_GBK"/>
              </w:rPr>
              <w:t>0</w:t>
            </w:r>
          </w:p>
        </w:tc>
        <w:tc>
          <w:tcPr>
            <w:tcW w:w="1587" w:type="dxa"/>
            <w:shd w:val="clear" w:color="auto" w:fill="auto"/>
            <w:vAlign w:val="center"/>
          </w:tcPr>
          <w:p w14:paraId="6444C5E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B44106F">
            <w:pPr>
              <w:spacing w:line="300" w:lineRule="exact"/>
              <w:jc w:val="left"/>
              <w:rPr>
                <w:rFonts w:ascii="方正书宋_GBK" w:eastAsia="方正书宋_GBK"/>
              </w:rPr>
            </w:pPr>
            <w:r>
              <w:rPr>
                <w:rFonts w:hint="eastAsia" w:ascii="方正书宋_GBK" w:eastAsia="方正书宋_GBK"/>
              </w:rPr>
              <w:t>3.0</w:t>
            </w:r>
            <w:r>
              <w:rPr>
                <w:rFonts w:ascii="方正书宋_GBK" w:eastAsia="方正书宋_GBK"/>
              </w:rPr>
              <w:t>0</w:t>
            </w:r>
          </w:p>
        </w:tc>
        <w:tc>
          <w:tcPr>
            <w:tcW w:w="1276" w:type="dxa"/>
            <w:shd w:val="clear" w:color="auto" w:fill="auto"/>
            <w:vAlign w:val="center"/>
          </w:tcPr>
          <w:p w14:paraId="79AFF24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F497869">
            <w:pPr>
              <w:spacing w:line="300" w:lineRule="exact"/>
              <w:jc w:val="left"/>
              <w:rPr>
                <w:rFonts w:ascii="方正书宋_GBK" w:eastAsia="方正书宋_GBK"/>
              </w:rPr>
            </w:pPr>
          </w:p>
        </w:tc>
      </w:tr>
      <w:tr w14:paraId="2544E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A5A10D">
            <w:pPr>
              <w:spacing w:line="300" w:lineRule="exact"/>
              <w:jc w:val="left"/>
              <w:outlineLvl w:val="1"/>
            </w:pPr>
          </w:p>
        </w:tc>
        <w:tc>
          <w:tcPr>
            <w:tcW w:w="8278" w:type="dxa"/>
            <w:gridSpan w:val="6"/>
            <w:shd w:val="clear" w:color="auto" w:fill="auto"/>
            <w:vAlign w:val="center"/>
          </w:tcPr>
          <w:p w14:paraId="1E3BCDC5">
            <w:pPr>
              <w:spacing w:line="300" w:lineRule="exact"/>
              <w:jc w:val="left"/>
              <w:rPr>
                <w:rFonts w:ascii="方正书宋_GBK" w:eastAsia="方正书宋_GBK"/>
              </w:rPr>
            </w:pPr>
            <w:r>
              <w:rPr>
                <w:rFonts w:hint="eastAsia" w:ascii="方正书宋_GBK" w:eastAsia="方正书宋_GBK"/>
              </w:rPr>
              <w:t>美丽庭院建设经，统一购置庭院展版、设置宣传橱窗、完善妇女讲习所建设、妇女培训；组织区内女企业家座谈、参观培训；全区妇女之家建设及创业创新活动，制作统一标识牌、印刷培训资料、妇女信访代理员培训；“三八”妇女节活动。</w:t>
            </w:r>
          </w:p>
        </w:tc>
      </w:tr>
      <w:tr w14:paraId="4ADEC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9495D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3E8B6E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752F6B0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C3D559E">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D07722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A8A1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A09F00F">
            <w:pPr>
              <w:spacing w:line="300" w:lineRule="exact"/>
              <w:jc w:val="left"/>
              <w:outlineLvl w:val="1"/>
            </w:pPr>
          </w:p>
        </w:tc>
        <w:tc>
          <w:tcPr>
            <w:tcW w:w="2410" w:type="dxa"/>
            <w:gridSpan w:val="2"/>
            <w:tcBorders>
              <w:bottom w:val="single" w:color="000000" w:sz="6" w:space="0"/>
            </w:tcBorders>
            <w:shd w:val="clear" w:color="auto" w:fill="auto"/>
            <w:vAlign w:val="center"/>
          </w:tcPr>
          <w:p w14:paraId="4350154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B6081E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827AC94">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.00</w:t>
            </w:r>
          </w:p>
        </w:tc>
        <w:tc>
          <w:tcPr>
            <w:tcW w:w="2977" w:type="dxa"/>
            <w:gridSpan w:val="2"/>
            <w:tcBorders>
              <w:bottom w:val="single" w:color="000000" w:sz="6" w:space="0"/>
            </w:tcBorders>
            <w:shd w:val="clear" w:color="auto" w:fill="auto"/>
            <w:vAlign w:val="center"/>
          </w:tcPr>
          <w:p w14:paraId="64529872">
            <w:pPr>
              <w:spacing w:line="300" w:lineRule="exact"/>
              <w:jc w:val="center"/>
              <w:rPr>
                <w:rFonts w:ascii="方正书宋_GBK" w:eastAsia="方正书宋_GBK"/>
              </w:rPr>
            </w:pPr>
            <w:r>
              <w:rPr>
                <w:rFonts w:ascii="方正书宋_GBK" w:eastAsia="方正书宋_GBK"/>
              </w:rPr>
              <w:t>100.00</w:t>
            </w:r>
          </w:p>
        </w:tc>
      </w:tr>
      <w:tr w14:paraId="08F0C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DCA5C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A7F456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、美丽庭院建设完成市下达任务</w:t>
            </w:r>
          </w:p>
          <w:p w14:paraId="5BC9EAA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、高质量组织好妇女工作各项培训</w:t>
            </w:r>
          </w:p>
          <w:p w14:paraId="1ABF8E93">
            <w:pPr>
              <w:spacing w:line="300" w:lineRule="exact"/>
              <w:jc w:val="left"/>
              <w:rPr>
                <w:rFonts w:ascii="方正书宋_GBK" w:eastAsia="方正书宋_GBK"/>
              </w:rPr>
            </w:pPr>
            <w:r>
              <w:rPr>
                <w:rFonts w:hint="eastAsia" w:ascii="方正书宋_GBK" w:eastAsia="方正书宋_GBK"/>
              </w:rPr>
              <w:t>3、组织好“三八”妇女节活动</w:t>
            </w:r>
          </w:p>
        </w:tc>
      </w:tr>
    </w:tbl>
    <w:p w14:paraId="093C155F">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F4A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A086AD8">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CACF51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897CB9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423A1C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F80BA1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285A670">
            <w:pPr>
              <w:spacing w:line="300" w:lineRule="exact"/>
              <w:jc w:val="center"/>
              <w:rPr>
                <w:rFonts w:ascii="方正书宋_GBK" w:eastAsia="方正书宋_GBK"/>
                <w:b/>
              </w:rPr>
            </w:pPr>
            <w:r>
              <w:rPr>
                <w:rFonts w:hint="eastAsia" w:ascii="方正书宋_GBK" w:eastAsia="方正书宋_GBK"/>
                <w:b/>
              </w:rPr>
              <w:t>指标值确定依据</w:t>
            </w:r>
          </w:p>
        </w:tc>
      </w:tr>
      <w:tr w14:paraId="0D217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DC3B63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E46C59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3C2844B">
            <w:pPr>
              <w:spacing w:line="300" w:lineRule="exact"/>
              <w:jc w:val="left"/>
              <w:rPr>
                <w:rFonts w:ascii="方正书宋_GBK" w:eastAsia="方正书宋_GBK"/>
              </w:rPr>
            </w:pPr>
            <w:r>
              <w:rPr>
                <w:rFonts w:hint="eastAsia" w:ascii="方正书宋_GBK" w:eastAsia="方正书宋_GBK"/>
              </w:rPr>
              <w:t>妇女工作培训</w:t>
            </w:r>
          </w:p>
        </w:tc>
        <w:tc>
          <w:tcPr>
            <w:tcW w:w="2891" w:type="dxa"/>
            <w:shd w:val="clear" w:color="auto" w:fill="auto"/>
            <w:vAlign w:val="center"/>
          </w:tcPr>
          <w:p w14:paraId="4F2F3787">
            <w:pPr>
              <w:spacing w:line="300" w:lineRule="exact"/>
              <w:jc w:val="left"/>
              <w:rPr>
                <w:rFonts w:ascii="方正书宋_GBK" w:eastAsia="方正书宋_GBK"/>
              </w:rPr>
            </w:pPr>
            <w:r>
              <w:rPr>
                <w:rFonts w:hint="eastAsia" w:ascii="方正书宋_GBK" w:eastAsia="方正书宋_GBK"/>
              </w:rPr>
              <w:t>组织开展妇女工作培训</w:t>
            </w:r>
          </w:p>
        </w:tc>
        <w:tc>
          <w:tcPr>
            <w:tcW w:w="1276" w:type="dxa"/>
            <w:shd w:val="clear" w:color="auto" w:fill="auto"/>
            <w:vAlign w:val="center"/>
          </w:tcPr>
          <w:p w14:paraId="6C807A56">
            <w:pPr>
              <w:spacing w:line="300" w:lineRule="exact"/>
              <w:jc w:val="left"/>
              <w:rPr>
                <w:rFonts w:ascii="方正书宋_GBK" w:eastAsia="方正书宋_GBK"/>
              </w:rPr>
            </w:pPr>
            <w:r>
              <w:rPr>
                <w:rFonts w:hint="eastAsia" w:ascii="方正书宋_GBK" w:eastAsia="方正书宋_GBK"/>
              </w:rPr>
              <w:t>≥5</w:t>
            </w:r>
          </w:p>
        </w:tc>
        <w:tc>
          <w:tcPr>
            <w:tcW w:w="1701" w:type="dxa"/>
            <w:shd w:val="clear" w:color="auto" w:fill="auto"/>
            <w:vAlign w:val="center"/>
          </w:tcPr>
          <w:p w14:paraId="688B5DD5">
            <w:pPr>
              <w:spacing w:line="300" w:lineRule="exact"/>
              <w:jc w:val="left"/>
              <w:rPr>
                <w:rFonts w:ascii="方正书宋_GBK" w:eastAsia="方正书宋_GBK"/>
              </w:rPr>
            </w:pPr>
            <w:r>
              <w:rPr>
                <w:rFonts w:hint="eastAsia" w:ascii="方正书宋_GBK" w:eastAsia="方正书宋_GBK"/>
              </w:rPr>
              <w:t>根据往年工作经验</w:t>
            </w:r>
          </w:p>
        </w:tc>
      </w:tr>
      <w:tr w14:paraId="26EE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C21CA9">
            <w:pPr>
              <w:spacing w:line="300" w:lineRule="exact"/>
              <w:jc w:val="center"/>
              <w:rPr>
                <w:rFonts w:ascii="方正书宋_GBK" w:eastAsia="方正书宋_GBK"/>
              </w:rPr>
            </w:pPr>
          </w:p>
        </w:tc>
        <w:tc>
          <w:tcPr>
            <w:tcW w:w="1134" w:type="dxa"/>
            <w:shd w:val="clear" w:color="auto" w:fill="auto"/>
            <w:vAlign w:val="center"/>
          </w:tcPr>
          <w:p w14:paraId="759E2B7C">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4B0639B">
            <w:pPr>
              <w:spacing w:line="300" w:lineRule="exact"/>
              <w:jc w:val="left"/>
              <w:rPr>
                <w:rFonts w:ascii="方正书宋_GBK" w:eastAsia="方正书宋_GBK"/>
              </w:rPr>
            </w:pPr>
            <w:r>
              <w:rPr>
                <w:rFonts w:hint="eastAsia" w:ascii="方正书宋_GBK" w:eastAsia="方正书宋_GBK"/>
              </w:rPr>
              <w:t>完成省市下达任务</w:t>
            </w:r>
          </w:p>
        </w:tc>
        <w:tc>
          <w:tcPr>
            <w:tcW w:w="2891" w:type="dxa"/>
            <w:shd w:val="clear" w:color="auto" w:fill="auto"/>
            <w:vAlign w:val="center"/>
          </w:tcPr>
          <w:p w14:paraId="76D58B19">
            <w:pPr>
              <w:spacing w:line="300" w:lineRule="exact"/>
              <w:jc w:val="left"/>
              <w:rPr>
                <w:rFonts w:ascii="方正书宋_GBK" w:eastAsia="方正书宋_GBK"/>
              </w:rPr>
            </w:pPr>
            <w:r>
              <w:rPr>
                <w:rFonts w:hint="eastAsia" w:ascii="方正书宋_GBK" w:eastAsia="方正书宋_GBK"/>
              </w:rPr>
              <w:t>省市下达任务完成率</w:t>
            </w:r>
          </w:p>
        </w:tc>
        <w:tc>
          <w:tcPr>
            <w:tcW w:w="1276" w:type="dxa"/>
            <w:shd w:val="clear" w:color="auto" w:fill="auto"/>
            <w:vAlign w:val="center"/>
          </w:tcPr>
          <w:p w14:paraId="1AB82BC0">
            <w:pPr>
              <w:spacing w:line="300" w:lineRule="exact"/>
              <w:jc w:val="left"/>
              <w:rPr>
                <w:rFonts w:ascii="方正书宋_GBK" w:eastAsia="方正书宋_GBK"/>
              </w:rPr>
            </w:pPr>
            <w:r>
              <w:rPr>
                <w:rFonts w:hint="eastAsia" w:ascii="方正书宋_GBK" w:eastAsia="方正书宋_GBK"/>
              </w:rPr>
              <w:t>≥90%</w:t>
            </w:r>
          </w:p>
        </w:tc>
        <w:tc>
          <w:tcPr>
            <w:tcW w:w="1701" w:type="dxa"/>
            <w:shd w:val="clear" w:color="auto" w:fill="auto"/>
            <w:vAlign w:val="center"/>
          </w:tcPr>
          <w:p w14:paraId="5A6D4589">
            <w:pPr>
              <w:spacing w:line="300" w:lineRule="exact"/>
              <w:jc w:val="left"/>
              <w:rPr>
                <w:rFonts w:ascii="方正书宋_GBK" w:eastAsia="方正书宋_GBK"/>
              </w:rPr>
            </w:pPr>
            <w:r>
              <w:rPr>
                <w:rFonts w:hint="eastAsia" w:ascii="方正书宋_GBK" w:eastAsia="方正书宋_GBK"/>
              </w:rPr>
              <w:t>根据往年工作经验</w:t>
            </w:r>
          </w:p>
        </w:tc>
      </w:tr>
      <w:tr w14:paraId="752E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83A78F">
            <w:pPr>
              <w:spacing w:line="300" w:lineRule="exact"/>
              <w:jc w:val="center"/>
              <w:rPr>
                <w:rFonts w:ascii="方正书宋_GBK" w:eastAsia="方正书宋_GBK"/>
              </w:rPr>
            </w:pPr>
          </w:p>
        </w:tc>
        <w:tc>
          <w:tcPr>
            <w:tcW w:w="1134" w:type="dxa"/>
            <w:shd w:val="clear" w:color="auto" w:fill="auto"/>
            <w:vAlign w:val="center"/>
          </w:tcPr>
          <w:p w14:paraId="4F3D4589">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5F5C7356">
            <w:pPr>
              <w:spacing w:line="300" w:lineRule="exact"/>
              <w:jc w:val="left"/>
              <w:rPr>
                <w:rFonts w:ascii="方正书宋_GBK" w:eastAsia="方正书宋_GBK"/>
              </w:rPr>
            </w:pPr>
            <w:r>
              <w:rPr>
                <w:rFonts w:hint="eastAsia" w:ascii="方正书宋_GBK" w:eastAsia="方正书宋_GBK"/>
              </w:rPr>
              <w:t>完成任务及时率</w:t>
            </w:r>
          </w:p>
        </w:tc>
        <w:tc>
          <w:tcPr>
            <w:tcW w:w="2891" w:type="dxa"/>
            <w:shd w:val="clear" w:color="auto" w:fill="auto"/>
            <w:vAlign w:val="center"/>
          </w:tcPr>
          <w:p w14:paraId="53F4852C">
            <w:pPr>
              <w:spacing w:line="300" w:lineRule="exact"/>
              <w:jc w:val="left"/>
              <w:rPr>
                <w:rFonts w:ascii="方正书宋_GBK" w:eastAsia="方正书宋_GBK"/>
              </w:rPr>
            </w:pPr>
            <w:r>
              <w:rPr>
                <w:rFonts w:hint="eastAsia" w:ascii="方正书宋_GBK" w:eastAsia="方正书宋_GBK"/>
              </w:rPr>
              <w:t>是否及时完成下达任务</w:t>
            </w:r>
          </w:p>
        </w:tc>
        <w:tc>
          <w:tcPr>
            <w:tcW w:w="1276" w:type="dxa"/>
            <w:shd w:val="clear" w:color="auto" w:fill="auto"/>
            <w:vAlign w:val="center"/>
          </w:tcPr>
          <w:p w14:paraId="27B4244B">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E5E4A0B">
            <w:pPr>
              <w:spacing w:line="300" w:lineRule="exact"/>
              <w:jc w:val="left"/>
              <w:rPr>
                <w:rFonts w:ascii="方正书宋_GBK" w:eastAsia="方正书宋_GBK"/>
              </w:rPr>
            </w:pPr>
            <w:r>
              <w:rPr>
                <w:rFonts w:hint="eastAsia" w:ascii="方正书宋_GBK" w:eastAsia="方正书宋_GBK"/>
              </w:rPr>
              <w:t>根据往年工作经验</w:t>
            </w:r>
          </w:p>
        </w:tc>
      </w:tr>
      <w:tr w14:paraId="1425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F19D15">
            <w:pPr>
              <w:spacing w:line="300" w:lineRule="exact"/>
              <w:jc w:val="center"/>
              <w:rPr>
                <w:rFonts w:ascii="方正书宋_GBK" w:eastAsia="方正书宋_GBK"/>
              </w:rPr>
            </w:pPr>
          </w:p>
        </w:tc>
        <w:tc>
          <w:tcPr>
            <w:tcW w:w="1134" w:type="dxa"/>
            <w:shd w:val="clear" w:color="auto" w:fill="auto"/>
            <w:vAlign w:val="center"/>
          </w:tcPr>
          <w:p w14:paraId="2FAC3F48">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5DFD330C">
            <w:pPr>
              <w:spacing w:line="300" w:lineRule="exact"/>
              <w:jc w:val="left"/>
              <w:rPr>
                <w:rFonts w:ascii="方正书宋_GBK" w:eastAsia="方正书宋_GBK"/>
              </w:rPr>
            </w:pPr>
            <w:r>
              <w:rPr>
                <w:rFonts w:hint="eastAsia" w:ascii="方正书宋_GBK" w:eastAsia="方正书宋_GBK"/>
              </w:rPr>
              <w:t>规范使用资金</w:t>
            </w:r>
          </w:p>
        </w:tc>
        <w:tc>
          <w:tcPr>
            <w:tcW w:w="2891" w:type="dxa"/>
            <w:shd w:val="clear" w:color="auto" w:fill="auto"/>
            <w:vAlign w:val="center"/>
          </w:tcPr>
          <w:p w14:paraId="5605CCB8">
            <w:pPr>
              <w:spacing w:line="300" w:lineRule="exact"/>
              <w:jc w:val="left"/>
              <w:rPr>
                <w:rFonts w:ascii="方正书宋_GBK" w:eastAsia="方正书宋_GBK"/>
              </w:rPr>
            </w:pPr>
            <w:r>
              <w:rPr>
                <w:rFonts w:hint="eastAsia" w:ascii="方正书宋_GBK" w:eastAsia="方正书宋_GBK"/>
              </w:rPr>
              <w:t>是否规范使用资金</w:t>
            </w:r>
          </w:p>
        </w:tc>
        <w:tc>
          <w:tcPr>
            <w:tcW w:w="1276" w:type="dxa"/>
            <w:shd w:val="clear" w:color="auto" w:fill="auto"/>
            <w:vAlign w:val="center"/>
          </w:tcPr>
          <w:p w14:paraId="56FA9FD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12896BF">
            <w:pPr>
              <w:spacing w:line="300" w:lineRule="exact"/>
              <w:jc w:val="left"/>
              <w:rPr>
                <w:rFonts w:ascii="方正书宋_GBK" w:eastAsia="方正书宋_GBK"/>
              </w:rPr>
            </w:pPr>
            <w:r>
              <w:rPr>
                <w:rFonts w:hint="eastAsia" w:ascii="方正书宋_GBK" w:eastAsia="方正书宋_GBK"/>
              </w:rPr>
              <w:t>根据往年工作经验</w:t>
            </w:r>
          </w:p>
        </w:tc>
      </w:tr>
      <w:tr w14:paraId="139E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5011AB1">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52341A8">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59A50CF6">
            <w:pPr>
              <w:spacing w:line="300" w:lineRule="exact"/>
              <w:jc w:val="left"/>
              <w:rPr>
                <w:rFonts w:ascii="方正书宋_GBK" w:eastAsia="方正书宋_GBK"/>
              </w:rPr>
            </w:pPr>
            <w:r>
              <w:rPr>
                <w:rFonts w:hint="eastAsia" w:ascii="方正书宋_GBK" w:eastAsia="方正书宋_GBK"/>
              </w:rPr>
              <w:t>完善妇女讲习所建设</w:t>
            </w:r>
          </w:p>
        </w:tc>
        <w:tc>
          <w:tcPr>
            <w:tcW w:w="2891" w:type="dxa"/>
            <w:shd w:val="clear" w:color="auto" w:fill="auto"/>
            <w:vAlign w:val="center"/>
          </w:tcPr>
          <w:p w14:paraId="5D6D8E50">
            <w:pPr>
              <w:spacing w:line="300" w:lineRule="exact"/>
              <w:jc w:val="left"/>
              <w:rPr>
                <w:rFonts w:ascii="方正书宋_GBK" w:eastAsia="方正书宋_GBK"/>
              </w:rPr>
            </w:pPr>
            <w:r>
              <w:rPr>
                <w:rFonts w:hint="eastAsia" w:ascii="方正书宋_GBK" w:eastAsia="方正书宋_GBK"/>
              </w:rPr>
              <w:t>妇女讲习所建设达标率</w:t>
            </w:r>
          </w:p>
        </w:tc>
        <w:tc>
          <w:tcPr>
            <w:tcW w:w="1276" w:type="dxa"/>
            <w:shd w:val="clear" w:color="auto" w:fill="auto"/>
            <w:vAlign w:val="center"/>
          </w:tcPr>
          <w:p w14:paraId="5B6D0662">
            <w:pPr>
              <w:spacing w:line="300" w:lineRule="exact"/>
              <w:jc w:val="left"/>
              <w:rPr>
                <w:rFonts w:ascii="方正书宋_GBK" w:eastAsia="方正书宋_GBK"/>
              </w:rPr>
            </w:pPr>
            <w:r>
              <w:rPr>
                <w:rFonts w:hint="eastAsia" w:ascii="方正书宋_GBK" w:eastAsia="方正书宋_GBK"/>
              </w:rPr>
              <w:t>≥80%</w:t>
            </w:r>
          </w:p>
        </w:tc>
        <w:tc>
          <w:tcPr>
            <w:tcW w:w="1701" w:type="dxa"/>
            <w:shd w:val="clear" w:color="auto" w:fill="auto"/>
            <w:vAlign w:val="center"/>
          </w:tcPr>
          <w:p w14:paraId="65D92904">
            <w:pPr>
              <w:spacing w:line="300" w:lineRule="exact"/>
              <w:jc w:val="left"/>
              <w:rPr>
                <w:rFonts w:ascii="方正书宋_GBK" w:eastAsia="方正书宋_GBK"/>
              </w:rPr>
            </w:pPr>
            <w:r>
              <w:rPr>
                <w:rFonts w:hint="eastAsia" w:ascii="方正书宋_GBK" w:eastAsia="方正书宋_GBK"/>
              </w:rPr>
              <w:t>根据往年工作经验</w:t>
            </w:r>
          </w:p>
        </w:tc>
      </w:tr>
      <w:tr w14:paraId="5718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DDFE48">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BFE916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50473C3">
            <w:pPr>
              <w:spacing w:line="300" w:lineRule="exact"/>
              <w:jc w:val="left"/>
              <w:rPr>
                <w:rFonts w:ascii="方正书宋_GBK" w:eastAsia="方正书宋_GBK"/>
              </w:rPr>
            </w:pPr>
            <w:r>
              <w:rPr>
                <w:rFonts w:hint="eastAsia" w:ascii="方正书宋_GBK" w:eastAsia="方正书宋_GBK"/>
              </w:rPr>
              <w:t>受访人员满意度（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7C862321">
            <w:pPr>
              <w:spacing w:line="300" w:lineRule="exact"/>
              <w:jc w:val="left"/>
              <w:rPr>
                <w:rFonts w:ascii="方正书宋_GBK" w:eastAsia="方正书宋_GBK"/>
              </w:rPr>
            </w:pPr>
            <w:r>
              <w:rPr>
                <w:rFonts w:hint="eastAsia" w:ascii="方正书宋_GBK" w:eastAsia="方正书宋_GBK"/>
              </w:rPr>
              <w:t>服务对象对实施效果的满意程度</w:t>
            </w:r>
          </w:p>
        </w:tc>
        <w:tc>
          <w:tcPr>
            <w:tcW w:w="1276" w:type="dxa"/>
            <w:shd w:val="clear" w:color="auto" w:fill="auto"/>
            <w:vAlign w:val="center"/>
          </w:tcPr>
          <w:p w14:paraId="46E840C8">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3281CD19">
            <w:pPr>
              <w:spacing w:line="300" w:lineRule="exact"/>
              <w:jc w:val="left"/>
              <w:rPr>
                <w:rFonts w:ascii="方正书宋_GBK" w:eastAsia="方正书宋_GBK"/>
              </w:rPr>
            </w:pPr>
            <w:r>
              <w:rPr>
                <w:rFonts w:hint="eastAsia" w:ascii="方正书宋_GBK" w:eastAsia="方正书宋_GBK"/>
              </w:rPr>
              <w:t>根据往年工作经验</w:t>
            </w:r>
          </w:p>
        </w:tc>
      </w:tr>
    </w:tbl>
    <w:p w14:paraId="0B381C4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D186EBA">
      <w:pPr>
        <w:spacing w:line="300" w:lineRule="exact"/>
        <w:ind w:firstLine="420" w:firstLineChars="200"/>
        <w:jc w:val="left"/>
      </w:pPr>
    </w:p>
    <w:p w14:paraId="04A0DF03">
      <w:pPr>
        <w:ind w:firstLine="560" w:firstLineChars="200"/>
        <w:jc w:val="left"/>
        <w:outlineLvl w:val="1"/>
        <w:rPr>
          <w:rFonts w:hAnsi="宋体"/>
          <w:b/>
          <w:sz w:val="28"/>
        </w:rPr>
      </w:pPr>
      <w:r>
        <w:rPr>
          <w:rFonts w:hint="eastAsia" w:ascii="方正仿宋_GBK" w:eastAsia="方正仿宋_GBK"/>
          <w:b/>
          <w:sz w:val="28"/>
        </w:rPr>
        <w:t>11、农村文化建设专项资金绩效目标表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1" w:name="_Toc42585772"/>
      <w:r>
        <w:rPr>
          <w:rFonts w:hint="eastAsia" w:ascii="方正仿宋_GBK" w:eastAsia="方正仿宋_GBK"/>
          <w:b/>
          <w:sz w:val="28"/>
        </w:rPr>
        <w:instrText xml:space="preserve">9、全区项目观摩经费绩效目标表</w:instrText>
      </w:r>
      <w:bookmarkEnd w:id="1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3B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CD58272">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7745146">
            <w:pPr>
              <w:spacing w:line="300" w:lineRule="exact"/>
              <w:jc w:val="right"/>
              <w:rPr>
                <w:rFonts w:ascii="方正书宋_GBK" w:eastAsia="方正书宋_GBK"/>
              </w:rPr>
            </w:pPr>
            <w:r>
              <w:rPr>
                <w:rFonts w:hint="eastAsia" w:ascii="方正书宋_GBK" w:eastAsia="方正书宋_GBK"/>
              </w:rPr>
              <w:t>单位：万元</w:t>
            </w:r>
          </w:p>
        </w:tc>
      </w:tr>
      <w:tr w14:paraId="55422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13D9F2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8C3CC6E">
            <w:pPr>
              <w:spacing w:line="300" w:lineRule="exact"/>
              <w:jc w:val="left"/>
              <w:rPr>
                <w:rFonts w:ascii="方正书宋_GBK" w:eastAsia="方正书宋_GBK"/>
              </w:rPr>
            </w:pPr>
            <w:r>
              <w:rPr>
                <w:rFonts w:hint="eastAsia" w:ascii="方正书宋_GBK" w:eastAsia="方正书宋_GBK"/>
              </w:rPr>
              <w:t>13021121MG8B307KIOQZQ</w:t>
            </w:r>
          </w:p>
        </w:tc>
        <w:tc>
          <w:tcPr>
            <w:tcW w:w="1587" w:type="dxa"/>
            <w:shd w:val="clear" w:color="auto" w:fill="auto"/>
            <w:vAlign w:val="center"/>
          </w:tcPr>
          <w:p w14:paraId="38FDF10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CD9A4A1">
            <w:pPr>
              <w:spacing w:line="300" w:lineRule="exact"/>
              <w:jc w:val="left"/>
              <w:rPr>
                <w:rFonts w:ascii="方正书宋_GBK" w:eastAsia="方正书宋_GBK"/>
              </w:rPr>
            </w:pPr>
            <w:r>
              <w:rPr>
                <w:rFonts w:hint="eastAsia" w:ascii="方正书宋_GBK" w:eastAsia="方正书宋_GBK"/>
              </w:rPr>
              <w:t>农村文化建设专项资金</w:t>
            </w:r>
          </w:p>
        </w:tc>
      </w:tr>
      <w:tr w14:paraId="4149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72CB7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8774E8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CF24AB3">
            <w:pPr>
              <w:spacing w:line="300" w:lineRule="exact"/>
              <w:jc w:val="left"/>
              <w:rPr>
                <w:rFonts w:ascii="方正书宋_GBK" w:eastAsia="方正书宋_GBK"/>
              </w:rPr>
            </w:pPr>
            <w:r>
              <w:rPr>
                <w:rFonts w:hint="eastAsia" w:ascii="方正书宋_GBK" w:eastAsia="方正书宋_GBK"/>
              </w:rPr>
              <w:t>7</w:t>
            </w:r>
            <w:r>
              <w:rPr>
                <w:rFonts w:ascii="方正书宋_GBK" w:eastAsia="方正书宋_GBK"/>
              </w:rPr>
              <w:t>.</w:t>
            </w:r>
            <w:r>
              <w:rPr>
                <w:rFonts w:hint="eastAsia" w:ascii="方正书宋_GBK" w:eastAsia="方正书宋_GBK"/>
              </w:rPr>
              <w:t>2</w:t>
            </w:r>
            <w:r>
              <w:rPr>
                <w:rFonts w:ascii="方正书宋_GBK" w:eastAsia="方正书宋_GBK"/>
              </w:rPr>
              <w:t>0</w:t>
            </w:r>
          </w:p>
        </w:tc>
        <w:tc>
          <w:tcPr>
            <w:tcW w:w="1587" w:type="dxa"/>
            <w:shd w:val="clear" w:color="auto" w:fill="auto"/>
            <w:vAlign w:val="center"/>
          </w:tcPr>
          <w:p w14:paraId="6AAD155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0C5AC3A">
            <w:pPr>
              <w:spacing w:line="300" w:lineRule="exact"/>
              <w:jc w:val="left"/>
              <w:rPr>
                <w:rFonts w:ascii="方正书宋_GBK" w:eastAsia="方正书宋_GBK"/>
              </w:rPr>
            </w:pPr>
            <w:r>
              <w:rPr>
                <w:rFonts w:hint="eastAsia" w:ascii="方正书宋_GBK" w:eastAsia="方正书宋_GBK"/>
              </w:rPr>
              <w:t>7</w:t>
            </w:r>
            <w:r>
              <w:rPr>
                <w:rFonts w:ascii="方正书宋_GBK" w:eastAsia="方正书宋_GBK"/>
              </w:rPr>
              <w:t>.</w:t>
            </w:r>
            <w:r>
              <w:rPr>
                <w:rFonts w:hint="eastAsia" w:ascii="方正书宋_GBK" w:eastAsia="方正书宋_GBK"/>
              </w:rPr>
              <w:t>2</w:t>
            </w:r>
            <w:r>
              <w:rPr>
                <w:rFonts w:ascii="方正书宋_GBK" w:eastAsia="方正书宋_GBK"/>
              </w:rPr>
              <w:t>0</w:t>
            </w:r>
          </w:p>
        </w:tc>
        <w:tc>
          <w:tcPr>
            <w:tcW w:w="1276" w:type="dxa"/>
            <w:shd w:val="clear" w:color="auto" w:fill="auto"/>
            <w:vAlign w:val="center"/>
          </w:tcPr>
          <w:p w14:paraId="35921CE2">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797C232">
            <w:pPr>
              <w:spacing w:line="300" w:lineRule="exact"/>
              <w:jc w:val="left"/>
              <w:rPr>
                <w:rFonts w:ascii="方正书宋_GBK" w:eastAsia="方正书宋_GBK"/>
              </w:rPr>
            </w:pPr>
          </w:p>
        </w:tc>
      </w:tr>
      <w:tr w14:paraId="51108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AC3085E">
            <w:pPr>
              <w:spacing w:line="300" w:lineRule="exact"/>
              <w:jc w:val="left"/>
              <w:outlineLvl w:val="1"/>
            </w:pPr>
          </w:p>
        </w:tc>
        <w:tc>
          <w:tcPr>
            <w:tcW w:w="8278" w:type="dxa"/>
            <w:gridSpan w:val="6"/>
            <w:shd w:val="clear" w:color="auto" w:fill="auto"/>
            <w:vAlign w:val="center"/>
          </w:tcPr>
          <w:p w14:paraId="3421BD5B">
            <w:pPr>
              <w:spacing w:line="300" w:lineRule="exact"/>
              <w:jc w:val="left"/>
              <w:rPr>
                <w:rFonts w:ascii="方正书宋_GBK" w:eastAsia="方正书宋_GBK"/>
              </w:rPr>
            </w:pPr>
            <w:r>
              <w:rPr>
                <w:rFonts w:hint="eastAsia" w:ascii="方正书宋_GBK" w:eastAsia="方正书宋_GBK"/>
              </w:rPr>
              <w:t>公益电影放影费用，老电影放映员补助金</w:t>
            </w:r>
          </w:p>
        </w:tc>
      </w:tr>
      <w:tr w14:paraId="113D3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4C336B">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3E36D1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E61F73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88355B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001BA1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2EB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91FD681">
            <w:pPr>
              <w:spacing w:line="300" w:lineRule="exact"/>
              <w:jc w:val="left"/>
              <w:outlineLvl w:val="1"/>
            </w:pPr>
          </w:p>
        </w:tc>
        <w:tc>
          <w:tcPr>
            <w:tcW w:w="2410" w:type="dxa"/>
            <w:gridSpan w:val="2"/>
            <w:tcBorders>
              <w:bottom w:val="single" w:color="000000" w:sz="6" w:space="0"/>
            </w:tcBorders>
            <w:shd w:val="clear" w:color="auto" w:fill="auto"/>
            <w:vAlign w:val="center"/>
          </w:tcPr>
          <w:p w14:paraId="6541851A">
            <w:pPr>
              <w:spacing w:line="300" w:lineRule="exact"/>
              <w:jc w:val="center"/>
              <w:rPr>
                <w:rFonts w:ascii="方正书宋_GBK" w:eastAsia="方正书宋_GBK"/>
              </w:rPr>
            </w:pPr>
            <w:r>
              <w:rPr>
                <w:rFonts w:hint="eastAsia" w:ascii="方正书宋_GBK" w:eastAsia="方正书宋_GBK"/>
              </w:rPr>
              <w:t>1</w:t>
            </w:r>
            <w:r>
              <w:rPr>
                <w:rFonts w:ascii="方正书宋_GBK" w:eastAsia="方正书宋_GBK"/>
              </w:rPr>
              <w:t>0.00</w:t>
            </w:r>
          </w:p>
        </w:tc>
        <w:tc>
          <w:tcPr>
            <w:tcW w:w="1587" w:type="dxa"/>
            <w:tcBorders>
              <w:bottom w:val="single" w:color="000000" w:sz="6" w:space="0"/>
            </w:tcBorders>
            <w:shd w:val="clear" w:color="auto" w:fill="auto"/>
            <w:vAlign w:val="center"/>
          </w:tcPr>
          <w:p w14:paraId="7CD9C7B6">
            <w:pPr>
              <w:spacing w:line="300" w:lineRule="exact"/>
              <w:jc w:val="center"/>
              <w:rPr>
                <w:rFonts w:ascii="方正书宋_GBK" w:eastAsia="方正书宋_GBK"/>
              </w:rPr>
            </w:pPr>
            <w:r>
              <w:rPr>
                <w:rFonts w:hint="eastAsia" w:ascii="方正书宋_GBK" w:eastAsia="方正书宋_GBK"/>
              </w:rPr>
              <w:t>3</w:t>
            </w:r>
            <w:r>
              <w:rPr>
                <w:rFonts w:ascii="方正书宋_GBK" w:eastAsia="方正书宋_GBK"/>
              </w:rPr>
              <w:t>0.00</w:t>
            </w:r>
          </w:p>
        </w:tc>
        <w:tc>
          <w:tcPr>
            <w:tcW w:w="1304" w:type="dxa"/>
            <w:tcBorders>
              <w:bottom w:val="single" w:color="000000" w:sz="6" w:space="0"/>
            </w:tcBorders>
            <w:shd w:val="clear" w:color="auto" w:fill="auto"/>
            <w:vAlign w:val="center"/>
          </w:tcPr>
          <w:p w14:paraId="1BC9E063">
            <w:pPr>
              <w:spacing w:line="300" w:lineRule="exact"/>
              <w:jc w:val="center"/>
              <w:rPr>
                <w:rFonts w:ascii="方正书宋_GBK" w:eastAsia="方正书宋_GBK"/>
              </w:rPr>
            </w:pPr>
            <w:r>
              <w:rPr>
                <w:rFonts w:hint="eastAsia" w:ascii="方正书宋_GBK" w:eastAsia="方正书宋_GBK"/>
              </w:rPr>
              <w:t>5</w:t>
            </w:r>
            <w:r>
              <w:rPr>
                <w:rFonts w:ascii="方正书宋_GBK" w:eastAsia="方正书宋_GBK"/>
              </w:rPr>
              <w:t>0.00</w:t>
            </w:r>
          </w:p>
        </w:tc>
        <w:tc>
          <w:tcPr>
            <w:tcW w:w="2977" w:type="dxa"/>
            <w:gridSpan w:val="2"/>
            <w:tcBorders>
              <w:bottom w:val="single" w:color="000000" w:sz="6" w:space="0"/>
            </w:tcBorders>
            <w:shd w:val="clear" w:color="auto" w:fill="auto"/>
            <w:vAlign w:val="center"/>
          </w:tcPr>
          <w:p w14:paraId="077EBE84">
            <w:pPr>
              <w:spacing w:line="300" w:lineRule="exact"/>
              <w:jc w:val="center"/>
              <w:rPr>
                <w:rFonts w:ascii="方正书宋_GBK" w:eastAsia="方正书宋_GBK"/>
              </w:rPr>
            </w:pPr>
            <w:r>
              <w:rPr>
                <w:rFonts w:ascii="方正书宋_GBK" w:eastAsia="方正书宋_GBK"/>
              </w:rPr>
              <w:t>100.00</w:t>
            </w:r>
          </w:p>
        </w:tc>
      </w:tr>
      <w:tr w14:paraId="70400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90AC5F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DE5B46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、使老电影放映员的生活困难问题得到缓解</w:t>
            </w:r>
          </w:p>
          <w:p w14:paraId="6B9C86D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、按照市委宣传部的要求做好辖区农村公益电影覆盖宣传工作。</w:t>
            </w:r>
          </w:p>
          <w:p w14:paraId="1942A61D">
            <w:pPr>
              <w:spacing w:line="300" w:lineRule="exact"/>
              <w:jc w:val="left"/>
              <w:rPr>
                <w:rFonts w:ascii="方正书宋_GBK" w:eastAsia="方正书宋_GBK"/>
              </w:rPr>
            </w:pPr>
            <w:r>
              <w:rPr>
                <w:rFonts w:hint="eastAsia" w:ascii="方正书宋_GBK" w:eastAsia="方正书宋_GBK"/>
              </w:rPr>
              <w:t>3、维护稳定</w:t>
            </w:r>
          </w:p>
        </w:tc>
      </w:tr>
    </w:tbl>
    <w:p w14:paraId="16768892">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78DE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3EB8F3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28CD69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5AD3E54">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AA2408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769002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E50B421">
            <w:pPr>
              <w:spacing w:line="300" w:lineRule="exact"/>
              <w:jc w:val="center"/>
              <w:rPr>
                <w:rFonts w:ascii="方正书宋_GBK" w:eastAsia="方正书宋_GBK"/>
                <w:b/>
              </w:rPr>
            </w:pPr>
            <w:r>
              <w:rPr>
                <w:rFonts w:hint="eastAsia" w:ascii="方正书宋_GBK" w:eastAsia="方正书宋_GBK"/>
                <w:b/>
              </w:rPr>
              <w:t>指标值确定依据</w:t>
            </w:r>
          </w:p>
        </w:tc>
      </w:tr>
      <w:tr w14:paraId="5657D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16EEF0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13FFA2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5A39BD4">
            <w:pPr>
              <w:spacing w:line="300" w:lineRule="exact"/>
              <w:jc w:val="left"/>
              <w:rPr>
                <w:rFonts w:ascii="方正书宋_GBK" w:eastAsia="方正书宋_GBK"/>
              </w:rPr>
            </w:pPr>
            <w:r>
              <w:rPr>
                <w:rFonts w:hint="eastAsia" w:ascii="方正书宋_GBK" w:eastAsia="方正书宋_GBK"/>
              </w:rPr>
              <w:t>平均每村公益电影放映场次</w:t>
            </w:r>
          </w:p>
        </w:tc>
        <w:tc>
          <w:tcPr>
            <w:tcW w:w="2891" w:type="dxa"/>
            <w:shd w:val="clear" w:color="auto" w:fill="auto"/>
            <w:vAlign w:val="center"/>
          </w:tcPr>
          <w:p w14:paraId="7763C862">
            <w:pPr>
              <w:spacing w:line="300" w:lineRule="exact"/>
              <w:jc w:val="left"/>
              <w:rPr>
                <w:rFonts w:ascii="方正书宋_GBK" w:eastAsia="方正书宋_GBK"/>
              </w:rPr>
            </w:pPr>
            <w:r>
              <w:rPr>
                <w:rFonts w:hint="eastAsia" w:ascii="方正书宋_GBK" w:eastAsia="方正书宋_GBK"/>
              </w:rPr>
              <w:t>平均每村每月放映电影场次</w:t>
            </w:r>
          </w:p>
        </w:tc>
        <w:tc>
          <w:tcPr>
            <w:tcW w:w="1276" w:type="dxa"/>
            <w:shd w:val="clear" w:color="auto" w:fill="auto"/>
            <w:vAlign w:val="center"/>
          </w:tcPr>
          <w:p w14:paraId="2E43D9CE">
            <w:pPr>
              <w:spacing w:line="300" w:lineRule="exact"/>
              <w:jc w:val="left"/>
              <w:rPr>
                <w:rFonts w:ascii="方正书宋_GBK" w:eastAsia="方正书宋_GBK"/>
              </w:rPr>
            </w:pPr>
            <w:r>
              <w:rPr>
                <w:rFonts w:hint="eastAsia" w:ascii="方正书宋_GBK" w:eastAsia="方正书宋_GBK"/>
              </w:rPr>
              <w:t>1</w:t>
            </w:r>
          </w:p>
        </w:tc>
        <w:tc>
          <w:tcPr>
            <w:tcW w:w="1701" w:type="dxa"/>
            <w:shd w:val="clear" w:color="auto" w:fill="auto"/>
            <w:vAlign w:val="center"/>
          </w:tcPr>
          <w:p w14:paraId="7B63BD73">
            <w:pPr>
              <w:spacing w:line="300" w:lineRule="exact"/>
              <w:jc w:val="left"/>
              <w:rPr>
                <w:rFonts w:ascii="方正书宋_GBK" w:eastAsia="方正书宋_GBK"/>
              </w:rPr>
            </w:pPr>
            <w:r>
              <w:rPr>
                <w:rFonts w:hint="eastAsia" w:ascii="方正书宋_GBK" w:eastAsia="方正书宋_GBK"/>
              </w:rPr>
              <w:t>根据往年工作经验</w:t>
            </w:r>
          </w:p>
        </w:tc>
      </w:tr>
      <w:tr w14:paraId="426FF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1CC8D5E">
            <w:pPr>
              <w:spacing w:line="300" w:lineRule="exact"/>
              <w:jc w:val="center"/>
              <w:rPr>
                <w:rFonts w:ascii="方正书宋_GBK" w:eastAsia="方正书宋_GBK"/>
              </w:rPr>
            </w:pPr>
          </w:p>
        </w:tc>
        <w:tc>
          <w:tcPr>
            <w:tcW w:w="1134" w:type="dxa"/>
            <w:shd w:val="clear" w:color="auto" w:fill="auto"/>
            <w:vAlign w:val="center"/>
          </w:tcPr>
          <w:p w14:paraId="22F66717">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6919378">
            <w:pPr>
              <w:spacing w:line="300" w:lineRule="exact"/>
              <w:jc w:val="left"/>
              <w:rPr>
                <w:rFonts w:ascii="方正书宋_GBK" w:eastAsia="方正书宋_GBK"/>
              </w:rPr>
            </w:pPr>
            <w:r>
              <w:rPr>
                <w:rFonts w:hint="eastAsia" w:ascii="方正书宋_GBK" w:eastAsia="方正书宋_GBK"/>
              </w:rPr>
              <w:t>放映质量</w:t>
            </w:r>
          </w:p>
        </w:tc>
        <w:tc>
          <w:tcPr>
            <w:tcW w:w="2891" w:type="dxa"/>
            <w:shd w:val="clear" w:color="auto" w:fill="auto"/>
            <w:vAlign w:val="center"/>
          </w:tcPr>
          <w:p w14:paraId="0ED6C5CF">
            <w:pPr>
              <w:spacing w:line="300" w:lineRule="exact"/>
              <w:jc w:val="left"/>
              <w:rPr>
                <w:rFonts w:ascii="方正书宋_GBK" w:eastAsia="方正书宋_GBK"/>
              </w:rPr>
            </w:pPr>
            <w:r>
              <w:rPr>
                <w:rFonts w:hint="eastAsia" w:ascii="方正书宋_GBK" w:eastAsia="方正书宋_GBK"/>
              </w:rPr>
              <w:t>农村公益电影放映质量达标率</w:t>
            </w:r>
          </w:p>
        </w:tc>
        <w:tc>
          <w:tcPr>
            <w:tcW w:w="1276" w:type="dxa"/>
            <w:shd w:val="clear" w:color="auto" w:fill="auto"/>
            <w:vAlign w:val="center"/>
          </w:tcPr>
          <w:p w14:paraId="2387432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E818845">
            <w:pPr>
              <w:spacing w:line="300" w:lineRule="exact"/>
              <w:jc w:val="left"/>
              <w:rPr>
                <w:rFonts w:ascii="方正书宋_GBK" w:eastAsia="方正书宋_GBK"/>
              </w:rPr>
            </w:pPr>
            <w:r>
              <w:rPr>
                <w:rFonts w:hint="eastAsia" w:ascii="方正书宋_GBK" w:eastAsia="方正书宋_GBK"/>
              </w:rPr>
              <w:t>根据往年工作经验</w:t>
            </w:r>
          </w:p>
        </w:tc>
      </w:tr>
      <w:tr w14:paraId="4F38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2FF056">
            <w:pPr>
              <w:spacing w:line="300" w:lineRule="exact"/>
              <w:jc w:val="center"/>
              <w:rPr>
                <w:rFonts w:ascii="方正书宋_GBK" w:eastAsia="方正书宋_GBK"/>
              </w:rPr>
            </w:pPr>
          </w:p>
        </w:tc>
        <w:tc>
          <w:tcPr>
            <w:tcW w:w="1134" w:type="dxa"/>
            <w:shd w:val="clear" w:color="auto" w:fill="auto"/>
            <w:vAlign w:val="center"/>
          </w:tcPr>
          <w:p w14:paraId="02BF8276">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7AA84DB1">
            <w:pPr>
              <w:spacing w:line="300" w:lineRule="exact"/>
              <w:jc w:val="left"/>
              <w:rPr>
                <w:rFonts w:ascii="方正书宋_GBK" w:eastAsia="方正书宋_GBK"/>
              </w:rPr>
            </w:pPr>
            <w:r>
              <w:rPr>
                <w:rFonts w:hint="eastAsia" w:ascii="方正书宋_GBK" w:eastAsia="方正书宋_GBK"/>
              </w:rPr>
              <w:t>完成率</w:t>
            </w:r>
          </w:p>
        </w:tc>
        <w:tc>
          <w:tcPr>
            <w:tcW w:w="2891" w:type="dxa"/>
            <w:shd w:val="clear" w:color="auto" w:fill="auto"/>
            <w:vAlign w:val="center"/>
          </w:tcPr>
          <w:p w14:paraId="08C13C3F">
            <w:pPr>
              <w:spacing w:line="300" w:lineRule="exact"/>
              <w:jc w:val="left"/>
              <w:rPr>
                <w:rFonts w:ascii="方正书宋_GBK" w:eastAsia="方正书宋_GBK"/>
              </w:rPr>
            </w:pPr>
            <w:r>
              <w:rPr>
                <w:rFonts w:hint="eastAsia" w:ascii="方正书宋_GBK" w:eastAsia="方正书宋_GBK"/>
              </w:rPr>
              <w:t>当年公益电影放映任务完成情况</w:t>
            </w:r>
          </w:p>
        </w:tc>
        <w:tc>
          <w:tcPr>
            <w:tcW w:w="1276" w:type="dxa"/>
            <w:shd w:val="clear" w:color="auto" w:fill="auto"/>
            <w:vAlign w:val="center"/>
          </w:tcPr>
          <w:p w14:paraId="4982195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B81FB00">
            <w:pPr>
              <w:spacing w:line="300" w:lineRule="exact"/>
              <w:jc w:val="left"/>
              <w:rPr>
                <w:rFonts w:ascii="方正书宋_GBK" w:eastAsia="方正书宋_GBK"/>
              </w:rPr>
            </w:pPr>
            <w:r>
              <w:rPr>
                <w:rFonts w:hint="eastAsia" w:ascii="方正书宋_GBK" w:eastAsia="方正书宋_GBK"/>
              </w:rPr>
              <w:t>根据往年工作经验</w:t>
            </w:r>
          </w:p>
        </w:tc>
      </w:tr>
      <w:tr w14:paraId="3C49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4E5FE0">
            <w:pPr>
              <w:spacing w:line="300" w:lineRule="exact"/>
              <w:jc w:val="center"/>
              <w:rPr>
                <w:rFonts w:ascii="方正书宋_GBK" w:eastAsia="方正书宋_GBK"/>
              </w:rPr>
            </w:pPr>
          </w:p>
        </w:tc>
        <w:tc>
          <w:tcPr>
            <w:tcW w:w="1134" w:type="dxa"/>
            <w:shd w:val="clear" w:color="auto" w:fill="auto"/>
            <w:vAlign w:val="center"/>
          </w:tcPr>
          <w:p w14:paraId="39D1DDEF">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204349F2">
            <w:pPr>
              <w:spacing w:line="300" w:lineRule="exact"/>
              <w:jc w:val="left"/>
              <w:rPr>
                <w:rFonts w:ascii="方正书宋_GBK" w:eastAsia="方正书宋_GBK"/>
              </w:rPr>
            </w:pPr>
            <w:r>
              <w:rPr>
                <w:rFonts w:hint="eastAsia" w:ascii="方正书宋_GBK" w:eastAsia="方正书宋_GBK"/>
              </w:rPr>
              <w:t>补贴发放标准</w:t>
            </w:r>
          </w:p>
        </w:tc>
        <w:tc>
          <w:tcPr>
            <w:tcW w:w="2891" w:type="dxa"/>
            <w:shd w:val="clear" w:color="auto" w:fill="auto"/>
            <w:vAlign w:val="center"/>
          </w:tcPr>
          <w:p w14:paraId="5DC9B411">
            <w:pPr>
              <w:spacing w:line="300" w:lineRule="exact"/>
              <w:jc w:val="left"/>
              <w:rPr>
                <w:rFonts w:ascii="方正书宋_GBK" w:eastAsia="方正书宋_GBK"/>
              </w:rPr>
            </w:pPr>
            <w:r>
              <w:rPr>
                <w:rFonts w:hint="eastAsia" w:ascii="方正书宋_GBK" w:eastAsia="方正书宋_GBK"/>
              </w:rPr>
              <w:t>每人每月发放补贴的标准</w:t>
            </w:r>
          </w:p>
        </w:tc>
        <w:tc>
          <w:tcPr>
            <w:tcW w:w="1276" w:type="dxa"/>
            <w:shd w:val="clear" w:color="auto" w:fill="auto"/>
            <w:vAlign w:val="center"/>
          </w:tcPr>
          <w:p w14:paraId="2F9CA69A">
            <w:pPr>
              <w:spacing w:line="300" w:lineRule="exact"/>
              <w:jc w:val="left"/>
              <w:rPr>
                <w:rFonts w:ascii="方正书宋_GBK" w:eastAsia="方正书宋_GBK"/>
              </w:rPr>
            </w:pPr>
            <w:r>
              <w:rPr>
                <w:rFonts w:hint="eastAsia" w:ascii="方正书宋_GBK" w:eastAsia="方正书宋_GBK"/>
              </w:rPr>
              <w:t>20元</w:t>
            </w:r>
          </w:p>
        </w:tc>
        <w:tc>
          <w:tcPr>
            <w:tcW w:w="1701" w:type="dxa"/>
            <w:shd w:val="clear" w:color="auto" w:fill="auto"/>
            <w:vAlign w:val="center"/>
          </w:tcPr>
          <w:p w14:paraId="1AFABCB2">
            <w:pPr>
              <w:spacing w:line="300" w:lineRule="exact"/>
              <w:jc w:val="left"/>
              <w:rPr>
                <w:rFonts w:ascii="方正书宋_GBK" w:eastAsia="方正书宋_GBK"/>
              </w:rPr>
            </w:pPr>
            <w:r>
              <w:rPr>
                <w:rFonts w:hint="eastAsia" w:ascii="方正书宋_GBK" w:eastAsia="方正书宋_GBK"/>
              </w:rPr>
              <w:t>根据往年工作经验</w:t>
            </w:r>
          </w:p>
        </w:tc>
      </w:tr>
      <w:tr w14:paraId="13950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94F2488">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vAlign w:val="center"/>
          </w:tcPr>
          <w:p w14:paraId="542B5066">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05D2CD54">
            <w:pPr>
              <w:spacing w:line="300" w:lineRule="exact"/>
              <w:jc w:val="left"/>
              <w:rPr>
                <w:rFonts w:ascii="方正书宋_GBK" w:eastAsia="方正书宋_GBK"/>
              </w:rPr>
            </w:pPr>
            <w:r>
              <w:rPr>
                <w:rFonts w:hint="eastAsia" w:ascii="方正书宋_GBK" w:eastAsia="方正书宋_GBK"/>
              </w:rPr>
              <w:t>享受补助人数占符合标准人数的比率</w:t>
            </w:r>
          </w:p>
        </w:tc>
        <w:tc>
          <w:tcPr>
            <w:tcW w:w="2891" w:type="dxa"/>
            <w:shd w:val="clear" w:color="auto" w:fill="auto"/>
            <w:vAlign w:val="center"/>
          </w:tcPr>
          <w:p w14:paraId="129E762F">
            <w:pPr>
              <w:spacing w:line="300" w:lineRule="exact"/>
              <w:jc w:val="left"/>
              <w:rPr>
                <w:rFonts w:ascii="方正书宋_GBK" w:eastAsia="方正书宋_GBK"/>
              </w:rPr>
            </w:pPr>
            <w:r>
              <w:rPr>
                <w:rFonts w:hint="eastAsia" w:ascii="方正书宋_GBK" w:eastAsia="方正书宋_GBK"/>
              </w:rPr>
              <w:t>根据上级文件要求，符合条件的电影放映员应全部享受补助。享受补助人数占符合标准人数的比率</w:t>
            </w:r>
          </w:p>
        </w:tc>
        <w:tc>
          <w:tcPr>
            <w:tcW w:w="1276" w:type="dxa"/>
            <w:shd w:val="clear" w:color="auto" w:fill="auto"/>
            <w:vAlign w:val="center"/>
          </w:tcPr>
          <w:p w14:paraId="002DBFA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8619E53">
            <w:pPr>
              <w:spacing w:line="300" w:lineRule="exact"/>
              <w:jc w:val="left"/>
              <w:rPr>
                <w:rFonts w:ascii="方正书宋_GBK" w:eastAsia="方正书宋_GBK"/>
              </w:rPr>
            </w:pPr>
            <w:r>
              <w:rPr>
                <w:rFonts w:hint="eastAsia" w:ascii="方正书宋_GBK" w:eastAsia="方正书宋_GBK"/>
              </w:rPr>
              <w:t>根据往年工作经验</w:t>
            </w:r>
          </w:p>
        </w:tc>
      </w:tr>
      <w:tr w14:paraId="737CE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A7E69E">
            <w:pPr>
              <w:spacing w:line="300" w:lineRule="exact"/>
              <w:rPr>
                <w:rFonts w:ascii="方正书宋_GBK" w:eastAsia="方正书宋_GBK"/>
              </w:rPr>
            </w:pPr>
          </w:p>
        </w:tc>
        <w:tc>
          <w:tcPr>
            <w:tcW w:w="1134" w:type="dxa"/>
            <w:shd w:val="clear" w:color="auto" w:fill="auto"/>
            <w:vAlign w:val="center"/>
          </w:tcPr>
          <w:p w14:paraId="61B64C83">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57E7679E">
            <w:pPr>
              <w:spacing w:line="300" w:lineRule="exact"/>
              <w:jc w:val="left"/>
              <w:rPr>
                <w:rFonts w:ascii="方正书宋_GBK" w:eastAsia="方正书宋_GBK"/>
              </w:rPr>
            </w:pPr>
            <w:r>
              <w:rPr>
                <w:rFonts w:hint="eastAsia" w:ascii="方正书宋_GBK" w:eastAsia="方正书宋_GBK"/>
              </w:rPr>
              <w:t>补助标准按要求执行情况</w:t>
            </w:r>
          </w:p>
        </w:tc>
        <w:tc>
          <w:tcPr>
            <w:tcW w:w="2891" w:type="dxa"/>
            <w:shd w:val="clear" w:color="auto" w:fill="auto"/>
            <w:vAlign w:val="center"/>
          </w:tcPr>
          <w:p w14:paraId="1328196D">
            <w:pPr>
              <w:spacing w:line="300" w:lineRule="exact"/>
              <w:jc w:val="left"/>
              <w:rPr>
                <w:rFonts w:ascii="方正书宋_GBK" w:eastAsia="方正书宋_GBK"/>
              </w:rPr>
            </w:pPr>
            <w:r>
              <w:rPr>
                <w:rFonts w:hint="eastAsia" w:ascii="方正书宋_GBK" w:eastAsia="方正书宋_GBK"/>
              </w:rPr>
              <w:t>按照冀政办函【</w:t>
            </w:r>
            <w:r>
              <w:rPr>
                <w:rFonts w:ascii="方正书宋_GBK" w:eastAsia="方正书宋_GBK"/>
              </w:rPr>
              <w:t>2013</w:t>
            </w:r>
            <w:r>
              <w:rPr>
                <w:rFonts w:hint="eastAsia" w:ascii="方正书宋_GBK" w:eastAsia="方正书宋_GBK"/>
              </w:rPr>
              <w:t>】</w:t>
            </w:r>
            <w:r>
              <w:rPr>
                <w:rFonts w:ascii="方正书宋_GBK" w:eastAsia="方正书宋_GBK"/>
              </w:rPr>
              <w:t>17</w:t>
            </w:r>
            <w:r>
              <w:rPr>
                <w:rFonts w:hint="eastAsia" w:ascii="方正书宋_GBK" w:eastAsia="方正书宋_GBK"/>
              </w:rPr>
              <w:t>号文件要求，发放补助是否按照规定要求执行</w:t>
            </w:r>
          </w:p>
        </w:tc>
        <w:tc>
          <w:tcPr>
            <w:tcW w:w="1276" w:type="dxa"/>
            <w:shd w:val="clear" w:color="auto" w:fill="auto"/>
            <w:vAlign w:val="center"/>
          </w:tcPr>
          <w:p w14:paraId="516D7B0B">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716699A">
            <w:pPr>
              <w:spacing w:line="300" w:lineRule="exact"/>
              <w:jc w:val="left"/>
              <w:rPr>
                <w:rFonts w:ascii="方正书宋_GBK" w:eastAsia="方正书宋_GBK"/>
              </w:rPr>
            </w:pPr>
            <w:r>
              <w:rPr>
                <w:rFonts w:hint="eastAsia" w:ascii="方正书宋_GBK" w:eastAsia="方正书宋_GBK"/>
              </w:rPr>
              <w:t>根据往年工作经验</w:t>
            </w:r>
          </w:p>
        </w:tc>
      </w:tr>
      <w:tr w14:paraId="56ECE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4C40EB">
            <w:pPr>
              <w:spacing w:line="300" w:lineRule="exact"/>
              <w:rPr>
                <w:rFonts w:ascii="方正书宋_GBK" w:eastAsia="方正书宋_GBK"/>
              </w:rPr>
            </w:pPr>
          </w:p>
        </w:tc>
        <w:tc>
          <w:tcPr>
            <w:tcW w:w="1134" w:type="dxa"/>
            <w:shd w:val="clear" w:color="auto" w:fill="auto"/>
            <w:vAlign w:val="center"/>
          </w:tcPr>
          <w:p w14:paraId="2B072D90">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3EE9ED27">
            <w:pPr>
              <w:spacing w:line="300" w:lineRule="exact"/>
              <w:jc w:val="left"/>
              <w:rPr>
                <w:rFonts w:ascii="方正书宋_GBK" w:eastAsia="方正书宋_GBK"/>
              </w:rPr>
            </w:pPr>
            <w:r>
              <w:rPr>
                <w:rFonts w:hint="eastAsia" w:ascii="方正书宋_GBK" w:eastAsia="方正书宋_GBK"/>
              </w:rPr>
              <w:t>观影人次</w:t>
            </w:r>
          </w:p>
        </w:tc>
        <w:tc>
          <w:tcPr>
            <w:tcW w:w="2891" w:type="dxa"/>
            <w:shd w:val="clear" w:color="auto" w:fill="auto"/>
            <w:vAlign w:val="center"/>
          </w:tcPr>
          <w:p w14:paraId="306756CA">
            <w:pPr>
              <w:spacing w:line="300" w:lineRule="exact"/>
              <w:jc w:val="left"/>
              <w:rPr>
                <w:rFonts w:ascii="方正书宋_GBK" w:eastAsia="方正书宋_GBK"/>
              </w:rPr>
            </w:pPr>
            <w:r>
              <w:rPr>
                <w:rFonts w:hint="eastAsia" w:ascii="方正书宋_GBK" w:eastAsia="方正书宋_GBK"/>
              </w:rPr>
              <w:t>全年农村公益电影放映总观影人次</w:t>
            </w:r>
          </w:p>
        </w:tc>
        <w:tc>
          <w:tcPr>
            <w:tcW w:w="1276" w:type="dxa"/>
            <w:shd w:val="clear" w:color="auto" w:fill="auto"/>
            <w:vAlign w:val="center"/>
          </w:tcPr>
          <w:p w14:paraId="1D5277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万人</w:t>
            </w:r>
          </w:p>
        </w:tc>
        <w:tc>
          <w:tcPr>
            <w:tcW w:w="1701" w:type="dxa"/>
            <w:shd w:val="clear" w:color="auto" w:fill="auto"/>
            <w:vAlign w:val="center"/>
          </w:tcPr>
          <w:p w14:paraId="0A96BEC6">
            <w:pPr>
              <w:spacing w:line="300" w:lineRule="exact"/>
              <w:jc w:val="left"/>
              <w:rPr>
                <w:rFonts w:ascii="方正书宋_GBK" w:eastAsia="方正书宋_GBK"/>
              </w:rPr>
            </w:pPr>
            <w:r>
              <w:rPr>
                <w:rFonts w:hint="eastAsia" w:ascii="方正书宋_GBK" w:eastAsia="方正书宋_GBK"/>
              </w:rPr>
              <w:t>根据往年工作经验</w:t>
            </w:r>
          </w:p>
        </w:tc>
      </w:tr>
      <w:tr w14:paraId="7F46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8ABD42A">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3BCBFE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260E473">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441AD3F4">
            <w:pPr>
              <w:spacing w:line="300" w:lineRule="exact"/>
              <w:jc w:val="left"/>
              <w:rPr>
                <w:rFonts w:ascii="方正书宋_GBK" w:eastAsia="方正书宋_GBK"/>
              </w:rPr>
            </w:pPr>
            <w:r>
              <w:rPr>
                <w:rFonts w:hint="eastAsia" w:ascii="方正书宋_GBK" w:eastAsia="方正书宋_GBK"/>
              </w:rPr>
              <w:t>调查满意数占调查总数的百分比</w:t>
            </w:r>
          </w:p>
        </w:tc>
        <w:tc>
          <w:tcPr>
            <w:tcW w:w="1276" w:type="dxa"/>
            <w:shd w:val="clear" w:color="auto" w:fill="auto"/>
            <w:vAlign w:val="center"/>
          </w:tcPr>
          <w:p w14:paraId="3BB6C489">
            <w:pPr>
              <w:spacing w:line="300" w:lineRule="exact"/>
              <w:jc w:val="left"/>
              <w:rPr>
                <w:rFonts w:ascii="方正书宋_GBK" w:eastAsia="方正书宋_GBK"/>
              </w:rPr>
            </w:pPr>
            <w:r>
              <w:rPr>
                <w:rFonts w:hint="eastAsia" w:ascii="方正书宋_GBK" w:eastAsia="方正书宋_GBK"/>
              </w:rPr>
              <w:t>≥90</w:t>
            </w:r>
            <w:r>
              <w:rPr>
                <w:rFonts w:ascii="方正书宋_GBK" w:eastAsia="方正书宋_GBK"/>
              </w:rPr>
              <w:t>%</w:t>
            </w:r>
          </w:p>
        </w:tc>
        <w:tc>
          <w:tcPr>
            <w:tcW w:w="1701" w:type="dxa"/>
            <w:shd w:val="clear" w:color="auto" w:fill="auto"/>
            <w:vAlign w:val="center"/>
          </w:tcPr>
          <w:p w14:paraId="3C9A0A32">
            <w:pPr>
              <w:spacing w:line="300" w:lineRule="exact"/>
              <w:jc w:val="left"/>
              <w:rPr>
                <w:rFonts w:ascii="方正书宋_GBK" w:eastAsia="方正书宋_GBK"/>
              </w:rPr>
            </w:pPr>
            <w:r>
              <w:rPr>
                <w:rFonts w:hint="eastAsia" w:ascii="方正书宋_GBK" w:eastAsia="方正书宋_GBK"/>
              </w:rPr>
              <w:t>根据往年工作经验</w:t>
            </w:r>
          </w:p>
        </w:tc>
      </w:tr>
    </w:tbl>
    <w:p w14:paraId="143EE52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223B29A">
      <w:pPr>
        <w:spacing w:line="300" w:lineRule="exact"/>
        <w:ind w:firstLine="420" w:firstLineChars="200"/>
        <w:jc w:val="left"/>
      </w:pPr>
    </w:p>
    <w:p w14:paraId="6A35923F">
      <w:pPr>
        <w:ind w:firstLine="560" w:firstLineChars="200"/>
        <w:jc w:val="left"/>
        <w:outlineLvl w:val="1"/>
        <w:rPr>
          <w:rFonts w:hAnsi="宋体"/>
          <w:b/>
          <w:sz w:val="28"/>
        </w:rPr>
      </w:pPr>
      <w:r>
        <w:rPr>
          <w:rFonts w:hint="eastAsia" w:ascii="方正仿宋_GBK" w:eastAsia="方正仿宋_GBK"/>
          <w:b/>
          <w:sz w:val="28"/>
        </w:rPr>
        <w:t>12、团工委活动经费绩效目标表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2" w:name="_Toc42585773"/>
      <w:r>
        <w:rPr>
          <w:rFonts w:hint="eastAsia" w:ascii="方正仿宋_GBK" w:eastAsia="方正仿宋_GBK"/>
          <w:b/>
          <w:sz w:val="28"/>
        </w:rPr>
        <w:instrText xml:space="preserve">10、团工委工作经费绩效目标表</w:instrText>
      </w:r>
      <w:bookmarkEnd w:id="1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B30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EE4ACCD">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0534F2B">
            <w:pPr>
              <w:spacing w:line="300" w:lineRule="exact"/>
              <w:jc w:val="right"/>
              <w:rPr>
                <w:rFonts w:ascii="方正书宋_GBK" w:eastAsia="方正书宋_GBK"/>
              </w:rPr>
            </w:pPr>
            <w:r>
              <w:rPr>
                <w:rFonts w:hint="eastAsia" w:ascii="方正书宋_GBK" w:eastAsia="方正书宋_GBK"/>
              </w:rPr>
              <w:t>单位：万元</w:t>
            </w:r>
          </w:p>
        </w:tc>
      </w:tr>
      <w:tr w14:paraId="75DE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2E7BCD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AD2BC48">
            <w:pPr>
              <w:spacing w:line="300" w:lineRule="exact"/>
              <w:jc w:val="left"/>
              <w:rPr>
                <w:rFonts w:ascii="方正书宋_GBK" w:eastAsia="方正书宋_GBK"/>
              </w:rPr>
            </w:pPr>
            <w:r>
              <w:rPr>
                <w:rFonts w:hint="eastAsia" w:ascii="方正书宋_GBK" w:eastAsia="方正书宋_GBK"/>
              </w:rPr>
              <w:t>130211213RGHAFHEU5PA9</w:t>
            </w:r>
          </w:p>
        </w:tc>
        <w:tc>
          <w:tcPr>
            <w:tcW w:w="1587" w:type="dxa"/>
            <w:shd w:val="clear" w:color="auto" w:fill="auto"/>
            <w:vAlign w:val="center"/>
          </w:tcPr>
          <w:p w14:paraId="091A16B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1D54B18C">
            <w:pPr>
              <w:spacing w:line="300" w:lineRule="exact"/>
              <w:jc w:val="left"/>
              <w:rPr>
                <w:rFonts w:ascii="方正书宋_GBK" w:eastAsia="方正书宋_GBK"/>
              </w:rPr>
            </w:pPr>
            <w:r>
              <w:rPr>
                <w:rFonts w:hint="eastAsia" w:ascii="方正书宋_GBK" w:eastAsia="方正书宋_GBK"/>
              </w:rPr>
              <w:t>团工委活动经费</w:t>
            </w:r>
          </w:p>
        </w:tc>
      </w:tr>
      <w:tr w14:paraId="4D1D5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EFEF9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209525B">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35ACBCF">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14:paraId="18A5F6E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2A89DC6">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14:paraId="37D5BD4F">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66C7B53">
            <w:pPr>
              <w:spacing w:line="300" w:lineRule="exact"/>
              <w:jc w:val="left"/>
              <w:rPr>
                <w:rFonts w:ascii="方正书宋_GBK" w:eastAsia="方正书宋_GBK"/>
              </w:rPr>
            </w:pPr>
          </w:p>
        </w:tc>
      </w:tr>
      <w:tr w14:paraId="158C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3AD5497">
            <w:pPr>
              <w:spacing w:line="300" w:lineRule="exact"/>
              <w:jc w:val="left"/>
              <w:outlineLvl w:val="1"/>
            </w:pPr>
          </w:p>
        </w:tc>
        <w:tc>
          <w:tcPr>
            <w:tcW w:w="8278" w:type="dxa"/>
            <w:gridSpan w:val="6"/>
            <w:shd w:val="clear" w:color="auto" w:fill="auto"/>
            <w:vAlign w:val="center"/>
          </w:tcPr>
          <w:p w14:paraId="7391C24E">
            <w:pPr>
              <w:spacing w:line="300" w:lineRule="exact"/>
              <w:jc w:val="left"/>
              <w:rPr>
                <w:rFonts w:ascii="方正书宋_GBK" w:eastAsia="方正书宋_GBK"/>
              </w:rPr>
            </w:pPr>
            <w:r>
              <w:rPr>
                <w:rFonts w:hint="eastAsia" w:ascii="方正书宋_GBK" w:eastAsia="方正书宋_GBK"/>
              </w:rPr>
              <w:t>拓展交友活动、邮寄、志愿者服装、文书资料征订、会议培训、宣传活动等。</w:t>
            </w:r>
          </w:p>
        </w:tc>
      </w:tr>
      <w:tr w14:paraId="6626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C49C8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3EB971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5505F2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86B50F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786B56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44D8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5757AF4">
            <w:pPr>
              <w:spacing w:line="300" w:lineRule="exact"/>
              <w:jc w:val="left"/>
              <w:outlineLvl w:val="1"/>
            </w:pPr>
          </w:p>
        </w:tc>
        <w:tc>
          <w:tcPr>
            <w:tcW w:w="2410" w:type="dxa"/>
            <w:gridSpan w:val="2"/>
            <w:tcBorders>
              <w:bottom w:val="single" w:color="000000" w:sz="6" w:space="0"/>
            </w:tcBorders>
            <w:shd w:val="clear" w:color="auto" w:fill="auto"/>
            <w:vAlign w:val="center"/>
          </w:tcPr>
          <w:p w14:paraId="6431FC9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1AA9192">
            <w:pPr>
              <w:spacing w:line="300" w:lineRule="exact"/>
              <w:jc w:val="center"/>
              <w:rPr>
                <w:rFonts w:ascii="方正书宋_GBK" w:eastAsia="方正书宋_GBK"/>
              </w:rPr>
            </w:pPr>
            <w:r>
              <w:rPr>
                <w:rFonts w:hint="eastAsia" w:ascii="方正书宋_GBK" w:eastAsia="方正书宋_GBK"/>
              </w:rPr>
              <w:t>50</w:t>
            </w:r>
          </w:p>
        </w:tc>
        <w:tc>
          <w:tcPr>
            <w:tcW w:w="1304" w:type="dxa"/>
            <w:tcBorders>
              <w:bottom w:val="single" w:color="000000" w:sz="6" w:space="0"/>
            </w:tcBorders>
            <w:shd w:val="clear" w:color="auto" w:fill="auto"/>
            <w:vAlign w:val="center"/>
          </w:tcPr>
          <w:p w14:paraId="0DF44A27">
            <w:pPr>
              <w:spacing w:line="300" w:lineRule="exact"/>
              <w:jc w:val="center"/>
              <w:rPr>
                <w:rFonts w:ascii="方正书宋_GBK" w:eastAsia="方正书宋_GBK"/>
              </w:rPr>
            </w:pPr>
            <w:r>
              <w:rPr>
                <w:rFonts w:hint="eastAsia" w:ascii="方正书宋_GBK" w:eastAsia="方正书宋_GBK"/>
              </w:rPr>
              <w:t>75</w:t>
            </w:r>
          </w:p>
        </w:tc>
        <w:tc>
          <w:tcPr>
            <w:tcW w:w="2977" w:type="dxa"/>
            <w:gridSpan w:val="2"/>
            <w:tcBorders>
              <w:bottom w:val="single" w:color="000000" w:sz="6" w:space="0"/>
            </w:tcBorders>
            <w:shd w:val="clear" w:color="auto" w:fill="auto"/>
            <w:vAlign w:val="center"/>
          </w:tcPr>
          <w:p w14:paraId="42961841">
            <w:pPr>
              <w:spacing w:line="300" w:lineRule="exact"/>
              <w:jc w:val="center"/>
              <w:rPr>
                <w:rFonts w:ascii="方正书宋_GBK" w:eastAsia="方正书宋_GBK"/>
              </w:rPr>
            </w:pPr>
            <w:r>
              <w:rPr>
                <w:rFonts w:ascii="方正书宋_GBK" w:eastAsia="方正书宋_GBK"/>
              </w:rPr>
              <w:t>100.00</w:t>
            </w:r>
          </w:p>
        </w:tc>
      </w:tr>
      <w:tr w14:paraId="1D04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01F4E7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BFB7B0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、完成市团工委下达任务</w:t>
            </w:r>
          </w:p>
          <w:p w14:paraId="5BC3474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、开展团工委各项活动</w:t>
            </w:r>
          </w:p>
          <w:p w14:paraId="63C44849">
            <w:pPr>
              <w:spacing w:line="300" w:lineRule="exact"/>
              <w:jc w:val="left"/>
              <w:rPr>
                <w:rFonts w:ascii="方正书宋_GBK" w:eastAsia="方正书宋_GBK"/>
              </w:rPr>
            </w:pPr>
            <w:r>
              <w:rPr>
                <w:rFonts w:hint="eastAsia" w:ascii="方正书宋_GBK" w:eastAsia="方正书宋_GBK"/>
              </w:rPr>
              <w:t>3、做好团工委宣传工作</w:t>
            </w:r>
          </w:p>
        </w:tc>
      </w:tr>
    </w:tbl>
    <w:p w14:paraId="5FA918A8">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16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BA8F7D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FCD85F3">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A496F31">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C6C8BC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944A30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FBBEDDF">
            <w:pPr>
              <w:spacing w:line="300" w:lineRule="exact"/>
              <w:jc w:val="center"/>
              <w:rPr>
                <w:rFonts w:ascii="方正书宋_GBK" w:eastAsia="方正书宋_GBK"/>
                <w:b/>
              </w:rPr>
            </w:pPr>
            <w:r>
              <w:rPr>
                <w:rFonts w:hint="eastAsia" w:ascii="方正书宋_GBK" w:eastAsia="方正书宋_GBK"/>
                <w:b/>
              </w:rPr>
              <w:t>指标值确定依据</w:t>
            </w:r>
          </w:p>
        </w:tc>
      </w:tr>
      <w:tr w14:paraId="7919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7DBDE2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6B6B80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CA03A85">
            <w:pPr>
              <w:spacing w:line="300" w:lineRule="exact"/>
              <w:jc w:val="left"/>
              <w:rPr>
                <w:rFonts w:ascii="方正书宋_GBK" w:eastAsia="方正书宋_GBK"/>
              </w:rPr>
            </w:pPr>
            <w:r>
              <w:rPr>
                <w:rFonts w:hint="eastAsia" w:ascii="方正书宋_GBK" w:eastAsia="方正书宋_GBK"/>
              </w:rPr>
              <w:t>举办团工作学习相关活动场次</w:t>
            </w:r>
          </w:p>
        </w:tc>
        <w:tc>
          <w:tcPr>
            <w:tcW w:w="2891" w:type="dxa"/>
            <w:shd w:val="clear" w:color="auto" w:fill="auto"/>
            <w:vAlign w:val="center"/>
          </w:tcPr>
          <w:p w14:paraId="489C4812">
            <w:pPr>
              <w:spacing w:line="300" w:lineRule="exact"/>
              <w:jc w:val="left"/>
              <w:rPr>
                <w:rFonts w:ascii="方正书宋_GBK" w:eastAsia="方正书宋_GBK"/>
              </w:rPr>
            </w:pPr>
            <w:r>
              <w:rPr>
                <w:rFonts w:hint="eastAsia" w:ascii="方正书宋_GBK" w:eastAsia="方正书宋_GBK"/>
              </w:rPr>
              <w:t>培训团书记、团干学习人数</w:t>
            </w:r>
          </w:p>
        </w:tc>
        <w:tc>
          <w:tcPr>
            <w:tcW w:w="1276" w:type="dxa"/>
            <w:shd w:val="clear" w:color="auto" w:fill="auto"/>
            <w:vAlign w:val="center"/>
          </w:tcPr>
          <w:p w14:paraId="160BCC8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人</w:t>
            </w:r>
          </w:p>
        </w:tc>
        <w:tc>
          <w:tcPr>
            <w:tcW w:w="1701" w:type="dxa"/>
            <w:shd w:val="clear" w:color="auto" w:fill="auto"/>
            <w:vAlign w:val="center"/>
          </w:tcPr>
          <w:p w14:paraId="05970C35">
            <w:pPr>
              <w:spacing w:line="300" w:lineRule="exact"/>
              <w:jc w:val="left"/>
              <w:rPr>
                <w:rFonts w:ascii="方正书宋_GBK" w:eastAsia="方正书宋_GBK"/>
              </w:rPr>
            </w:pPr>
            <w:r>
              <w:rPr>
                <w:rFonts w:hint="eastAsia" w:ascii="方正书宋_GBK" w:eastAsia="方正书宋_GBK"/>
              </w:rPr>
              <w:t>根据往年工作经验</w:t>
            </w:r>
          </w:p>
        </w:tc>
      </w:tr>
      <w:tr w14:paraId="5DB4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CA74C7">
            <w:pPr>
              <w:spacing w:line="300" w:lineRule="exact"/>
              <w:jc w:val="center"/>
              <w:rPr>
                <w:rFonts w:ascii="方正书宋_GBK" w:eastAsia="方正书宋_GBK"/>
              </w:rPr>
            </w:pPr>
          </w:p>
        </w:tc>
        <w:tc>
          <w:tcPr>
            <w:tcW w:w="1134" w:type="dxa"/>
            <w:shd w:val="clear" w:color="auto" w:fill="auto"/>
            <w:vAlign w:val="center"/>
          </w:tcPr>
          <w:p w14:paraId="1D6F7D9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116D0FE">
            <w:pPr>
              <w:spacing w:line="300" w:lineRule="exact"/>
              <w:jc w:val="left"/>
              <w:rPr>
                <w:rFonts w:ascii="方正书宋_GBK" w:eastAsia="方正书宋_GBK"/>
              </w:rPr>
            </w:pPr>
            <w:r>
              <w:rPr>
                <w:rFonts w:hint="eastAsia" w:ascii="方正书宋_GBK" w:eastAsia="方正书宋_GBK"/>
              </w:rPr>
              <w:t>培训团书记合格率</w:t>
            </w:r>
          </w:p>
        </w:tc>
        <w:tc>
          <w:tcPr>
            <w:tcW w:w="2891" w:type="dxa"/>
            <w:shd w:val="clear" w:color="auto" w:fill="auto"/>
            <w:vAlign w:val="center"/>
          </w:tcPr>
          <w:p w14:paraId="198F3687">
            <w:pPr>
              <w:spacing w:line="300" w:lineRule="exact"/>
              <w:jc w:val="left"/>
              <w:rPr>
                <w:rFonts w:ascii="方正书宋_GBK" w:eastAsia="方正书宋_GBK"/>
              </w:rPr>
            </w:pPr>
            <w:r>
              <w:rPr>
                <w:rFonts w:hint="eastAsia" w:ascii="方正书宋_GBK" w:eastAsia="方正书宋_GBK"/>
              </w:rPr>
              <w:t>参加培训人员合格情况占总人数的比例</w:t>
            </w:r>
          </w:p>
        </w:tc>
        <w:tc>
          <w:tcPr>
            <w:tcW w:w="1276" w:type="dxa"/>
            <w:shd w:val="clear" w:color="auto" w:fill="auto"/>
            <w:vAlign w:val="center"/>
          </w:tcPr>
          <w:p w14:paraId="6AB2A88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0%</w:t>
            </w:r>
          </w:p>
        </w:tc>
        <w:tc>
          <w:tcPr>
            <w:tcW w:w="1701" w:type="dxa"/>
            <w:shd w:val="clear" w:color="auto" w:fill="auto"/>
            <w:vAlign w:val="center"/>
          </w:tcPr>
          <w:p w14:paraId="4BAEAA17">
            <w:pPr>
              <w:spacing w:line="300" w:lineRule="exact"/>
              <w:jc w:val="left"/>
              <w:rPr>
                <w:rFonts w:ascii="方正书宋_GBK" w:eastAsia="方正书宋_GBK"/>
              </w:rPr>
            </w:pPr>
            <w:r>
              <w:rPr>
                <w:rFonts w:hint="eastAsia" w:ascii="方正书宋_GBK" w:eastAsia="方正书宋_GBK"/>
              </w:rPr>
              <w:t>根据往年工作经验</w:t>
            </w:r>
          </w:p>
        </w:tc>
      </w:tr>
      <w:tr w14:paraId="3F8D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F44B00">
            <w:pPr>
              <w:spacing w:line="300" w:lineRule="exact"/>
              <w:jc w:val="center"/>
              <w:rPr>
                <w:rFonts w:ascii="方正书宋_GBK" w:eastAsia="方正书宋_GBK"/>
              </w:rPr>
            </w:pPr>
          </w:p>
        </w:tc>
        <w:tc>
          <w:tcPr>
            <w:tcW w:w="1134" w:type="dxa"/>
            <w:shd w:val="clear" w:color="auto" w:fill="auto"/>
            <w:vAlign w:val="center"/>
          </w:tcPr>
          <w:p w14:paraId="42C82783">
            <w:pPr>
              <w:widowControl/>
              <w:jc w:val="left"/>
              <w:textAlignment w:val="center"/>
              <w:rPr>
                <w:rFonts w:ascii="方正书宋_GBK" w:eastAsia="方正书宋_GBK"/>
              </w:rPr>
            </w:pPr>
            <w:r>
              <w:rPr>
                <w:rFonts w:hint="eastAsia" w:ascii="宋体" w:hAnsi="宋体" w:cs="宋体"/>
                <w:color w:val="000000"/>
                <w:kern w:val="0"/>
                <w:sz w:val="18"/>
                <w:szCs w:val="18"/>
                <w:lang w:bidi="ar"/>
              </w:rPr>
              <w:t>时效指标</w:t>
            </w:r>
          </w:p>
        </w:tc>
        <w:tc>
          <w:tcPr>
            <w:tcW w:w="1276" w:type="dxa"/>
            <w:shd w:val="clear" w:color="auto" w:fill="auto"/>
            <w:vAlign w:val="center"/>
          </w:tcPr>
          <w:p w14:paraId="44F20B9C">
            <w:pPr>
              <w:widowControl/>
              <w:jc w:val="left"/>
              <w:textAlignment w:val="center"/>
              <w:rPr>
                <w:rFonts w:ascii="方正书宋_GBK" w:eastAsia="方正书宋_GBK"/>
              </w:rPr>
            </w:pPr>
            <w:r>
              <w:rPr>
                <w:rFonts w:hint="eastAsia" w:ascii="宋体" w:hAnsi="宋体" w:cs="宋体"/>
                <w:color w:val="000000"/>
                <w:kern w:val="0"/>
                <w:sz w:val="18"/>
                <w:szCs w:val="18"/>
                <w:lang w:bidi="ar"/>
              </w:rPr>
              <w:t>团工委报刊完成时间</w:t>
            </w:r>
          </w:p>
        </w:tc>
        <w:tc>
          <w:tcPr>
            <w:tcW w:w="2891" w:type="dxa"/>
            <w:shd w:val="clear" w:color="auto" w:fill="auto"/>
            <w:vAlign w:val="center"/>
          </w:tcPr>
          <w:p w14:paraId="689841F0">
            <w:pPr>
              <w:widowControl/>
              <w:jc w:val="left"/>
              <w:textAlignment w:val="center"/>
              <w:rPr>
                <w:rFonts w:ascii="方正书宋_GBK" w:eastAsia="方正书宋_GBK"/>
              </w:rPr>
            </w:pPr>
            <w:r>
              <w:rPr>
                <w:rFonts w:hint="eastAsia" w:ascii="宋体" w:hAnsi="宋体" w:cs="宋体"/>
                <w:color w:val="000000"/>
                <w:kern w:val="0"/>
                <w:sz w:val="18"/>
                <w:szCs w:val="18"/>
                <w:lang w:bidi="ar"/>
              </w:rPr>
              <w:t>是否按文件要求完成</w:t>
            </w:r>
          </w:p>
        </w:tc>
        <w:tc>
          <w:tcPr>
            <w:tcW w:w="1276" w:type="dxa"/>
            <w:shd w:val="clear" w:color="auto" w:fill="auto"/>
            <w:vAlign w:val="center"/>
          </w:tcPr>
          <w:p w14:paraId="4F8280C0">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129716E">
            <w:pPr>
              <w:spacing w:line="300" w:lineRule="exact"/>
              <w:jc w:val="left"/>
              <w:rPr>
                <w:rFonts w:ascii="方正书宋_GBK" w:eastAsia="方正书宋_GBK"/>
              </w:rPr>
            </w:pPr>
            <w:r>
              <w:rPr>
                <w:rFonts w:hint="eastAsia" w:ascii="方正书宋_GBK" w:eastAsia="方正书宋_GBK"/>
              </w:rPr>
              <w:t>根据往年工作经验</w:t>
            </w:r>
          </w:p>
        </w:tc>
      </w:tr>
      <w:tr w14:paraId="777C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BA5E59">
            <w:pPr>
              <w:spacing w:line="300" w:lineRule="exact"/>
              <w:jc w:val="center"/>
              <w:rPr>
                <w:rFonts w:ascii="方正书宋_GBK" w:eastAsia="方正书宋_GBK"/>
              </w:rPr>
            </w:pPr>
          </w:p>
        </w:tc>
        <w:tc>
          <w:tcPr>
            <w:tcW w:w="1134" w:type="dxa"/>
            <w:shd w:val="clear" w:color="auto" w:fill="auto"/>
            <w:vAlign w:val="center"/>
          </w:tcPr>
          <w:p w14:paraId="189A6ADD">
            <w:pPr>
              <w:widowControl/>
              <w:jc w:val="left"/>
              <w:textAlignment w:val="center"/>
              <w:rPr>
                <w:rFonts w:ascii="方正书宋_GBK" w:eastAsia="方正书宋_GBK"/>
              </w:rPr>
            </w:pPr>
            <w:r>
              <w:rPr>
                <w:rFonts w:hint="eastAsia" w:ascii="宋体" w:hAnsi="宋体" w:cs="宋体"/>
                <w:color w:val="000000"/>
                <w:kern w:val="0"/>
                <w:sz w:val="18"/>
                <w:szCs w:val="18"/>
                <w:lang w:bidi="ar"/>
              </w:rPr>
              <w:t>成本指标</w:t>
            </w:r>
          </w:p>
        </w:tc>
        <w:tc>
          <w:tcPr>
            <w:tcW w:w="1276" w:type="dxa"/>
            <w:shd w:val="clear" w:color="auto" w:fill="auto"/>
            <w:vAlign w:val="center"/>
          </w:tcPr>
          <w:p w14:paraId="23804FE8">
            <w:pPr>
              <w:widowControl/>
              <w:jc w:val="left"/>
              <w:textAlignment w:val="center"/>
              <w:rPr>
                <w:rFonts w:ascii="方正书宋_GBK" w:eastAsia="方正书宋_GBK"/>
              </w:rPr>
            </w:pPr>
            <w:r>
              <w:rPr>
                <w:rFonts w:hint="eastAsia" w:ascii="宋体" w:hAnsi="宋体" w:cs="宋体"/>
                <w:color w:val="000000"/>
                <w:kern w:val="0"/>
                <w:sz w:val="18"/>
                <w:szCs w:val="18"/>
                <w:lang w:bidi="ar"/>
              </w:rPr>
              <w:t>预算数</w:t>
            </w:r>
          </w:p>
        </w:tc>
        <w:tc>
          <w:tcPr>
            <w:tcW w:w="2891" w:type="dxa"/>
            <w:shd w:val="clear" w:color="auto" w:fill="auto"/>
            <w:vAlign w:val="center"/>
          </w:tcPr>
          <w:p w14:paraId="3A0E811E">
            <w:pPr>
              <w:widowControl/>
              <w:jc w:val="left"/>
              <w:textAlignment w:val="center"/>
              <w:rPr>
                <w:rFonts w:ascii="方正书宋_GBK" w:eastAsia="方正书宋_GBK"/>
              </w:rPr>
            </w:pPr>
            <w:r>
              <w:rPr>
                <w:rFonts w:hint="eastAsia" w:ascii="宋体" w:hAnsi="宋体" w:cs="宋体"/>
                <w:color w:val="000000"/>
                <w:kern w:val="0"/>
                <w:sz w:val="18"/>
                <w:szCs w:val="18"/>
                <w:lang w:bidi="ar"/>
              </w:rPr>
              <w:t>控制在预算数以内</w:t>
            </w:r>
          </w:p>
        </w:tc>
        <w:tc>
          <w:tcPr>
            <w:tcW w:w="1276" w:type="dxa"/>
            <w:shd w:val="clear" w:color="auto" w:fill="auto"/>
            <w:vAlign w:val="center"/>
          </w:tcPr>
          <w:p w14:paraId="29B87B15">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6A6BFD8">
            <w:pPr>
              <w:spacing w:line="300" w:lineRule="exact"/>
              <w:jc w:val="left"/>
              <w:rPr>
                <w:rFonts w:ascii="方正书宋_GBK" w:eastAsia="方正书宋_GBK"/>
              </w:rPr>
            </w:pPr>
            <w:r>
              <w:rPr>
                <w:rFonts w:hint="eastAsia" w:ascii="方正书宋_GBK" w:eastAsia="方正书宋_GBK"/>
              </w:rPr>
              <w:t>根据往年工作经验</w:t>
            </w:r>
          </w:p>
        </w:tc>
      </w:tr>
      <w:tr w14:paraId="4BA39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4F092F">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50F92DB">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438906C2">
            <w:pPr>
              <w:widowControl/>
              <w:jc w:val="left"/>
              <w:textAlignment w:val="center"/>
              <w:rPr>
                <w:rFonts w:ascii="方正书宋_GBK" w:eastAsia="方正书宋_GBK"/>
              </w:rPr>
            </w:pPr>
            <w:r>
              <w:rPr>
                <w:rFonts w:hint="eastAsia" w:ascii="宋体" w:hAnsi="宋体" w:cs="宋体"/>
                <w:color w:val="000000"/>
                <w:kern w:val="0"/>
                <w:sz w:val="18"/>
                <w:szCs w:val="18"/>
                <w:lang w:bidi="ar"/>
              </w:rPr>
              <w:t>团员受益覆盖率</w:t>
            </w:r>
          </w:p>
        </w:tc>
        <w:tc>
          <w:tcPr>
            <w:tcW w:w="2891" w:type="dxa"/>
            <w:shd w:val="clear" w:color="auto" w:fill="auto"/>
            <w:vAlign w:val="center"/>
          </w:tcPr>
          <w:p w14:paraId="1E6A2877">
            <w:pPr>
              <w:widowControl/>
              <w:jc w:val="left"/>
              <w:textAlignment w:val="center"/>
              <w:rPr>
                <w:rFonts w:ascii="方正书宋_GBK" w:eastAsia="方正书宋_GBK"/>
              </w:rPr>
            </w:pPr>
            <w:r>
              <w:rPr>
                <w:rFonts w:hint="eastAsia" w:ascii="宋体" w:hAnsi="宋体" w:cs="宋体"/>
                <w:color w:val="000000"/>
                <w:kern w:val="0"/>
                <w:sz w:val="18"/>
                <w:szCs w:val="18"/>
                <w:lang w:bidi="ar"/>
              </w:rPr>
              <w:t>全区团员受益覆盖率</w:t>
            </w:r>
          </w:p>
        </w:tc>
        <w:tc>
          <w:tcPr>
            <w:tcW w:w="1276" w:type="dxa"/>
            <w:shd w:val="clear" w:color="auto" w:fill="auto"/>
            <w:vAlign w:val="center"/>
          </w:tcPr>
          <w:p w14:paraId="316BC602">
            <w:pPr>
              <w:spacing w:line="300" w:lineRule="exact"/>
              <w:jc w:val="left"/>
              <w:rPr>
                <w:rFonts w:ascii="方正书宋_GBK" w:eastAsia="方正书宋_GBK"/>
              </w:rPr>
            </w:pPr>
            <w:r>
              <w:rPr>
                <w:rFonts w:hint="eastAsia" w:ascii="方正书宋_GBK" w:eastAsia="方正书宋_GBK"/>
              </w:rPr>
              <w:t>100%</w:t>
            </w:r>
          </w:p>
        </w:tc>
        <w:tc>
          <w:tcPr>
            <w:tcW w:w="1701" w:type="dxa"/>
            <w:shd w:val="clear" w:color="auto" w:fill="auto"/>
            <w:vAlign w:val="center"/>
          </w:tcPr>
          <w:p w14:paraId="65F17DC0">
            <w:pPr>
              <w:spacing w:line="300" w:lineRule="exact"/>
              <w:jc w:val="left"/>
              <w:rPr>
                <w:rFonts w:ascii="方正书宋_GBK" w:eastAsia="方正书宋_GBK"/>
              </w:rPr>
            </w:pPr>
            <w:r>
              <w:rPr>
                <w:rFonts w:hint="eastAsia" w:ascii="方正书宋_GBK" w:eastAsia="方正书宋_GBK"/>
              </w:rPr>
              <w:t>根据往年工作经验</w:t>
            </w:r>
          </w:p>
        </w:tc>
      </w:tr>
      <w:tr w14:paraId="33D0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6285DA">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7B3FD3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EE8AB5E">
            <w:pPr>
              <w:widowControl/>
              <w:jc w:val="left"/>
              <w:textAlignment w:val="center"/>
              <w:rPr>
                <w:rFonts w:ascii="方正书宋_GBK" w:eastAsia="方正书宋_GBK"/>
              </w:rPr>
            </w:pPr>
            <w:r>
              <w:rPr>
                <w:rFonts w:hint="eastAsia" w:ascii="宋体" w:hAnsi="宋体" w:cs="宋体"/>
                <w:color w:val="000000"/>
                <w:kern w:val="0"/>
                <w:sz w:val="18"/>
                <w:szCs w:val="18"/>
                <w:lang w:bidi="ar"/>
              </w:rPr>
              <w:t>满意度</w:t>
            </w:r>
          </w:p>
        </w:tc>
        <w:tc>
          <w:tcPr>
            <w:tcW w:w="2891" w:type="dxa"/>
            <w:shd w:val="clear" w:color="auto" w:fill="auto"/>
            <w:vAlign w:val="center"/>
          </w:tcPr>
          <w:p w14:paraId="349F8667">
            <w:pPr>
              <w:widowControl/>
              <w:jc w:val="left"/>
              <w:textAlignment w:val="center"/>
              <w:rPr>
                <w:rFonts w:ascii="方正书宋_GBK" w:eastAsia="方正书宋_GBK"/>
              </w:rPr>
            </w:pPr>
            <w:r>
              <w:rPr>
                <w:rFonts w:hint="eastAsia" w:ascii="宋体" w:hAnsi="宋体" w:cs="宋体"/>
                <w:color w:val="000000"/>
                <w:kern w:val="0"/>
                <w:sz w:val="18"/>
                <w:szCs w:val="18"/>
                <w:lang w:bidi="ar"/>
              </w:rPr>
              <w:t>服务对象的满意度占比</w:t>
            </w:r>
          </w:p>
        </w:tc>
        <w:tc>
          <w:tcPr>
            <w:tcW w:w="1276" w:type="dxa"/>
            <w:shd w:val="clear" w:color="auto" w:fill="auto"/>
            <w:vAlign w:val="center"/>
          </w:tcPr>
          <w:p w14:paraId="01498EED">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0D3F1ACA">
            <w:pPr>
              <w:spacing w:line="300" w:lineRule="exact"/>
              <w:jc w:val="left"/>
              <w:rPr>
                <w:rFonts w:ascii="方正书宋_GBK" w:eastAsia="方正书宋_GBK"/>
              </w:rPr>
            </w:pPr>
            <w:r>
              <w:rPr>
                <w:rFonts w:hint="eastAsia" w:ascii="方正书宋_GBK" w:eastAsia="方正书宋_GBK"/>
              </w:rPr>
              <w:t>根据往年工作经验</w:t>
            </w:r>
          </w:p>
        </w:tc>
      </w:tr>
    </w:tbl>
    <w:p w14:paraId="5AFAF03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CA07DB0">
      <w:pPr>
        <w:spacing w:line="300" w:lineRule="exact"/>
        <w:ind w:firstLine="420" w:firstLineChars="200"/>
        <w:jc w:val="left"/>
      </w:pPr>
    </w:p>
    <w:p w14:paraId="3002F321">
      <w:pPr>
        <w:ind w:firstLine="560" w:firstLineChars="200"/>
        <w:jc w:val="left"/>
        <w:outlineLvl w:val="1"/>
        <w:rPr>
          <w:rFonts w:hAnsi="宋体"/>
          <w:b/>
          <w:sz w:val="28"/>
        </w:rPr>
      </w:pPr>
      <w:r>
        <w:rPr>
          <w:rFonts w:hint="eastAsia" w:ascii="方正仿宋_GBK" w:eastAsia="方正仿宋_GBK"/>
          <w:b/>
          <w:sz w:val="28"/>
        </w:rPr>
        <w:t>13、信息网络运行、维护费与改造升级资金绩效目标表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3" w:name="_Toc42585774"/>
      <w:r>
        <w:rPr>
          <w:rFonts w:hint="eastAsia" w:ascii="方正仿宋_GBK" w:eastAsia="方正仿宋_GBK"/>
          <w:b/>
          <w:sz w:val="28"/>
        </w:rPr>
        <w:instrText xml:space="preserve">11、文化宣传经费绩效目标表</w:instrText>
      </w:r>
      <w:bookmarkEnd w:id="1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1A0C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39A77F4">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7746411">
            <w:pPr>
              <w:spacing w:line="300" w:lineRule="exact"/>
              <w:jc w:val="right"/>
              <w:rPr>
                <w:rFonts w:ascii="方正书宋_GBK" w:eastAsia="方正书宋_GBK"/>
              </w:rPr>
            </w:pPr>
            <w:r>
              <w:rPr>
                <w:rFonts w:hint="eastAsia" w:ascii="方正书宋_GBK" w:eastAsia="方正书宋_GBK"/>
              </w:rPr>
              <w:t>单位：万元</w:t>
            </w:r>
          </w:p>
        </w:tc>
      </w:tr>
      <w:tr w14:paraId="2CCC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468F6D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35EE658">
            <w:pPr>
              <w:spacing w:line="300" w:lineRule="exact"/>
              <w:jc w:val="left"/>
              <w:rPr>
                <w:rFonts w:ascii="方正书宋_GBK" w:eastAsia="方正书宋_GBK"/>
              </w:rPr>
            </w:pPr>
            <w:r>
              <w:rPr>
                <w:rFonts w:hint="eastAsia" w:ascii="方正书宋_GBK" w:eastAsia="方正书宋_GBK"/>
              </w:rPr>
              <w:t>13021121GYWRIXDANM9HN</w:t>
            </w:r>
          </w:p>
        </w:tc>
        <w:tc>
          <w:tcPr>
            <w:tcW w:w="1587" w:type="dxa"/>
            <w:shd w:val="clear" w:color="auto" w:fill="auto"/>
            <w:vAlign w:val="center"/>
          </w:tcPr>
          <w:p w14:paraId="2A39AFF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21382458">
            <w:pPr>
              <w:spacing w:line="300" w:lineRule="exact"/>
              <w:jc w:val="left"/>
              <w:rPr>
                <w:rFonts w:ascii="方正书宋_GBK" w:eastAsia="方正书宋_GBK"/>
              </w:rPr>
            </w:pPr>
            <w:r>
              <w:rPr>
                <w:rFonts w:hint="eastAsia" w:ascii="方正书宋_GBK" w:eastAsia="方正书宋_GBK"/>
              </w:rPr>
              <w:t>信息网络运行、维护费与改造升级资金</w:t>
            </w:r>
          </w:p>
        </w:tc>
      </w:tr>
      <w:tr w14:paraId="389B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C1109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A366C9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F78CAA2">
            <w:pPr>
              <w:spacing w:line="300" w:lineRule="exact"/>
              <w:jc w:val="left"/>
              <w:rPr>
                <w:rFonts w:ascii="方正书宋_GBK" w:eastAsia="方正书宋_GBK"/>
              </w:rPr>
            </w:pPr>
            <w:r>
              <w:rPr>
                <w:rFonts w:hint="eastAsia" w:ascii="方正书宋_GBK" w:eastAsia="方正书宋_GBK"/>
              </w:rPr>
              <w:t>300</w:t>
            </w:r>
            <w:r>
              <w:rPr>
                <w:rFonts w:ascii="方正书宋_GBK" w:eastAsia="方正书宋_GBK"/>
              </w:rPr>
              <w:t>.00</w:t>
            </w:r>
          </w:p>
        </w:tc>
        <w:tc>
          <w:tcPr>
            <w:tcW w:w="1587" w:type="dxa"/>
            <w:shd w:val="clear" w:color="auto" w:fill="auto"/>
            <w:vAlign w:val="center"/>
          </w:tcPr>
          <w:p w14:paraId="6EE65F7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360D79A6">
            <w:pPr>
              <w:spacing w:line="300" w:lineRule="exact"/>
              <w:jc w:val="left"/>
              <w:rPr>
                <w:rFonts w:ascii="方正书宋_GBK" w:eastAsia="方正书宋_GBK"/>
              </w:rPr>
            </w:pPr>
            <w:r>
              <w:rPr>
                <w:rFonts w:hint="eastAsia" w:ascii="方正书宋_GBK" w:eastAsia="方正书宋_GBK"/>
              </w:rPr>
              <w:t>300</w:t>
            </w:r>
            <w:r>
              <w:rPr>
                <w:rFonts w:ascii="方正书宋_GBK" w:eastAsia="方正书宋_GBK"/>
              </w:rPr>
              <w:t>.00</w:t>
            </w:r>
          </w:p>
        </w:tc>
        <w:tc>
          <w:tcPr>
            <w:tcW w:w="1276" w:type="dxa"/>
            <w:shd w:val="clear" w:color="auto" w:fill="auto"/>
            <w:vAlign w:val="center"/>
          </w:tcPr>
          <w:p w14:paraId="7C726C7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F536003">
            <w:pPr>
              <w:spacing w:line="300" w:lineRule="exact"/>
              <w:jc w:val="left"/>
              <w:rPr>
                <w:rFonts w:ascii="方正书宋_GBK" w:eastAsia="方正书宋_GBK"/>
              </w:rPr>
            </w:pPr>
          </w:p>
        </w:tc>
      </w:tr>
      <w:tr w14:paraId="08F28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0FDA90">
            <w:pPr>
              <w:spacing w:line="300" w:lineRule="exact"/>
              <w:jc w:val="left"/>
              <w:outlineLvl w:val="1"/>
            </w:pPr>
          </w:p>
        </w:tc>
        <w:tc>
          <w:tcPr>
            <w:tcW w:w="8278" w:type="dxa"/>
            <w:gridSpan w:val="6"/>
            <w:shd w:val="clear" w:color="auto" w:fill="auto"/>
            <w:vAlign w:val="center"/>
          </w:tcPr>
          <w:p w14:paraId="2F3530F3">
            <w:pPr>
              <w:spacing w:line="300" w:lineRule="exact"/>
              <w:jc w:val="left"/>
              <w:rPr>
                <w:rFonts w:ascii="方正书宋_GBK" w:eastAsia="方正书宋_GBK"/>
              </w:rPr>
            </w:pPr>
            <w:r>
              <w:rPr>
                <w:rFonts w:hint="eastAsia" w:ascii="方正书宋_GBK" w:eastAsia="方正书宋_GBK"/>
              </w:rPr>
              <w:t>主要用于外网光纤租金，通信费用，无线网络隔离改造，现有网络设备、系统运维服务和安全防护，电子政务外网安全升级加固，服务器、系统、数据库等升级，办公平台系统运维和升级服务，更新E人E本费用。</w:t>
            </w:r>
          </w:p>
        </w:tc>
      </w:tr>
      <w:tr w14:paraId="38AC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D7583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F80591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9882225">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DEE1BF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A3EF05E">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D12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81FB7F6">
            <w:pPr>
              <w:spacing w:line="300" w:lineRule="exact"/>
              <w:jc w:val="left"/>
              <w:outlineLvl w:val="1"/>
            </w:pPr>
          </w:p>
        </w:tc>
        <w:tc>
          <w:tcPr>
            <w:tcW w:w="2410" w:type="dxa"/>
            <w:gridSpan w:val="2"/>
            <w:tcBorders>
              <w:bottom w:val="single" w:color="000000" w:sz="6" w:space="0"/>
            </w:tcBorders>
            <w:shd w:val="clear" w:color="auto" w:fill="auto"/>
            <w:vAlign w:val="center"/>
          </w:tcPr>
          <w:p w14:paraId="01586096">
            <w:pPr>
              <w:spacing w:line="300" w:lineRule="exact"/>
              <w:jc w:val="center"/>
              <w:rPr>
                <w:rFonts w:ascii="方正书宋_GBK" w:eastAsia="方正书宋_GBK"/>
              </w:rPr>
            </w:pPr>
            <w:r>
              <w:rPr>
                <w:rFonts w:ascii="方正书宋_GBK" w:eastAsia="方正书宋_GBK"/>
              </w:rPr>
              <w:t>0.00</w:t>
            </w:r>
          </w:p>
        </w:tc>
        <w:tc>
          <w:tcPr>
            <w:tcW w:w="1587" w:type="dxa"/>
            <w:tcBorders>
              <w:bottom w:val="single" w:color="000000" w:sz="6" w:space="0"/>
            </w:tcBorders>
            <w:shd w:val="clear" w:color="auto" w:fill="auto"/>
            <w:vAlign w:val="center"/>
          </w:tcPr>
          <w:p w14:paraId="1179DC88">
            <w:pPr>
              <w:spacing w:line="300" w:lineRule="exact"/>
              <w:jc w:val="center"/>
              <w:rPr>
                <w:rFonts w:ascii="方正书宋_GBK" w:eastAsia="方正书宋_GBK"/>
              </w:rPr>
            </w:pPr>
            <w:r>
              <w:rPr>
                <w:rFonts w:hint="eastAsia" w:ascii="方正书宋_GBK" w:eastAsia="方正书宋_GBK"/>
              </w:rPr>
              <w:t>1</w:t>
            </w:r>
            <w:r>
              <w:rPr>
                <w:rFonts w:ascii="方正书宋_GBK" w:eastAsia="方正书宋_GBK"/>
              </w:rPr>
              <w:t>0.00</w:t>
            </w:r>
          </w:p>
        </w:tc>
        <w:tc>
          <w:tcPr>
            <w:tcW w:w="1304" w:type="dxa"/>
            <w:tcBorders>
              <w:bottom w:val="single" w:color="000000" w:sz="6" w:space="0"/>
            </w:tcBorders>
            <w:shd w:val="clear" w:color="auto" w:fill="auto"/>
            <w:vAlign w:val="center"/>
          </w:tcPr>
          <w:p w14:paraId="4519CDB0">
            <w:pPr>
              <w:spacing w:line="300" w:lineRule="exact"/>
              <w:jc w:val="center"/>
              <w:rPr>
                <w:rFonts w:ascii="方正书宋_GBK" w:eastAsia="方正书宋_GBK"/>
              </w:rPr>
            </w:pPr>
            <w:r>
              <w:rPr>
                <w:rFonts w:hint="eastAsia" w:ascii="方正书宋_GBK" w:eastAsia="方正书宋_GBK"/>
              </w:rPr>
              <w:t>3</w:t>
            </w:r>
            <w:r>
              <w:rPr>
                <w:rFonts w:ascii="方正书宋_GBK" w:eastAsia="方正书宋_GBK"/>
              </w:rPr>
              <w:t>0.00</w:t>
            </w:r>
          </w:p>
        </w:tc>
        <w:tc>
          <w:tcPr>
            <w:tcW w:w="2977" w:type="dxa"/>
            <w:gridSpan w:val="2"/>
            <w:tcBorders>
              <w:bottom w:val="single" w:color="000000" w:sz="6" w:space="0"/>
            </w:tcBorders>
            <w:shd w:val="clear" w:color="auto" w:fill="auto"/>
            <w:vAlign w:val="center"/>
          </w:tcPr>
          <w:p w14:paraId="74DF9212">
            <w:pPr>
              <w:spacing w:line="300" w:lineRule="exact"/>
              <w:jc w:val="center"/>
              <w:rPr>
                <w:rFonts w:ascii="方正书宋_GBK" w:eastAsia="方正书宋_GBK"/>
              </w:rPr>
            </w:pPr>
            <w:r>
              <w:rPr>
                <w:rFonts w:ascii="方正书宋_GBK" w:eastAsia="方正书宋_GBK"/>
              </w:rPr>
              <w:t>100.00</w:t>
            </w:r>
          </w:p>
        </w:tc>
      </w:tr>
      <w:tr w14:paraId="05C8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7C3409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AEF14A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、保证管委会电子政务网络安全高效运行，政务公开及办公平台软硬件系统安全高效运行，网络安全和信息化工作按要求开展。</w:t>
            </w:r>
          </w:p>
          <w:p w14:paraId="7BB6D2C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、网络安全和信息化工作按要求开展</w:t>
            </w:r>
          </w:p>
          <w:p w14:paraId="6249A8C3">
            <w:pPr>
              <w:spacing w:line="300" w:lineRule="exact"/>
              <w:jc w:val="left"/>
              <w:rPr>
                <w:rFonts w:ascii="方正书宋_GBK" w:eastAsia="方正书宋_GBK"/>
              </w:rPr>
            </w:pPr>
            <w:r>
              <w:rPr>
                <w:rFonts w:hint="eastAsia" w:ascii="方正书宋_GBK" w:eastAsia="方正书宋_GBK"/>
              </w:rPr>
              <w:t>3、保证高新区其他与电子政务、网络安全和信息化、政务公开等相关工作高质量开展。</w:t>
            </w:r>
          </w:p>
        </w:tc>
      </w:tr>
    </w:tbl>
    <w:p w14:paraId="4400C36F">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381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3B50926">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8223049">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8608C38">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1FA49B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9F00DC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21D748D">
            <w:pPr>
              <w:spacing w:line="300" w:lineRule="exact"/>
              <w:jc w:val="center"/>
              <w:rPr>
                <w:rFonts w:ascii="方正书宋_GBK" w:eastAsia="方正书宋_GBK"/>
                <w:b/>
              </w:rPr>
            </w:pPr>
            <w:r>
              <w:rPr>
                <w:rFonts w:hint="eastAsia" w:ascii="方正书宋_GBK" w:eastAsia="方正书宋_GBK"/>
                <w:b/>
              </w:rPr>
              <w:t>指标值确定依据</w:t>
            </w:r>
          </w:p>
        </w:tc>
      </w:tr>
      <w:tr w14:paraId="7D9E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29031A7">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tcPr>
          <w:p w14:paraId="5CC03E13">
            <w:pPr>
              <w:widowControl/>
              <w:jc w:val="left"/>
              <w:textAlignment w:val="top"/>
              <w:rPr>
                <w:rFonts w:ascii="方正书宋_GBK" w:eastAsia="方正书宋_GBK"/>
              </w:rPr>
            </w:pPr>
            <w:r>
              <w:rPr>
                <w:rFonts w:hint="eastAsia" w:ascii="宋体" w:hAnsi="宋体" w:cs="宋体"/>
                <w:color w:val="000000"/>
                <w:kern w:val="0"/>
                <w:sz w:val="18"/>
                <w:szCs w:val="18"/>
                <w:lang w:bidi="ar"/>
              </w:rPr>
              <w:t>数量指标</w:t>
            </w:r>
          </w:p>
        </w:tc>
        <w:tc>
          <w:tcPr>
            <w:tcW w:w="1276" w:type="dxa"/>
            <w:shd w:val="clear" w:color="auto" w:fill="auto"/>
          </w:tcPr>
          <w:p w14:paraId="150A4272">
            <w:pPr>
              <w:widowControl/>
              <w:jc w:val="left"/>
              <w:textAlignment w:val="top"/>
              <w:rPr>
                <w:rFonts w:ascii="方正书宋_GBK" w:eastAsia="方正书宋_GBK"/>
              </w:rPr>
            </w:pPr>
            <w:r>
              <w:rPr>
                <w:rFonts w:hint="eastAsia" w:ascii="宋体" w:hAnsi="宋体" w:cs="宋体"/>
                <w:color w:val="000000"/>
                <w:kern w:val="0"/>
                <w:sz w:val="18"/>
                <w:szCs w:val="18"/>
                <w:lang w:bidi="ar"/>
              </w:rPr>
              <w:t>宣传品数量</w:t>
            </w:r>
          </w:p>
        </w:tc>
        <w:tc>
          <w:tcPr>
            <w:tcW w:w="2891" w:type="dxa"/>
            <w:shd w:val="clear" w:color="auto" w:fill="auto"/>
          </w:tcPr>
          <w:p w14:paraId="0D78AD81">
            <w:pPr>
              <w:widowControl/>
              <w:jc w:val="left"/>
              <w:textAlignment w:val="top"/>
              <w:rPr>
                <w:rFonts w:ascii="方正书宋_GBK" w:eastAsia="方正书宋_GBK"/>
              </w:rPr>
            </w:pPr>
            <w:r>
              <w:rPr>
                <w:rFonts w:hint="eastAsia" w:ascii="宋体" w:hAnsi="宋体" w:cs="宋体"/>
                <w:color w:val="000000"/>
                <w:kern w:val="0"/>
                <w:sz w:val="18"/>
                <w:szCs w:val="18"/>
                <w:lang w:bidi="ar"/>
              </w:rPr>
              <w:t>发放网络安全宣传单、彩页数量</w:t>
            </w:r>
          </w:p>
        </w:tc>
        <w:tc>
          <w:tcPr>
            <w:tcW w:w="1276" w:type="dxa"/>
            <w:shd w:val="clear" w:color="auto" w:fill="auto"/>
            <w:vAlign w:val="center"/>
          </w:tcPr>
          <w:p w14:paraId="4F2DE1D5">
            <w:pPr>
              <w:spacing w:line="300" w:lineRule="exact"/>
              <w:jc w:val="left"/>
              <w:rPr>
                <w:rFonts w:ascii="方正书宋_GBK" w:eastAsia="方正书宋_GBK"/>
              </w:rPr>
            </w:pPr>
            <w:r>
              <w:rPr>
                <w:rFonts w:hint="eastAsia" w:ascii="方正书宋_GBK" w:eastAsia="方正书宋_GBK"/>
              </w:rPr>
              <w:t>≥1000份</w:t>
            </w:r>
          </w:p>
        </w:tc>
        <w:tc>
          <w:tcPr>
            <w:tcW w:w="1701" w:type="dxa"/>
            <w:shd w:val="clear" w:color="auto" w:fill="auto"/>
            <w:vAlign w:val="center"/>
          </w:tcPr>
          <w:p w14:paraId="2A4C5532">
            <w:pPr>
              <w:spacing w:line="300" w:lineRule="exact"/>
              <w:jc w:val="left"/>
              <w:rPr>
                <w:rFonts w:ascii="方正书宋_GBK" w:eastAsia="方正书宋_GBK"/>
              </w:rPr>
            </w:pPr>
            <w:r>
              <w:rPr>
                <w:rFonts w:hint="eastAsia" w:ascii="方正书宋_GBK" w:eastAsia="方正书宋_GBK"/>
              </w:rPr>
              <w:t>根据往年工作经验</w:t>
            </w:r>
          </w:p>
        </w:tc>
      </w:tr>
      <w:tr w14:paraId="6D90F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47F1EF">
            <w:pPr>
              <w:spacing w:line="300" w:lineRule="exact"/>
              <w:jc w:val="center"/>
              <w:rPr>
                <w:rFonts w:ascii="方正书宋_GBK" w:eastAsia="方正书宋_GBK"/>
              </w:rPr>
            </w:pPr>
          </w:p>
        </w:tc>
        <w:tc>
          <w:tcPr>
            <w:tcW w:w="1134" w:type="dxa"/>
            <w:shd w:val="clear" w:color="auto" w:fill="auto"/>
            <w:vAlign w:val="center"/>
          </w:tcPr>
          <w:p w14:paraId="245F8AA7">
            <w:pPr>
              <w:widowControl/>
              <w:jc w:val="left"/>
              <w:textAlignment w:val="center"/>
              <w:rPr>
                <w:rFonts w:ascii="方正书宋_GBK" w:eastAsia="方正书宋_GBK"/>
              </w:rPr>
            </w:pPr>
            <w:r>
              <w:rPr>
                <w:rFonts w:hint="eastAsia" w:ascii="宋体" w:hAnsi="宋体" w:cs="宋体"/>
                <w:color w:val="000000"/>
                <w:kern w:val="0"/>
                <w:sz w:val="18"/>
                <w:szCs w:val="18"/>
                <w:lang w:bidi="ar"/>
              </w:rPr>
              <w:t>质量指标</w:t>
            </w:r>
          </w:p>
        </w:tc>
        <w:tc>
          <w:tcPr>
            <w:tcW w:w="1276" w:type="dxa"/>
            <w:shd w:val="clear" w:color="auto" w:fill="auto"/>
            <w:vAlign w:val="center"/>
          </w:tcPr>
          <w:p w14:paraId="23CF29B6">
            <w:pPr>
              <w:widowControl/>
              <w:jc w:val="left"/>
              <w:textAlignment w:val="center"/>
              <w:rPr>
                <w:rFonts w:ascii="方正书宋_GBK" w:eastAsia="方正书宋_GBK"/>
              </w:rPr>
            </w:pPr>
            <w:r>
              <w:rPr>
                <w:rFonts w:hint="eastAsia" w:ascii="宋体" w:hAnsi="宋体" w:cs="宋体"/>
                <w:color w:val="000000"/>
                <w:kern w:val="0"/>
                <w:sz w:val="18"/>
                <w:szCs w:val="18"/>
                <w:lang w:bidi="ar"/>
              </w:rPr>
              <w:t>网络连通性</w:t>
            </w:r>
          </w:p>
        </w:tc>
        <w:tc>
          <w:tcPr>
            <w:tcW w:w="2891" w:type="dxa"/>
            <w:shd w:val="clear" w:color="auto" w:fill="auto"/>
            <w:vAlign w:val="center"/>
          </w:tcPr>
          <w:p w14:paraId="3BD2C0E3">
            <w:pPr>
              <w:widowControl/>
              <w:jc w:val="left"/>
              <w:textAlignment w:val="center"/>
              <w:rPr>
                <w:rFonts w:ascii="方正书宋_GBK" w:eastAsia="方正书宋_GBK"/>
              </w:rPr>
            </w:pPr>
            <w:r>
              <w:rPr>
                <w:rFonts w:hint="eastAsia" w:ascii="宋体" w:hAnsi="宋体" w:cs="宋体"/>
                <w:color w:val="000000"/>
                <w:kern w:val="0"/>
                <w:sz w:val="18"/>
                <w:szCs w:val="18"/>
                <w:lang w:bidi="ar"/>
              </w:rPr>
              <w:t>查看网络是否连通</w:t>
            </w:r>
          </w:p>
        </w:tc>
        <w:tc>
          <w:tcPr>
            <w:tcW w:w="1276" w:type="dxa"/>
            <w:shd w:val="clear" w:color="auto" w:fill="auto"/>
            <w:vAlign w:val="center"/>
          </w:tcPr>
          <w:p w14:paraId="31AA550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3F626CF">
            <w:pPr>
              <w:spacing w:line="300" w:lineRule="exact"/>
              <w:jc w:val="left"/>
              <w:rPr>
                <w:rFonts w:ascii="方正书宋_GBK" w:eastAsia="方正书宋_GBK"/>
              </w:rPr>
            </w:pPr>
            <w:r>
              <w:rPr>
                <w:rFonts w:hint="eastAsia" w:ascii="方正书宋_GBK" w:eastAsia="方正书宋_GBK"/>
              </w:rPr>
              <w:t>根据往年工作经验</w:t>
            </w:r>
          </w:p>
        </w:tc>
      </w:tr>
      <w:tr w14:paraId="5837E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7FDC34">
            <w:pPr>
              <w:spacing w:line="300" w:lineRule="exact"/>
              <w:jc w:val="center"/>
              <w:rPr>
                <w:rFonts w:ascii="方正书宋_GBK" w:eastAsia="方正书宋_GBK"/>
              </w:rPr>
            </w:pPr>
          </w:p>
        </w:tc>
        <w:tc>
          <w:tcPr>
            <w:tcW w:w="1134" w:type="dxa"/>
            <w:shd w:val="clear" w:color="auto" w:fill="auto"/>
            <w:vAlign w:val="center"/>
          </w:tcPr>
          <w:p w14:paraId="26217E96">
            <w:pPr>
              <w:widowControl/>
              <w:jc w:val="left"/>
              <w:textAlignment w:val="center"/>
              <w:rPr>
                <w:rFonts w:ascii="方正书宋_GBK" w:eastAsia="方正书宋_GBK"/>
              </w:rPr>
            </w:pPr>
            <w:r>
              <w:rPr>
                <w:rFonts w:hint="eastAsia" w:ascii="宋体" w:hAnsi="宋体" w:cs="宋体"/>
                <w:color w:val="000000"/>
                <w:kern w:val="0"/>
                <w:sz w:val="18"/>
                <w:szCs w:val="18"/>
                <w:lang w:bidi="ar"/>
              </w:rPr>
              <w:t>时效指标</w:t>
            </w:r>
          </w:p>
        </w:tc>
        <w:tc>
          <w:tcPr>
            <w:tcW w:w="1276" w:type="dxa"/>
            <w:shd w:val="clear" w:color="auto" w:fill="auto"/>
            <w:vAlign w:val="center"/>
          </w:tcPr>
          <w:p w14:paraId="43663E2A">
            <w:pPr>
              <w:widowControl/>
              <w:jc w:val="left"/>
              <w:textAlignment w:val="center"/>
              <w:rPr>
                <w:rFonts w:ascii="方正书宋_GBK" w:eastAsia="方正书宋_GBK"/>
              </w:rPr>
            </w:pPr>
            <w:r>
              <w:rPr>
                <w:rFonts w:hint="eastAsia" w:ascii="宋体" w:hAnsi="宋体" w:cs="宋体"/>
                <w:color w:val="000000"/>
                <w:kern w:val="0"/>
                <w:sz w:val="18"/>
                <w:szCs w:val="18"/>
                <w:lang w:bidi="ar"/>
              </w:rPr>
              <w:t>网络故障处理及时性</w:t>
            </w:r>
          </w:p>
        </w:tc>
        <w:tc>
          <w:tcPr>
            <w:tcW w:w="2891" w:type="dxa"/>
            <w:shd w:val="clear" w:color="auto" w:fill="auto"/>
            <w:vAlign w:val="center"/>
          </w:tcPr>
          <w:p w14:paraId="61DB7C1B">
            <w:pPr>
              <w:widowControl/>
              <w:jc w:val="left"/>
              <w:textAlignment w:val="center"/>
              <w:rPr>
                <w:rFonts w:ascii="方正书宋_GBK" w:eastAsia="方正书宋_GBK"/>
              </w:rPr>
            </w:pPr>
            <w:r>
              <w:rPr>
                <w:rFonts w:hint="eastAsia" w:ascii="宋体" w:hAnsi="宋体" w:cs="宋体"/>
                <w:color w:val="000000"/>
                <w:kern w:val="0"/>
                <w:sz w:val="18"/>
                <w:szCs w:val="18"/>
                <w:lang w:bidi="ar"/>
              </w:rPr>
              <w:t>及时处理率</w:t>
            </w:r>
          </w:p>
        </w:tc>
        <w:tc>
          <w:tcPr>
            <w:tcW w:w="1276" w:type="dxa"/>
            <w:shd w:val="clear" w:color="auto" w:fill="auto"/>
            <w:vAlign w:val="center"/>
          </w:tcPr>
          <w:p w14:paraId="61E0C240">
            <w:pPr>
              <w:spacing w:line="300" w:lineRule="exact"/>
              <w:jc w:val="left"/>
              <w:rPr>
                <w:rFonts w:ascii="方正书宋_GBK" w:eastAsia="方正书宋_GBK"/>
              </w:rPr>
            </w:pPr>
            <w:r>
              <w:rPr>
                <w:rFonts w:hint="eastAsia" w:ascii="方正书宋_GBK" w:eastAsia="方正书宋_GBK"/>
              </w:rPr>
              <w:t>≥95%</w:t>
            </w:r>
          </w:p>
        </w:tc>
        <w:tc>
          <w:tcPr>
            <w:tcW w:w="1701" w:type="dxa"/>
            <w:shd w:val="clear" w:color="auto" w:fill="auto"/>
            <w:vAlign w:val="center"/>
          </w:tcPr>
          <w:p w14:paraId="3C81DA63">
            <w:pPr>
              <w:spacing w:line="300" w:lineRule="exact"/>
              <w:jc w:val="left"/>
              <w:rPr>
                <w:rFonts w:ascii="方正书宋_GBK" w:eastAsia="方正书宋_GBK"/>
              </w:rPr>
            </w:pPr>
            <w:r>
              <w:rPr>
                <w:rFonts w:hint="eastAsia" w:ascii="方正书宋_GBK" w:eastAsia="方正书宋_GBK"/>
              </w:rPr>
              <w:t>根据往年工作经验</w:t>
            </w:r>
          </w:p>
        </w:tc>
      </w:tr>
      <w:tr w14:paraId="00257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74867A">
            <w:pPr>
              <w:spacing w:line="300" w:lineRule="exact"/>
              <w:jc w:val="center"/>
              <w:rPr>
                <w:rFonts w:ascii="方正书宋_GBK" w:eastAsia="方正书宋_GBK"/>
              </w:rPr>
            </w:pPr>
          </w:p>
        </w:tc>
        <w:tc>
          <w:tcPr>
            <w:tcW w:w="1134" w:type="dxa"/>
            <w:shd w:val="clear" w:color="auto" w:fill="auto"/>
            <w:vAlign w:val="center"/>
          </w:tcPr>
          <w:p w14:paraId="031C0055">
            <w:pPr>
              <w:widowControl/>
              <w:jc w:val="left"/>
              <w:textAlignment w:val="center"/>
              <w:rPr>
                <w:rFonts w:ascii="方正书宋_GBK" w:eastAsia="方正书宋_GBK"/>
              </w:rPr>
            </w:pPr>
            <w:r>
              <w:rPr>
                <w:rFonts w:hint="eastAsia" w:ascii="宋体" w:hAnsi="宋体" w:cs="宋体"/>
                <w:color w:val="000000"/>
                <w:kern w:val="0"/>
                <w:sz w:val="18"/>
                <w:szCs w:val="18"/>
                <w:lang w:bidi="ar"/>
              </w:rPr>
              <w:t>成本指标</w:t>
            </w:r>
          </w:p>
        </w:tc>
        <w:tc>
          <w:tcPr>
            <w:tcW w:w="1276" w:type="dxa"/>
            <w:shd w:val="clear" w:color="auto" w:fill="auto"/>
            <w:vAlign w:val="center"/>
          </w:tcPr>
          <w:p w14:paraId="0D5BADE4">
            <w:pPr>
              <w:widowControl/>
              <w:jc w:val="left"/>
              <w:textAlignment w:val="center"/>
              <w:rPr>
                <w:rFonts w:ascii="方正书宋_GBK" w:eastAsia="方正书宋_GBK"/>
              </w:rPr>
            </w:pPr>
            <w:r>
              <w:rPr>
                <w:rFonts w:hint="eastAsia" w:ascii="宋体" w:hAnsi="宋体" w:cs="宋体"/>
                <w:color w:val="000000"/>
                <w:kern w:val="0"/>
                <w:sz w:val="18"/>
                <w:szCs w:val="18"/>
                <w:lang w:bidi="ar"/>
              </w:rPr>
              <w:t>维修维护费</w:t>
            </w:r>
          </w:p>
        </w:tc>
        <w:tc>
          <w:tcPr>
            <w:tcW w:w="2891" w:type="dxa"/>
            <w:shd w:val="clear" w:color="auto" w:fill="auto"/>
            <w:vAlign w:val="center"/>
          </w:tcPr>
          <w:p w14:paraId="33A2BA7D">
            <w:pPr>
              <w:widowControl/>
              <w:jc w:val="left"/>
              <w:textAlignment w:val="center"/>
              <w:rPr>
                <w:rFonts w:ascii="方正书宋_GBK" w:eastAsia="方正书宋_GBK"/>
              </w:rPr>
            </w:pPr>
            <w:r>
              <w:rPr>
                <w:rFonts w:hint="eastAsia" w:ascii="宋体" w:hAnsi="宋体" w:cs="宋体"/>
                <w:color w:val="000000"/>
                <w:kern w:val="0"/>
                <w:sz w:val="18"/>
                <w:szCs w:val="18"/>
                <w:lang w:bidi="ar"/>
              </w:rPr>
              <w:t>提高资金使用效率，控制预算批复金额</w:t>
            </w:r>
          </w:p>
        </w:tc>
        <w:tc>
          <w:tcPr>
            <w:tcW w:w="1276" w:type="dxa"/>
            <w:shd w:val="clear" w:color="auto" w:fill="auto"/>
            <w:vAlign w:val="center"/>
          </w:tcPr>
          <w:p w14:paraId="62F2FBE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ABC11F0">
            <w:pPr>
              <w:spacing w:line="300" w:lineRule="exact"/>
              <w:jc w:val="left"/>
              <w:rPr>
                <w:rFonts w:ascii="方正书宋_GBK" w:eastAsia="方正书宋_GBK"/>
              </w:rPr>
            </w:pPr>
          </w:p>
        </w:tc>
      </w:tr>
      <w:tr w14:paraId="4E1C3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5F0AF2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A880118">
            <w:pPr>
              <w:widowControl/>
              <w:jc w:val="left"/>
              <w:textAlignment w:val="center"/>
              <w:rPr>
                <w:rFonts w:ascii="方正书宋_GBK" w:eastAsia="方正书宋_GBK"/>
              </w:rPr>
            </w:pPr>
            <w:r>
              <w:rPr>
                <w:rFonts w:hint="eastAsia" w:ascii="宋体" w:hAnsi="宋体" w:cs="宋体"/>
                <w:color w:val="000000"/>
                <w:kern w:val="0"/>
                <w:sz w:val="18"/>
                <w:szCs w:val="18"/>
                <w:lang w:bidi="ar"/>
              </w:rPr>
              <w:t>可持续影响指标</w:t>
            </w:r>
          </w:p>
        </w:tc>
        <w:tc>
          <w:tcPr>
            <w:tcW w:w="1276" w:type="dxa"/>
            <w:shd w:val="clear" w:color="auto" w:fill="auto"/>
            <w:vAlign w:val="center"/>
          </w:tcPr>
          <w:p w14:paraId="222D8E3E">
            <w:pPr>
              <w:widowControl/>
              <w:jc w:val="left"/>
              <w:textAlignment w:val="center"/>
              <w:rPr>
                <w:rFonts w:ascii="方正书宋_GBK" w:eastAsia="方正书宋_GBK"/>
              </w:rPr>
            </w:pPr>
            <w:r>
              <w:rPr>
                <w:rFonts w:hint="eastAsia" w:ascii="宋体" w:hAnsi="宋体" w:cs="宋体"/>
                <w:color w:val="000000"/>
                <w:kern w:val="0"/>
                <w:sz w:val="18"/>
                <w:szCs w:val="18"/>
                <w:lang w:bidi="ar"/>
              </w:rPr>
              <w:t>长期使用性</w:t>
            </w:r>
          </w:p>
        </w:tc>
        <w:tc>
          <w:tcPr>
            <w:tcW w:w="2891" w:type="dxa"/>
            <w:shd w:val="clear" w:color="auto" w:fill="auto"/>
            <w:vAlign w:val="center"/>
          </w:tcPr>
          <w:p w14:paraId="1C79461B">
            <w:pPr>
              <w:widowControl/>
              <w:jc w:val="left"/>
              <w:textAlignment w:val="center"/>
              <w:rPr>
                <w:rFonts w:ascii="方正书宋_GBK" w:eastAsia="方正书宋_GBK"/>
              </w:rPr>
            </w:pPr>
            <w:r>
              <w:rPr>
                <w:rFonts w:hint="eastAsia" w:ascii="宋体" w:hAnsi="宋体" w:cs="宋体"/>
                <w:color w:val="000000"/>
                <w:kern w:val="0"/>
                <w:sz w:val="18"/>
                <w:szCs w:val="18"/>
                <w:lang w:bidi="ar"/>
              </w:rPr>
              <w:t>能够使通信设备长期稳定工作，保障各业务系统工作需要。</w:t>
            </w:r>
          </w:p>
        </w:tc>
        <w:tc>
          <w:tcPr>
            <w:tcW w:w="1276" w:type="dxa"/>
            <w:shd w:val="clear" w:color="auto" w:fill="auto"/>
            <w:vAlign w:val="center"/>
          </w:tcPr>
          <w:p w14:paraId="1DA6994B">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8C55C25">
            <w:pPr>
              <w:spacing w:line="300" w:lineRule="exact"/>
              <w:jc w:val="left"/>
              <w:rPr>
                <w:rFonts w:ascii="方正书宋_GBK" w:eastAsia="方正书宋_GBK"/>
              </w:rPr>
            </w:pPr>
            <w:r>
              <w:rPr>
                <w:rFonts w:hint="eastAsia" w:ascii="方正书宋_GBK" w:eastAsia="方正书宋_GBK"/>
              </w:rPr>
              <w:t>根据往年工作经验</w:t>
            </w:r>
          </w:p>
        </w:tc>
      </w:tr>
      <w:tr w14:paraId="10AE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D62822">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6AF701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89A9EAC">
            <w:pPr>
              <w:widowControl/>
              <w:jc w:val="left"/>
              <w:textAlignment w:val="center"/>
              <w:rPr>
                <w:rFonts w:ascii="方正书宋_GBK" w:eastAsia="方正书宋_GBK"/>
              </w:rPr>
            </w:pPr>
            <w:r>
              <w:rPr>
                <w:rFonts w:hint="eastAsia" w:ascii="宋体" w:hAnsi="宋体" w:cs="宋体"/>
                <w:color w:val="000000"/>
                <w:kern w:val="0"/>
                <w:sz w:val="18"/>
                <w:szCs w:val="18"/>
                <w:lang w:bidi="ar"/>
              </w:rPr>
              <w:t>使用人员满意度（%）</w:t>
            </w:r>
          </w:p>
        </w:tc>
        <w:tc>
          <w:tcPr>
            <w:tcW w:w="2891" w:type="dxa"/>
            <w:shd w:val="clear" w:color="auto" w:fill="auto"/>
            <w:vAlign w:val="center"/>
          </w:tcPr>
          <w:p w14:paraId="52937E0E">
            <w:pPr>
              <w:widowControl/>
              <w:jc w:val="left"/>
              <w:textAlignment w:val="center"/>
              <w:rPr>
                <w:rFonts w:ascii="方正书宋_GBK" w:eastAsia="方正书宋_GBK"/>
              </w:rPr>
            </w:pPr>
            <w:r>
              <w:rPr>
                <w:rFonts w:hint="eastAsia" w:ascii="宋体" w:hAnsi="宋体" w:cs="宋体"/>
                <w:color w:val="000000"/>
                <w:kern w:val="0"/>
                <w:sz w:val="18"/>
                <w:szCs w:val="18"/>
                <w:lang w:bidi="ar"/>
              </w:rPr>
              <w:t>使用人员满意数量占总人数的比率</w:t>
            </w:r>
          </w:p>
        </w:tc>
        <w:tc>
          <w:tcPr>
            <w:tcW w:w="1276" w:type="dxa"/>
            <w:shd w:val="clear" w:color="auto" w:fill="auto"/>
            <w:vAlign w:val="center"/>
          </w:tcPr>
          <w:p w14:paraId="6A06ACB1">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39B0FD4E">
            <w:pPr>
              <w:spacing w:line="300" w:lineRule="exact"/>
              <w:jc w:val="left"/>
              <w:rPr>
                <w:rFonts w:ascii="方正书宋_GBK" w:eastAsia="方正书宋_GBK"/>
              </w:rPr>
            </w:pPr>
            <w:r>
              <w:rPr>
                <w:rFonts w:hint="eastAsia" w:ascii="方正书宋_GBK" w:eastAsia="方正书宋_GBK"/>
              </w:rPr>
              <w:t>根据往年工作经验</w:t>
            </w:r>
          </w:p>
        </w:tc>
      </w:tr>
    </w:tbl>
    <w:p w14:paraId="09BF366A">
      <w:pPr>
        <w:spacing w:line="300" w:lineRule="exact"/>
        <w:ind w:firstLine="420" w:firstLineChars="200"/>
        <w:jc w:val="left"/>
      </w:pPr>
    </w:p>
    <w:p w14:paraId="2EF234EC">
      <w:pPr>
        <w:spacing w:line="300" w:lineRule="exact"/>
        <w:ind w:firstLine="420" w:firstLineChars="200"/>
        <w:jc w:val="left"/>
      </w:pPr>
    </w:p>
    <w:p w14:paraId="2DBB0E8D">
      <w:pPr>
        <w:spacing w:line="300" w:lineRule="exact"/>
        <w:ind w:firstLine="420" w:firstLineChars="200"/>
        <w:jc w:val="left"/>
      </w:pPr>
    </w:p>
    <w:p w14:paraId="529CC0C5">
      <w:pPr>
        <w:spacing w:line="300" w:lineRule="exact"/>
        <w:ind w:firstLine="420" w:firstLineChars="200"/>
        <w:jc w:val="left"/>
      </w:pPr>
    </w:p>
    <w:p w14:paraId="4DA76A65">
      <w:pPr>
        <w:spacing w:line="300" w:lineRule="exact"/>
        <w:ind w:firstLine="420" w:firstLineChars="200"/>
        <w:jc w:val="left"/>
      </w:pPr>
    </w:p>
    <w:p w14:paraId="1FB55F99">
      <w:pPr>
        <w:spacing w:line="300" w:lineRule="exact"/>
        <w:ind w:firstLine="420" w:firstLineChars="200"/>
        <w:jc w:val="left"/>
      </w:pPr>
    </w:p>
    <w:p w14:paraId="33E9790E">
      <w:pPr>
        <w:spacing w:line="300" w:lineRule="exact"/>
        <w:ind w:firstLine="420" w:firstLineChars="200"/>
        <w:jc w:val="left"/>
      </w:pPr>
    </w:p>
    <w:p w14:paraId="1AE5BD6B">
      <w:pPr>
        <w:spacing w:line="300" w:lineRule="exact"/>
        <w:ind w:firstLine="420" w:firstLineChars="200"/>
        <w:jc w:val="left"/>
      </w:pPr>
    </w:p>
    <w:p w14:paraId="3475A56F">
      <w:pPr>
        <w:spacing w:line="300" w:lineRule="exact"/>
        <w:ind w:firstLine="420" w:firstLineChars="200"/>
        <w:jc w:val="left"/>
      </w:pPr>
    </w:p>
    <w:p w14:paraId="19430379">
      <w:pPr>
        <w:spacing w:line="300" w:lineRule="exact"/>
        <w:ind w:firstLine="420" w:firstLineChars="200"/>
        <w:jc w:val="left"/>
      </w:pPr>
    </w:p>
    <w:p w14:paraId="77A49C26">
      <w:pPr>
        <w:spacing w:line="300" w:lineRule="exact"/>
        <w:ind w:firstLine="420" w:firstLineChars="200"/>
        <w:jc w:val="left"/>
      </w:pPr>
    </w:p>
    <w:p w14:paraId="6383771A">
      <w:pPr>
        <w:spacing w:line="300" w:lineRule="exact"/>
        <w:ind w:firstLine="420" w:firstLineChars="200"/>
        <w:jc w:val="left"/>
      </w:pPr>
    </w:p>
    <w:p w14:paraId="35C5FA25">
      <w:pPr>
        <w:ind w:firstLine="560" w:firstLineChars="200"/>
        <w:jc w:val="left"/>
        <w:outlineLvl w:val="1"/>
        <w:rPr>
          <w:rFonts w:hAnsi="宋体"/>
          <w:b/>
          <w:sz w:val="28"/>
        </w:rPr>
      </w:pPr>
      <w:r>
        <w:rPr>
          <w:rFonts w:hint="eastAsia" w:ascii="方正仿宋_GBK" w:eastAsia="方正仿宋_GBK"/>
          <w:b/>
          <w:sz w:val="28"/>
        </w:rPr>
        <w:t>14、应急指挥系统视频会议平台资金绩效目标表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11、文化宣传经费绩效目标表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71BF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1E62CF0">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58EA3BFF">
            <w:pPr>
              <w:spacing w:line="300" w:lineRule="exact"/>
              <w:jc w:val="right"/>
              <w:rPr>
                <w:rFonts w:ascii="方正书宋_GBK" w:eastAsia="方正书宋_GBK"/>
              </w:rPr>
            </w:pPr>
            <w:r>
              <w:rPr>
                <w:rFonts w:hint="eastAsia" w:ascii="方正书宋_GBK" w:eastAsia="方正书宋_GBK"/>
              </w:rPr>
              <w:t>单位：万元</w:t>
            </w:r>
          </w:p>
        </w:tc>
      </w:tr>
      <w:tr w14:paraId="33A6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7AA65EB">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B549E11">
            <w:pPr>
              <w:spacing w:line="300" w:lineRule="exact"/>
              <w:jc w:val="left"/>
              <w:rPr>
                <w:rFonts w:ascii="方正书宋_GBK" w:eastAsia="方正书宋_GBK"/>
              </w:rPr>
            </w:pPr>
            <w:r>
              <w:rPr>
                <w:rFonts w:hint="eastAsia" w:ascii="方正书宋_GBK" w:eastAsia="方正书宋_GBK"/>
              </w:rPr>
              <w:t>13021121YVTWQGZAPDNDG</w:t>
            </w:r>
          </w:p>
        </w:tc>
        <w:tc>
          <w:tcPr>
            <w:tcW w:w="1587" w:type="dxa"/>
            <w:shd w:val="clear" w:color="auto" w:fill="auto"/>
            <w:vAlign w:val="center"/>
          </w:tcPr>
          <w:p w14:paraId="60CC8788">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B14CBF2">
            <w:pPr>
              <w:spacing w:line="300" w:lineRule="exact"/>
              <w:jc w:val="left"/>
              <w:rPr>
                <w:rFonts w:ascii="方正书宋_GBK" w:eastAsia="方正书宋_GBK"/>
              </w:rPr>
            </w:pPr>
            <w:r>
              <w:rPr>
                <w:rFonts w:hint="eastAsia" w:ascii="方正书宋_GBK" w:eastAsia="方正书宋_GBK"/>
              </w:rPr>
              <w:t>应急指挥系统视频会议平台资金</w:t>
            </w:r>
          </w:p>
        </w:tc>
      </w:tr>
      <w:tr w14:paraId="0A73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F9E5F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440392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FF0EA92">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14:paraId="138B578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6492022">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14:paraId="70EF10A4">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5A2792B">
            <w:pPr>
              <w:spacing w:line="300" w:lineRule="exact"/>
              <w:jc w:val="left"/>
              <w:rPr>
                <w:rFonts w:ascii="方正书宋_GBK" w:eastAsia="方正书宋_GBK"/>
              </w:rPr>
            </w:pPr>
          </w:p>
        </w:tc>
      </w:tr>
      <w:tr w14:paraId="0AFD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F2BB18D">
            <w:pPr>
              <w:spacing w:line="300" w:lineRule="exact"/>
              <w:jc w:val="left"/>
              <w:outlineLvl w:val="1"/>
            </w:pPr>
          </w:p>
        </w:tc>
        <w:tc>
          <w:tcPr>
            <w:tcW w:w="8278" w:type="dxa"/>
            <w:gridSpan w:val="6"/>
            <w:shd w:val="clear" w:color="auto" w:fill="auto"/>
            <w:vAlign w:val="center"/>
          </w:tcPr>
          <w:p w14:paraId="134428D3">
            <w:pPr>
              <w:spacing w:line="300" w:lineRule="exact"/>
              <w:jc w:val="left"/>
              <w:rPr>
                <w:rFonts w:ascii="方正书宋_GBK" w:eastAsia="方正书宋_GBK"/>
              </w:rPr>
            </w:pPr>
            <w:r>
              <w:rPr>
                <w:rFonts w:hint="eastAsia" w:ascii="方正书宋_GBK" w:eastAsia="方正书宋_GBK"/>
              </w:rPr>
              <w:t>根据工作需要，支付应急指挥系统视频会议平台光缆线路使用费</w:t>
            </w:r>
          </w:p>
        </w:tc>
      </w:tr>
      <w:tr w14:paraId="6ABC4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D947C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65DAB8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68F8B5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0CF0A4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6F0984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8B3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8D7324">
            <w:pPr>
              <w:spacing w:line="300" w:lineRule="exact"/>
              <w:jc w:val="left"/>
              <w:outlineLvl w:val="1"/>
            </w:pPr>
          </w:p>
        </w:tc>
        <w:tc>
          <w:tcPr>
            <w:tcW w:w="2410" w:type="dxa"/>
            <w:gridSpan w:val="2"/>
            <w:tcBorders>
              <w:bottom w:val="single" w:color="000000" w:sz="6" w:space="0"/>
            </w:tcBorders>
            <w:shd w:val="clear" w:color="auto" w:fill="auto"/>
            <w:vAlign w:val="center"/>
          </w:tcPr>
          <w:p w14:paraId="2902B2AB">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5FA33C6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994FD47">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0AD3764C">
            <w:pPr>
              <w:spacing w:line="300" w:lineRule="exact"/>
              <w:jc w:val="center"/>
              <w:rPr>
                <w:rFonts w:ascii="方正书宋_GBK" w:eastAsia="方正书宋_GBK"/>
              </w:rPr>
            </w:pPr>
            <w:r>
              <w:rPr>
                <w:rFonts w:ascii="方正书宋_GBK" w:eastAsia="方正书宋_GBK"/>
              </w:rPr>
              <w:t>100.00</w:t>
            </w:r>
          </w:p>
        </w:tc>
      </w:tr>
      <w:tr w14:paraId="600C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0DC78E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F78FA5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、满足应急指挥服务保障需求。</w:t>
            </w:r>
          </w:p>
          <w:p w14:paraId="5E5D57C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、确实保障公共安全</w:t>
            </w:r>
          </w:p>
          <w:p w14:paraId="242B4E66">
            <w:pPr>
              <w:spacing w:line="300" w:lineRule="exact"/>
              <w:jc w:val="left"/>
              <w:rPr>
                <w:rFonts w:ascii="方正书宋_GBK" w:eastAsia="方正书宋_GBK"/>
              </w:rPr>
            </w:pPr>
            <w:r>
              <w:rPr>
                <w:rFonts w:hint="eastAsia" w:ascii="方正书宋_GBK" w:eastAsia="方正书宋_GBK"/>
              </w:rPr>
              <w:t>3、保障处理突发公共事件能力</w:t>
            </w:r>
          </w:p>
        </w:tc>
      </w:tr>
    </w:tbl>
    <w:p w14:paraId="6539E6ED">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404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418302">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4F33D0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54E2B2C">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A366BF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0DE0AC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EE25A20">
            <w:pPr>
              <w:spacing w:line="300" w:lineRule="exact"/>
              <w:jc w:val="center"/>
              <w:rPr>
                <w:rFonts w:ascii="方正书宋_GBK" w:eastAsia="方正书宋_GBK"/>
                <w:b/>
              </w:rPr>
            </w:pPr>
            <w:r>
              <w:rPr>
                <w:rFonts w:hint="eastAsia" w:ascii="方正书宋_GBK" w:eastAsia="方正书宋_GBK"/>
                <w:b/>
              </w:rPr>
              <w:t>指标值确定依据</w:t>
            </w:r>
          </w:p>
        </w:tc>
      </w:tr>
      <w:tr w14:paraId="0C831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3ACB367">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tcPr>
          <w:p w14:paraId="7A376ADB">
            <w:pPr>
              <w:widowControl/>
              <w:jc w:val="left"/>
              <w:textAlignment w:val="top"/>
              <w:rPr>
                <w:rFonts w:ascii="方正书宋_GBK" w:eastAsia="方正书宋_GBK"/>
              </w:rPr>
            </w:pPr>
            <w:r>
              <w:rPr>
                <w:rFonts w:hint="eastAsia" w:ascii="宋体" w:hAnsi="宋体" w:cs="宋体"/>
                <w:color w:val="000000"/>
                <w:kern w:val="0"/>
                <w:sz w:val="18"/>
                <w:szCs w:val="18"/>
                <w:lang w:bidi="ar"/>
              </w:rPr>
              <w:t>数量指标</w:t>
            </w:r>
          </w:p>
        </w:tc>
        <w:tc>
          <w:tcPr>
            <w:tcW w:w="1276" w:type="dxa"/>
            <w:shd w:val="clear" w:color="auto" w:fill="auto"/>
          </w:tcPr>
          <w:p w14:paraId="0B268606">
            <w:pPr>
              <w:widowControl/>
              <w:jc w:val="left"/>
              <w:textAlignment w:val="top"/>
              <w:rPr>
                <w:rFonts w:ascii="方正书宋_GBK" w:eastAsia="方正书宋_GBK"/>
              </w:rPr>
            </w:pPr>
            <w:r>
              <w:rPr>
                <w:rFonts w:hint="eastAsia" w:ascii="宋体" w:hAnsi="宋体" w:cs="宋体"/>
                <w:color w:val="000000"/>
                <w:kern w:val="0"/>
                <w:sz w:val="18"/>
                <w:szCs w:val="18"/>
                <w:lang w:bidi="ar"/>
              </w:rPr>
              <w:t>平台安全运行天数</w:t>
            </w:r>
          </w:p>
        </w:tc>
        <w:tc>
          <w:tcPr>
            <w:tcW w:w="2891" w:type="dxa"/>
            <w:shd w:val="clear" w:color="auto" w:fill="auto"/>
          </w:tcPr>
          <w:p w14:paraId="655D101A">
            <w:pPr>
              <w:widowControl/>
              <w:jc w:val="left"/>
              <w:textAlignment w:val="top"/>
              <w:rPr>
                <w:rFonts w:ascii="方正书宋_GBK" w:eastAsia="方正书宋_GBK"/>
              </w:rPr>
            </w:pPr>
            <w:r>
              <w:rPr>
                <w:rFonts w:hint="eastAsia" w:ascii="宋体" w:hAnsi="宋体" w:cs="宋体"/>
                <w:color w:val="000000"/>
                <w:kern w:val="0"/>
                <w:sz w:val="18"/>
                <w:szCs w:val="18"/>
                <w:lang w:bidi="ar"/>
              </w:rPr>
              <w:t>为保障机构运转，提供服务天数</w:t>
            </w:r>
          </w:p>
        </w:tc>
        <w:tc>
          <w:tcPr>
            <w:tcW w:w="1276" w:type="dxa"/>
            <w:shd w:val="clear" w:color="auto" w:fill="auto"/>
            <w:vAlign w:val="center"/>
          </w:tcPr>
          <w:p w14:paraId="133C089B">
            <w:pPr>
              <w:spacing w:line="300" w:lineRule="exact"/>
              <w:jc w:val="left"/>
              <w:rPr>
                <w:rFonts w:ascii="方正书宋_GBK" w:eastAsia="方正书宋_GBK"/>
              </w:rPr>
            </w:pPr>
            <w:r>
              <w:rPr>
                <w:rFonts w:hint="eastAsia" w:ascii="方正书宋_GBK" w:eastAsia="方正书宋_GBK"/>
              </w:rPr>
              <w:t>1年</w:t>
            </w:r>
          </w:p>
        </w:tc>
        <w:tc>
          <w:tcPr>
            <w:tcW w:w="1701" w:type="dxa"/>
            <w:shd w:val="clear" w:color="auto" w:fill="auto"/>
            <w:vAlign w:val="center"/>
          </w:tcPr>
          <w:p w14:paraId="7A0D50FD">
            <w:pPr>
              <w:spacing w:line="300" w:lineRule="exact"/>
              <w:jc w:val="left"/>
              <w:rPr>
                <w:rFonts w:ascii="方正书宋_GBK" w:eastAsia="方正书宋_GBK"/>
              </w:rPr>
            </w:pPr>
            <w:r>
              <w:rPr>
                <w:rFonts w:hint="eastAsia" w:ascii="方正书宋_GBK" w:eastAsia="方正书宋_GBK"/>
              </w:rPr>
              <w:t>根据往年工作经验</w:t>
            </w:r>
          </w:p>
        </w:tc>
      </w:tr>
      <w:tr w14:paraId="287B4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79E4C1D">
            <w:pPr>
              <w:spacing w:line="300" w:lineRule="exact"/>
              <w:jc w:val="center"/>
              <w:rPr>
                <w:rFonts w:ascii="方正书宋_GBK" w:eastAsia="方正书宋_GBK"/>
              </w:rPr>
            </w:pPr>
          </w:p>
        </w:tc>
        <w:tc>
          <w:tcPr>
            <w:tcW w:w="1134" w:type="dxa"/>
            <w:shd w:val="clear" w:color="auto" w:fill="auto"/>
            <w:vAlign w:val="center"/>
          </w:tcPr>
          <w:p w14:paraId="6E048FAC">
            <w:pPr>
              <w:widowControl/>
              <w:jc w:val="left"/>
              <w:textAlignment w:val="center"/>
              <w:rPr>
                <w:rFonts w:ascii="方正书宋_GBK" w:eastAsia="方正书宋_GBK"/>
              </w:rPr>
            </w:pPr>
            <w:r>
              <w:rPr>
                <w:rFonts w:hint="eastAsia" w:ascii="宋体" w:hAnsi="宋体" w:cs="宋体"/>
                <w:color w:val="000000"/>
                <w:kern w:val="0"/>
                <w:sz w:val="18"/>
                <w:szCs w:val="18"/>
                <w:lang w:bidi="ar"/>
              </w:rPr>
              <w:t>质量指标</w:t>
            </w:r>
          </w:p>
        </w:tc>
        <w:tc>
          <w:tcPr>
            <w:tcW w:w="1276" w:type="dxa"/>
            <w:shd w:val="clear" w:color="auto" w:fill="auto"/>
            <w:vAlign w:val="center"/>
          </w:tcPr>
          <w:p w14:paraId="2E16EFE3">
            <w:pPr>
              <w:widowControl/>
              <w:jc w:val="left"/>
              <w:textAlignment w:val="center"/>
              <w:rPr>
                <w:rFonts w:ascii="方正书宋_GBK" w:eastAsia="方正书宋_GBK"/>
              </w:rPr>
            </w:pPr>
            <w:r>
              <w:rPr>
                <w:rFonts w:hint="eastAsia" w:ascii="宋体" w:hAnsi="宋体" w:cs="宋体"/>
                <w:color w:val="000000"/>
                <w:kern w:val="0"/>
                <w:sz w:val="18"/>
                <w:szCs w:val="18"/>
                <w:lang w:bidi="ar"/>
              </w:rPr>
              <w:t>光缆线路传输质量</w:t>
            </w:r>
          </w:p>
        </w:tc>
        <w:tc>
          <w:tcPr>
            <w:tcW w:w="2891" w:type="dxa"/>
            <w:shd w:val="clear" w:color="auto" w:fill="auto"/>
            <w:vAlign w:val="center"/>
          </w:tcPr>
          <w:p w14:paraId="7FC6FFA9">
            <w:pPr>
              <w:widowControl/>
              <w:jc w:val="left"/>
              <w:textAlignment w:val="center"/>
              <w:rPr>
                <w:rFonts w:ascii="方正书宋_GBK" w:eastAsia="方正书宋_GBK"/>
              </w:rPr>
            </w:pPr>
            <w:r>
              <w:rPr>
                <w:rFonts w:hint="eastAsia" w:ascii="宋体" w:hAnsi="宋体" w:cs="宋体"/>
                <w:color w:val="000000"/>
                <w:kern w:val="0"/>
                <w:sz w:val="18"/>
                <w:szCs w:val="18"/>
                <w:lang w:bidi="ar"/>
              </w:rPr>
              <w:t>光缆线路传输速度</w:t>
            </w:r>
          </w:p>
        </w:tc>
        <w:tc>
          <w:tcPr>
            <w:tcW w:w="1276" w:type="dxa"/>
            <w:shd w:val="clear" w:color="auto" w:fill="auto"/>
            <w:vAlign w:val="center"/>
          </w:tcPr>
          <w:p w14:paraId="45589A0F">
            <w:pPr>
              <w:spacing w:line="300" w:lineRule="exact"/>
              <w:jc w:val="left"/>
              <w:rPr>
                <w:rFonts w:ascii="方正书宋_GBK" w:eastAsia="方正书宋_GBK"/>
              </w:rPr>
            </w:pPr>
            <w:r>
              <w:rPr>
                <w:rFonts w:hint="eastAsia" w:ascii="方正书宋_GBK" w:eastAsia="方正书宋_GBK"/>
              </w:rPr>
              <w:t>10M</w:t>
            </w:r>
          </w:p>
        </w:tc>
        <w:tc>
          <w:tcPr>
            <w:tcW w:w="1701" w:type="dxa"/>
            <w:shd w:val="clear" w:color="auto" w:fill="auto"/>
            <w:vAlign w:val="center"/>
          </w:tcPr>
          <w:p w14:paraId="52273A04">
            <w:pPr>
              <w:spacing w:line="300" w:lineRule="exact"/>
              <w:jc w:val="left"/>
              <w:rPr>
                <w:rFonts w:ascii="方正书宋_GBK" w:eastAsia="方正书宋_GBK"/>
              </w:rPr>
            </w:pPr>
            <w:r>
              <w:rPr>
                <w:rFonts w:hint="eastAsia" w:ascii="方正书宋_GBK" w:eastAsia="方正书宋_GBK"/>
              </w:rPr>
              <w:t>根据往年工作经验</w:t>
            </w:r>
          </w:p>
        </w:tc>
      </w:tr>
      <w:tr w14:paraId="2FBC2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37C0DDA">
            <w:pPr>
              <w:spacing w:line="300" w:lineRule="exact"/>
              <w:jc w:val="center"/>
              <w:rPr>
                <w:rFonts w:ascii="方正书宋_GBK" w:eastAsia="方正书宋_GBK"/>
              </w:rPr>
            </w:pPr>
          </w:p>
        </w:tc>
        <w:tc>
          <w:tcPr>
            <w:tcW w:w="1134" w:type="dxa"/>
            <w:shd w:val="clear" w:color="auto" w:fill="auto"/>
            <w:vAlign w:val="center"/>
          </w:tcPr>
          <w:p w14:paraId="08ABBB15">
            <w:pPr>
              <w:widowControl/>
              <w:jc w:val="left"/>
              <w:textAlignment w:val="center"/>
              <w:rPr>
                <w:rFonts w:ascii="方正书宋_GBK" w:eastAsia="方正书宋_GBK"/>
              </w:rPr>
            </w:pPr>
            <w:r>
              <w:rPr>
                <w:rFonts w:hint="eastAsia" w:ascii="宋体" w:hAnsi="宋体" w:cs="宋体"/>
                <w:color w:val="000000"/>
                <w:kern w:val="0"/>
                <w:sz w:val="18"/>
                <w:szCs w:val="18"/>
                <w:lang w:bidi="ar"/>
              </w:rPr>
              <w:t>时效指标</w:t>
            </w:r>
          </w:p>
        </w:tc>
        <w:tc>
          <w:tcPr>
            <w:tcW w:w="1276" w:type="dxa"/>
            <w:shd w:val="clear" w:color="auto" w:fill="auto"/>
            <w:vAlign w:val="center"/>
          </w:tcPr>
          <w:p w14:paraId="26A1E72D">
            <w:pPr>
              <w:widowControl/>
              <w:jc w:val="left"/>
              <w:textAlignment w:val="center"/>
              <w:rPr>
                <w:rFonts w:ascii="方正书宋_GBK" w:eastAsia="方正书宋_GBK"/>
              </w:rPr>
            </w:pPr>
            <w:r>
              <w:rPr>
                <w:rFonts w:hint="eastAsia" w:ascii="宋体" w:hAnsi="宋体" w:cs="宋体"/>
                <w:color w:val="000000"/>
                <w:kern w:val="0"/>
                <w:sz w:val="18"/>
                <w:szCs w:val="18"/>
                <w:lang w:bidi="ar"/>
              </w:rPr>
              <w:t>线路维修服务</w:t>
            </w:r>
          </w:p>
        </w:tc>
        <w:tc>
          <w:tcPr>
            <w:tcW w:w="2891" w:type="dxa"/>
            <w:shd w:val="clear" w:color="auto" w:fill="auto"/>
            <w:vAlign w:val="center"/>
          </w:tcPr>
          <w:p w14:paraId="009413CD">
            <w:pPr>
              <w:widowControl/>
              <w:jc w:val="left"/>
              <w:textAlignment w:val="center"/>
              <w:rPr>
                <w:rFonts w:ascii="方正书宋_GBK" w:eastAsia="方正书宋_GBK"/>
              </w:rPr>
            </w:pPr>
            <w:r>
              <w:rPr>
                <w:rFonts w:hint="eastAsia" w:ascii="宋体" w:hAnsi="宋体" w:cs="宋体"/>
                <w:color w:val="000000"/>
                <w:kern w:val="0"/>
                <w:sz w:val="18"/>
                <w:szCs w:val="18"/>
                <w:lang w:bidi="ar"/>
              </w:rPr>
              <w:t>线路故障维修并排除故障时间</w:t>
            </w:r>
          </w:p>
        </w:tc>
        <w:tc>
          <w:tcPr>
            <w:tcW w:w="1276" w:type="dxa"/>
            <w:shd w:val="clear" w:color="auto" w:fill="auto"/>
            <w:vAlign w:val="center"/>
          </w:tcPr>
          <w:p w14:paraId="344301E5">
            <w:pPr>
              <w:spacing w:line="300" w:lineRule="exact"/>
              <w:jc w:val="left"/>
              <w:rPr>
                <w:rFonts w:ascii="方正书宋_GBK" w:eastAsia="方正书宋_GBK"/>
              </w:rPr>
            </w:pPr>
            <w:r>
              <w:rPr>
                <w:rFonts w:hint="eastAsia" w:ascii="方正书宋_GBK" w:eastAsia="方正书宋_GBK"/>
              </w:rPr>
              <w:t>24小时</w:t>
            </w:r>
          </w:p>
        </w:tc>
        <w:tc>
          <w:tcPr>
            <w:tcW w:w="1701" w:type="dxa"/>
            <w:shd w:val="clear" w:color="auto" w:fill="auto"/>
            <w:vAlign w:val="center"/>
          </w:tcPr>
          <w:p w14:paraId="0C73F0FB">
            <w:pPr>
              <w:spacing w:line="300" w:lineRule="exact"/>
              <w:jc w:val="left"/>
              <w:rPr>
                <w:rFonts w:ascii="方正书宋_GBK" w:eastAsia="方正书宋_GBK"/>
              </w:rPr>
            </w:pPr>
            <w:r>
              <w:rPr>
                <w:rFonts w:hint="eastAsia" w:ascii="方正书宋_GBK" w:eastAsia="方正书宋_GBK"/>
              </w:rPr>
              <w:t>根据往年工作经验</w:t>
            </w:r>
          </w:p>
        </w:tc>
      </w:tr>
      <w:tr w14:paraId="5CE16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155FB8">
            <w:pPr>
              <w:spacing w:line="300" w:lineRule="exact"/>
              <w:jc w:val="center"/>
              <w:rPr>
                <w:rFonts w:ascii="方正书宋_GBK" w:eastAsia="方正书宋_GBK"/>
              </w:rPr>
            </w:pPr>
          </w:p>
        </w:tc>
        <w:tc>
          <w:tcPr>
            <w:tcW w:w="1134" w:type="dxa"/>
            <w:shd w:val="clear" w:color="auto" w:fill="auto"/>
            <w:vAlign w:val="center"/>
          </w:tcPr>
          <w:p w14:paraId="7B971D44">
            <w:pPr>
              <w:widowControl/>
              <w:jc w:val="left"/>
              <w:textAlignment w:val="center"/>
              <w:rPr>
                <w:rFonts w:ascii="方正书宋_GBK" w:eastAsia="方正书宋_GBK"/>
              </w:rPr>
            </w:pPr>
            <w:r>
              <w:rPr>
                <w:rFonts w:hint="eastAsia" w:ascii="宋体" w:hAnsi="宋体" w:cs="宋体"/>
                <w:color w:val="000000"/>
                <w:kern w:val="0"/>
                <w:sz w:val="18"/>
                <w:szCs w:val="18"/>
                <w:lang w:bidi="ar"/>
              </w:rPr>
              <w:t>成本指标</w:t>
            </w:r>
          </w:p>
        </w:tc>
        <w:tc>
          <w:tcPr>
            <w:tcW w:w="1276" w:type="dxa"/>
            <w:shd w:val="clear" w:color="auto" w:fill="auto"/>
            <w:vAlign w:val="center"/>
          </w:tcPr>
          <w:p w14:paraId="039B4062">
            <w:pPr>
              <w:widowControl/>
              <w:jc w:val="left"/>
              <w:textAlignment w:val="center"/>
              <w:rPr>
                <w:rFonts w:ascii="方正书宋_GBK" w:eastAsia="方正书宋_GBK"/>
              </w:rPr>
            </w:pPr>
            <w:r>
              <w:rPr>
                <w:rFonts w:hint="eastAsia" w:ascii="宋体" w:hAnsi="宋体" w:cs="宋体"/>
                <w:color w:val="000000"/>
                <w:kern w:val="0"/>
                <w:sz w:val="18"/>
                <w:szCs w:val="18"/>
                <w:lang w:bidi="ar"/>
              </w:rPr>
              <w:t>支付标准按合同规定执行</w:t>
            </w:r>
          </w:p>
        </w:tc>
        <w:tc>
          <w:tcPr>
            <w:tcW w:w="2891" w:type="dxa"/>
            <w:shd w:val="clear" w:color="auto" w:fill="auto"/>
            <w:vAlign w:val="center"/>
          </w:tcPr>
          <w:p w14:paraId="15A4A04E">
            <w:pPr>
              <w:widowControl/>
              <w:jc w:val="left"/>
              <w:textAlignment w:val="center"/>
              <w:rPr>
                <w:rFonts w:ascii="方正书宋_GBK" w:eastAsia="方正书宋_GBK"/>
              </w:rPr>
            </w:pPr>
            <w:r>
              <w:rPr>
                <w:rFonts w:hint="eastAsia" w:ascii="宋体" w:hAnsi="宋体" w:cs="宋体"/>
                <w:color w:val="000000"/>
                <w:kern w:val="0"/>
                <w:sz w:val="18"/>
                <w:szCs w:val="18"/>
                <w:lang w:bidi="ar"/>
              </w:rPr>
              <w:t>支付标准是否按合同规定执行</w:t>
            </w:r>
          </w:p>
        </w:tc>
        <w:tc>
          <w:tcPr>
            <w:tcW w:w="1276" w:type="dxa"/>
            <w:shd w:val="clear" w:color="auto" w:fill="auto"/>
            <w:vAlign w:val="center"/>
          </w:tcPr>
          <w:p w14:paraId="1415F43A">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EF17224">
            <w:pPr>
              <w:spacing w:line="300" w:lineRule="exact"/>
              <w:jc w:val="left"/>
              <w:rPr>
                <w:rFonts w:ascii="方正书宋_GBK" w:eastAsia="方正书宋_GBK"/>
              </w:rPr>
            </w:pPr>
            <w:r>
              <w:rPr>
                <w:rFonts w:hint="eastAsia" w:ascii="方正书宋_GBK" w:eastAsia="方正书宋_GBK"/>
              </w:rPr>
              <w:t>根据往年工作经验</w:t>
            </w:r>
          </w:p>
        </w:tc>
      </w:tr>
      <w:tr w14:paraId="1A338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75C6766">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91E4EC8">
            <w:pPr>
              <w:widowControl/>
              <w:jc w:val="left"/>
              <w:textAlignment w:val="center"/>
              <w:rPr>
                <w:rFonts w:ascii="方正书宋_GBK" w:eastAsia="方正书宋_GBK"/>
              </w:rPr>
            </w:pPr>
            <w:r>
              <w:rPr>
                <w:rFonts w:hint="eastAsia" w:ascii="宋体" w:hAnsi="宋体" w:cs="宋体"/>
                <w:color w:val="000000"/>
                <w:kern w:val="0"/>
                <w:sz w:val="18"/>
                <w:szCs w:val="18"/>
                <w:lang w:bidi="ar"/>
              </w:rPr>
              <w:t>社会效益指标</w:t>
            </w:r>
          </w:p>
        </w:tc>
        <w:tc>
          <w:tcPr>
            <w:tcW w:w="1276" w:type="dxa"/>
            <w:shd w:val="clear" w:color="auto" w:fill="auto"/>
            <w:vAlign w:val="center"/>
          </w:tcPr>
          <w:p w14:paraId="000E5FD7">
            <w:pPr>
              <w:widowControl/>
              <w:jc w:val="left"/>
              <w:textAlignment w:val="center"/>
              <w:rPr>
                <w:rFonts w:ascii="方正书宋_GBK" w:eastAsia="方正书宋_GBK"/>
              </w:rPr>
            </w:pPr>
            <w:r>
              <w:rPr>
                <w:rFonts w:hint="eastAsia" w:ascii="宋体" w:hAnsi="宋体" w:cs="宋体"/>
                <w:color w:val="000000"/>
                <w:kern w:val="0"/>
                <w:sz w:val="18"/>
                <w:szCs w:val="18"/>
                <w:lang w:bidi="ar"/>
              </w:rPr>
              <w:t>社会稳定水平</w:t>
            </w:r>
          </w:p>
        </w:tc>
        <w:tc>
          <w:tcPr>
            <w:tcW w:w="2891" w:type="dxa"/>
            <w:shd w:val="clear" w:color="auto" w:fill="auto"/>
            <w:vAlign w:val="center"/>
          </w:tcPr>
          <w:p w14:paraId="0353AA01">
            <w:pPr>
              <w:widowControl/>
              <w:jc w:val="left"/>
              <w:textAlignment w:val="center"/>
              <w:rPr>
                <w:rFonts w:ascii="方正书宋_GBK" w:eastAsia="方正书宋_GBK"/>
              </w:rPr>
            </w:pPr>
            <w:r>
              <w:rPr>
                <w:rFonts w:hint="eastAsia" w:ascii="宋体" w:hAnsi="宋体" w:cs="宋体"/>
                <w:color w:val="000000"/>
                <w:kern w:val="0"/>
                <w:sz w:val="18"/>
                <w:szCs w:val="18"/>
                <w:lang w:bidi="ar"/>
              </w:rPr>
              <w:t>通过平台服务保障，最大程度预防和减少突发公共事件及造成的损害</w:t>
            </w:r>
          </w:p>
        </w:tc>
        <w:tc>
          <w:tcPr>
            <w:tcW w:w="1276" w:type="dxa"/>
            <w:shd w:val="clear" w:color="auto" w:fill="auto"/>
            <w:vAlign w:val="center"/>
          </w:tcPr>
          <w:p w14:paraId="7A89F98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53BE2EC">
            <w:pPr>
              <w:spacing w:line="300" w:lineRule="exact"/>
              <w:jc w:val="left"/>
              <w:rPr>
                <w:rFonts w:ascii="方正书宋_GBK" w:eastAsia="方正书宋_GBK"/>
              </w:rPr>
            </w:pPr>
            <w:r>
              <w:rPr>
                <w:rFonts w:hint="eastAsia" w:ascii="方正书宋_GBK" w:eastAsia="方正书宋_GBK"/>
              </w:rPr>
              <w:t>根据往年工作经验</w:t>
            </w:r>
          </w:p>
        </w:tc>
      </w:tr>
      <w:tr w14:paraId="1DC7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564715">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65C7CA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7A36CA63">
            <w:pPr>
              <w:widowControl/>
              <w:jc w:val="left"/>
              <w:textAlignment w:val="center"/>
              <w:rPr>
                <w:rFonts w:ascii="方正书宋_GBK" w:eastAsia="方正书宋_GBK"/>
              </w:rPr>
            </w:pPr>
            <w:r>
              <w:rPr>
                <w:rFonts w:hint="eastAsia" w:ascii="宋体" w:hAnsi="宋体" w:cs="宋体"/>
                <w:color w:val="000000"/>
                <w:kern w:val="0"/>
                <w:sz w:val="18"/>
                <w:szCs w:val="18"/>
                <w:lang w:bidi="ar"/>
              </w:rPr>
              <w:t>群众满意度</w:t>
            </w:r>
          </w:p>
        </w:tc>
        <w:tc>
          <w:tcPr>
            <w:tcW w:w="2891" w:type="dxa"/>
            <w:shd w:val="clear" w:color="auto" w:fill="auto"/>
            <w:vAlign w:val="center"/>
          </w:tcPr>
          <w:p w14:paraId="4F279BF2">
            <w:pPr>
              <w:widowControl/>
              <w:jc w:val="left"/>
              <w:textAlignment w:val="center"/>
              <w:rPr>
                <w:rFonts w:ascii="方正书宋_GBK" w:eastAsia="方正书宋_GBK"/>
              </w:rPr>
            </w:pPr>
            <w:r>
              <w:rPr>
                <w:rFonts w:hint="eastAsia" w:ascii="宋体" w:hAnsi="宋体" w:cs="宋体"/>
                <w:color w:val="000000"/>
                <w:kern w:val="0"/>
                <w:sz w:val="18"/>
                <w:szCs w:val="18"/>
                <w:lang w:bidi="ar"/>
              </w:rPr>
              <w:t>满意人数占调查人数的比例</w:t>
            </w:r>
          </w:p>
        </w:tc>
        <w:tc>
          <w:tcPr>
            <w:tcW w:w="1276" w:type="dxa"/>
            <w:shd w:val="clear" w:color="auto" w:fill="auto"/>
            <w:vAlign w:val="center"/>
          </w:tcPr>
          <w:p w14:paraId="57D8133B">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548AEA7C">
            <w:pPr>
              <w:spacing w:line="300" w:lineRule="exact"/>
              <w:jc w:val="left"/>
              <w:rPr>
                <w:rFonts w:ascii="方正书宋_GBK" w:eastAsia="方正书宋_GBK"/>
              </w:rPr>
            </w:pPr>
            <w:r>
              <w:rPr>
                <w:rFonts w:hint="eastAsia" w:ascii="方正书宋_GBK" w:eastAsia="方正书宋_GBK"/>
              </w:rPr>
              <w:t>根据往年工作经验</w:t>
            </w:r>
          </w:p>
        </w:tc>
      </w:tr>
    </w:tbl>
    <w:p w14:paraId="5534AF18">
      <w:pPr>
        <w:spacing w:line="300" w:lineRule="exact"/>
        <w:ind w:firstLine="420" w:firstLineChars="200"/>
        <w:jc w:val="left"/>
      </w:pPr>
    </w:p>
    <w:p w14:paraId="1E8E1868">
      <w:pPr>
        <w:spacing w:line="300" w:lineRule="exact"/>
        <w:ind w:firstLine="420" w:firstLineChars="200"/>
        <w:jc w:val="left"/>
      </w:pPr>
    </w:p>
    <w:p w14:paraId="12D20E62">
      <w:pPr>
        <w:spacing w:line="300" w:lineRule="exact"/>
        <w:ind w:firstLine="420" w:firstLineChars="200"/>
        <w:jc w:val="left"/>
      </w:pPr>
    </w:p>
    <w:p w14:paraId="0BE18E3D">
      <w:pPr>
        <w:spacing w:line="300" w:lineRule="exact"/>
        <w:ind w:firstLine="420" w:firstLineChars="200"/>
        <w:jc w:val="left"/>
      </w:pPr>
    </w:p>
    <w:p w14:paraId="39F94368">
      <w:pPr>
        <w:spacing w:line="300" w:lineRule="exact"/>
        <w:ind w:firstLine="420" w:firstLineChars="200"/>
        <w:jc w:val="left"/>
      </w:pPr>
    </w:p>
    <w:p w14:paraId="15C2C835">
      <w:pPr>
        <w:spacing w:line="300" w:lineRule="exact"/>
        <w:ind w:firstLine="420" w:firstLineChars="200"/>
        <w:jc w:val="left"/>
      </w:pPr>
    </w:p>
    <w:p w14:paraId="48F7823C">
      <w:pPr>
        <w:spacing w:line="300" w:lineRule="exact"/>
        <w:ind w:firstLine="420" w:firstLineChars="200"/>
        <w:jc w:val="left"/>
      </w:pPr>
    </w:p>
    <w:p w14:paraId="722B2BD0">
      <w:pPr>
        <w:spacing w:line="300" w:lineRule="exact"/>
        <w:jc w:val="left"/>
      </w:pPr>
    </w:p>
    <w:p w14:paraId="69EAFB90">
      <w:pPr>
        <w:spacing w:line="300" w:lineRule="exact"/>
        <w:jc w:val="left"/>
      </w:pPr>
    </w:p>
    <w:p w14:paraId="55566AE7">
      <w:pPr>
        <w:spacing w:line="300" w:lineRule="exact"/>
        <w:jc w:val="left"/>
      </w:pPr>
    </w:p>
    <w:p w14:paraId="7938D0D8">
      <w:pPr>
        <w:spacing w:line="300" w:lineRule="exact"/>
        <w:jc w:val="left"/>
      </w:pPr>
    </w:p>
    <w:p w14:paraId="3D834A06">
      <w:pPr>
        <w:spacing w:line="300" w:lineRule="exact"/>
        <w:jc w:val="left"/>
      </w:pPr>
    </w:p>
    <w:p w14:paraId="1273236D">
      <w:pPr>
        <w:spacing w:line="300" w:lineRule="exact"/>
        <w:jc w:val="left"/>
      </w:pPr>
    </w:p>
    <w:p w14:paraId="2C4A9335">
      <w:pPr>
        <w:ind w:firstLine="560" w:firstLineChars="200"/>
        <w:jc w:val="left"/>
        <w:outlineLvl w:val="1"/>
        <w:rPr>
          <w:rFonts w:hAnsi="宋体"/>
          <w:b/>
          <w:sz w:val="28"/>
        </w:rPr>
      </w:pPr>
      <w:r>
        <w:rPr>
          <w:rFonts w:hint="eastAsia" w:ascii="方正仿宋_GBK" w:eastAsia="方正仿宋_GBK"/>
          <w:b/>
          <w:sz w:val="28"/>
        </w:rPr>
        <w:t>15、员工培训费绩效目标表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11、文化宣传经费绩效目标表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F3D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7392495">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19946CBE">
            <w:pPr>
              <w:spacing w:line="300" w:lineRule="exact"/>
              <w:jc w:val="right"/>
              <w:rPr>
                <w:rFonts w:ascii="方正书宋_GBK" w:eastAsia="方正书宋_GBK"/>
              </w:rPr>
            </w:pPr>
            <w:r>
              <w:rPr>
                <w:rFonts w:hint="eastAsia" w:ascii="方正书宋_GBK" w:eastAsia="方正书宋_GBK"/>
              </w:rPr>
              <w:t>单位：万元</w:t>
            </w:r>
          </w:p>
        </w:tc>
      </w:tr>
      <w:tr w14:paraId="29F0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8488AB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D19EDE7">
            <w:pPr>
              <w:spacing w:line="300" w:lineRule="exact"/>
              <w:jc w:val="left"/>
              <w:rPr>
                <w:rFonts w:ascii="方正书宋_GBK" w:eastAsia="方正书宋_GBK"/>
              </w:rPr>
            </w:pPr>
            <w:r>
              <w:rPr>
                <w:rFonts w:hint="eastAsia" w:ascii="方正书宋_GBK" w:eastAsia="方正书宋_GBK"/>
              </w:rPr>
              <w:t>1302112126CQZR8XRQRF4</w:t>
            </w:r>
          </w:p>
        </w:tc>
        <w:tc>
          <w:tcPr>
            <w:tcW w:w="1587" w:type="dxa"/>
            <w:shd w:val="clear" w:color="auto" w:fill="auto"/>
            <w:vAlign w:val="center"/>
          </w:tcPr>
          <w:p w14:paraId="6DC057D3">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00CF4B7">
            <w:pPr>
              <w:spacing w:line="300" w:lineRule="exact"/>
              <w:jc w:val="left"/>
              <w:rPr>
                <w:rFonts w:ascii="方正书宋_GBK" w:eastAsia="方正书宋_GBK"/>
              </w:rPr>
            </w:pPr>
            <w:r>
              <w:rPr>
                <w:rFonts w:hint="eastAsia" w:ascii="方正书宋_GBK" w:eastAsia="方正书宋_GBK"/>
              </w:rPr>
              <w:t>员工培训费</w:t>
            </w:r>
          </w:p>
        </w:tc>
      </w:tr>
      <w:tr w14:paraId="1F974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89E3A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2CF1B6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7376ECD">
            <w:pPr>
              <w:spacing w:line="300" w:lineRule="exact"/>
              <w:jc w:val="left"/>
              <w:rPr>
                <w:rFonts w:ascii="方正书宋_GBK" w:eastAsia="方正书宋_GBK"/>
              </w:rPr>
            </w:pPr>
            <w:r>
              <w:rPr>
                <w:rFonts w:hint="eastAsia" w:ascii="方正书宋_GBK" w:eastAsia="方正书宋_GBK"/>
              </w:rPr>
              <w:t>30</w:t>
            </w:r>
            <w:r>
              <w:rPr>
                <w:rFonts w:ascii="方正书宋_GBK" w:eastAsia="方正书宋_GBK"/>
              </w:rPr>
              <w:t>.00</w:t>
            </w:r>
          </w:p>
        </w:tc>
        <w:tc>
          <w:tcPr>
            <w:tcW w:w="1587" w:type="dxa"/>
            <w:shd w:val="clear" w:color="auto" w:fill="auto"/>
            <w:vAlign w:val="center"/>
          </w:tcPr>
          <w:p w14:paraId="6FDC68D7">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F579AEE">
            <w:pPr>
              <w:spacing w:line="300" w:lineRule="exact"/>
              <w:jc w:val="left"/>
              <w:rPr>
                <w:rFonts w:ascii="方正书宋_GBK" w:eastAsia="方正书宋_GBK"/>
              </w:rPr>
            </w:pPr>
            <w:r>
              <w:rPr>
                <w:rFonts w:hint="eastAsia" w:ascii="方正书宋_GBK" w:eastAsia="方正书宋_GBK"/>
              </w:rPr>
              <w:t>30</w:t>
            </w:r>
            <w:r>
              <w:rPr>
                <w:rFonts w:ascii="方正书宋_GBK" w:eastAsia="方正书宋_GBK"/>
              </w:rPr>
              <w:t>.00</w:t>
            </w:r>
          </w:p>
        </w:tc>
        <w:tc>
          <w:tcPr>
            <w:tcW w:w="1276" w:type="dxa"/>
            <w:shd w:val="clear" w:color="auto" w:fill="auto"/>
            <w:vAlign w:val="center"/>
          </w:tcPr>
          <w:p w14:paraId="3D9FF65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65AC2AB">
            <w:pPr>
              <w:spacing w:line="300" w:lineRule="exact"/>
              <w:jc w:val="left"/>
              <w:rPr>
                <w:rFonts w:ascii="方正书宋_GBK" w:eastAsia="方正书宋_GBK"/>
              </w:rPr>
            </w:pPr>
          </w:p>
        </w:tc>
      </w:tr>
      <w:tr w14:paraId="72A7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F45CDAA">
            <w:pPr>
              <w:spacing w:line="300" w:lineRule="exact"/>
              <w:jc w:val="left"/>
              <w:outlineLvl w:val="1"/>
            </w:pPr>
          </w:p>
        </w:tc>
        <w:tc>
          <w:tcPr>
            <w:tcW w:w="8278" w:type="dxa"/>
            <w:gridSpan w:val="6"/>
            <w:shd w:val="clear" w:color="auto" w:fill="auto"/>
            <w:vAlign w:val="center"/>
          </w:tcPr>
          <w:p w14:paraId="2D904097">
            <w:pPr>
              <w:spacing w:line="300" w:lineRule="exact"/>
              <w:jc w:val="left"/>
              <w:rPr>
                <w:rFonts w:ascii="方正书宋_GBK" w:eastAsia="方正书宋_GBK"/>
              </w:rPr>
            </w:pPr>
            <w:r>
              <w:rPr>
                <w:rFonts w:hint="eastAsia" w:ascii="方正书宋_GBK" w:eastAsia="方正书宋_GBK"/>
              </w:rPr>
              <w:t>加强机关党的思想政治建设、组织建设、作风建设、制度建设和反腐倡廉建设，做好其他党建工作；组织职工积极开展活动，发挥各自职能作用，服务中心工作。</w:t>
            </w:r>
          </w:p>
        </w:tc>
      </w:tr>
      <w:tr w14:paraId="66E5A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2E614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8ACC2C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E12BB4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5AE1DC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14F5D3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215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89BFE4B">
            <w:pPr>
              <w:spacing w:line="300" w:lineRule="exact"/>
              <w:jc w:val="left"/>
              <w:outlineLvl w:val="1"/>
            </w:pPr>
          </w:p>
        </w:tc>
        <w:tc>
          <w:tcPr>
            <w:tcW w:w="2410" w:type="dxa"/>
            <w:gridSpan w:val="2"/>
            <w:tcBorders>
              <w:bottom w:val="single" w:color="000000" w:sz="6" w:space="0"/>
            </w:tcBorders>
            <w:shd w:val="clear" w:color="auto" w:fill="auto"/>
            <w:vAlign w:val="center"/>
          </w:tcPr>
          <w:p w14:paraId="44EDB63D">
            <w:pPr>
              <w:spacing w:line="300" w:lineRule="exact"/>
              <w:jc w:val="center"/>
              <w:rPr>
                <w:rFonts w:ascii="方正书宋_GBK" w:eastAsia="方正书宋_GBK"/>
              </w:rPr>
            </w:pPr>
            <w:r>
              <w:rPr>
                <w:rFonts w:ascii="方正书宋_GBK" w:eastAsia="方正书宋_GBK"/>
              </w:rPr>
              <w:t>0.00</w:t>
            </w:r>
          </w:p>
        </w:tc>
        <w:tc>
          <w:tcPr>
            <w:tcW w:w="1587" w:type="dxa"/>
            <w:tcBorders>
              <w:bottom w:val="single" w:color="000000" w:sz="6" w:space="0"/>
            </w:tcBorders>
            <w:shd w:val="clear" w:color="auto" w:fill="auto"/>
            <w:vAlign w:val="center"/>
          </w:tcPr>
          <w:p w14:paraId="0CE0B737">
            <w:pPr>
              <w:spacing w:line="300" w:lineRule="exact"/>
              <w:jc w:val="center"/>
              <w:rPr>
                <w:rFonts w:ascii="方正书宋_GBK" w:eastAsia="方正书宋_GBK"/>
              </w:rPr>
            </w:pPr>
            <w:r>
              <w:rPr>
                <w:rFonts w:ascii="方正书宋_GBK" w:eastAsia="方正书宋_GBK"/>
              </w:rPr>
              <w:t>0.00</w:t>
            </w:r>
          </w:p>
        </w:tc>
        <w:tc>
          <w:tcPr>
            <w:tcW w:w="1304" w:type="dxa"/>
            <w:tcBorders>
              <w:bottom w:val="single" w:color="000000" w:sz="6" w:space="0"/>
            </w:tcBorders>
            <w:shd w:val="clear" w:color="auto" w:fill="auto"/>
            <w:vAlign w:val="center"/>
          </w:tcPr>
          <w:p w14:paraId="278BDDF3">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29A5E8A0">
            <w:pPr>
              <w:spacing w:line="300" w:lineRule="exact"/>
              <w:jc w:val="center"/>
              <w:rPr>
                <w:rFonts w:ascii="方正书宋_GBK" w:eastAsia="方正书宋_GBK"/>
              </w:rPr>
            </w:pPr>
            <w:r>
              <w:rPr>
                <w:rFonts w:ascii="方正书宋_GBK" w:eastAsia="方正书宋_GBK"/>
              </w:rPr>
              <w:t>100.00</w:t>
            </w:r>
          </w:p>
        </w:tc>
      </w:tr>
      <w:tr w14:paraId="08AB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AAB60C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1D9F99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、提高党群素质，关心群众，树立党员形象。</w:t>
            </w:r>
          </w:p>
          <w:p w14:paraId="4603096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、提高干部群众学习能力</w:t>
            </w:r>
          </w:p>
          <w:p w14:paraId="41D25312">
            <w:pPr>
              <w:spacing w:line="300" w:lineRule="exact"/>
              <w:jc w:val="left"/>
              <w:rPr>
                <w:rFonts w:ascii="方正书宋_GBK" w:eastAsia="方正书宋_GBK"/>
              </w:rPr>
            </w:pPr>
            <w:r>
              <w:rPr>
                <w:rFonts w:hint="eastAsia" w:ascii="方正书宋_GBK" w:eastAsia="方正书宋_GBK"/>
              </w:rPr>
              <w:t>3、增加群众工作热情</w:t>
            </w:r>
          </w:p>
        </w:tc>
      </w:tr>
    </w:tbl>
    <w:p w14:paraId="115BBDA3">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7F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6D31F8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7FFF256">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0BD472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68E824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92D853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D09F59D">
            <w:pPr>
              <w:spacing w:line="300" w:lineRule="exact"/>
              <w:jc w:val="center"/>
              <w:rPr>
                <w:rFonts w:ascii="方正书宋_GBK" w:eastAsia="方正书宋_GBK"/>
                <w:b/>
              </w:rPr>
            </w:pPr>
            <w:r>
              <w:rPr>
                <w:rFonts w:hint="eastAsia" w:ascii="方正书宋_GBK" w:eastAsia="方正书宋_GBK"/>
                <w:b/>
              </w:rPr>
              <w:t>指标值确定依据</w:t>
            </w:r>
          </w:p>
        </w:tc>
      </w:tr>
      <w:tr w14:paraId="6EED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8D72283">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tcPr>
          <w:p w14:paraId="3EDEFB93">
            <w:pPr>
              <w:widowControl/>
              <w:jc w:val="left"/>
              <w:textAlignment w:val="top"/>
              <w:rPr>
                <w:rFonts w:ascii="方正书宋_GBK" w:eastAsia="方正书宋_GBK"/>
              </w:rPr>
            </w:pPr>
            <w:r>
              <w:rPr>
                <w:rFonts w:hint="eastAsia" w:ascii="宋体" w:hAnsi="宋体" w:cs="宋体"/>
                <w:color w:val="000000"/>
                <w:kern w:val="0"/>
                <w:sz w:val="18"/>
                <w:szCs w:val="18"/>
                <w:lang w:bidi="ar"/>
              </w:rPr>
              <w:t>数量指标</w:t>
            </w:r>
          </w:p>
        </w:tc>
        <w:tc>
          <w:tcPr>
            <w:tcW w:w="1276" w:type="dxa"/>
            <w:shd w:val="clear" w:color="auto" w:fill="auto"/>
          </w:tcPr>
          <w:p w14:paraId="0BC83645">
            <w:pPr>
              <w:widowControl/>
              <w:jc w:val="left"/>
              <w:textAlignment w:val="top"/>
              <w:rPr>
                <w:rFonts w:ascii="方正书宋_GBK" w:eastAsia="方正书宋_GBK"/>
              </w:rPr>
            </w:pPr>
            <w:r>
              <w:rPr>
                <w:rFonts w:hint="eastAsia" w:ascii="宋体" w:hAnsi="宋体" w:cs="宋体"/>
                <w:color w:val="000000"/>
                <w:kern w:val="0"/>
                <w:sz w:val="18"/>
                <w:szCs w:val="18"/>
                <w:lang w:bidi="ar"/>
              </w:rPr>
              <w:t>培训期数</w:t>
            </w:r>
          </w:p>
        </w:tc>
        <w:tc>
          <w:tcPr>
            <w:tcW w:w="2891" w:type="dxa"/>
            <w:shd w:val="clear" w:color="auto" w:fill="auto"/>
          </w:tcPr>
          <w:p w14:paraId="55FFDA3C">
            <w:pPr>
              <w:widowControl/>
              <w:jc w:val="left"/>
              <w:textAlignment w:val="top"/>
              <w:rPr>
                <w:rFonts w:ascii="方正书宋_GBK" w:eastAsia="方正书宋_GBK"/>
              </w:rPr>
            </w:pPr>
            <w:r>
              <w:rPr>
                <w:rFonts w:hint="eastAsia" w:ascii="宋体" w:hAnsi="宋体" w:cs="宋体"/>
                <w:color w:val="000000"/>
                <w:kern w:val="0"/>
                <w:sz w:val="18"/>
                <w:szCs w:val="18"/>
                <w:lang w:bidi="ar"/>
              </w:rPr>
              <w:t>组织职工参加培训期数</w:t>
            </w:r>
          </w:p>
        </w:tc>
        <w:tc>
          <w:tcPr>
            <w:tcW w:w="1276" w:type="dxa"/>
            <w:shd w:val="clear" w:color="auto" w:fill="auto"/>
            <w:vAlign w:val="center"/>
          </w:tcPr>
          <w:p w14:paraId="1052603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1701" w:type="dxa"/>
            <w:shd w:val="clear" w:color="auto" w:fill="auto"/>
            <w:vAlign w:val="center"/>
          </w:tcPr>
          <w:p w14:paraId="698CFC92">
            <w:pPr>
              <w:spacing w:line="300" w:lineRule="exact"/>
              <w:jc w:val="left"/>
              <w:rPr>
                <w:rFonts w:ascii="方正书宋_GBK" w:eastAsia="方正书宋_GBK"/>
              </w:rPr>
            </w:pPr>
            <w:r>
              <w:rPr>
                <w:rFonts w:hint="eastAsia" w:ascii="方正书宋_GBK" w:eastAsia="方正书宋_GBK"/>
              </w:rPr>
              <w:t>根据往年工作经验</w:t>
            </w:r>
          </w:p>
        </w:tc>
      </w:tr>
      <w:tr w14:paraId="1A070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2C5B72">
            <w:pPr>
              <w:spacing w:line="300" w:lineRule="exact"/>
              <w:jc w:val="center"/>
              <w:rPr>
                <w:rFonts w:ascii="方正书宋_GBK" w:eastAsia="方正书宋_GBK"/>
              </w:rPr>
            </w:pPr>
          </w:p>
        </w:tc>
        <w:tc>
          <w:tcPr>
            <w:tcW w:w="1134" w:type="dxa"/>
            <w:shd w:val="clear" w:color="auto" w:fill="auto"/>
            <w:vAlign w:val="center"/>
          </w:tcPr>
          <w:p w14:paraId="17EDA976">
            <w:pPr>
              <w:widowControl/>
              <w:jc w:val="left"/>
              <w:textAlignment w:val="center"/>
              <w:rPr>
                <w:rFonts w:ascii="方正书宋_GBK" w:eastAsia="方正书宋_GBK"/>
              </w:rPr>
            </w:pPr>
            <w:r>
              <w:rPr>
                <w:rFonts w:hint="eastAsia" w:ascii="宋体" w:hAnsi="宋体" w:cs="宋体"/>
                <w:color w:val="000000"/>
                <w:kern w:val="0"/>
                <w:sz w:val="18"/>
                <w:szCs w:val="18"/>
                <w:lang w:bidi="ar"/>
              </w:rPr>
              <w:t>质量指标</w:t>
            </w:r>
          </w:p>
        </w:tc>
        <w:tc>
          <w:tcPr>
            <w:tcW w:w="1276" w:type="dxa"/>
            <w:shd w:val="clear" w:color="auto" w:fill="auto"/>
            <w:vAlign w:val="center"/>
          </w:tcPr>
          <w:p w14:paraId="229E36A8">
            <w:pPr>
              <w:widowControl/>
              <w:jc w:val="left"/>
              <w:textAlignment w:val="center"/>
              <w:rPr>
                <w:rFonts w:ascii="方正书宋_GBK" w:eastAsia="方正书宋_GBK"/>
              </w:rPr>
            </w:pPr>
            <w:r>
              <w:rPr>
                <w:rFonts w:hint="eastAsia" w:ascii="宋体" w:hAnsi="宋体" w:cs="宋体"/>
                <w:color w:val="000000"/>
                <w:kern w:val="0"/>
                <w:sz w:val="18"/>
                <w:szCs w:val="18"/>
                <w:lang w:bidi="ar"/>
              </w:rPr>
              <w:t>培训出勤率</w:t>
            </w:r>
          </w:p>
        </w:tc>
        <w:tc>
          <w:tcPr>
            <w:tcW w:w="2891" w:type="dxa"/>
            <w:shd w:val="clear" w:color="auto" w:fill="auto"/>
            <w:vAlign w:val="center"/>
          </w:tcPr>
          <w:p w14:paraId="3A697E4E">
            <w:pPr>
              <w:widowControl/>
              <w:jc w:val="left"/>
              <w:textAlignment w:val="center"/>
              <w:rPr>
                <w:rFonts w:ascii="方正书宋_GBK" w:eastAsia="方正书宋_GBK"/>
              </w:rPr>
            </w:pPr>
            <w:r>
              <w:rPr>
                <w:rFonts w:hint="eastAsia" w:ascii="宋体" w:hAnsi="宋体" w:cs="宋体"/>
                <w:color w:val="000000"/>
                <w:kern w:val="0"/>
                <w:sz w:val="18"/>
                <w:szCs w:val="18"/>
                <w:lang w:bidi="ar"/>
              </w:rPr>
              <w:t>培训出勤人数占参加培训总人数的比例</w:t>
            </w:r>
          </w:p>
        </w:tc>
        <w:tc>
          <w:tcPr>
            <w:tcW w:w="1276" w:type="dxa"/>
            <w:shd w:val="clear" w:color="auto" w:fill="auto"/>
            <w:vAlign w:val="center"/>
          </w:tcPr>
          <w:p w14:paraId="3E9B9861">
            <w:pPr>
              <w:spacing w:line="300" w:lineRule="exact"/>
              <w:jc w:val="left"/>
              <w:rPr>
                <w:rFonts w:ascii="方正书宋_GBK" w:eastAsia="方正书宋_GBK"/>
              </w:rPr>
            </w:pPr>
            <w:r>
              <w:rPr>
                <w:rFonts w:hint="eastAsia" w:ascii="方正书宋_GBK" w:eastAsia="方正书宋_GBK"/>
              </w:rPr>
              <w:t>≥95%</w:t>
            </w:r>
          </w:p>
        </w:tc>
        <w:tc>
          <w:tcPr>
            <w:tcW w:w="1701" w:type="dxa"/>
            <w:shd w:val="clear" w:color="auto" w:fill="auto"/>
            <w:vAlign w:val="center"/>
          </w:tcPr>
          <w:p w14:paraId="12F8BAD0">
            <w:pPr>
              <w:spacing w:line="300" w:lineRule="exact"/>
              <w:jc w:val="left"/>
              <w:rPr>
                <w:rFonts w:ascii="方正书宋_GBK" w:eastAsia="方正书宋_GBK"/>
              </w:rPr>
            </w:pPr>
            <w:r>
              <w:rPr>
                <w:rFonts w:hint="eastAsia" w:ascii="方正书宋_GBK" w:eastAsia="方正书宋_GBK"/>
              </w:rPr>
              <w:t>根据往年工作经验</w:t>
            </w:r>
          </w:p>
        </w:tc>
      </w:tr>
      <w:tr w14:paraId="015E7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F203BA">
            <w:pPr>
              <w:spacing w:line="300" w:lineRule="exact"/>
              <w:jc w:val="center"/>
              <w:rPr>
                <w:rFonts w:ascii="方正书宋_GBK" w:eastAsia="方正书宋_GBK"/>
              </w:rPr>
            </w:pPr>
          </w:p>
        </w:tc>
        <w:tc>
          <w:tcPr>
            <w:tcW w:w="1134" w:type="dxa"/>
            <w:shd w:val="clear" w:color="auto" w:fill="auto"/>
            <w:vAlign w:val="center"/>
          </w:tcPr>
          <w:p w14:paraId="04028073">
            <w:pPr>
              <w:widowControl/>
              <w:jc w:val="left"/>
              <w:textAlignment w:val="center"/>
              <w:rPr>
                <w:rFonts w:ascii="方正书宋_GBK" w:eastAsia="方正书宋_GBK"/>
              </w:rPr>
            </w:pPr>
            <w:r>
              <w:rPr>
                <w:rFonts w:hint="eastAsia" w:ascii="宋体" w:hAnsi="宋体" w:cs="宋体"/>
                <w:color w:val="000000"/>
                <w:kern w:val="0"/>
                <w:sz w:val="18"/>
                <w:szCs w:val="18"/>
                <w:lang w:bidi="ar"/>
              </w:rPr>
              <w:t>时效指标</w:t>
            </w:r>
          </w:p>
        </w:tc>
        <w:tc>
          <w:tcPr>
            <w:tcW w:w="1276" w:type="dxa"/>
            <w:shd w:val="clear" w:color="auto" w:fill="auto"/>
            <w:vAlign w:val="center"/>
          </w:tcPr>
          <w:p w14:paraId="61260665">
            <w:pPr>
              <w:widowControl/>
              <w:jc w:val="left"/>
              <w:textAlignment w:val="center"/>
              <w:rPr>
                <w:rFonts w:ascii="方正书宋_GBK" w:eastAsia="方正书宋_GBK"/>
              </w:rPr>
            </w:pPr>
            <w:r>
              <w:rPr>
                <w:rFonts w:hint="eastAsia" w:ascii="宋体" w:hAnsi="宋体" w:cs="宋体"/>
                <w:color w:val="000000"/>
                <w:kern w:val="0"/>
                <w:sz w:val="18"/>
                <w:szCs w:val="18"/>
                <w:lang w:bidi="ar"/>
              </w:rPr>
              <w:t>培训完成时间</w:t>
            </w:r>
          </w:p>
        </w:tc>
        <w:tc>
          <w:tcPr>
            <w:tcW w:w="2891" w:type="dxa"/>
            <w:shd w:val="clear" w:color="auto" w:fill="auto"/>
            <w:vAlign w:val="center"/>
          </w:tcPr>
          <w:p w14:paraId="5A9FB21C">
            <w:pPr>
              <w:widowControl/>
              <w:jc w:val="left"/>
              <w:textAlignment w:val="center"/>
              <w:rPr>
                <w:rFonts w:ascii="方正书宋_GBK" w:eastAsia="方正书宋_GBK"/>
              </w:rPr>
            </w:pPr>
            <w:r>
              <w:rPr>
                <w:rFonts w:hint="eastAsia" w:ascii="宋体" w:hAnsi="宋体" w:cs="宋体"/>
                <w:color w:val="000000"/>
                <w:kern w:val="0"/>
                <w:sz w:val="18"/>
                <w:szCs w:val="18"/>
                <w:lang w:bidi="ar"/>
              </w:rPr>
              <w:t>2021年11之前完成一年整体培训时间</w:t>
            </w:r>
          </w:p>
        </w:tc>
        <w:tc>
          <w:tcPr>
            <w:tcW w:w="1276" w:type="dxa"/>
            <w:shd w:val="clear" w:color="auto" w:fill="auto"/>
            <w:vAlign w:val="center"/>
          </w:tcPr>
          <w:p w14:paraId="2952E3A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976B470">
            <w:pPr>
              <w:spacing w:line="300" w:lineRule="exact"/>
              <w:jc w:val="left"/>
              <w:rPr>
                <w:rFonts w:ascii="方正书宋_GBK" w:eastAsia="方正书宋_GBK"/>
              </w:rPr>
            </w:pPr>
            <w:r>
              <w:rPr>
                <w:rFonts w:hint="eastAsia" w:ascii="方正书宋_GBK" w:eastAsia="方正书宋_GBK"/>
              </w:rPr>
              <w:t>根据往年工作经验</w:t>
            </w:r>
          </w:p>
        </w:tc>
      </w:tr>
      <w:tr w14:paraId="669B1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3F48FF">
            <w:pPr>
              <w:spacing w:line="300" w:lineRule="exact"/>
              <w:jc w:val="center"/>
              <w:rPr>
                <w:rFonts w:ascii="方正书宋_GBK" w:eastAsia="方正书宋_GBK"/>
              </w:rPr>
            </w:pPr>
          </w:p>
        </w:tc>
        <w:tc>
          <w:tcPr>
            <w:tcW w:w="1134" w:type="dxa"/>
            <w:shd w:val="clear" w:color="auto" w:fill="auto"/>
            <w:vAlign w:val="center"/>
          </w:tcPr>
          <w:p w14:paraId="7EC65594">
            <w:pPr>
              <w:widowControl/>
              <w:jc w:val="left"/>
              <w:textAlignment w:val="center"/>
              <w:rPr>
                <w:rFonts w:ascii="方正书宋_GBK" w:eastAsia="方正书宋_GBK"/>
              </w:rPr>
            </w:pPr>
            <w:r>
              <w:rPr>
                <w:rFonts w:hint="eastAsia" w:ascii="宋体" w:hAnsi="宋体" w:cs="宋体"/>
                <w:color w:val="000000"/>
                <w:kern w:val="0"/>
                <w:sz w:val="18"/>
                <w:szCs w:val="18"/>
                <w:lang w:bidi="ar"/>
              </w:rPr>
              <w:t>成本指标</w:t>
            </w:r>
          </w:p>
        </w:tc>
        <w:tc>
          <w:tcPr>
            <w:tcW w:w="1276" w:type="dxa"/>
            <w:shd w:val="clear" w:color="auto" w:fill="auto"/>
            <w:vAlign w:val="center"/>
          </w:tcPr>
          <w:p w14:paraId="3A641B08">
            <w:pPr>
              <w:widowControl/>
              <w:jc w:val="left"/>
              <w:textAlignment w:val="center"/>
              <w:rPr>
                <w:rFonts w:ascii="方正书宋_GBK" w:eastAsia="方正书宋_GBK"/>
              </w:rPr>
            </w:pPr>
            <w:r>
              <w:rPr>
                <w:rFonts w:hint="eastAsia" w:ascii="宋体" w:hAnsi="宋体" w:cs="宋体"/>
                <w:color w:val="000000"/>
                <w:kern w:val="0"/>
                <w:sz w:val="18"/>
                <w:szCs w:val="18"/>
                <w:lang w:bidi="ar"/>
              </w:rPr>
              <w:t>受训人均成本</w:t>
            </w:r>
          </w:p>
        </w:tc>
        <w:tc>
          <w:tcPr>
            <w:tcW w:w="2891" w:type="dxa"/>
            <w:shd w:val="clear" w:color="auto" w:fill="auto"/>
            <w:vAlign w:val="center"/>
          </w:tcPr>
          <w:p w14:paraId="10B24743">
            <w:pPr>
              <w:widowControl/>
              <w:jc w:val="left"/>
              <w:textAlignment w:val="center"/>
              <w:rPr>
                <w:rFonts w:ascii="方正书宋_GBK" w:eastAsia="方正书宋_GBK"/>
              </w:rPr>
            </w:pPr>
            <w:r>
              <w:rPr>
                <w:rFonts w:hint="eastAsia" w:ascii="宋体" w:hAnsi="宋体" w:cs="宋体"/>
                <w:color w:val="000000"/>
                <w:kern w:val="0"/>
                <w:sz w:val="18"/>
                <w:szCs w:val="18"/>
                <w:lang w:bidi="ar"/>
              </w:rPr>
              <w:t>参加培训人员人均成本</w:t>
            </w:r>
          </w:p>
        </w:tc>
        <w:tc>
          <w:tcPr>
            <w:tcW w:w="1276" w:type="dxa"/>
            <w:shd w:val="clear" w:color="auto" w:fill="auto"/>
            <w:vAlign w:val="center"/>
          </w:tcPr>
          <w:p w14:paraId="3D1BA64A">
            <w:pPr>
              <w:spacing w:line="300" w:lineRule="exact"/>
              <w:jc w:val="left"/>
              <w:rPr>
                <w:rFonts w:ascii="方正书宋_GBK" w:eastAsia="方正书宋_GBK"/>
              </w:rPr>
            </w:pPr>
            <w:r>
              <w:rPr>
                <w:rFonts w:hint="eastAsia" w:ascii="方正书宋_GBK" w:eastAsia="方正书宋_GBK"/>
              </w:rPr>
              <w:t>≤5000元每人</w:t>
            </w:r>
          </w:p>
        </w:tc>
        <w:tc>
          <w:tcPr>
            <w:tcW w:w="1701" w:type="dxa"/>
            <w:shd w:val="clear" w:color="auto" w:fill="auto"/>
            <w:vAlign w:val="center"/>
          </w:tcPr>
          <w:p w14:paraId="34FB35B4">
            <w:pPr>
              <w:spacing w:line="300" w:lineRule="exact"/>
              <w:jc w:val="left"/>
              <w:rPr>
                <w:rFonts w:ascii="方正书宋_GBK" w:eastAsia="方正书宋_GBK"/>
              </w:rPr>
            </w:pPr>
            <w:r>
              <w:rPr>
                <w:rFonts w:hint="eastAsia" w:ascii="方正书宋_GBK" w:eastAsia="方正书宋_GBK"/>
              </w:rPr>
              <w:t>根据往年工作经验</w:t>
            </w:r>
          </w:p>
        </w:tc>
      </w:tr>
      <w:tr w14:paraId="1D452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4832A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11B23C9">
            <w:pPr>
              <w:widowControl/>
              <w:jc w:val="left"/>
              <w:textAlignment w:val="center"/>
              <w:rPr>
                <w:rFonts w:ascii="方正书宋_GBK" w:eastAsia="方正书宋_GBK"/>
              </w:rPr>
            </w:pPr>
            <w:r>
              <w:rPr>
                <w:rFonts w:hint="eastAsia" w:ascii="宋体" w:hAnsi="宋体" w:cs="宋体"/>
                <w:color w:val="000000"/>
                <w:kern w:val="0"/>
                <w:sz w:val="18"/>
                <w:szCs w:val="18"/>
                <w:lang w:bidi="ar"/>
              </w:rPr>
              <w:t>可持续影响指标</w:t>
            </w:r>
          </w:p>
        </w:tc>
        <w:tc>
          <w:tcPr>
            <w:tcW w:w="1276" w:type="dxa"/>
            <w:shd w:val="clear" w:color="auto" w:fill="auto"/>
            <w:vAlign w:val="center"/>
          </w:tcPr>
          <w:p w14:paraId="43419D3E">
            <w:pPr>
              <w:widowControl/>
              <w:jc w:val="left"/>
              <w:textAlignment w:val="center"/>
              <w:rPr>
                <w:rFonts w:ascii="方正书宋_GBK" w:eastAsia="方正书宋_GBK"/>
              </w:rPr>
            </w:pPr>
            <w:r>
              <w:rPr>
                <w:rFonts w:hint="eastAsia" w:ascii="宋体" w:hAnsi="宋体" w:cs="宋体"/>
                <w:color w:val="000000"/>
                <w:kern w:val="0"/>
                <w:sz w:val="18"/>
                <w:szCs w:val="18"/>
                <w:lang w:bidi="ar"/>
              </w:rPr>
              <w:t>运用到实际工作情况</w:t>
            </w:r>
          </w:p>
        </w:tc>
        <w:tc>
          <w:tcPr>
            <w:tcW w:w="2891" w:type="dxa"/>
            <w:shd w:val="clear" w:color="auto" w:fill="auto"/>
            <w:vAlign w:val="center"/>
          </w:tcPr>
          <w:p w14:paraId="7E0C9D21">
            <w:pPr>
              <w:widowControl/>
              <w:jc w:val="left"/>
              <w:textAlignment w:val="center"/>
              <w:rPr>
                <w:rFonts w:ascii="方正书宋_GBK" w:eastAsia="方正书宋_GBK"/>
              </w:rPr>
            </w:pPr>
            <w:r>
              <w:rPr>
                <w:rFonts w:hint="eastAsia" w:ascii="宋体" w:hAnsi="宋体" w:cs="宋体"/>
                <w:color w:val="000000"/>
                <w:kern w:val="0"/>
                <w:sz w:val="18"/>
                <w:szCs w:val="18"/>
                <w:lang w:bidi="ar"/>
              </w:rPr>
              <w:t>运用到实际工作情况比例</w:t>
            </w:r>
          </w:p>
        </w:tc>
        <w:tc>
          <w:tcPr>
            <w:tcW w:w="1276" w:type="dxa"/>
            <w:shd w:val="clear" w:color="auto" w:fill="auto"/>
            <w:vAlign w:val="center"/>
          </w:tcPr>
          <w:p w14:paraId="25A2F02B">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58AFE6D">
            <w:pPr>
              <w:spacing w:line="300" w:lineRule="exact"/>
              <w:jc w:val="left"/>
              <w:rPr>
                <w:rFonts w:ascii="方正书宋_GBK" w:eastAsia="方正书宋_GBK"/>
              </w:rPr>
            </w:pPr>
            <w:r>
              <w:rPr>
                <w:rFonts w:hint="eastAsia" w:ascii="方正书宋_GBK" w:eastAsia="方正书宋_GBK"/>
              </w:rPr>
              <w:t>根据往年工作经验</w:t>
            </w:r>
          </w:p>
        </w:tc>
      </w:tr>
      <w:tr w14:paraId="6AF3E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6C9C4A">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2B1D97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7E04BF92">
            <w:pPr>
              <w:widowControl/>
              <w:jc w:val="left"/>
              <w:textAlignment w:val="center"/>
              <w:rPr>
                <w:rFonts w:ascii="方正书宋_GBK" w:eastAsia="方正书宋_GBK"/>
              </w:rPr>
            </w:pPr>
            <w:r>
              <w:rPr>
                <w:rFonts w:hint="eastAsia" w:ascii="宋体" w:hAnsi="宋体" w:cs="宋体"/>
                <w:color w:val="000000"/>
                <w:kern w:val="0"/>
                <w:sz w:val="18"/>
                <w:szCs w:val="18"/>
                <w:lang w:bidi="ar"/>
              </w:rPr>
              <w:t>参加培训人员满意度</w:t>
            </w:r>
          </w:p>
        </w:tc>
        <w:tc>
          <w:tcPr>
            <w:tcW w:w="2891" w:type="dxa"/>
            <w:shd w:val="clear" w:color="auto" w:fill="auto"/>
            <w:vAlign w:val="center"/>
          </w:tcPr>
          <w:p w14:paraId="445A4E17">
            <w:pPr>
              <w:widowControl/>
              <w:jc w:val="left"/>
              <w:textAlignment w:val="center"/>
              <w:rPr>
                <w:rFonts w:ascii="方正书宋_GBK" w:eastAsia="方正书宋_GBK"/>
              </w:rPr>
            </w:pPr>
            <w:r>
              <w:rPr>
                <w:rFonts w:hint="eastAsia" w:ascii="宋体" w:hAnsi="宋体" w:cs="宋体"/>
                <w:color w:val="000000"/>
                <w:kern w:val="0"/>
                <w:sz w:val="18"/>
                <w:szCs w:val="18"/>
                <w:lang w:bidi="ar"/>
              </w:rPr>
              <w:t>参加培训人员满意人数占总参加人员的比例</w:t>
            </w:r>
          </w:p>
        </w:tc>
        <w:tc>
          <w:tcPr>
            <w:tcW w:w="1276" w:type="dxa"/>
            <w:shd w:val="clear" w:color="auto" w:fill="auto"/>
            <w:vAlign w:val="center"/>
          </w:tcPr>
          <w:p w14:paraId="60F65FEB">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shd w:val="clear" w:color="auto" w:fill="auto"/>
            <w:vAlign w:val="center"/>
          </w:tcPr>
          <w:p w14:paraId="6F0CD1EF">
            <w:pPr>
              <w:spacing w:line="300" w:lineRule="exact"/>
              <w:jc w:val="left"/>
              <w:rPr>
                <w:rFonts w:ascii="方正书宋_GBK" w:eastAsia="方正书宋_GBK"/>
              </w:rPr>
            </w:pPr>
            <w:r>
              <w:rPr>
                <w:rFonts w:hint="eastAsia" w:ascii="方正书宋_GBK" w:eastAsia="方正书宋_GBK"/>
              </w:rPr>
              <w:t>根据往年工作经验</w:t>
            </w:r>
          </w:p>
        </w:tc>
      </w:tr>
    </w:tbl>
    <w:p w14:paraId="6080140F">
      <w:pPr>
        <w:spacing w:line="300" w:lineRule="exact"/>
        <w:jc w:val="left"/>
      </w:pPr>
    </w:p>
    <w:p w14:paraId="4C8BE262">
      <w:pPr>
        <w:spacing w:line="300" w:lineRule="exact"/>
        <w:ind w:firstLine="420" w:firstLineChars="200"/>
        <w:jc w:val="left"/>
      </w:pPr>
    </w:p>
    <w:p w14:paraId="52EBF61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7CD8567">
      <w:pPr>
        <w:spacing w:line="300" w:lineRule="exact"/>
        <w:ind w:firstLine="420" w:firstLineChars="200"/>
        <w:jc w:val="left"/>
      </w:pPr>
    </w:p>
    <w:p w14:paraId="6C8AF428">
      <w:pPr>
        <w:ind w:firstLine="560" w:firstLineChars="200"/>
        <w:jc w:val="left"/>
        <w:outlineLvl w:val="1"/>
        <w:rPr>
          <w:rFonts w:hAnsi="宋体"/>
          <w:b/>
          <w:sz w:val="28"/>
        </w:rPr>
      </w:pPr>
      <w:r>
        <w:rPr>
          <w:rFonts w:hint="eastAsia" w:ascii="方正仿宋_GBK" w:eastAsia="方正仿宋_GBK"/>
          <w:b/>
          <w:sz w:val="28"/>
        </w:rPr>
        <w:t>16、密码工作经费绩效目标表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7、密码工作经费绩效目标表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6060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8DC8565">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D32E1A8">
            <w:pPr>
              <w:spacing w:line="300" w:lineRule="exact"/>
              <w:jc w:val="right"/>
              <w:rPr>
                <w:rFonts w:ascii="方正书宋_GBK" w:eastAsia="方正书宋_GBK"/>
              </w:rPr>
            </w:pPr>
            <w:r>
              <w:rPr>
                <w:rFonts w:hint="eastAsia" w:ascii="方正书宋_GBK" w:eastAsia="方正书宋_GBK"/>
              </w:rPr>
              <w:t>单位：万元</w:t>
            </w:r>
          </w:p>
        </w:tc>
      </w:tr>
      <w:tr w14:paraId="5B237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185EA0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6D977F8">
            <w:pPr>
              <w:spacing w:line="300" w:lineRule="exact"/>
              <w:jc w:val="left"/>
              <w:rPr>
                <w:rFonts w:ascii="方正书宋_GBK" w:eastAsia="方正书宋_GBK"/>
              </w:rPr>
            </w:pPr>
            <w:r>
              <w:rPr>
                <w:rFonts w:hint="eastAsia" w:ascii="方正书宋_GBK" w:eastAsia="方正书宋_GBK"/>
              </w:rPr>
              <w:t>13021121T9DZWZ91EMK7Y</w:t>
            </w:r>
          </w:p>
        </w:tc>
        <w:tc>
          <w:tcPr>
            <w:tcW w:w="1587" w:type="dxa"/>
            <w:shd w:val="clear" w:color="auto" w:fill="auto"/>
            <w:vAlign w:val="center"/>
          </w:tcPr>
          <w:p w14:paraId="6D9AB89B">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83F3A06">
            <w:pPr>
              <w:spacing w:line="300" w:lineRule="exact"/>
              <w:jc w:val="left"/>
              <w:rPr>
                <w:rFonts w:ascii="方正书宋_GBK" w:eastAsia="方正书宋_GBK"/>
              </w:rPr>
            </w:pPr>
            <w:r>
              <w:rPr>
                <w:rFonts w:hint="eastAsia" w:ascii="方正书宋_GBK" w:eastAsia="方正书宋_GBK"/>
              </w:rPr>
              <w:t>密码经费</w:t>
            </w:r>
          </w:p>
        </w:tc>
      </w:tr>
      <w:tr w14:paraId="1E87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AAC2A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F66A24D">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13ACEC4">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3</w:t>
            </w:r>
            <w:r>
              <w:rPr>
                <w:rFonts w:ascii="方正书宋_GBK" w:eastAsia="方正书宋_GBK"/>
              </w:rPr>
              <w:t>.00</w:t>
            </w:r>
          </w:p>
        </w:tc>
        <w:tc>
          <w:tcPr>
            <w:tcW w:w="1587" w:type="dxa"/>
            <w:shd w:val="clear" w:color="auto" w:fill="auto"/>
            <w:vAlign w:val="center"/>
          </w:tcPr>
          <w:p w14:paraId="074DEF3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663F793">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3</w:t>
            </w:r>
            <w:r>
              <w:rPr>
                <w:rFonts w:ascii="方正书宋_GBK" w:eastAsia="方正书宋_GBK"/>
              </w:rPr>
              <w:t>.00</w:t>
            </w:r>
          </w:p>
        </w:tc>
        <w:tc>
          <w:tcPr>
            <w:tcW w:w="1276" w:type="dxa"/>
            <w:shd w:val="clear" w:color="auto" w:fill="auto"/>
            <w:vAlign w:val="center"/>
          </w:tcPr>
          <w:p w14:paraId="191DC3AF">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28B317B">
            <w:pPr>
              <w:spacing w:line="300" w:lineRule="exact"/>
              <w:jc w:val="left"/>
              <w:rPr>
                <w:rFonts w:ascii="方正书宋_GBK" w:eastAsia="方正书宋_GBK"/>
              </w:rPr>
            </w:pPr>
          </w:p>
        </w:tc>
      </w:tr>
      <w:tr w14:paraId="5A27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A8039B0">
            <w:pPr>
              <w:spacing w:line="300" w:lineRule="exact"/>
              <w:jc w:val="left"/>
              <w:outlineLvl w:val="1"/>
            </w:pPr>
          </w:p>
        </w:tc>
        <w:tc>
          <w:tcPr>
            <w:tcW w:w="8278" w:type="dxa"/>
            <w:gridSpan w:val="6"/>
            <w:shd w:val="clear" w:color="auto" w:fill="auto"/>
            <w:vAlign w:val="center"/>
          </w:tcPr>
          <w:p w14:paraId="1DA6A824">
            <w:pPr>
              <w:spacing w:line="300" w:lineRule="exact"/>
              <w:jc w:val="left"/>
              <w:rPr>
                <w:rFonts w:ascii="方正书宋_GBK" w:eastAsia="方正书宋_GBK"/>
              </w:rPr>
            </w:pPr>
            <w:r>
              <w:rPr>
                <w:rFonts w:hint="eastAsia" w:ascii="方正书宋_GBK" w:eastAsia="方正书宋_GBK"/>
              </w:rPr>
              <w:t>涉密</w:t>
            </w:r>
          </w:p>
        </w:tc>
      </w:tr>
      <w:tr w14:paraId="51D4A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253DB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17CE27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BBA1FB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C4C24B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A6A601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EB29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C61254">
            <w:pPr>
              <w:spacing w:line="300" w:lineRule="exact"/>
              <w:jc w:val="left"/>
              <w:outlineLvl w:val="1"/>
            </w:pPr>
          </w:p>
        </w:tc>
        <w:tc>
          <w:tcPr>
            <w:tcW w:w="2410" w:type="dxa"/>
            <w:gridSpan w:val="2"/>
            <w:tcBorders>
              <w:bottom w:val="single" w:color="000000" w:sz="6" w:space="0"/>
            </w:tcBorders>
            <w:shd w:val="clear" w:color="auto" w:fill="auto"/>
            <w:vAlign w:val="center"/>
          </w:tcPr>
          <w:p w14:paraId="1CCA0814">
            <w:pPr>
              <w:spacing w:line="300" w:lineRule="exact"/>
              <w:jc w:val="center"/>
              <w:rPr>
                <w:rFonts w:ascii="方正书宋_GBK" w:eastAsia="方正书宋_GBK"/>
              </w:rPr>
            </w:pPr>
            <w:r>
              <w:rPr>
                <w:rFonts w:hint="eastAsia" w:ascii="方正书宋_GBK" w:eastAsia="方正书宋_GBK"/>
              </w:rPr>
              <w:t>0</w:t>
            </w:r>
            <w:r>
              <w:rPr>
                <w:rFonts w:ascii="方正书宋_GBK" w:eastAsia="方正书宋_GBK"/>
              </w:rPr>
              <w:t>.00</w:t>
            </w:r>
          </w:p>
        </w:tc>
        <w:tc>
          <w:tcPr>
            <w:tcW w:w="1587" w:type="dxa"/>
            <w:tcBorders>
              <w:bottom w:val="single" w:color="000000" w:sz="6" w:space="0"/>
            </w:tcBorders>
            <w:shd w:val="clear" w:color="auto" w:fill="auto"/>
            <w:vAlign w:val="center"/>
          </w:tcPr>
          <w:p w14:paraId="4371D8A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9E15AD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038F74E">
            <w:pPr>
              <w:spacing w:line="300" w:lineRule="exact"/>
              <w:jc w:val="center"/>
              <w:rPr>
                <w:rFonts w:ascii="方正书宋_GBK" w:eastAsia="方正书宋_GBK"/>
              </w:rPr>
            </w:pPr>
            <w:r>
              <w:rPr>
                <w:rFonts w:ascii="方正书宋_GBK" w:eastAsia="方正书宋_GBK"/>
              </w:rPr>
              <w:t>100.00</w:t>
            </w:r>
          </w:p>
        </w:tc>
      </w:tr>
      <w:tr w14:paraId="6BC3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D3A6FF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9CFCD8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、涉密</w:t>
            </w:r>
          </w:p>
          <w:p w14:paraId="4702489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、涉密</w:t>
            </w:r>
          </w:p>
        </w:tc>
      </w:tr>
    </w:tbl>
    <w:p w14:paraId="49DDAAF9">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3428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5BE2CE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0A827C1">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424805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F8090D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3736F9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873C278">
            <w:pPr>
              <w:spacing w:line="300" w:lineRule="exact"/>
              <w:jc w:val="center"/>
              <w:rPr>
                <w:rFonts w:ascii="方正书宋_GBK" w:eastAsia="方正书宋_GBK"/>
                <w:b/>
              </w:rPr>
            </w:pPr>
            <w:r>
              <w:rPr>
                <w:rFonts w:hint="eastAsia" w:ascii="方正书宋_GBK" w:eastAsia="方正书宋_GBK"/>
                <w:b/>
              </w:rPr>
              <w:t>指标值确定依据</w:t>
            </w:r>
          </w:p>
        </w:tc>
      </w:tr>
      <w:tr w14:paraId="6270B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65E19FD">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9F5A409">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0641147">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41D7F47D">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35C0168E">
            <w:pPr>
              <w:spacing w:line="300" w:lineRule="exact"/>
              <w:jc w:val="left"/>
              <w:rPr>
                <w:rFonts w:ascii="方正书宋_GBK" w:eastAsia="方正书宋_GBK"/>
              </w:rPr>
            </w:pPr>
          </w:p>
        </w:tc>
        <w:tc>
          <w:tcPr>
            <w:tcW w:w="1701" w:type="dxa"/>
            <w:shd w:val="clear" w:color="auto" w:fill="auto"/>
            <w:vAlign w:val="center"/>
          </w:tcPr>
          <w:p w14:paraId="41F77AD6">
            <w:pPr>
              <w:spacing w:line="300" w:lineRule="exact"/>
              <w:jc w:val="left"/>
              <w:rPr>
                <w:rFonts w:ascii="方正书宋_GBK" w:eastAsia="方正书宋_GBK"/>
              </w:rPr>
            </w:pPr>
          </w:p>
        </w:tc>
      </w:tr>
      <w:tr w14:paraId="64E6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F979EA">
            <w:pPr>
              <w:spacing w:line="300" w:lineRule="exact"/>
              <w:jc w:val="center"/>
              <w:rPr>
                <w:rFonts w:ascii="方正书宋_GBK" w:eastAsia="方正书宋_GBK"/>
              </w:rPr>
            </w:pPr>
          </w:p>
        </w:tc>
        <w:tc>
          <w:tcPr>
            <w:tcW w:w="1134" w:type="dxa"/>
            <w:shd w:val="clear" w:color="auto" w:fill="auto"/>
            <w:vAlign w:val="center"/>
          </w:tcPr>
          <w:p w14:paraId="42F49B91">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D7C355A">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62076A66">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0EE344D2">
            <w:pPr>
              <w:spacing w:line="300" w:lineRule="exact"/>
              <w:jc w:val="left"/>
              <w:rPr>
                <w:rFonts w:ascii="方正书宋_GBK" w:eastAsia="方正书宋_GBK"/>
              </w:rPr>
            </w:pPr>
          </w:p>
        </w:tc>
        <w:tc>
          <w:tcPr>
            <w:tcW w:w="1701" w:type="dxa"/>
            <w:shd w:val="clear" w:color="auto" w:fill="auto"/>
            <w:vAlign w:val="center"/>
          </w:tcPr>
          <w:p w14:paraId="5788108B">
            <w:pPr>
              <w:spacing w:line="300" w:lineRule="exact"/>
              <w:jc w:val="left"/>
              <w:rPr>
                <w:rFonts w:ascii="方正书宋_GBK" w:eastAsia="方正书宋_GBK"/>
              </w:rPr>
            </w:pPr>
          </w:p>
        </w:tc>
      </w:tr>
      <w:tr w14:paraId="5C46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4B35E7">
            <w:pPr>
              <w:spacing w:line="300" w:lineRule="exact"/>
              <w:jc w:val="center"/>
              <w:rPr>
                <w:rFonts w:ascii="方正书宋_GBK" w:eastAsia="方正书宋_GBK"/>
              </w:rPr>
            </w:pPr>
          </w:p>
        </w:tc>
        <w:tc>
          <w:tcPr>
            <w:tcW w:w="1134" w:type="dxa"/>
            <w:shd w:val="clear" w:color="auto" w:fill="auto"/>
            <w:vAlign w:val="center"/>
          </w:tcPr>
          <w:p w14:paraId="21F5862B">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00AEBB4">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5A4B19F2">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45A70F25">
            <w:pPr>
              <w:spacing w:line="300" w:lineRule="exact"/>
              <w:jc w:val="left"/>
              <w:rPr>
                <w:rFonts w:ascii="方正书宋_GBK" w:eastAsia="方正书宋_GBK"/>
              </w:rPr>
            </w:pPr>
          </w:p>
        </w:tc>
        <w:tc>
          <w:tcPr>
            <w:tcW w:w="1701" w:type="dxa"/>
            <w:shd w:val="clear" w:color="auto" w:fill="auto"/>
            <w:vAlign w:val="center"/>
          </w:tcPr>
          <w:p w14:paraId="0182CA43">
            <w:pPr>
              <w:spacing w:line="300" w:lineRule="exact"/>
              <w:jc w:val="left"/>
              <w:rPr>
                <w:rFonts w:ascii="方正书宋_GBK" w:eastAsia="方正书宋_GBK"/>
              </w:rPr>
            </w:pPr>
          </w:p>
        </w:tc>
      </w:tr>
      <w:tr w14:paraId="040B0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94018A">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218C9C11">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333DC8C9">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587AA7A0">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4CC0E4AB">
            <w:pPr>
              <w:spacing w:line="300" w:lineRule="exact"/>
              <w:jc w:val="left"/>
              <w:rPr>
                <w:rFonts w:ascii="方正书宋_GBK" w:eastAsia="方正书宋_GBK"/>
              </w:rPr>
            </w:pPr>
          </w:p>
        </w:tc>
        <w:tc>
          <w:tcPr>
            <w:tcW w:w="1701" w:type="dxa"/>
            <w:shd w:val="clear" w:color="auto" w:fill="auto"/>
            <w:vAlign w:val="center"/>
          </w:tcPr>
          <w:p w14:paraId="39BE99CC">
            <w:pPr>
              <w:spacing w:line="300" w:lineRule="exact"/>
              <w:jc w:val="left"/>
              <w:rPr>
                <w:rFonts w:ascii="方正书宋_GBK" w:eastAsia="方正书宋_GBK"/>
              </w:rPr>
            </w:pPr>
          </w:p>
        </w:tc>
      </w:tr>
      <w:tr w14:paraId="7E41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A0509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6BA8ED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C4A791C">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2756BC65">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62836BE1">
            <w:pPr>
              <w:spacing w:line="300" w:lineRule="exact"/>
              <w:jc w:val="left"/>
              <w:rPr>
                <w:rFonts w:ascii="方正书宋_GBK" w:eastAsia="方正书宋_GBK"/>
              </w:rPr>
            </w:pPr>
          </w:p>
        </w:tc>
        <w:tc>
          <w:tcPr>
            <w:tcW w:w="1701" w:type="dxa"/>
            <w:shd w:val="clear" w:color="auto" w:fill="auto"/>
            <w:vAlign w:val="center"/>
          </w:tcPr>
          <w:p w14:paraId="0AE7D2BA">
            <w:pPr>
              <w:spacing w:line="300" w:lineRule="exact"/>
              <w:jc w:val="left"/>
              <w:rPr>
                <w:rFonts w:ascii="方正书宋_GBK" w:eastAsia="方正书宋_GBK"/>
              </w:rPr>
            </w:pPr>
          </w:p>
        </w:tc>
      </w:tr>
    </w:tbl>
    <w:p w14:paraId="4B4B67CB">
      <w:pPr>
        <w:rPr>
          <w:rFonts w:ascii="宋体" w:hAnsi="宋体"/>
          <w:b/>
          <w:sz w:val="32"/>
          <w:szCs w:val="32"/>
        </w:rPr>
      </w:pPr>
    </w:p>
    <w:p w14:paraId="3800B416">
      <w:pPr>
        <w:rPr>
          <w:rFonts w:ascii="宋体" w:hAnsi="宋体"/>
          <w:b/>
          <w:sz w:val="32"/>
          <w:szCs w:val="32"/>
        </w:rPr>
      </w:pPr>
    </w:p>
    <w:p w14:paraId="781C0B2B">
      <w:pPr>
        <w:rPr>
          <w:rFonts w:ascii="宋体" w:hAnsi="宋体"/>
          <w:b/>
          <w:sz w:val="32"/>
          <w:szCs w:val="32"/>
        </w:rPr>
      </w:pPr>
    </w:p>
    <w:p w14:paraId="198F6249">
      <w:pPr>
        <w:ind w:firstLine="643" w:firstLineChars="200"/>
      </w:pPr>
      <w:r>
        <w:rPr>
          <w:rFonts w:hint="eastAsia" w:ascii="宋体" w:hAnsi="宋体"/>
          <w:b/>
          <w:sz w:val="32"/>
          <w:szCs w:val="32"/>
        </w:rPr>
        <w:t>六、政府采购预算情况</w:t>
      </w:r>
    </w:p>
    <w:p w14:paraId="4E3CF368">
      <w:pPr>
        <w:jc w:val="center"/>
        <w:outlineLvl w:val="0"/>
        <w:rPr>
          <w:rFonts w:ascii="方正小标宋_GBK" w:eastAsia="方正小标宋_GBK"/>
          <w:sz w:val="32"/>
        </w:rPr>
      </w:pPr>
      <w:bookmarkStart w:id="14" w:name="_Toc486492288"/>
      <w:bookmarkStart w:id="15" w:name="_Toc486490522"/>
      <w:r>
        <w:rPr>
          <w:rFonts w:ascii="方正小标宋_GBK"/>
          <w:sz w:val="32"/>
        </w:rPr>
        <w:t>20</w:t>
      </w:r>
      <w:r>
        <w:rPr>
          <w:rFonts w:hint="eastAsia" w:ascii="方正小标宋_GBK"/>
          <w:sz w:val="32"/>
        </w:rPr>
        <w:t>21年我部门有4个项目列入政府采购预算，总金额为1340万元，具体情况详见下表：</w:t>
      </w:r>
    </w:p>
    <w:p w14:paraId="14585161">
      <w:pPr>
        <w:jc w:val="center"/>
        <w:outlineLvl w:val="0"/>
        <w:rPr>
          <w:rFonts w:ascii="方正小标宋_GBK" w:eastAsia="方正小标宋_GBK"/>
          <w:sz w:val="32"/>
        </w:rPr>
      </w:pPr>
      <w:r>
        <w:rPr>
          <w:rFonts w:hint="eastAsia" w:ascii="方正小标宋_GBK" w:eastAsia="方正小标宋_GBK"/>
          <w:sz w:val="32"/>
        </w:rPr>
        <w:t>部门政府采购预算</w:t>
      </w:r>
      <w:bookmarkEnd w:id="14"/>
    </w:p>
    <w:tbl>
      <w:tblPr>
        <w:tblStyle w:val="5"/>
        <w:tblW w:w="15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5"/>
        <w:gridCol w:w="1177"/>
        <w:gridCol w:w="946"/>
        <w:gridCol w:w="1051"/>
        <w:gridCol w:w="964"/>
        <w:gridCol w:w="963"/>
        <w:gridCol w:w="1031"/>
        <w:gridCol w:w="970"/>
        <w:gridCol w:w="963"/>
        <w:gridCol w:w="963"/>
        <w:gridCol w:w="963"/>
        <w:gridCol w:w="963"/>
        <w:gridCol w:w="963"/>
        <w:gridCol w:w="908"/>
      </w:tblGrid>
      <w:tr w14:paraId="32AA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97" w:type="dxa"/>
            <w:gridSpan w:val="7"/>
            <w:tcBorders>
              <w:top w:val="single" w:color="FFFFFF" w:sz="6" w:space="0"/>
              <w:left w:val="single" w:color="FFFFFF" w:sz="6" w:space="0"/>
              <w:right w:val="single" w:color="FFFFFF" w:sz="6" w:space="0"/>
            </w:tcBorders>
            <w:vAlign w:val="center"/>
          </w:tcPr>
          <w:p w14:paraId="329E48A3">
            <w:pPr>
              <w:spacing w:line="300" w:lineRule="exact"/>
              <w:jc w:val="left"/>
              <w:rPr>
                <w:rFonts w:ascii="方正小标宋_GBK" w:eastAsia="方正小标宋_GBK"/>
                <w:sz w:val="24"/>
              </w:rPr>
            </w:pPr>
            <w:r>
              <w:rPr>
                <w:rFonts w:hint="eastAsia" w:ascii="方正小标宋_GBK" w:eastAsia="方正小标宋_GBK"/>
                <w:sz w:val="24"/>
              </w:rPr>
              <w:t>102办公室</w:t>
            </w:r>
          </w:p>
        </w:tc>
        <w:tc>
          <w:tcPr>
            <w:tcW w:w="6693" w:type="dxa"/>
            <w:gridSpan w:val="7"/>
            <w:tcBorders>
              <w:top w:val="single" w:color="FFFFFF" w:sz="6" w:space="0"/>
              <w:left w:val="single" w:color="FFFFFF" w:sz="6" w:space="0"/>
              <w:right w:val="single" w:color="FFFFFF" w:sz="6" w:space="0"/>
            </w:tcBorders>
            <w:vAlign w:val="center"/>
          </w:tcPr>
          <w:p w14:paraId="7735DF15">
            <w:pPr>
              <w:spacing w:line="300" w:lineRule="exact"/>
              <w:jc w:val="right"/>
              <w:rPr>
                <w:rFonts w:ascii="方正书宋_GBK" w:eastAsia="方正书宋_GBK"/>
                <w:sz w:val="24"/>
              </w:rPr>
            </w:pPr>
            <w:r>
              <w:rPr>
                <w:rFonts w:hint="eastAsia" w:ascii="方正书宋_GBK" w:eastAsia="方正书宋_GBK"/>
                <w:sz w:val="24"/>
              </w:rPr>
              <w:t>单位：万元</w:t>
            </w:r>
          </w:p>
        </w:tc>
      </w:tr>
      <w:tr w14:paraId="46E7F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42" w:type="dxa"/>
            <w:gridSpan w:val="2"/>
            <w:vAlign w:val="center"/>
          </w:tcPr>
          <w:p w14:paraId="016BBD4D">
            <w:pPr>
              <w:spacing w:line="300" w:lineRule="exact"/>
              <w:jc w:val="center"/>
              <w:rPr>
                <w:rFonts w:ascii="方正书宋_GBK" w:eastAsia="方正书宋_GBK"/>
                <w:b/>
              </w:rPr>
            </w:pPr>
            <w:r>
              <w:rPr>
                <w:rFonts w:hint="eastAsia" w:ascii="方正书宋_GBK" w:eastAsia="方正书宋_GBK"/>
                <w:b/>
              </w:rPr>
              <w:t>政府采购项目来源</w:t>
            </w:r>
          </w:p>
        </w:tc>
        <w:tc>
          <w:tcPr>
            <w:tcW w:w="946" w:type="dxa"/>
            <w:vMerge w:val="restart"/>
            <w:vAlign w:val="center"/>
          </w:tcPr>
          <w:p w14:paraId="4ED36E34">
            <w:pPr>
              <w:spacing w:line="300" w:lineRule="exact"/>
              <w:jc w:val="center"/>
              <w:rPr>
                <w:rFonts w:ascii="方正书宋_GBK" w:eastAsia="方正书宋_GBK"/>
                <w:b/>
              </w:rPr>
            </w:pPr>
            <w:r>
              <w:rPr>
                <w:rFonts w:hint="eastAsia" w:ascii="方正书宋_GBK" w:eastAsia="方正书宋_GBK"/>
                <w:b/>
              </w:rPr>
              <w:t>采购物品名称</w:t>
            </w:r>
          </w:p>
        </w:tc>
        <w:tc>
          <w:tcPr>
            <w:tcW w:w="1051" w:type="dxa"/>
            <w:vMerge w:val="restart"/>
            <w:vAlign w:val="center"/>
          </w:tcPr>
          <w:p w14:paraId="6859946D">
            <w:pPr>
              <w:spacing w:line="300" w:lineRule="exact"/>
              <w:jc w:val="center"/>
              <w:rPr>
                <w:rFonts w:ascii="方正书宋_GBK" w:eastAsia="方正书宋_GBK"/>
                <w:b/>
              </w:rPr>
            </w:pPr>
            <w:r>
              <w:rPr>
                <w:rFonts w:hint="eastAsia" w:ascii="方正书宋_GBK" w:eastAsia="方正书宋_GBK"/>
                <w:b/>
              </w:rPr>
              <w:t>政府采购目录序号</w:t>
            </w:r>
          </w:p>
        </w:tc>
        <w:tc>
          <w:tcPr>
            <w:tcW w:w="964" w:type="dxa"/>
            <w:vMerge w:val="restart"/>
            <w:vAlign w:val="center"/>
          </w:tcPr>
          <w:p w14:paraId="1B34EFE6">
            <w:pPr>
              <w:spacing w:line="300" w:lineRule="exact"/>
              <w:jc w:val="center"/>
              <w:rPr>
                <w:rFonts w:ascii="方正书宋_GBK" w:eastAsia="方正书宋_GBK"/>
                <w:b/>
              </w:rPr>
            </w:pPr>
            <w:r>
              <w:rPr>
                <w:rFonts w:hint="eastAsia" w:ascii="方正书宋_GBK" w:eastAsia="方正书宋_GBK"/>
                <w:b/>
              </w:rPr>
              <w:t>数量单位</w:t>
            </w:r>
          </w:p>
        </w:tc>
        <w:tc>
          <w:tcPr>
            <w:tcW w:w="963" w:type="dxa"/>
            <w:vMerge w:val="restart"/>
            <w:vAlign w:val="center"/>
          </w:tcPr>
          <w:p w14:paraId="1A5067AC">
            <w:pPr>
              <w:spacing w:line="300" w:lineRule="exact"/>
              <w:jc w:val="center"/>
              <w:rPr>
                <w:rFonts w:ascii="方正书宋_GBK" w:eastAsia="方正书宋_GBK"/>
                <w:b/>
              </w:rPr>
            </w:pPr>
            <w:r>
              <w:rPr>
                <w:rFonts w:hint="eastAsia" w:ascii="方正书宋_GBK" w:eastAsia="方正书宋_GBK"/>
                <w:b/>
              </w:rPr>
              <w:t>数量</w:t>
            </w:r>
          </w:p>
        </w:tc>
        <w:tc>
          <w:tcPr>
            <w:tcW w:w="1031" w:type="dxa"/>
            <w:vMerge w:val="restart"/>
            <w:vAlign w:val="center"/>
          </w:tcPr>
          <w:p w14:paraId="7B88DB5C">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vAlign w:val="center"/>
          </w:tcPr>
          <w:p w14:paraId="3EEA3463">
            <w:pPr>
              <w:spacing w:line="300" w:lineRule="exact"/>
              <w:jc w:val="center"/>
              <w:rPr>
                <w:rFonts w:ascii="方正书宋_GBK" w:eastAsia="方正书宋_GBK"/>
                <w:b/>
              </w:rPr>
            </w:pPr>
            <w:r>
              <w:rPr>
                <w:rFonts w:hint="eastAsia" w:ascii="方正书宋_GBK" w:eastAsia="方正书宋_GBK"/>
                <w:b/>
              </w:rPr>
              <w:t>政府采购金额</w:t>
            </w:r>
          </w:p>
        </w:tc>
      </w:tr>
      <w:tr w14:paraId="392D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5" w:type="dxa"/>
            <w:vMerge w:val="restart"/>
            <w:vAlign w:val="center"/>
          </w:tcPr>
          <w:p w14:paraId="73660094">
            <w:pPr>
              <w:spacing w:line="300" w:lineRule="exact"/>
              <w:jc w:val="center"/>
              <w:rPr>
                <w:rFonts w:ascii="方正书宋_GBK" w:eastAsia="方正书宋_GBK"/>
                <w:b/>
              </w:rPr>
            </w:pPr>
            <w:r>
              <w:rPr>
                <w:rFonts w:hint="eastAsia" w:ascii="方正书宋_GBK" w:eastAsia="方正书宋_GBK"/>
                <w:b/>
              </w:rPr>
              <w:t>项目名称</w:t>
            </w:r>
          </w:p>
        </w:tc>
        <w:tc>
          <w:tcPr>
            <w:tcW w:w="1177" w:type="dxa"/>
            <w:vMerge w:val="restart"/>
            <w:vAlign w:val="center"/>
          </w:tcPr>
          <w:p w14:paraId="05BA4856">
            <w:pPr>
              <w:spacing w:line="300" w:lineRule="exact"/>
              <w:jc w:val="center"/>
              <w:rPr>
                <w:rFonts w:ascii="方正书宋_GBK" w:eastAsia="方正书宋_GBK"/>
                <w:b/>
              </w:rPr>
            </w:pPr>
            <w:r>
              <w:rPr>
                <w:rFonts w:hint="eastAsia" w:ascii="方正书宋_GBK" w:eastAsia="方正书宋_GBK"/>
                <w:b/>
              </w:rPr>
              <w:t>预算资金</w:t>
            </w:r>
          </w:p>
        </w:tc>
        <w:tc>
          <w:tcPr>
            <w:tcW w:w="946" w:type="dxa"/>
            <w:vMerge w:val="continue"/>
            <w:vAlign w:val="center"/>
          </w:tcPr>
          <w:p w14:paraId="58B3E2A2">
            <w:pPr>
              <w:spacing w:line="300" w:lineRule="exact"/>
              <w:jc w:val="left"/>
              <w:outlineLvl w:val="0"/>
            </w:pPr>
          </w:p>
        </w:tc>
        <w:tc>
          <w:tcPr>
            <w:tcW w:w="1051" w:type="dxa"/>
            <w:vMerge w:val="continue"/>
            <w:vAlign w:val="center"/>
          </w:tcPr>
          <w:p w14:paraId="4E11B1B3">
            <w:pPr>
              <w:spacing w:line="300" w:lineRule="exact"/>
              <w:jc w:val="left"/>
              <w:outlineLvl w:val="0"/>
            </w:pPr>
          </w:p>
        </w:tc>
        <w:tc>
          <w:tcPr>
            <w:tcW w:w="964" w:type="dxa"/>
            <w:vMerge w:val="continue"/>
            <w:vAlign w:val="center"/>
          </w:tcPr>
          <w:p w14:paraId="3FB6C2D7">
            <w:pPr>
              <w:spacing w:line="300" w:lineRule="exact"/>
              <w:jc w:val="left"/>
              <w:outlineLvl w:val="0"/>
            </w:pPr>
          </w:p>
        </w:tc>
        <w:tc>
          <w:tcPr>
            <w:tcW w:w="963" w:type="dxa"/>
            <w:vMerge w:val="continue"/>
            <w:vAlign w:val="center"/>
          </w:tcPr>
          <w:p w14:paraId="00CEC781">
            <w:pPr>
              <w:spacing w:line="300" w:lineRule="exact"/>
              <w:jc w:val="left"/>
              <w:outlineLvl w:val="0"/>
            </w:pPr>
          </w:p>
        </w:tc>
        <w:tc>
          <w:tcPr>
            <w:tcW w:w="1031" w:type="dxa"/>
            <w:vMerge w:val="continue"/>
            <w:vAlign w:val="center"/>
          </w:tcPr>
          <w:p w14:paraId="061BEFAA">
            <w:pPr>
              <w:spacing w:line="300" w:lineRule="exact"/>
              <w:jc w:val="left"/>
              <w:outlineLvl w:val="0"/>
            </w:pPr>
          </w:p>
        </w:tc>
        <w:tc>
          <w:tcPr>
            <w:tcW w:w="970" w:type="dxa"/>
            <w:vMerge w:val="restart"/>
            <w:vAlign w:val="center"/>
          </w:tcPr>
          <w:p w14:paraId="25DE27CA">
            <w:pPr>
              <w:spacing w:line="300" w:lineRule="exact"/>
              <w:jc w:val="center"/>
              <w:rPr>
                <w:rFonts w:ascii="方正书宋_GBK" w:eastAsia="方正书宋_GBK"/>
                <w:b/>
              </w:rPr>
            </w:pPr>
            <w:r>
              <w:rPr>
                <w:rFonts w:hint="eastAsia" w:ascii="方正书宋_GBK" w:eastAsia="方正书宋_GBK"/>
                <w:b/>
              </w:rPr>
              <w:t>总计</w:t>
            </w:r>
          </w:p>
        </w:tc>
        <w:tc>
          <w:tcPr>
            <w:tcW w:w="4815" w:type="dxa"/>
            <w:gridSpan w:val="5"/>
            <w:vAlign w:val="center"/>
          </w:tcPr>
          <w:p w14:paraId="20579C5E">
            <w:pPr>
              <w:spacing w:line="300" w:lineRule="exact"/>
              <w:jc w:val="center"/>
              <w:rPr>
                <w:rFonts w:ascii="方正书宋_GBK" w:eastAsia="方正书宋_GBK"/>
                <w:b/>
              </w:rPr>
            </w:pPr>
            <w:r>
              <w:rPr>
                <w:rFonts w:hint="eastAsia" w:ascii="方正书宋_GBK" w:eastAsia="方正书宋_GBK"/>
                <w:b/>
              </w:rPr>
              <w:t>当年部门预算安排资金</w:t>
            </w:r>
          </w:p>
        </w:tc>
        <w:tc>
          <w:tcPr>
            <w:tcW w:w="908" w:type="dxa"/>
            <w:vMerge w:val="restart"/>
            <w:vAlign w:val="center"/>
          </w:tcPr>
          <w:p w14:paraId="6D11CD92">
            <w:pPr>
              <w:spacing w:line="300" w:lineRule="exact"/>
              <w:jc w:val="center"/>
              <w:rPr>
                <w:rFonts w:ascii="方正书宋_GBK" w:eastAsia="方正书宋_GBK"/>
                <w:b/>
              </w:rPr>
            </w:pPr>
            <w:r>
              <w:rPr>
                <w:rFonts w:hint="eastAsia" w:ascii="方正书宋_GBK" w:eastAsia="方正书宋_GBK"/>
                <w:b/>
              </w:rPr>
              <w:t>其他渠道资金</w:t>
            </w:r>
          </w:p>
        </w:tc>
      </w:tr>
      <w:tr w14:paraId="7C16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5" w:type="dxa"/>
            <w:vMerge w:val="continue"/>
            <w:vAlign w:val="center"/>
          </w:tcPr>
          <w:p w14:paraId="5FD076A5">
            <w:pPr>
              <w:spacing w:line="300" w:lineRule="exact"/>
              <w:jc w:val="left"/>
              <w:outlineLvl w:val="0"/>
            </w:pPr>
          </w:p>
        </w:tc>
        <w:tc>
          <w:tcPr>
            <w:tcW w:w="1177" w:type="dxa"/>
            <w:vMerge w:val="continue"/>
            <w:vAlign w:val="center"/>
          </w:tcPr>
          <w:p w14:paraId="0FEF325B">
            <w:pPr>
              <w:spacing w:line="300" w:lineRule="exact"/>
              <w:jc w:val="left"/>
              <w:outlineLvl w:val="0"/>
            </w:pPr>
          </w:p>
        </w:tc>
        <w:tc>
          <w:tcPr>
            <w:tcW w:w="946" w:type="dxa"/>
            <w:vMerge w:val="continue"/>
            <w:vAlign w:val="center"/>
          </w:tcPr>
          <w:p w14:paraId="7DBD0285">
            <w:pPr>
              <w:spacing w:line="300" w:lineRule="exact"/>
              <w:jc w:val="left"/>
              <w:outlineLvl w:val="0"/>
            </w:pPr>
          </w:p>
        </w:tc>
        <w:tc>
          <w:tcPr>
            <w:tcW w:w="1051" w:type="dxa"/>
            <w:vMerge w:val="continue"/>
            <w:vAlign w:val="center"/>
          </w:tcPr>
          <w:p w14:paraId="6656A9A7">
            <w:pPr>
              <w:spacing w:line="300" w:lineRule="exact"/>
              <w:jc w:val="left"/>
              <w:outlineLvl w:val="0"/>
            </w:pPr>
          </w:p>
        </w:tc>
        <w:tc>
          <w:tcPr>
            <w:tcW w:w="964" w:type="dxa"/>
            <w:vMerge w:val="continue"/>
            <w:vAlign w:val="center"/>
          </w:tcPr>
          <w:p w14:paraId="306EA6D9">
            <w:pPr>
              <w:spacing w:line="300" w:lineRule="exact"/>
              <w:jc w:val="left"/>
              <w:outlineLvl w:val="0"/>
            </w:pPr>
          </w:p>
        </w:tc>
        <w:tc>
          <w:tcPr>
            <w:tcW w:w="963" w:type="dxa"/>
            <w:vMerge w:val="continue"/>
            <w:vAlign w:val="center"/>
          </w:tcPr>
          <w:p w14:paraId="09702CF4">
            <w:pPr>
              <w:spacing w:line="300" w:lineRule="exact"/>
              <w:jc w:val="left"/>
              <w:outlineLvl w:val="0"/>
            </w:pPr>
          </w:p>
        </w:tc>
        <w:tc>
          <w:tcPr>
            <w:tcW w:w="1031" w:type="dxa"/>
            <w:vMerge w:val="continue"/>
            <w:vAlign w:val="center"/>
          </w:tcPr>
          <w:p w14:paraId="75B06C40">
            <w:pPr>
              <w:spacing w:line="300" w:lineRule="exact"/>
              <w:jc w:val="left"/>
              <w:outlineLvl w:val="0"/>
            </w:pPr>
          </w:p>
        </w:tc>
        <w:tc>
          <w:tcPr>
            <w:tcW w:w="970" w:type="dxa"/>
            <w:vMerge w:val="continue"/>
            <w:vAlign w:val="center"/>
          </w:tcPr>
          <w:p w14:paraId="11FCD50C">
            <w:pPr>
              <w:spacing w:line="300" w:lineRule="exact"/>
              <w:jc w:val="left"/>
              <w:outlineLvl w:val="0"/>
            </w:pPr>
          </w:p>
        </w:tc>
        <w:tc>
          <w:tcPr>
            <w:tcW w:w="963" w:type="dxa"/>
            <w:vAlign w:val="center"/>
          </w:tcPr>
          <w:p w14:paraId="4B2BCBAC">
            <w:pPr>
              <w:spacing w:line="300" w:lineRule="exact"/>
              <w:jc w:val="center"/>
              <w:rPr>
                <w:rFonts w:ascii="方正书宋_GBK" w:eastAsia="方正书宋_GBK"/>
                <w:b/>
              </w:rPr>
            </w:pPr>
            <w:r>
              <w:rPr>
                <w:rFonts w:hint="eastAsia" w:ascii="方正书宋_GBK" w:eastAsia="方正书宋_GBK"/>
                <w:b/>
              </w:rPr>
              <w:t>合计</w:t>
            </w:r>
          </w:p>
        </w:tc>
        <w:tc>
          <w:tcPr>
            <w:tcW w:w="963" w:type="dxa"/>
            <w:vAlign w:val="center"/>
          </w:tcPr>
          <w:p w14:paraId="17975772">
            <w:pPr>
              <w:spacing w:line="300" w:lineRule="exact"/>
              <w:jc w:val="center"/>
              <w:rPr>
                <w:rFonts w:ascii="方正书宋_GBK" w:eastAsia="方正书宋_GBK"/>
                <w:b/>
              </w:rPr>
            </w:pPr>
            <w:r>
              <w:rPr>
                <w:rFonts w:hint="eastAsia" w:ascii="方正书宋_GBK" w:eastAsia="方正书宋_GBK"/>
                <w:b/>
              </w:rPr>
              <w:t>一般公共预算拨款</w:t>
            </w:r>
          </w:p>
        </w:tc>
        <w:tc>
          <w:tcPr>
            <w:tcW w:w="963" w:type="dxa"/>
            <w:vAlign w:val="center"/>
          </w:tcPr>
          <w:p w14:paraId="025C0BB1">
            <w:pPr>
              <w:spacing w:line="300" w:lineRule="exact"/>
              <w:jc w:val="center"/>
              <w:rPr>
                <w:rFonts w:ascii="方正书宋_GBK" w:eastAsia="方正书宋_GBK"/>
                <w:b/>
              </w:rPr>
            </w:pPr>
            <w:r>
              <w:rPr>
                <w:rFonts w:hint="eastAsia" w:ascii="方正书宋_GBK" w:eastAsia="方正书宋_GBK"/>
                <w:b/>
              </w:rPr>
              <w:t>基金预算拨款</w:t>
            </w:r>
          </w:p>
        </w:tc>
        <w:tc>
          <w:tcPr>
            <w:tcW w:w="963" w:type="dxa"/>
            <w:vAlign w:val="center"/>
          </w:tcPr>
          <w:p w14:paraId="131B2199">
            <w:pPr>
              <w:spacing w:line="300" w:lineRule="exact"/>
              <w:jc w:val="center"/>
              <w:rPr>
                <w:rFonts w:ascii="方正书宋_GBK" w:eastAsia="方正书宋_GBK"/>
                <w:b/>
              </w:rPr>
            </w:pPr>
            <w:r>
              <w:rPr>
                <w:rFonts w:hint="eastAsia" w:ascii="方正书宋_GBK" w:eastAsia="方正书宋_GBK"/>
                <w:b/>
              </w:rPr>
              <w:t>财政专户核拨</w:t>
            </w:r>
          </w:p>
        </w:tc>
        <w:tc>
          <w:tcPr>
            <w:tcW w:w="963" w:type="dxa"/>
            <w:vAlign w:val="center"/>
          </w:tcPr>
          <w:p w14:paraId="18C4E190">
            <w:pPr>
              <w:spacing w:line="300" w:lineRule="exact"/>
              <w:jc w:val="center"/>
              <w:rPr>
                <w:rFonts w:ascii="方正书宋_GBK" w:eastAsia="方正书宋_GBK"/>
                <w:b/>
              </w:rPr>
            </w:pPr>
            <w:r>
              <w:rPr>
                <w:rFonts w:hint="eastAsia" w:ascii="方正书宋_GBK" w:eastAsia="方正书宋_GBK"/>
                <w:b/>
              </w:rPr>
              <w:t>其他来源收入</w:t>
            </w:r>
          </w:p>
        </w:tc>
        <w:tc>
          <w:tcPr>
            <w:tcW w:w="908" w:type="dxa"/>
            <w:vMerge w:val="continue"/>
            <w:vAlign w:val="center"/>
          </w:tcPr>
          <w:p w14:paraId="3255245F">
            <w:pPr>
              <w:spacing w:line="300" w:lineRule="exact"/>
              <w:jc w:val="left"/>
              <w:outlineLvl w:val="0"/>
            </w:pPr>
          </w:p>
        </w:tc>
      </w:tr>
      <w:tr w14:paraId="1D119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4B42BE60">
            <w:pPr>
              <w:spacing w:line="300" w:lineRule="exact"/>
              <w:jc w:val="center"/>
              <w:rPr>
                <w:rFonts w:ascii="方正书宋_GBK" w:eastAsia="方正书宋_GBK"/>
                <w:b/>
              </w:rPr>
            </w:pPr>
            <w:r>
              <w:rPr>
                <w:rFonts w:hint="eastAsia" w:ascii="方正书宋_GBK" w:eastAsia="方正书宋_GBK"/>
                <w:b/>
              </w:rPr>
              <w:t>合　计</w:t>
            </w:r>
          </w:p>
        </w:tc>
        <w:tc>
          <w:tcPr>
            <w:tcW w:w="1177" w:type="dxa"/>
            <w:vAlign w:val="center"/>
          </w:tcPr>
          <w:p w14:paraId="28DFDDF8">
            <w:pPr>
              <w:spacing w:line="300" w:lineRule="exact"/>
              <w:jc w:val="right"/>
              <w:rPr>
                <w:rFonts w:ascii="方正书宋_GBK" w:eastAsia="方正书宋_GBK"/>
                <w:b/>
              </w:rPr>
            </w:pPr>
          </w:p>
        </w:tc>
        <w:tc>
          <w:tcPr>
            <w:tcW w:w="946" w:type="dxa"/>
            <w:vAlign w:val="center"/>
          </w:tcPr>
          <w:p w14:paraId="747C3460">
            <w:pPr>
              <w:spacing w:line="300" w:lineRule="exact"/>
              <w:jc w:val="left"/>
              <w:rPr>
                <w:rFonts w:ascii="方正书宋_GBK" w:eastAsia="方正书宋_GBK"/>
                <w:b/>
              </w:rPr>
            </w:pPr>
          </w:p>
        </w:tc>
        <w:tc>
          <w:tcPr>
            <w:tcW w:w="1051" w:type="dxa"/>
            <w:vAlign w:val="center"/>
          </w:tcPr>
          <w:p w14:paraId="4A73B7E4">
            <w:pPr>
              <w:spacing w:line="300" w:lineRule="exact"/>
              <w:jc w:val="left"/>
              <w:rPr>
                <w:rFonts w:ascii="方正书宋_GBK" w:eastAsia="方正书宋_GBK"/>
                <w:b/>
              </w:rPr>
            </w:pPr>
          </w:p>
        </w:tc>
        <w:tc>
          <w:tcPr>
            <w:tcW w:w="964" w:type="dxa"/>
            <w:vAlign w:val="center"/>
          </w:tcPr>
          <w:p w14:paraId="06ABB742">
            <w:pPr>
              <w:spacing w:line="300" w:lineRule="exact"/>
              <w:jc w:val="left"/>
              <w:rPr>
                <w:rFonts w:ascii="方正书宋_GBK" w:eastAsia="方正书宋_GBK"/>
                <w:b/>
              </w:rPr>
            </w:pPr>
          </w:p>
        </w:tc>
        <w:tc>
          <w:tcPr>
            <w:tcW w:w="963" w:type="dxa"/>
            <w:vAlign w:val="center"/>
          </w:tcPr>
          <w:p w14:paraId="0B6D5F58">
            <w:pPr>
              <w:spacing w:line="300" w:lineRule="exact"/>
              <w:jc w:val="right"/>
              <w:rPr>
                <w:rFonts w:ascii="方正书宋_GBK" w:eastAsia="方正书宋_GBK"/>
                <w:b/>
              </w:rPr>
            </w:pPr>
          </w:p>
        </w:tc>
        <w:tc>
          <w:tcPr>
            <w:tcW w:w="1031" w:type="dxa"/>
            <w:vAlign w:val="center"/>
          </w:tcPr>
          <w:p w14:paraId="00C8793D">
            <w:pPr>
              <w:spacing w:line="300" w:lineRule="exact"/>
              <w:jc w:val="right"/>
              <w:rPr>
                <w:rFonts w:ascii="方正书宋_GBK" w:eastAsia="方正书宋_GBK"/>
                <w:b/>
              </w:rPr>
            </w:pPr>
          </w:p>
        </w:tc>
        <w:tc>
          <w:tcPr>
            <w:tcW w:w="970" w:type="dxa"/>
            <w:vAlign w:val="center"/>
          </w:tcPr>
          <w:p w14:paraId="7071ECE4">
            <w:pPr>
              <w:spacing w:line="300" w:lineRule="exact"/>
              <w:jc w:val="right"/>
              <w:rPr>
                <w:rFonts w:ascii="方正书宋_GBK" w:eastAsia="方正书宋_GBK"/>
                <w:b/>
              </w:rPr>
            </w:pPr>
            <w:r>
              <w:rPr>
                <w:rFonts w:hint="eastAsia" w:ascii="方正书宋_GBK" w:eastAsia="方正书宋_GBK"/>
                <w:b/>
              </w:rPr>
              <w:t>1340</w:t>
            </w:r>
          </w:p>
        </w:tc>
        <w:tc>
          <w:tcPr>
            <w:tcW w:w="963" w:type="dxa"/>
            <w:vAlign w:val="center"/>
          </w:tcPr>
          <w:p w14:paraId="07500ABF">
            <w:pPr>
              <w:spacing w:line="300" w:lineRule="exact"/>
              <w:jc w:val="right"/>
              <w:rPr>
                <w:rFonts w:ascii="方正书宋_GBK" w:eastAsia="方正书宋_GBK"/>
                <w:b/>
              </w:rPr>
            </w:pPr>
            <w:r>
              <w:rPr>
                <w:rFonts w:hint="eastAsia" w:ascii="方正书宋_GBK" w:eastAsia="方正书宋_GBK"/>
                <w:b/>
              </w:rPr>
              <w:t>1340</w:t>
            </w:r>
          </w:p>
        </w:tc>
        <w:tc>
          <w:tcPr>
            <w:tcW w:w="963" w:type="dxa"/>
            <w:vAlign w:val="center"/>
          </w:tcPr>
          <w:p w14:paraId="4B91808C">
            <w:pPr>
              <w:spacing w:line="300" w:lineRule="exact"/>
              <w:jc w:val="right"/>
              <w:rPr>
                <w:rFonts w:ascii="方正书宋_GBK" w:eastAsia="方正书宋_GBK"/>
                <w:b/>
              </w:rPr>
            </w:pPr>
            <w:r>
              <w:rPr>
                <w:rFonts w:hint="eastAsia" w:ascii="方正书宋_GBK" w:eastAsia="方正书宋_GBK"/>
                <w:b/>
              </w:rPr>
              <w:t>1340</w:t>
            </w:r>
          </w:p>
        </w:tc>
        <w:tc>
          <w:tcPr>
            <w:tcW w:w="963" w:type="dxa"/>
            <w:vAlign w:val="center"/>
          </w:tcPr>
          <w:p w14:paraId="690A4531">
            <w:pPr>
              <w:spacing w:line="300" w:lineRule="exact"/>
              <w:jc w:val="right"/>
              <w:rPr>
                <w:rFonts w:ascii="方正书宋_GBK" w:eastAsia="方正书宋_GBK"/>
                <w:b/>
              </w:rPr>
            </w:pPr>
          </w:p>
        </w:tc>
        <w:tc>
          <w:tcPr>
            <w:tcW w:w="963" w:type="dxa"/>
            <w:vAlign w:val="center"/>
          </w:tcPr>
          <w:p w14:paraId="12A99428">
            <w:pPr>
              <w:spacing w:line="300" w:lineRule="exact"/>
              <w:jc w:val="right"/>
              <w:rPr>
                <w:rFonts w:ascii="方正书宋_GBK" w:eastAsia="方正书宋_GBK"/>
                <w:b/>
              </w:rPr>
            </w:pPr>
          </w:p>
        </w:tc>
        <w:tc>
          <w:tcPr>
            <w:tcW w:w="963" w:type="dxa"/>
            <w:vAlign w:val="center"/>
          </w:tcPr>
          <w:p w14:paraId="3B794711">
            <w:pPr>
              <w:spacing w:line="300" w:lineRule="exact"/>
              <w:jc w:val="right"/>
              <w:rPr>
                <w:rFonts w:ascii="方正书宋_GBK" w:eastAsia="方正书宋_GBK"/>
                <w:b/>
              </w:rPr>
            </w:pPr>
          </w:p>
        </w:tc>
        <w:tc>
          <w:tcPr>
            <w:tcW w:w="908" w:type="dxa"/>
            <w:vAlign w:val="center"/>
          </w:tcPr>
          <w:p w14:paraId="4B715BB5">
            <w:pPr>
              <w:spacing w:line="300" w:lineRule="exact"/>
              <w:jc w:val="right"/>
              <w:rPr>
                <w:rFonts w:ascii="方正书宋_GBK" w:eastAsia="方正书宋_GBK"/>
                <w:b/>
              </w:rPr>
            </w:pPr>
          </w:p>
        </w:tc>
      </w:tr>
      <w:tr w14:paraId="2BAF5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6B12FEE3">
            <w:pPr>
              <w:spacing w:line="300" w:lineRule="exact"/>
              <w:jc w:val="center"/>
              <w:rPr>
                <w:rFonts w:ascii="方正书宋_GBK" w:eastAsia="方正书宋_GBK"/>
                <w:b/>
              </w:rPr>
            </w:pPr>
            <w:r>
              <w:rPr>
                <w:rFonts w:hint="eastAsia" w:ascii="方正书宋_GBK" w:eastAsia="方正书宋_GBK"/>
                <w:b/>
              </w:rPr>
              <w:t>小计</w:t>
            </w:r>
          </w:p>
        </w:tc>
        <w:tc>
          <w:tcPr>
            <w:tcW w:w="1177" w:type="dxa"/>
            <w:vAlign w:val="center"/>
          </w:tcPr>
          <w:p w14:paraId="36E2B15C">
            <w:pPr>
              <w:spacing w:line="300" w:lineRule="exact"/>
              <w:jc w:val="right"/>
              <w:rPr>
                <w:rFonts w:ascii="方正书宋_GBK" w:eastAsia="方正书宋_GBK"/>
                <w:b/>
              </w:rPr>
            </w:pPr>
          </w:p>
        </w:tc>
        <w:tc>
          <w:tcPr>
            <w:tcW w:w="946" w:type="dxa"/>
            <w:vAlign w:val="center"/>
          </w:tcPr>
          <w:p w14:paraId="6B5A2041">
            <w:pPr>
              <w:spacing w:line="300" w:lineRule="exact"/>
              <w:jc w:val="left"/>
              <w:rPr>
                <w:rFonts w:ascii="方正书宋_GBK" w:eastAsia="方正书宋_GBK"/>
                <w:b/>
              </w:rPr>
            </w:pPr>
          </w:p>
        </w:tc>
        <w:tc>
          <w:tcPr>
            <w:tcW w:w="1051" w:type="dxa"/>
            <w:vAlign w:val="center"/>
          </w:tcPr>
          <w:p w14:paraId="35DDC5DF">
            <w:pPr>
              <w:spacing w:line="300" w:lineRule="exact"/>
              <w:jc w:val="left"/>
              <w:rPr>
                <w:rFonts w:ascii="方正书宋_GBK" w:eastAsia="方正书宋_GBK"/>
                <w:b/>
              </w:rPr>
            </w:pPr>
          </w:p>
        </w:tc>
        <w:tc>
          <w:tcPr>
            <w:tcW w:w="964" w:type="dxa"/>
            <w:vAlign w:val="center"/>
          </w:tcPr>
          <w:p w14:paraId="3BA2FC00">
            <w:pPr>
              <w:spacing w:line="300" w:lineRule="exact"/>
              <w:jc w:val="left"/>
              <w:rPr>
                <w:rFonts w:ascii="方正书宋_GBK" w:eastAsia="方正书宋_GBK"/>
                <w:b/>
              </w:rPr>
            </w:pPr>
          </w:p>
        </w:tc>
        <w:tc>
          <w:tcPr>
            <w:tcW w:w="963" w:type="dxa"/>
            <w:vAlign w:val="center"/>
          </w:tcPr>
          <w:p w14:paraId="735ECAE8">
            <w:pPr>
              <w:spacing w:line="300" w:lineRule="exact"/>
              <w:jc w:val="right"/>
              <w:rPr>
                <w:rFonts w:ascii="方正书宋_GBK" w:eastAsia="方正书宋_GBK"/>
                <w:b/>
              </w:rPr>
            </w:pPr>
          </w:p>
        </w:tc>
        <w:tc>
          <w:tcPr>
            <w:tcW w:w="1031" w:type="dxa"/>
            <w:vAlign w:val="center"/>
          </w:tcPr>
          <w:p w14:paraId="4110D85D">
            <w:pPr>
              <w:spacing w:line="300" w:lineRule="exact"/>
              <w:jc w:val="right"/>
              <w:rPr>
                <w:rFonts w:ascii="方正书宋_GBK" w:eastAsia="方正书宋_GBK"/>
                <w:b/>
              </w:rPr>
            </w:pPr>
          </w:p>
        </w:tc>
        <w:tc>
          <w:tcPr>
            <w:tcW w:w="970" w:type="dxa"/>
            <w:vAlign w:val="center"/>
          </w:tcPr>
          <w:p w14:paraId="3C84F856">
            <w:pPr>
              <w:spacing w:line="300" w:lineRule="exact"/>
              <w:jc w:val="right"/>
              <w:rPr>
                <w:rFonts w:ascii="方正书宋_GBK" w:eastAsia="方正书宋_GBK"/>
                <w:b/>
              </w:rPr>
            </w:pPr>
            <w:r>
              <w:rPr>
                <w:rFonts w:hint="eastAsia" w:ascii="方正书宋_GBK" w:eastAsia="方正书宋_GBK"/>
                <w:b/>
              </w:rPr>
              <w:t>1340</w:t>
            </w:r>
          </w:p>
        </w:tc>
        <w:tc>
          <w:tcPr>
            <w:tcW w:w="963" w:type="dxa"/>
            <w:vAlign w:val="center"/>
          </w:tcPr>
          <w:p w14:paraId="3647907F">
            <w:pPr>
              <w:spacing w:line="300" w:lineRule="exact"/>
              <w:jc w:val="right"/>
              <w:rPr>
                <w:rFonts w:ascii="方正书宋_GBK" w:eastAsia="方正书宋_GBK"/>
                <w:b/>
              </w:rPr>
            </w:pPr>
            <w:r>
              <w:rPr>
                <w:rFonts w:hint="eastAsia" w:ascii="方正书宋_GBK" w:eastAsia="方正书宋_GBK"/>
                <w:b/>
              </w:rPr>
              <w:t>1340</w:t>
            </w:r>
          </w:p>
        </w:tc>
        <w:tc>
          <w:tcPr>
            <w:tcW w:w="963" w:type="dxa"/>
            <w:vAlign w:val="center"/>
          </w:tcPr>
          <w:p w14:paraId="15553B44">
            <w:pPr>
              <w:spacing w:line="300" w:lineRule="exact"/>
              <w:jc w:val="right"/>
              <w:rPr>
                <w:rFonts w:ascii="方正书宋_GBK" w:eastAsia="方正书宋_GBK"/>
                <w:b/>
              </w:rPr>
            </w:pPr>
            <w:r>
              <w:rPr>
                <w:rFonts w:hint="eastAsia" w:ascii="方正书宋_GBK" w:eastAsia="方正书宋_GBK"/>
                <w:b/>
              </w:rPr>
              <w:t>1340</w:t>
            </w:r>
          </w:p>
        </w:tc>
        <w:tc>
          <w:tcPr>
            <w:tcW w:w="963" w:type="dxa"/>
            <w:vAlign w:val="center"/>
          </w:tcPr>
          <w:p w14:paraId="33C36E62">
            <w:pPr>
              <w:spacing w:line="300" w:lineRule="exact"/>
              <w:jc w:val="right"/>
              <w:rPr>
                <w:rFonts w:ascii="方正书宋_GBK" w:eastAsia="方正书宋_GBK"/>
                <w:b/>
              </w:rPr>
            </w:pPr>
          </w:p>
        </w:tc>
        <w:tc>
          <w:tcPr>
            <w:tcW w:w="963" w:type="dxa"/>
            <w:vAlign w:val="center"/>
          </w:tcPr>
          <w:p w14:paraId="1F60AA73">
            <w:pPr>
              <w:spacing w:line="300" w:lineRule="exact"/>
              <w:jc w:val="right"/>
              <w:rPr>
                <w:rFonts w:ascii="方正书宋_GBK" w:eastAsia="方正书宋_GBK"/>
                <w:b/>
              </w:rPr>
            </w:pPr>
          </w:p>
        </w:tc>
        <w:tc>
          <w:tcPr>
            <w:tcW w:w="963" w:type="dxa"/>
            <w:vAlign w:val="center"/>
          </w:tcPr>
          <w:p w14:paraId="2648F683">
            <w:pPr>
              <w:spacing w:line="300" w:lineRule="exact"/>
              <w:jc w:val="right"/>
              <w:rPr>
                <w:rFonts w:ascii="方正书宋_GBK" w:eastAsia="方正书宋_GBK"/>
                <w:b/>
              </w:rPr>
            </w:pPr>
          </w:p>
        </w:tc>
        <w:tc>
          <w:tcPr>
            <w:tcW w:w="908" w:type="dxa"/>
            <w:vAlign w:val="center"/>
          </w:tcPr>
          <w:p w14:paraId="6C56EF7D">
            <w:pPr>
              <w:spacing w:line="300" w:lineRule="exact"/>
              <w:jc w:val="right"/>
              <w:rPr>
                <w:rFonts w:ascii="方正书宋_GBK" w:eastAsia="方正书宋_GBK"/>
                <w:b/>
              </w:rPr>
            </w:pPr>
          </w:p>
        </w:tc>
      </w:tr>
      <w:tr w14:paraId="2D3E4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2D1008FF">
            <w:pPr>
              <w:spacing w:line="300" w:lineRule="exact"/>
              <w:jc w:val="left"/>
              <w:rPr>
                <w:rFonts w:ascii="方正书宋_GBK" w:eastAsia="方正书宋_GBK"/>
              </w:rPr>
            </w:pPr>
            <w:r>
              <w:rPr>
                <w:rFonts w:hint="eastAsia" w:ascii="方正书宋_GBK" w:eastAsia="方正书宋_GBK"/>
              </w:rPr>
              <w:t>信息网络运行维护费与改造升级资金</w:t>
            </w:r>
          </w:p>
        </w:tc>
        <w:tc>
          <w:tcPr>
            <w:tcW w:w="1177" w:type="dxa"/>
            <w:vAlign w:val="center"/>
          </w:tcPr>
          <w:p w14:paraId="56F6FD4D">
            <w:pPr>
              <w:spacing w:line="300" w:lineRule="exact"/>
              <w:jc w:val="right"/>
              <w:rPr>
                <w:rFonts w:ascii="方正书宋_GBK" w:eastAsia="方正书宋_GBK"/>
              </w:rPr>
            </w:pPr>
            <w:r>
              <w:rPr>
                <w:rFonts w:hint="eastAsia" w:ascii="方正书宋_GBK" w:eastAsia="方正书宋_GBK"/>
              </w:rPr>
              <w:t>300</w:t>
            </w:r>
          </w:p>
        </w:tc>
        <w:tc>
          <w:tcPr>
            <w:tcW w:w="946" w:type="dxa"/>
            <w:vAlign w:val="center"/>
          </w:tcPr>
          <w:p w14:paraId="06A85909">
            <w:pPr>
              <w:spacing w:line="300" w:lineRule="exact"/>
              <w:jc w:val="left"/>
              <w:rPr>
                <w:rFonts w:ascii="方正书宋_GBK" w:eastAsia="方正书宋_GBK"/>
              </w:rPr>
            </w:pPr>
            <w:r>
              <w:rPr>
                <w:rFonts w:hint="eastAsia" w:ascii="方正书宋_GBK" w:eastAsia="方正书宋_GBK"/>
              </w:rPr>
              <w:t>服务</w:t>
            </w:r>
          </w:p>
        </w:tc>
        <w:tc>
          <w:tcPr>
            <w:tcW w:w="1051" w:type="dxa"/>
            <w:vAlign w:val="center"/>
          </w:tcPr>
          <w:p w14:paraId="472CCC07">
            <w:pPr>
              <w:spacing w:line="300" w:lineRule="exact"/>
              <w:jc w:val="left"/>
              <w:rPr>
                <w:rFonts w:ascii="方正书宋_GBK" w:eastAsia="方正书宋_GBK"/>
              </w:rPr>
            </w:pPr>
            <w:r>
              <w:rPr>
                <w:rFonts w:hint="eastAsia" w:ascii="方正书宋_GBK" w:eastAsia="方正书宋_GBK"/>
                <w:sz w:val="18"/>
                <w:szCs w:val="18"/>
              </w:rPr>
              <w:t>C0302</w:t>
            </w:r>
          </w:p>
        </w:tc>
        <w:tc>
          <w:tcPr>
            <w:tcW w:w="964" w:type="dxa"/>
            <w:vAlign w:val="center"/>
          </w:tcPr>
          <w:p w14:paraId="2111C69A">
            <w:pPr>
              <w:spacing w:line="300" w:lineRule="exact"/>
              <w:jc w:val="left"/>
              <w:rPr>
                <w:rFonts w:ascii="方正书宋_GBK" w:eastAsia="方正书宋_GBK"/>
              </w:rPr>
            </w:pPr>
            <w:r>
              <w:rPr>
                <w:rFonts w:hint="eastAsia" w:ascii="方正书宋_GBK" w:eastAsia="方正书宋_GBK"/>
              </w:rPr>
              <w:t>项</w:t>
            </w:r>
          </w:p>
        </w:tc>
        <w:tc>
          <w:tcPr>
            <w:tcW w:w="963" w:type="dxa"/>
            <w:vAlign w:val="center"/>
          </w:tcPr>
          <w:p w14:paraId="5FE5A5F1">
            <w:pPr>
              <w:spacing w:line="300" w:lineRule="exact"/>
              <w:jc w:val="right"/>
              <w:rPr>
                <w:rFonts w:ascii="方正书宋_GBK" w:eastAsia="方正书宋_GBK"/>
              </w:rPr>
            </w:pPr>
            <w:r>
              <w:rPr>
                <w:rFonts w:hint="eastAsia" w:ascii="方正书宋_GBK" w:eastAsia="方正书宋_GBK"/>
              </w:rPr>
              <w:t>1</w:t>
            </w:r>
          </w:p>
        </w:tc>
        <w:tc>
          <w:tcPr>
            <w:tcW w:w="1031" w:type="dxa"/>
            <w:vAlign w:val="center"/>
          </w:tcPr>
          <w:p w14:paraId="0609AF89">
            <w:pPr>
              <w:spacing w:line="300" w:lineRule="exact"/>
              <w:jc w:val="right"/>
              <w:rPr>
                <w:rFonts w:ascii="方正书宋_GBK" w:eastAsia="方正书宋_GBK"/>
              </w:rPr>
            </w:pPr>
            <w:r>
              <w:rPr>
                <w:rFonts w:hint="eastAsia" w:ascii="方正书宋_GBK" w:eastAsia="方正书宋_GBK"/>
              </w:rPr>
              <w:t>250</w:t>
            </w:r>
          </w:p>
        </w:tc>
        <w:tc>
          <w:tcPr>
            <w:tcW w:w="970" w:type="dxa"/>
            <w:vAlign w:val="center"/>
          </w:tcPr>
          <w:p w14:paraId="324EA8C6">
            <w:pPr>
              <w:spacing w:line="300" w:lineRule="exact"/>
              <w:jc w:val="right"/>
              <w:rPr>
                <w:rFonts w:ascii="方正书宋_GBK" w:eastAsia="方正书宋_GBK"/>
              </w:rPr>
            </w:pPr>
            <w:r>
              <w:rPr>
                <w:rFonts w:hint="eastAsia" w:ascii="方正书宋_GBK" w:eastAsia="方正书宋_GBK"/>
              </w:rPr>
              <w:t>250</w:t>
            </w:r>
          </w:p>
        </w:tc>
        <w:tc>
          <w:tcPr>
            <w:tcW w:w="963" w:type="dxa"/>
            <w:vAlign w:val="center"/>
          </w:tcPr>
          <w:p w14:paraId="02130A52">
            <w:pPr>
              <w:spacing w:line="300" w:lineRule="exact"/>
              <w:jc w:val="right"/>
              <w:rPr>
                <w:rFonts w:ascii="方正书宋_GBK" w:eastAsia="方正书宋_GBK"/>
              </w:rPr>
            </w:pPr>
            <w:r>
              <w:rPr>
                <w:rFonts w:hint="eastAsia" w:ascii="方正书宋_GBK" w:eastAsia="方正书宋_GBK"/>
              </w:rPr>
              <w:t>250</w:t>
            </w:r>
          </w:p>
        </w:tc>
        <w:tc>
          <w:tcPr>
            <w:tcW w:w="963" w:type="dxa"/>
            <w:vAlign w:val="center"/>
          </w:tcPr>
          <w:p w14:paraId="7084F6D6">
            <w:pPr>
              <w:spacing w:line="300" w:lineRule="exact"/>
              <w:jc w:val="right"/>
              <w:rPr>
                <w:rFonts w:ascii="方正书宋_GBK" w:eastAsia="方正书宋_GBK"/>
              </w:rPr>
            </w:pPr>
            <w:r>
              <w:rPr>
                <w:rFonts w:hint="eastAsia" w:ascii="方正书宋_GBK" w:eastAsia="方正书宋_GBK"/>
              </w:rPr>
              <w:t>250</w:t>
            </w:r>
          </w:p>
        </w:tc>
        <w:tc>
          <w:tcPr>
            <w:tcW w:w="963" w:type="dxa"/>
            <w:vAlign w:val="center"/>
          </w:tcPr>
          <w:p w14:paraId="440214C2">
            <w:pPr>
              <w:spacing w:line="300" w:lineRule="exact"/>
              <w:jc w:val="right"/>
              <w:rPr>
                <w:rFonts w:ascii="方正书宋_GBK" w:eastAsia="方正书宋_GBK"/>
              </w:rPr>
            </w:pPr>
          </w:p>
        </w:tc>
        <w:tc>
          <w:tcPr>
            <w:tcW w:w="963" w:type="dxa"/>
            <w:vAlign w:val="center"/>
          </w:tcPr>
          <w:p w14:paraId="157CAE19">
            <w:pPr>
              <w:spacing w:line="300" w:lineRule="exact"/>
              <w:jc w:val="right"/>
              <w:rPr>
                <w:rFonts w:ascii="方正书宋_GBK" w:eastAsia="方正书宋_GBK"/>
              </w:rPr>
            </w:pPr>
          </w:p>
        </w:tc>
        <w:tc>
          <w:tcPr>
            <w:tcW w:w="963" w:type="dxa"/>
            <w:vAlign w:val="center"/>
          </w:tcPr>
          <w:p w14:paraId="6BA647CC">
            <w:pPr>
              <w:spacing w:line="300" w:lineRule="exact"/>
              <w:jc w:val="right"/>
              <w:rPr>
                <w:rFonts w:ascii="方正书宋_GBK" w:eastAsia="方正书宋_GBK"/>
              </w:rPr>
            </w:pPr>
          </w:p>
        </w:tc>
        <w:tc>
          <w:tcPr>
            <w:tcW w:w="908" w:type="dxa"/>
            <w:vAlign w:val="center"/>
          </w:tcPr>
          <w:p w14:paraId="3B77BE4D">
            <w:pPr>
              <w:spacing w:line="300" w:lineRule="exact"/>
              <w:jc w:val="right"/>
              <w:rPr>
                <w:rFonts w:ascii="方正书宋_GBK" w:eastAsia="方正书宋_GBK"/>
              </w:rPr>
            </w:pPr>
          </w:p>
        </w:tc>
      </w:tr>
      <w:tr w14:paraId="6DAE9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7141C276">
            <w:pPr>
              <w:spacing w:line="300" w:lineRule="exact"/>
              <w:jc w:val="left"/>
              <w:rPr>
                <w:rFonts w:ascii="方正书宋_GBK" w:eastAsia="方正书宋_GBK"/>
              </w:rPr>
            </w:pPr>
            <w:r>
              <w:rPr>
                <w:rFonts w:hint="eastAsia" w:ascii="方正书宋_GBK" w:eastAsia="方正书宋_GBK"/>
              </w:rPr>
              <w:t>火炬大厦附楼楼顶LED大屏升级改造</w:t>
            </w:r>
          </w:p>
        </w:tc>
        <w:tc>
          <w:tcPr>
            <w:tcW w:w="1177" w:type="dxa"/>
            <w:vAlign w:val="center"/>
          </w:tcPr>
          <w:p w14:paraId="00132AEF">
            <w:pPr>
              <w:spacing w:line="300" w:lineRule="exact"/>
              <w:jc w:val="right"/>
              <w:rPr>
                <w:rFonts w:ascii="方正书宋_GBK" w:eastAsia="方正书宋_GBK"/>
              </w:rPr>
            </w:pPr>
            <w:r>
              <w:rPr>
                <w:rFonts w:hint="eastAsia" w:ascii="方正书宋_GBK" w:eastAsia="方正书宋_GBK"/>
              </w:rPr>
              <w:t>190</w:t>
            </w:r>
          </w:p>
        </w:tc>
        <w:tc>
          <w:tcPr>
            <w:tcW w:w="946" w:type="dxa"/>
            <w:vAlign w:val="center"/>
          </w:tcPr>
          <w:p w14:paraId="0151186F">
            <w:pPr>
              <w:spacing w:line="300" w:lineRule="exact"/>
              <w:jc w:val="left"/>
              <w:rPr>
                <w:rFonts w:ascii="方正书宋_GBK" w:eastAsia="方正书宋_GBK"/>
              </w:rPr>
            </w:pPr>
            <w:r>
              <w:rPr>
                <w:rFonts w:hint="eastAsia" w:ascii="方正书宋_GBK" w:eastAsia="方正书宋_GBK"/>
              </w:rPr>
              <w:t>货物</w:t>
            </w:r>
          </w:p>
        </w:tc>
        <w:tc>
          <w:tcPr>
            <w:tcW w:w="1051" w:type="dxa"/>
            <w:vAlign w:val="center"/>
          </w:tcPr>
          <w:p w14:paraId="263CD46B">
            <w:pPr>
              <w:spacing w:line="300" w:lineRule="exact"/>
              <w:jc w:val="left"/>
              <w:rPr>
                <w:rFonts w:ascii="方正书宋_GBK" w:eastAsia="方正书宋_GBK"/>
                <w:sz w:val="18"/>
                <w:szCs w:val="18"/>
              </w:rPr>
            </w:pPr>
            <w:r>
              <w:rPr>
                <w:rFonts w:ascii="方正书宋_GBK" w:eastAsia="方正书宋_GBK"/>
                <w:sz w:val="18"/>
                <w:szCs w:val="18"/>
              </w:rPr>
              <w:t>A</w:t>
            </w:r>
            <w:r>
              <w:rPr>
                <w:rFonts w:hint="eastAsia" w:ascii="方正书宋_GBK" w:eastAsia="方正书宋_GBK"/>
                <w:sz w:val="18"/>
                <w:szCs w:val="18"/>
              </w:rPr>
              <w:t>020207</w:t>
            </w:r>
          </w:p>
        </w:tc>
        <w:tc>
          <w:tcPr>
            <w:tcW w:w="964" w:type="dxa"/>
            <w:vAlign w:val="center"/>
          </w:tcPr>
          <w:p w14:paraId="4D4B4228">
            <w:pPr>
              <w:spacing w:line="300" w:lineRule="exact"/>
              <w:jc w:val="left"/>
              <w:rPr>
                <w:rFonts w:ascii="方正书宋_GBK" w:eastAsia="方正书宋_GBK"/>
              </w:rPr>
            </w:pPr>
            <w:r>
              <w:rPr>
                <w:rFonts w:hint="eastAsia" w:ascii="方正书宋_GBK" w:eastAsia="方正书宋_GBK"/>
              </w:rPr>
              <w:t>项</w:t>
            </w:r>
          </w:p>
        </w:tc>
        <w:tc>
          <w:tcPr>
            <w:tcW w:w="963" w:type="dxa"/>
            <w:vAlign w:val="center"/>
          </w:tcPr>
          <w:p w14:paraId="0A49972F">
            <w:pPr>
              <w:spacing w:line="300" w:lineRule="exact"/>
              <w:jc w:val="right"/>
              <w:rPr>
                <w:rFonts w:ascii="方正书宋_GBK" w:eastAsia="方正书宋_GBK"/>
              </w:rPr>
            </w:pPr>
            <w:r>
              <w:rPr>
                <w:rFonts w:ascii="方正书宋_GBK" w:eastAsia="方正书宋_GBK"/>
              </w:rPr>
              <w:t>1</w:t>
            </w:r>
          </w:p>
        </w:tc>
        <w:tc>
          <w:tcPr>
            <w:tcW w:w="1031" w:type="dxa"/>
            <w:vAlign w:val="center"/>
          </w:tcPr>
          <w:p w14:paraId="213F23EC">
            <w:pPr>
              <w:spacing w:line="300" w:lineRule="exact"/>
              <w:jc w:val="right"/>
              <w:rPr>
                <w:rFonts w:ascii="方正书宋_GBK" w:eastAsia="方正书宋_GBK"/>
              </w:rPr>
            </w:pPr>
            <w:r>
              <w:rPr>
                <w:rFonts w:hint="eastAsia" w:ascii="方正书宋_GBK" w:eastAsia="方正书宋_GBK"/>
              </w:rPr>
              <w:t>190</w:t>
            </w:r>
          </w:p>
        </w:tc>
        <w:tc>
          <w:tcPr>
            <w:tcW w:w="970" w:type="dxa"/>
            <w:vAlign w:val="center"/>
          </w:tcPr>
          <w:p w14:paraId="3F320C99">
            <w:pPr>
              <w:spacing w:line="300" w:lineRule="exact"/>
              <w:jc w:val="right"/>
              <w:rPr>
                <w:rFonts w:ascii="方正书宋_GBK" w:eastAsia="方正书宋_GBK"/>
              </w:rPr>
            </w:pPr>
            <w:r>
              <w:rPr>
                <w:rFonts w:hint="eastAsia" w:ascii="方正书宋_GBK" w:eastAsia="方正书宋_GBK"/>
              </w:rPr>
              <w:t>190</w:t>
            </w:r>
          </w:p>
        </w:tc>
        <w:tc>
          <w:tcPr>
            <w:tcW w:w="963" w:type="dxa"/>
            <w:vAlign w:val="center"/>
          </w:tcPr>
          <w:p w14:paraId="297B2042">
            <w:pPr>
              <w:spacing w:line="300" w:lineRule="exact"/>
              <w:jc w:val="right"/>
              <w:rPr>
                <w:rFonts w:ascii="方正书宋_GBK" w:eastAsia="方正书宋_GBK"/>
              </w:rPr>
            </w:pPr>
            <w:r>
              <w:rPr>
                <w:rFonts w:hint="eastAsia" w:ascii="方正书宋_GBK" w:eastAsia="方正书宋_GBK"/>
              </w:rPr>
              <w:t>190</w:t>
            </w:r>
          </w:p>
        </w:tc>
        <w:tc>
          <w:tcPr>
            <w:tcW w:w="963" w:type="dxa"/>
            <w:vAlign w:val="center"/>
          </w:tcPr>
          <w:p w14:paraId="695381F5">
            <w:pPr>
              <w:spacing w:line="300" w:lineRule="exact"/>
              <w:jc w:val="right"/>
              <w:rPr>
                <w:rFonts w:ascii="方正书宋_GBK" w:eastAsia="方正书宋_GBK"/>
              </w:rPr>
            </w:pPr>
            <w:r>
              <w:rPr>
                <w:rFonts w:hint="eastAsia" w:ascii="方正书宋_GBK" w:eastAsia="方正书宋_GBK"/>
              </w:rPr>
              <w:t>190</w:t>
            </w:r>
          </w:p>
        </w:tc>
        <w:tc>
          <w:tcPr>
            <w:tcW w:w="963" w:type="dxa"/>
            <w:vAlign w:val="center"/>
          </w:tcPr>
          <w:p w14:paraId="262E4C8B">
            <w:pPr>
              <w:spacing w:line="300" w:lineRule="exact"/>
              <w:jc w:val="right"/>
              <w:rPr>
                <w:rFonts w:ascii="方正书宋_GBK" w:eastAsia="方正书宋_GBK"/>
              </w:rPr>
            </w:pPr>
          </w:p>
        </w:tc>
        <w:tc>
          <w:tcPr>
            <w:tcW w:w="963" w:type="dxa"/>
            <w:vAlign w:val="center"/>
          </w:tcPr>
          <w:p w14:paraId="00271653">
            <w:pPr>
              <w:spacing w:line="300" w:lineRule="exact"/>
              <w:jc w:val="right"/>
              <w:rPr>
                <w:rFonts w:ascii="方正书宋_GBK" w:eastAsia="方正书宋_GBK"/>
              </w:rPr>
            </w:pPr>
          </w:p>
        </w:tc>
        <w:tc>
          <w:tcPr>
            <w:tcW w:w="963" w:type="dxa"/>
            <w:vAlign w:val="center"/>
          </w:tcPr>
          <w:p w14:paraId="62548464">
            <w:pPr>
              <w:spacing w:line="300" w:lineRule="exact"/>
              <w:jc w:val="right"/>
              <w:rPr>
                <w:rFonts w:ascii="方正书宋_GBK" w:eastAsia="方正书宋_GBK"/>
              </w:rPr>
            </w:pPr>
          </w:p>
        </w:tc>
        <w:tc>
          <w:tcPr>
            <w:tcW w:w="908" w:type="dxa"/>
            <w:vAlign w:val="center"/>
          </w:tcPr>
          <w:p w14:paraId="079C952D">
            <w:pPr>
              <w:spacing w:line="300" w:lineRule="exact"/>
              <w:jc w:val="right"/>
              <w:rPr>
                <w:rFonts w:ascii="方正书宋_GBK" w:eastAsia="方正书宋_GBK"/>
              </w:rPr>
            </w:pPr>
          </w:p>
        </w:tc>
      </w:tr>
      <w:tr w14:paraId="46EA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772987CD">
            <w:pPr>
              <w:spacing w:line="300" w:lineRule="exact"/>
              <w:jc w:val="left"/>
              <w:rPr>
                <w:rFonts w:ascii="方正书宋_GBK" w:eastAsia="方正书宋_GBK"/>
              </w:rPr>
            </w:pPr>
            <w:r>
              <w:rPr>
                <w:rFonts w:hint="eastAsia" w:ascii="方正书宋_GBK" w:eastAsia="方正书宋_GBK"/>
              </w:rPr>
              <w:t>服务产业园改造项目</w:t>
            </w:r>
          </w:p>
        </w:tc>
        <w:tc>
          <w:tcPr>
            <w:tcW w:w="1177" w:type="dxa"/>
            <w:vAlign w:val="center"/>
          </w:tcPr>
          <w:p w14:paraId="54B1E318">
            <w:pPr>
              <w:spacing w:line="300" w:lineRule="exact"/>
              <w:jc w:val="right"/>
              <w:rPr>
                <w:rFonts w:ascii="方正书宋_GBK" w:eastAsia="方正书宋_GBK"/>
              </w:rPr>
            </w:pPr>
            <w:r>
              <w:rPr>
                <w:rFonts w:hint="eastAsia" w:ascii="方正书宋_GBK" w:eastAsia="方正书宋_GBK"/>
              </w:rPr>
              <w:t>300</w:t>
            </w:r>
          </w:p>
        </w:tc>
        <w:tc>
          <w:tcPr>
            <w:tcW w:w="946" w:type="dxa"/>
            <w:vAlign w:val="center"/>
          </w:tcPr>
          <w:p w14:paraId="14102F5F">
            <w:pPr>
              <w:spacing w:line="300" w:lineRule="exact"/>
              <w:jc w:val="left"/>
              <w:rPr>
                <w:rFonts w:ascii="方正书宋_GBK" w:eastAsia="方正书宋_GBK"/>
              </w:rPr>
            </w:pPr>
            <w:r>
              <w:rPr>
                <w:rFonts w:hint="eastAsia" w:ascii="方正书宋_GBK" w:eastAsia="方正书宋_GBK"/>
              </w:rPr>
              <w:t>工程</w:t>
            </w:r>
          </w:p>
        </w:tc>
        <w:tc>
          <w:tcPr>
            <w:tcW w:w="1051" w:type="dxa"/>
            <w:vAlign w:val="center"/>
          </w:tcPr>
          <w:p w14:paraId="298739EE">
            <w:pPr>
              <w:spacing w:line="300" w:lineRule="exact"/>
              <w:jc w:val="left"/>
              <w:rPr>
                <w:rFonts w:ascii="方正书宋_GBK" w:eastAsia="方正书宋_GBK"/>
                <w:sz w:val="18"/>
                <w:szCs w:val="18"/>
              </w:rPr>
            </w:pPr>
            <w:r>
              <w:rPr>
                <w:rFonts w:hint="eastAsia" w:ascii="方正书宋_GBK" w:eastAsia="方正书宋_GBK"/>
                <w:sz w:val="18"/>
                <w:szCs w:val="18"/>
              </w:rPr>
              <w:t>B07</w:t>
            </w:r>
          </w:p>
        </w:tc>
        <w:tc>
          <w:tcPr>
            <w:tcW w:w="964" w:type="dxa"/>
            <w:vAlign w:val="center"/>
          </w:tcPr>
          <w:p w14:paraId="510C82C7">
            <w:pPr>
              <w:spacing w:line="300" w:lineRule="exact"/>
              <w:jc w:val="left"/>
              <w:rPr>
                <w:rFonts w:ascii="方正书宋_GBK" w:eastAsia="方正书宋_GBK"/>
              </w:rPr>
            </w:pPr>
            <w:r>
              <w:rPr>
                <w:rFonts w:hint="eastAsia" w:ascii="方正书宋_GBK" w:eastAsia="方正书宋_GBK"/>
              </w:rPr>
              <w:t>项</w:t>
            </w:r>
          </w:p>
        </w:tc>
        <w:tc>
          <w:tcPr>
            <w:tcW w:w="963" w:type="dxa"/>
            <w:vAlign w:val="center"/>
          </w:tcPr>
          <w:p w14:paraId="55A79511">
            <w:pPr>
              <w:spacing w:line="300" w:lineRule="exact"/>
              <w:jc w:val="right"/>
              <w:rPr>
                <w:rFonts w:ascii="方正书宋_GBK" w:eastAsia="方正书宋_GBK"/>
              </w:rPr>
            </w:pPr>
            <w:r>
              <w:rPr>
                <w:rFonts w:hint="eastAsia" w:ascii="方正书宋_GBK" w:eastAsia="方正书宋_GBK"/>
              </w:rPr>
              <w:t>1</w:t>
            </w:r>
          </w:p>
        </w:tc>
        <w:tc>
          <w:tcPr>
            <w:tcW w:w="1031" w:type="dxa"/>
            <w:vAlign w:val="center"/>
          </w:tcPr>
          <w:p w14:paraId="5FB036FB">
            <w:pPr>
              <w:spacing w:line="300" w:lineRule="exact"/>
              <w:jc w:val="right"/>
              <w:rPr>
                <w:rFonts w:ascii="方正书宋_GBK" w:eastAsia="方正书宋_GBK"/>
              </w:rPr>
            </w:pPr>
            <w:r>
              <w:rPr>
                <w:rFonts w:hint="eastAsia" w:ascii="方正书宋_GBK" w:eastAsia="方正书宋_GBK"/>
              </w:rPr>
              <w:t>300</w:t>
            </w:r>
          </w:p>
        </w:tc>
        <w:tc>
          <w:tcPr>
            <w:tcW w:w="970" w:type="dxa"/>
            <w:vAlign w:val="center"/>
          </w:tcPr>
          <w:p w14:paraId="3D7D30C2">
            <w:pPr>
              <w:spacing w:line="300" w:lineRule="exact"/>
              <w:jc w:val="right"/>
              <w:rPr>
                <w:rFonts w:ascii="方正书宋_GBK" w:eastAsia="方正书宋_GBK"/>
              </w:rPr>
            </w:pPr>
            <w:r>
              <w:rPr>
                <w:rFonts w:hint="eastAsia" w:ascii="方正书宋_GBK" w:eastAsia="方正书宋_GBK"/>
              </w:rPr>
              <w:t>300</w:t>
            </w:r>
          </w:p>
        </w:tc>
        <w:tc>
          <w:tcPr>
            <w:tcW w:w="963" w:type="dxa"/>
            <w:vAlign w:val="center"/>
          </w:tcPr>
          <w:p w14:paraId="2727D606">
            <w:pPr>
              <w:spacing w:line="300" w:lineRule="exact"/>
              <w:jc w:val="right"/>
              <w:rPr>
                <w:rFonts w:ascii="方正书宋_GBK" w:eastAsia="方正书宋_GBK"/>
              </w:rPr>
            </w:pPr>
            <w:r>
              <w:rPr>
                <w:rFonts w:hint="eastAsia" w:ascii="方正书宋_GBK" w:eastAsia="方正书宋_GBK"/>
              </w:rPr>
              <w:t>300</w:t>
            </w:r>
          </w:p>
        </w:tc>
        <w:tc>
          <w:tcPr>
            <w:tcW w:w="963" w:type="dxa"/>
            <w:vAlign w:val="center"/>
          </w:tcPr>
          <w:p w14:paraId="2CBA9A38">
            <w:pPr>
              <w:spacing w:line="300" w:lineRule="exact"/>
              <w:jc w:val="right"/>
              <w:rPr>
                <w:rFonts w:ascii="方正书宋_GBK" w:eastAsia="方正书宋_GBK"/>
              </w:rPr>
            </w:pPr>
            <w:r>
              <w:rPr>
                <w:rFonts w:hint="eastAsia" w:ascii="方正书宋_GBK" w:eastAsia="方正书宋_GBK"/>
              </w:rPr>
              <w:t>300</w:t>
            </w:r>
          </w:p>
        </w:tc>
        <w:tc>
          <w:tcPr>
            <w:tcW w:w="963" w:type="dxa"/>
            <w:vAlign w:val="center"/>
          </w:tcPr>
          <w:p w14:paraId="744100C1">
            <w:pPr>
              <w:spacing w:line="300" w:lineRule="exact"/>
              <w:jc w:val="right"/>
              <w:rPr>
                <w:rFonts w:ascii="方正书宋_GBK" w:eastAsia="方正书宋_GBK"/>
              </w:rPr>
            </w:pPr>
          </w:p>
        </w:tc>
        <w:tc>
          <w:tcPr>
            <w:tcW w:w="963" w:type="dxa"/>
            <w:vAlign w:val="center"/>
          </w:tcPr>
          <w:p w14:paraId="7AC38D14">
            <w:pPr>
              <w:spacing w:line="300" w:lineRule="exact"/>
              <w:jc w:val="right"/>
              <w:rPr>
                <w:rFonts w:ascii="方正书宋_GBK" w:eastAsia="方正书宋_GBK"/>
              </w:rPr>
            </w:pPr>
          </w:p>
        </w:tc>
        <w:tc>
          <w:tcPr>
            <w:tcW w:w="963" w:type="dxa"/>
            <w:vAlign w:val="center"/>
          </w:tcPr>
          <w:p w14:paraId="4A4EEBB7">
            <w:pPr>
              <w:spacing w:line="300" w:lineRule="exact"/>
              <w:jc w:val="right"/>
              <w:rPr>
                <w:rFonts w:ascii="方正书宋_GBK" w:eastAsia="方正书宋_GBK"/>
              </w:rPr>
            </w:pPr>
          </w:p>
        </w:tc>
        <w:tc>
          <w:tcPr>
            <w:tcW w:w="908" w:type="dxa"/>
            <w:vAlign w:val="center"/>
          </w:tcPr>
          <w:p w14:paraId="7BCCD2A5">
            <w:pPr>
              <w:spacing w:line="300" w:lineRule="exact"/>
              <w:jc w:val="right"/>
              <w:rPr>
                <w:rFonts w:ascii="方正书宋_GBK" w:eastAsia="方正书宋_GBK"/>
              </w:rPr>
            </w:pPr>
          </w:p>
        </w:tc>
      </w:tr>
      <w:tr w14:paraId="5DC55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48EE1CEE">
            <w:pPr>
              <w:spacing w:line="300" w:lineRule="exact"/>
              <w:jc w:val="left"/>
              <w:rPr>
                <w:rFonts w:ascii="方正书宋_GBK" w:eastAsia="方正书宋_GBK"/>
              </w:rPr>
            </w:pPr>
            <w:r>
              <w:rPr>
                <w:rFonts w:hint="eastAsia" w:ascii="方正书宋_GBK" w:eastAsia="方正书宋_GBK"/>
              </w:rPr>
              <w:t>智慧高新指挥中心建设资金</w:t>
            </w:r>
          </w:p>
        </w:tc>
        <w:tc>
          <w:tcPr>
            <w:tcW w:w="1177" w:type="dxa"/>
            <w:vAlign w:val="center"/>
          </w:tcPr>
          <w:p w14:paraId="7DF5C91F">
            <w:pPr>
              <w:spacing w:line="300" w:lineRule="exact"/>
              <w:jc w:val="right"/>
              <w:rPr>
                <w:rFonts w:ascii="方正书宋_GBK" w:eastAsia="方正书宋_GBK"/>
              </w:rPr>
            </w:pPr>
            <w:r>
              <w:rPr>
                <w:rFonts w:hint="eastAsia" w:ascii="方正书宋_GBK" w:eastAsia="方正书宋_GBK"/>
              </w:rPr>
              <w:t>600</w:t>
            </w:r>
          </w:p>
        </w:tc>
        <w:tc>
          <w:tcPr>
            <w:tcW w:w="946" w:type="dxa"/>
            <w:vAlign w:val="center"/>
          </w:tcPr>
          <w:p w14:paraId="3523A6F1">
            <w:pPr>
              <w:spacing w:line="300" w:lineRule="exact"/>
              <w:jc w:val="left"/>
              <w:rPr>
                <w:rFonts w:ascii="方正书宋_GBK" w:eastAsia="方正书宋_GBK"/>
              </w:rPr>
            </w:pPr>
            <w:r>
              <w:rPr>
                <w:rFonts w:hint="eastAsia" w:ascii="方正书宋_GBK" w:eastAsia="方正书宋_GBK"/>
              </w:rPr>
              <w:t>工程</w:t>
            </w:r>
          </w:p>
        </w:tc>
        <w:tc>
          <w:tcPr>
            <w:tcW w:w="1051" w:type="dxa"/>
            <w:vAlign w:val="center"/>
          </w:tcPr>
          <w:p w14:paraId="75EE57E7">
            <w:pPr>
              <w:spacing w:line="300" w:lineRule="exact"/>
              <w:jc w:val="left"/>
              <w:rPr>
                <w:rFonts w:ascii="方正书宋_GBK" w:eastAsia="方正书宋_GBK"/>
                <w:sz w:val="18"/>
                <w:szCs w:val="18"/>
              </w:rPr>
            </w:pPr>
            <w:r>
              <w:rPr>
                <w:rFonts w:hint="eastAsia" w:ascii="方正书宋_GBK" w:eastAsia="方正书宋_GBK"/>
                <w:sz w:val="18"/>
                <w:szCs w:val="18"/>
              </w:rPr>
              <w:t>B07</w:t>
            </w:r>
          </w:p>
        </w:tc>
        <w:tc>
          <w:tcPr>
            <w:tcW w:w="964" w:type="dxa"/>
            <w:vAlign w:val="center"/>
          </w:tcPr>
          <w:p w14:paraId="168971C8">
            <w:pPr>
              <w:spacing w:line="300" w:lineRule="exact"/>
              <w:jc w:val="left"/>
              <w:rPr>
                <w:rFonts w:ascii="方正书宋_GBK" w:eastAsia="方正书宋_GBK"/>
              </w:rPr>
            </w:pPr>
            <w:r>
              <w:rPr>
                <w:rFonts w:hint="eastAsia" w:ascii="方正书宋_GBK" w:eastAsia="方正书宋_GBK"/>
              </w:rPr>
              <w:t>项</w:t>
            </w:r>
          </w:p>
        </w:tc>
        <w:tc>
          <w:tcPr>
            <w:tcW w:w="963" w:type="dxa"/>
            <w:vAlign w:val="center"/>
          </w:tcPr>
          <w:p w14:paraId="73C267BB">
            <w:pPr>
              <w:spacing w:line="300" w:lineRule="exact"/>
              <w:jc w:val="right"/>
              <w:rPr>
                <w:rFonts w:ascii="方正书宋_GBK" w:eastAsia="方正书宋_GBK"/>
              </w:rPr>
            </w:pPr>
            <w:r>
              <w:rPr>
                <w:rFonts w:hint="eastAsia" w:ascii="方正书宋_GBK" w:eastAsia="方正书宋_GBK"/>
              </w:rPr>
              <w:t>1</w:t>
            </w:r>
          </w:p>
        </w:tc>
        <w:tc>
          <w:tcPr>
            <w:tcW w:w="1031" w:type="dxa"/>
            <w:vAlign w:val="center"/>
          </w:tcPr>
          <w:p w14:paraId="1CEEA1EA">
            <w:pPr>
              <w:spacing w:line="300" w:lineRule="exact"/>
              <w:jc w:val="right"/>
              <w:rPr>
                <w:rFonts w:ascii="方正书宋_GBK" w:eastAsia="方正书宋_GBK"/>
              </w:rPr>
            </w:pPr>
            <w:r>
              <w:rPr>
                <w:rFonts w:hint="eastAsia" w:ascii="方正书宋_GBK" w:eastAsia="方正书宋_GBK"/>
              </w:rPr>
              <w:t>600</w:t>
            </w:r>
          </w:p>
        </w:tc>
        <w:tc>
          <w:tcPr>
            <w:tcW w:w="970" w:type="dxa"/>
            <w:vAlign w:val="center"/>
          </w:tcPr>
          <w:p w14:paraId="01EF7BA1">
            <w:pPr>
              <w:spacing w:line="300" w:lineRule="exact"/>
              <w:jc w:val="right"/>
              <w:rPr>
                <w:rFonts w:ascii="方正书宋_GBK" w:eastAsia="方正书宋_GBK"/>
              </w:rPr>
            </w:pPr>
            <w:r>
              <w:rPr>
                <w:rFonts w:hint="eastAsia" w:ascii="方正书宋_GBK" w:eastAsia="方正书宋_GBK"/>
              </w:rPr>
              <w:t>600</w:t>
            </w:r>
          </w:p>
        </w:tc>
        <w:tc>
          <w:tcPr>
            <w:tcW w:w="963" w:type="dxa"/>
            <w:vAlign w:val="center"/>
          </w:tcPr>
          <w:p w14:paraId="7AA0EF7F">
            <w:pPr>
              <w:spacing w:line="300" w:lineRule="exact"/>
              <w:jc w:val="right"/>
              <w:rPr>
                <w:rFonts w:ascii="方正书宋_GBK" w:eastAsia="方正书宋_GBK"/>
              </w:rPr>
            </w:pPr>
            <w:r>
              <w:rPr>
                <w:rFonts w:hint="eastAsia" w:ascii="方正书宋_GBK" w:eastAsia="方正书宋_GBK"/>
              </w:rPr>
              <w:t>600</w:t>
            </w:r>
          </w:p>
        </w:tc>
        <w:tc>
          <w:tcPr>
            <w:tcW w:w="963" w:type="dxa"/>
            <w:vAlign w:val="center"/>
          </w:tcPr>
          <w:p w14:paraId="004A9009">
            <w:pPr>
              <w:spacing w:line="300" w:lineRule="exact"/>
              <w:jc w:val="right"/>
              <w:rPr>
                <w:rFonts w:ascii="方正书宋_GBK" w:eastAsia="方正书宋_GBK"/>
              </w:rPr>
            </w:pPr>
            <w:r>
              <w:rPr>
                <w:rFonts w:hint="eastAsia" w:ascii="方正书宋_GBK" w:eastAsia="方正书宋_GBK"/>
              </w:rPr>
              <w:t>600</w:t>
            </w:r>
          </w:p>
        </w:tc>
        <w:tc>
          <w:tcPr>
            <w:tcW w:w="963" w:type="dxa"/>
            <w:vAlign w:val="center"/>
          </w:tcPr>
          <w:p w14:paraId="4B559F0A">
            <w:pPr>
              <w:spacing w:line="300" w:lineRule="exact"/>
              <w:jc w:val="right"/>
              <w:rPr>
                <w:rFonts w:ascii="方正书宋_GBK" w:eastAsia="方正书宋_GBK"/>
              </w:rPr>
            </w:pPr>
          </w:p>
        </w:tc>
        <w:tc>
          <w:tcPr>
            <w:tcW w:w="963" w:type="dxa"/>
            <w:vAlign w:val="center"/>
          </w:tcPr>
          <w:p w14:paraId="0F3FEFA5">
            <w:pPr>
              <w:spacing w:line="300" w:lineRule="exact"/>
              <w:jc w:val="right"/>
              <w:rPr>
                <w:rFonts w:ascii="方正书宋_GBK" w:eastAsia="方正书宋_GBK"/>
              </w:rPr>
            </w:pPr>
          </w:p>
        </w:tc>
        <w:tc>
          <w:tcPr>
            <w:tcW w:w="963" w:type="dxa"/>
            <w:vAlign w:val="center"/>
          </w:tcPr>
          <w:p w14:paraId="3B10B1F7">
            <w:pPr>
              <w:spacing w:line="300" w:lineRule="exact"/>
              <w:jc w:val="right"/>
              <w:rPr>
                <w:rFonts w:ascii="方正书宋_GBK" w:eastAsia="方正书宋_GBK"/>
              </w:rPr>
            </w:pPr>
          </w:p>
        </w:tc>
        <w:tc>
          <w:tcPr>
            <w:tcW w:w="908" w:type="dxa"/>
            <w:vAlign w:val="center"/>
          </w:tcPr>
          <w:p w14:paraId="7828C985">
            <w:pPr>
              <w:spacing w:line="300" w:lineRule="exact"/>
              <w:jc w:val="right"/>
              <w:rPr>
                <w:rFonts w:ascii="方正书宋_GBK" w:eastAsia="方正书宋_GBK"/>
              </w:rPr>
            </w:pPr>
          </w:p>
        </w:tc>
      </w:tr>
    </w:tbl>
    <w:p w14:paraId="05C6AE74">
      <w:pPr>
        <w:spacing w:line="300" w:lineRule="exact"/>
        <w:jc w:val="left"/>
        <w:outlineLvl w:val="0"/>
        <w:sectPr>
          <w:headerReference r:id="rId7" w:type="first"/>
          <w:footerReference r:id="rId10" w:type="first"/>
          <w:headerReference r:id="rId5" w:type="default"/>
          <w:footerReference r:id="rId8" w:type="default"/>
          <w:headerReference r:id="rId6" w:type="even"/>
          <w:footerReference r:id="rId9" w:type="even"/>
          <w:pgSz w:w="16839" w:h="11907" w:orient="landscape"/>
          <w:pgMar w:top="1361" w:right="1020" w:bottom="1361" w:left="1020" w:header="851" w:footer="992" w:gutter="0"/>
          <w:cols w:space="425" w:num="1"/>
          <w:docGrid w:type="lines" w:linePitch="312" w:charSpace="0"/>
        </w:sectPr>
      </w:pPr>
    </w:p>
    <w:p w14:paraId="7C7FEE95">
      <w:pPr>
        <w:ind w:firstLine="640" w:firstLineChars="200"/>
        <w:jc w:val="left"/>
        <w:outlineLvl w:val="0"/>
        <w:rPr>
          <w:rFonts w:ascii="方正小标宋_GBK" w:eastAsiaTheme="minorEastAsia"/>
          <w:sz w:val="32"/>
        </w:rPr>
      </w:pPr>
    </w:p>
    <w:bookmarkEnd w:id="15"/>
    <w:p w14:paraId="0743864E">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6503BC2D">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503B56D5">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665E7B01">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6C2E4830">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编制部门：办公室</w:t>
            </w:r>
          </w:p>
        </w:tc>
        <w:tc>
          <w:tcPr>
            <w:tcW w:w="6192" w:type="dxa"/>
            <w:tcBorders>
              <w:top w:val="nil"/>
              <w:left w:val="nil"/>
              <w:bottom w:val="nil"/>
              <w:right w:val="nil"/>
            </w:tcBorders>
            <w:vAlign w:val="center"/>
          </w:tcPr>
          <w:p w14:paraId="41C31EC6">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w:t>
            </w:r>
            <w:r>
              <w:rPr>
                <w:rFonts w:hint="eastAsia" w:ascii="仿宋_GB2312" w:hAnsi="宋体" w:eastAsia="仿宋_GB2312" w:cs="宋体"/>
                <w:kern w:val="0"/>
                <w:sz w:val="32"/>
                <w:szCs w:val="30"/>
              </w:rPr>
              <w:t>20年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2538931E">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4CEFFC5B">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65E34E01">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7F9369E8">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4ED0DD20">
        <w:tblPrEx>
          <w:tblCellMar>
            <w:top w:w="0" w:type="dxa"/>
            <w:left w:w="108" w:type="dxa"/>
            <w:bottom w:w="0" w:type="dxa"/>
            <w:right w:w="108" w:type="dxa"/>
          </w:tblCellMar>
        </w:tblPrEx>
        <w:trPr>
          <w:trHeight w:val="90" w:hRule="atLeast"/>
        </w:trPr>
        <w:tc>
          <w:tcPr>
            <w:tcW w:w="4788" w:type="dxa"/>
            <w:tcBorders>
              <w:top w:val="nil"/>
              <w:left w:val="single" w:color="auto" w:sz="4" w:space="0"/>
              <w:bottom w:val="single" w:color="auto" w:sz="4" w:space="0"/>
              <w:right w:val="single" w:color="auto" w:sz="4" w:space="0"/>
            </w:tcBorders>
            <w:vAlign w:val="center"/>
          </w:tcPr>
          <w:p w14:paraId="71B3C8F5">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5375C0E6">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21A8736">
            <w:pPr>
              <w:jc w:val="right"/>
              <w:rPr>
                <w:rFonts w:ascii="宋体" w:hAnsi="宋体" w:cs="宋体"/>
                <w:color w:val="000000"/>
                <w:sz w:val="22"/>
                <w:szCs w:val="22"/>
              </w:rPr>
            </w:pPr>
            <w:r>
              <w:rPr>
                <w:rFonts w:hint="eastAsia"/>
              </w:rPr>
              <w:t>1141.09</w:t>
            </w:r>
          </w:p>
        </w:tc>
      </w:tr>
      <w:tr w14:paraId="6D5F48EC">
        <w:tblPrEx>
          <w:tblCellMar>
            <w:top w:w="0" w:type="dxa"/>
            <w:left w:w="108" w:type="dxa"/>
            <w:bottom w:w="0" w:type="dxa"/>
            <w:right w:w="108" w:type="dxa"/>
          </w:tblCellMar>
        </w:tblPrEx>
        <w:trPr>
          <w:trHeight w:val="540" w:hRule="atLeast"/>
        </w:trPr>
        <w:tc>
          <w:tcPr>
            <w:tcW w:w="4788" w:type="dxa"/>
            <w:tcBorders>
              <w:top w:val="nil"/>
              <w:left w:val="single" w:color="auto" w:sz="4" w:space="0"/>
              <w:bottom w:val="single" w:color="auto" w:sz="4" w:space="0"/>
              <w:right w:val="single" w:color="auto" w:sz="4" w:space="0"/>
            </w:tcBorders>
            <w:vAlign w:val="center"/>
          </w:tcPr>
          <w:p w14:paraId="37A072CF">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32DD289B">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86F51B0">
            <w:pPr>
              <w:rPr>
                <w:rFonts w:ascii="宋体" w:hAnsi="宋体" w:cs="宋体"/>
                <w:sz w:val="20"/>
                <w:szCs w:val="20"/>
              </w:rPr>
            </w:pPr>
            <w:r>
              <w:rPr>
                <w:rFonts w:hint="eastAsia"/>
                <w:sz w:val="20"/>
                <w:szCs w:val="20"/>
              </w:rPr>
              <w:t>　</w:t>
            </w:r>
          </w:p>
        </w:tc>
      </w:tr>
      <w:tr w14:paraId="02234655">
        <w:tblPrEx>
          <w:tblCellMar>
            <w:top w:w="0" w:type="dxa"/>
            <w:left w:w="108" w:type="dxa"/>
            <w:bottom w:w="0" w:type="dxa"/>
            <w:right w:w="108" w:type="dxa"/>
          </w:tblCellMar>
        </w:tblPrEx>
        <w:trPr>
          <w:trHeight w:val="495" w:hRule="atLeast"/>
        </w:trPr>
        <w:tc>
          <w:tcPr>
            <w:tcW w:w="4788" w:type="dxa"/>
            <w:tcBorders>
              <w:top w:val="nil"/>
              <w:left w:val="single" w:color="auto" w:sz="4" w:space="0"/>
              <w:bottom w:val="single" w:color="auto" w:sz="4" w:space="0"/>
              <w:right w:val="single" w:color="auto" w:sz="4" w:space="0"/>
            </w:tcBorders>
            <w:vAlign w:val="center"/>
          </w:tcPr>
          <w:p w14:paraId="2AA026A6">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22344009">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48697DE">
            <w:pPr>
              <w:rPr>
                <w:rFonts w:ascii="宋体" w:hAnsi="宋体" w:cs="宋体"/>
                <w:sz w:val="20"/>
                <w:szCs w:val="20"/>
              </w:rPr>
            </w:pPr>
            <w:r>
              <w:rPr>
                <w:rFonts w:hint="eastAsia"/>
                <w:sz w:val="20"/>
                <w:szCs w:val="20"/>
              </w:rPr>
              <w:t>　</w:t>
            </w:r>
          </w:p>
        </w:tc>
      </w:tr>
      <w:tr w14:paraId="68B0FD31">
        <w:tblPrEx>
          <w:tblCellMar>
            <w:top w:w="0" w:type="dxa"/>
            <w:left w:w="108" w:type="dxa"/>
            <w:bottom w:w="0" w:type="dxa"/>
            <w:right w:w="108" w:type="dxa"/>
          </w:tblCellMar>
        </w:tblPrEx>
        <w:trPr>
          <w:trHeight w:val="525" w:hRule="atLeast"/>
        </w:trPr>
        <w:tc>
          <w:tcPr>
            <w:tcW w:w="4788" w:type="dxa"/>
            <w:tcBorders>
              <w:top w:val="nil"/>
              <w:left w:val="single" w:color="auto" w:sz="4" w:space="0"/>
              <w:bottom w:val="single" w:color="auto" w:sz="4" w:space="0"/>
              <w:right w:val="single" w:color="auto" w:sz="4" w:space="0"/>
            </w:tcBorders>
            <w:vAlign w:val="center"/>
          </w:tcPr>
          <w:p w14:paraId="47A293C0">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61530971">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1C20CE0">
            <w:pPr>
              <w:jc w:val="right"/>
              <w:rPr>
                <w:rFonts w:ascii="宋体" w:hAnsi="宋体" w:cs="宋体"/>
                <w:color w:val="000000"/>
                <w:sz w:val="22"/>
                <w:szCs w:val="22"/>
              </w:rPr>
            </w:pPr>
            <w:r>
              <w:rPr>
                <w:rFonts w:hint="eastAsia"/>
              </w:rPr>
              <w:t>1086.16</w:t>
            </w:r>
          </w:p>
        </w:tc>
      </w:tr>
      <w:tr w14:paraId="3D00C27B">
        <w:tblPrEx>
          <w:tblCellMar>
            <w:top w:w="0" w:type="dxa"/>
            <w:left w:w="108" w:type="dxa"/>
            <w:bottom w:w="0" w:type="dxa"/>
            <w:right w:w="108" w:type="dxa"/>
          </w:tblCellMar>
        </w:tblPrEx>
        <w:trPr>
          <w:trHeight w:val="480" w:hRule="atLeast"/>
        </w:trPr>
        <w:tc>
          <w:tcPr>
            <w:tcW w:w="4788" w:type="dxa"/>
            <w:tcBorders>
              <w:top w:val="nil"/>
              <w:left w:val="single" w:color="auto" w:sz="4" w:space="0"/>
              <w:bottom w:val="single" w:color="auto" w:sz="4" w:space="0"/>
              <w:right w:val="single" w:color="auto" w:sz="4" w:space="0"/>
            </w:tcBorders>
            <w:vAlign w:val="center"/>
          </w:tcPr>
          <w:p w14:paraId="7F1BCC9B">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59BF8E5E">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E501B64">
            <w:pPr>
              <w:rPr>
                <w:rFonts w:ascii="宋体" w:hAnsi="宋体" w:cs="宋体"/>
                <w:sz w:val="20"/>
                <w:szCs w:val="20"/>
              </w:rPr>
            </w:pPr>
            <w:r>
              <w:rPr>
                <w:rFonts w:hint="eastAsia"/>
                <w:sz w:val="20"/>
                <w:szCs w:val="20"/>
              </w:rPr>
              <w:t>　</w:t>
            </w:r>
          </w:p>
        </w:tc>
      </w:tr>
      <w:tr w14:paraId="6723F826">
        <w:tblPrEx>
          <w:tblCellMar>
            <w:top w:w="0" w:type="dxa"/>
            <w:left w:w="108" w:type="dxa"/>
            <w:bottom w:w="0" w:type="dxa"/>
            <w:right w:w="108" w:type="dxa"/>
          </w:tblCellMar>
        </w:tblPrEx>
        <w:trPr>
          <w:trHeight w:val="525" w:hRule="atLeast"/>
        </w:trPr>
        <w:tc>
          <w:tcPr>
            <w:tcW w:w="4788" w:type="dxa"/>
            <w:tcBorders>
              <w:top w:val="nil"/>
              <w:left w:val="single" w:color="auto" w:sz="4" w:space="0"/>
              <w:bottom w:val="single" w:color="auto" w:sz="4" w:space="0"/>
              <w:right w:val="single" w:color="auto" w:sz="4" w:space="0"/>
            </w:tcBorders>
            <w:vAlign w:val="center"/>
          </w:tcPr>
          <w:p w14:paraId="1FA986B5">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664105E4">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C6F9028">
            <w:pPr>
              <w:jc w:val="right"/>
              <w:rPr>
                <w:rFonts w:ascii="宋体" w:hAnsi="宋体" w:cs="宋体"/>
                <w:sz w:val="20"/>
                <w:szCs w:val="20"/>
              </w:rPr>
            </w:pPr>
            <w:r>
              <w:rPr>
                <w:rFonts w:hint="eastAsia"/>
                <w:sz w:val="20"/>
                <w:szCs w:val="20"/>
              </w:rPr>
              <w:t>　0.08</w:t>
            </w:r>
          </w:p>
        </w:tc>
      </w:tr>
      <w:tr w14:paraId="471F451E">
        <w:tblPrEx>
          <w:tblCellMar>
            <w:top w:w="0" w:type="dxa"/>
            <w:left w:w="108" w:type="dxa"/>
            <w:bottom w:w="0" w:type="dxa"/>
            <w:right w:w="108" w:type="dxa"/>
          </w:tblCellMar>
        </w:tblPrEx>
        <w:trPr>
          <w:trHeight w:val="570" w:hRule="atLeast"/>
        </w:trPr>
        <w:tc>
          <w:tcPr>
            <w:tcW w:w="4788" w:type="dxa"/>
            <w:tcBorders>
              <w:top w:val="nil"/>
              <w:left w:val="single" w:color="auto" w:sz="4" w:space="0"/>
              <w:bottom w:val="single" w:color="auto" w:sz="4" w:space="0"/>
              <w:right w:val="single" w:color="auto" w:sz="4" w:space="0"/>
            </w:tcBorders>
            <w:vAlign w:val="center"/>
          </w:tcPr>
          <w:p w14:paraId="7513CFAD">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74A082E3">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B4283C1">
            <w:pPr>
              <w:rPr>
                <w:rFonts w:ascii="宋体" w:hAnsi="宋体" w:cs="宋体"/>
                <w:sz w:val="20"/>
                <w:szCs w:val="20"/>
              </w:rPr>
            </w:pPr>
            <w:r>
              <w:rPr>
                <w:rFonts w:hint="eastAsia"/>
                <w:sz w:val="20"/>
                <w:szCs w:val="20"/>
              </w:rPr>
              <w:t>　</w:t>
            </w:r>
          </w:p>
        </w:tc>
      </w:tr>
      <w:tr w14:paraId="17C86B7B">
        <w:tblPrEx>
          <w:tblCellMar>
            <w:top w:w="0" w:type="dxa"/>
            <w:left w:w="108" w:type="dxa"/>
            <w:bottom w:w="0" w:type="dxa"/>
            <w:right w:w="108" w:type="dxa"/>
          </w:tblCellMar>
        </w:tblPrEx>
        <w:trPr>
          <w:trHeight w:val="519" w:hRule="atLeast"/>
        </w:trPr>
        <w:tc>
          <w:tcPr>
            <w:tcW w:w="4788" w:type="dxa"/>
            <w:tcBorders>
              <w:top w:val="nil"/>
              <w:left w:val="single" w:color="auto" w:sz="4" w:space="0"/>
              <w:bottom w:val="single" w:color="auto" w:sz="4" w:space="0"/>
              <w:right w:val="single" w:color="auto" w:sz="4" w:space="0"/>
            </w:tcBorders>
            <w:vAlign w:val="center"/>
          </w:tcPr>
          <w:p w14:paraId="3E77559C">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5E909D58">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6567B4B">
            <w:pPr>
              <w:rPr>
                <w:rFonts w:ascii="宋体" w:hAnsi="宋体" w:cs="宋体"/>
                <w:sz w:val="20"/>
                <w:szCs w:val="20"/>
              </w:rPr>
            </w:pPr>
            <w:r>
              <w:rPr>
                <w:rFonts w:hint="eastAsia"/>
                <w:sz w:val="20"/>
                <w:szCs w:val="20"/>
              </w:rPr>
              <w:t>　</w:t>
            </w:r>
          </w:p>
        </w:tc>
      </w:tr>
      <w:tr w14:paraId="22307D71">
        <w:tblPrEx>
          <w:tblCellMar>
            <w:top w:w="0" w:type="dxa"/>
            <w:left w:w="108" w:type="dxa"/>
            <w:bottom w:w="0" w:type="dxa"/>
            <w:right w:w="108" w:type="dxa"/>
          </w:tblCellMar>
        </w:tblPrEx>
        <w:trPr>
          <w:trHeight w:val="489" w:hRule="atLeast"/>
        </w:trPr>
        <w:tc>
          <w:tcPr>
            <w:tcW w:w="4788" w:type="dxa"/>
            <w:tcBorders>
              <w:top w:val="nil"/>
              <w:left w:val="single" w:color="auto" w:sz="4" w:space="0"/>
              <w:bottom w:val="single" w:color="auto" w:sz="4" w:space="0"/>
              <w:right w:val="single" w:color="auto" w:sz="4" w:space="0"/>
            </w:tcBorders>
            <w:vAlign w:val="center"/>
          </w:tcPr>
          <w:p w14:paraId="706D1CCF">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37C58900">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0A9FE86">
            <w:pPr>
              <w:rPr>
                <w:rFonts w:ascii="宋体" w:hAnsi="宋体" w:cs="宋体"/>
                <w:sz w:val="20"/>
                <w:szCs w:val="20"/>
              </w:rPr>
            </w:pPr>
            <w:r>
              <w:rPr>
                <w:rFonts w:hint="eastAsia"/>
                <w:sz w:val="20"/>
                <w:szCs w:val="20"/>
              </w:rPr>
              <w:t>　</w:t>
            </w:r>
          </w:p>
        </w:tc>
      </w:tr>
      <w:tr w14:paraId="1D90A94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F721CC9">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029B05C5">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08178C6">
            <w:pPr>
              <w:rPr>
                <w:rFonts w:ascii="宋体" w:hAnsi="宋体" w:cs="宋体"/>
                <w:sz w:val="20"/>
                <w:szCs w:val="20"/>
              </w:rPr>
            </w:pPr>
            <w:r>
              <w:rPr>
                <w:rFonts w:hint="eastAsia"/>
                <w:sz w:val="20"/>
                <w:szCs w:val="20"/>
              </w:rPr>
              <w:t>　</w:t>
            </w:r>
          </w:p>
        </w:tc>
      </w:tr>
      <w:tr w14:paraId="534F5F3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B98CDB2">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44F8D94E">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25E3220">
            <w:pPr>
              <w:rPr>
                <w:rFonts w:ascii="宋体" w:hAnsi="宋体" w:cs="宋体"/>
                <w:sz w:val="20"/>
                <w:szCs w:val="20"/>
              </w:rPr>
            </w:pPr>
            <w:r>
              <w:rPr>
                <w:rFonts w:hint="eastAsia"/>
                <w:sz w:val="20"/>
                <w:szCs w:val="20"/>
              </w:rPr>
              <w:t>　</w:t>
            </w:r>
          </w:p>
        </w:tc>
      </w:tr>
      <w:tr w14:paraId="38E555A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C60F8B0">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6DF9BF72">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4EE1DD8">
            <w:pPr>
              <w:jc w:val="right"/>
            </w:pPr>
            <w:r>
              <w:rPr>
                <w:rFonts w:hint="eastAsia"/>
              </w:rPr>
              <w:t>54.85</w:t>
            </w:r>
          </w:p>
        </w:tc>
      </w:tr>
      <w:tr w14:paraId="4854ED0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96EA467">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089A4E2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4B470D7">
            <w:pPr>
              <w:jc w:val="right"/>
            </w:pPr>
            <w:r>
              <w:rPr>
                <w:rFonts w:hint="eastAsia"/>
              </w:rPr>
              <w:t>54.85</w:t>
            </w:r>
          </w:p>
        </w:tc>
      </w:tr>
    </w:tbl>
    <w:p w14:paraId="48DBC2A5">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w:t>
      </w:r>
      <w:r>
        <w:rPr>
          <w:rFonts w:hint="eastAsia" w:ascii="仿宋_GB2312" w:hAnsi="宋体" w:eastAsia="仿宋_GB2312" w:cs="宋体"/>
          <w:kern w:val="0"/>
          <w:sz w:val="32"/>
          <w:szCs w:val="32"/>
        </w:rPr>
        <w:t>21年我部门拟购置</w:t>
      </w:r>
      <w:r>
        <w:rPr>
          <w:rFonts w:hint="eastAsia" w:ascii="仿宋_GB2312" w:hAnsi="仿宋_GB2312" w:eastAsia="仿宋_GB2312" w:cs="仿宋_GB2312"/>
          <w:sz w:val="32"/>
          <w:szCs w:val="32"/>
        </w:rPr>
        <w:t>涉密终端、涉密打印机台共计1.915万元，购买电视机1台0.3万元，购买彩色扫描仪一台0.4万元</w:t>
      </w:r>
      <w:r>
        <w:rPr>
          <w:rFonts w:hint="eastAsia" w:ascii="仿宋_GB2312" w:hAnsi="宋体" w:eastAsia="仿宋_GB2312" w:cs="宋体"/>
          <w:kern w:val="0"/>
          <w:sz w:val="32"/>
          <w:szCs w:val="32"/>
        </w:rPr>
        <w:t>。</w:t>
      </w:r>
    </w:p>
    <w:p w14:paraId="5F705038">
      <w:pPr>
        <w:spacing w:line="560" w:lineRule="exact"/>
        <w:ind w:firstLine="643" w:firstLineChars="200"/>
      </w:pPr>
      <w:r>
        <w:rPr>
          <w:rFonts w:hint="eastAsia" w:ascii="宋体" w:hAnsi="宋体"/>
          <w:b/>
          <w:sz w:val="32"/>
          <w:szCs w:val="32"/>
        </w:rPr>
        <w:t>八、名词解释</w:t>
      </w:r>
    </w:p>
    <w:p w14:paraId="731234F1">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．基本支出：是指为保障机构正常运转，完成日常工作任务而发生的人员支出和公用支出。</w:t>
      </w:r>
    </w:p>
    <w:p w14:paraId="37E51CF2">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．项目支出：指在基本支出之外为完成特定行政任务和事业发展目标所发生的支出。</w:t>
      </w:r>
    </w:p>
    <w:p w14:paraId="59B767D0">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1430671F">
      <w:pPr>
        <w:spacing w:line="560" w:lineRule="exact"/>
        <w:ind w:firstLine="643" w:firstLineChars="200"/>
      </w:pPr>
      <w:r>
        <w:rPr>
          <w:rFonts w:hint="eastAsia" w:ascii="宋体" w:hAnsi="宋体"/>
          <w:b/>
          <w:sz w:val="32"/>
          <w:szCs w:val="32"/>
        </w:rPr>
        <w:t>九、其他情况说明</w:t>
      </w:r>
    </w:p>
    <w:p w14:paraId="4FB8FB1B">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21年部门预算无国有资本经营预算财政拨款收支，因此相关表格数据为零。</w:t>
      </w:r>
    </w:p>
    <w:p w14:paraId="6BDF944A">
      <w:pPr>
        <w:spacing w:line="560" w:lineRule="exact"/>
        <w:ind w:firstLine="640" w:firstLineChars="200"/>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0AB9">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23</w:t>
    </w:r>
    <w:r>
      <w:rPr>
        <w:rStyle w:val="7"/>
      </w:rPr>
      <w:fldChar w:fldCharType="end"/>
    </w:r>
  </w:p>
  <w:p w14:paraId="22D12EF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B93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1C2E">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A5F3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55ED">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CD9A">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E2BF">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F95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4AE7"/>
    <w:rsid w:val="00131AE3"/>
    <w:rsid w:val="0029319D"/>
    <w:rsid w:val="00300A21"/>
    <w:rsid w:val="00315397"/>
    <w:rsid w:val="00360B7A"/>
    <w:rsid w:val="004040B5"/>
    <w:rsid w:val="00425090"/>
    <w:rsid w:val="004B7F05"/>
    <w:rsid w:val="005D025C"/>
    <w:rsid w:val="00667B7B"/>
    <w:rsid w:val="006B2051"/>
    <w:rsid w:val="007D70C3"/>
    <w:rsid w:val="00872C99"/>
    <w:rsid w:val="0096534C"/>
    <w:rsid w:val="00AB7877"/>
    <w:rsid w:val="00B94AE7"/>
    <w:rsid w:val="00BF0C26"/>
    <w:rsid w:val="00DC2B4A"/>
    <w:rsid w:val="00F1044A"/>
    <w:rsid w:val="030808B4"/>
    <w:rsid w:val="030D74B7"/>
    <w:rsid w:val="038D3161"/>
    <w:rsid w:val="05281297"/>
    <w:rsid w:val="05C626D6"/>
    <w:rsid w:val="07982A6D"/>
    <w:rsid w:val="07FE450E"/>
    <w:rsid w:val="08090FA2"/>
    <w:rsid w:val="0A21095D"/>
    <w:rsid w:val="0A4D566A"/>
    <w:rsid w:val="0A712E33"/>
    <w:rsid w:val="0A9D3BCC"/>
    <w:rsid w:val="0B126D27"/>
    <w:rsid w:val="0BBC60AC"/>
    <w:rsid w:val="0CB01BE9"/>
    <w:rsid w:val="0D8D73FB"/>
    <w:rsid w:val="0DD850AF"/>
    <w:rsid w:val="0F2C36B5"/>
    <w:rsid w:val="0FE77635"/>
    <w:rsid w:val="101A6F95"/>
    <w:rsid w:val="127C634D"/>
    <w:rsid w:val="12B21C41"/>
    <w:rsid w:val="12DE3568"/>
    <w:rsid w:val="13815DA9"/>
    <w:rsid w:val="13F552EE"/>
    <w:rsid w:val="14480A6A"/>
    <w:rsid w:val="147B6CAB"/>
    <w:rsid w:val="14A81110"/>
    <w:rsid w:val="151239C8"/>
    <w:rsid w:val="161023FD"/>
    <w:rsid w:val="169B766E"/>
    <w:rsid w:val="16BC642F"/>
    <w:rsid w:val="16D43B19"/>
    <w:rsid w:val="17710E71"/>
    <w:rsid w:val="17A5767E"/>
    <w:rsid w:val="19DA03F0"/>
    <w:rsid w:val="1B4D4470"/>
    <w:rsid w:val="1BB55060"/>
    <w:rsid w:val="1C0B55B3"/>
    <w:rsid w:val="1C101A12"/>
    <w:rsid w:val="1C386797"/>
    <w:rsid w:val="1CB800B7"/>
    <w:rsid w:val="1CF56E29"/>
    <w:rsid w:val="1CFC52B6"/>
    <w:rsid w:val="1D4F61E7"/>
    <w:rsid w:val="1DA77386"/>
    <w:rsid w:val="1E154CE0"/>
    <w:rsid w:val="1E3642E6"/>
    <w:rsid w:val="1EFD5BDA"/>
    <w:rsid w:val="201357A4"/>
    <w:rsid w:val="2399305E"/>
    <w:rsid w:val="24A22C17"/>
    <w:rsid w:val="25377845"/>
    <w:rsid w:val="25F73F02"/>
    <w:rsid w:val="262F4CA8"/>
    <w:rsid w:val="26F812AD"/>
    <w:rsid w:val="2875701E"/>
    <w:rsid w:val="2A7D5D62"/>
    <w:rsid w:val="2A926BEC"/>
    <w:rsid w:val="2B2247B9"/>
    <w:rsid w:val="2B760D3D"/>
    <w:rsid w:val="2B7C468B"/>
    <w:rsid w:val="2C010FBB"/>
    <w:rsid w:val="2C9035F5"/>
    <w:rsid w:val="2DC25C12"/>
    <w:rsid w:val="2EE80DD1"/>
    <w:rsid w:val="31473C4B"/>
    <w:rsid w:val="32675EA2"/>
    <w:rsid w:val="331D45D3"/>
    <w:rsid w:val="332D2FB6"/>
    <w:rsid w:val="340E1C38"/>
    <w:rsid w:val="3624530C"/>
    <w:rsid w:val="363F4604"/>
    <w:rsid w:val="372B7096"/>
    <w:rsid w:val="372F0CDA"/>
    <w:rsid w:val="377D5C02"/>
    <w:rsid w:val="3944124C"/>
    <w:rsid w:val="39D02F84"/>
    <w:rsid w:val="39F679E5"/>
    <w:rsid w:val="3A3B7B03"/>
    <w:rsid w:val="3A3E232E"/>
    <w:rsid w:val="3A8F05D7"/>
    <w:rsid w:val="3B2A7841"/>
    <w:rsid w:val="3CF72693"/>
    <w:rsid w:val="3DA56654"/>
    <w:rsid w:val="3F4771B3"/>
    <w:rsid w:val="3FA00B3F"/>
    <w:rsid w:val="40075634"/>
    <w:rsid w:val="400F298E"/>
    <w:rsid w:val="408367B0"/>
    <w:rsid w:val="42133320"/>
    <w:rsid w:val="430C33C1"/>
    <w:rsid w:val="43130854"/>
    <w:rsid w:val="434E1477"/>
    <w:rsid w:val="450B458D"/>
    <w:rsid w:val="453D1BC4"/>
    <w:rsid w:val="458B4A7D"/>
    <w:rsid w:val="45A71F2A"/>
    <w:rsid w:val="45B85986"/>
    <w:rsid w:val="466D0FC7"/>
    <w:rsid w:val="4761647C"/>
    <w:rsid w:val="478831E4"/>
    <w:rsid w:val="484230CC"/>
    <w:rsid w:val="48A00FA5"/>
    <w:rsid w:val="4908509F"/>
    <w:rsid w:val="4A226E00"/>
    <w:rsid w:val="4E9227EE"/>
    <w:rsid w:val="4E9C0711"/>
    <w:rsid w:val="4EF16DBA"/>
    <w:rsid w:val="4F446A26"/>
    <w:rsid w:val="4FEA3406"/>
    <w:rsid w:val="50361E53"/>
    <w:rsid w:val="51CD6481"/>
    <w:rsid w:val="52B23271"/>
    <w:rsid w:val="52CD407F"/>
    <w:rsid w:val="535B1FAA"/>
    <w:rsid w:val="54FC1844"/>
    <w:rsid w:val="55524542"/>
    <w:rsid w:val="559D6665"/>
    <w:rsid w:val="55C8093C"/>
    <w:rsid w:val="56005274"/>
    <w:rsid w:val="565F3F82"/>
    <w:rsid w:val="570263D5"/>
    <w:rsid w:val="57B33CDA"/>
    <w:rsid w:val="57F407D5"/>
    <w:rsid w:val="57F606CD"/>
    <w:rsid w:val="584E2C44"/>
    <w:rsid w:val="596D19FB"/>
    <w:rsid w:val="59784F40"/>
    <w:rsid w:val="59BF36C4"/>
    <w:rsid w:val="5A87477F"/>
    <w:rsid w:val="5AF947A7"/>
    <w:rsid w:val="5AFD7892"/>
    <w:rsid w:val="5B1A61C9"/>
    <w:rsid w:val="5C1F0ECD"/>
    <w:rsid w:val="5C824477"/>
    <w:rsid w:val="5D7A728F"/>
    <w:rsid w:val="5F494C2F"/>
    <w:rsid w:val="5F797E37"/>
    <w:rsid w:val="5FB55F71"/>
    <w:rsid w:val="5FD438FC"/>
    <w:rsid w:val="60076F22"/>
    <w:rsid w:val="60697CAE"/>
    <w:rsid w:val="6124069E"/>
    <w:rsid w:val="61C16F42"/>
    <w:rsid w:val="63525E1F"/>
    <w:rsid w:val="635A6DCF"/>
    <w:rsid w:val="654552B9"/>
    <w:rsid w:val="65785057"/>
    <w:rsid w:val="65E14494"/>
    <w:rsid w:val="66CE6557"/>
    <w:rsid w:val="67981831"/>
    <w:rsid w:val="67CA240F"/>
    <w:rsid w:val="68353069"/>
    <w:rsid w:val="6857799B"/>
    <w:rsid w:val="692F029E"/>
    <w:rsid w:val="6A295B99"/>
    <w:rsid w:val="6BA46133"/>
    <w:rsid w:val="6C2B28BD"/>
    <w:rsid w:val="6DD74B48"/>
    <w:rsid w:val="6E022183"/>
    <w:rsid w:val="6F3B615A"/>
    <w:rsid w:val="710B71CF"/>
    <w:rsid w:val="712C4DBC"/>
    <w:rsid w:val="718B5554"/>
    <w:rsid w:val="71F50A1C"/>
    <w:rsid w:val="71FA7FAB"/>
    <w:rsid w:val="72DA560B"/>
    <w:rsid w:val="73C63AFF"/>
    <w:rsid w:val="74036D0D"/>
    <w:rsid w:val="74691C2D"/>
    <w:rsid w:val="75A3779A"/>
    <w:rsid w:val="76744AD9"/>
    <w:rsid w:val="767D6AED"/>
    <w:rsid w:val="7696604C"/>
    <w:rsid w:val="76BA4496"/>
    <w:rsid w:val="784C50C4"/>
    <w:rsid w:val="78AF526A"/>
    <w:rsid w:val="79BF16F3"/>
    <w:rsid w:val="7BE37188"/>
    <w:rsid w:val="7BF015AC"/>
    <w:rsid w:val="7CDE1456"/>
    <w:rsid w:val="7D342F20"/>
    <w:rsid w:val="7FBC3F76"/>
    <w:rsid w:val="7FE47330"/>
    <w:rsid w:val="7FFE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unhideWhenUsed/>
    <w:qFormat/>
    <w:uiPriority w:val="99"/>
    <w:pPr>
      <w:snapToGrid w:val="0"/>
      <w:jc w:val="left"/>
    </w:pPr>
    <w:rPr>
      <w:rFonts w:ascii="Calibri" w:hAnsi="Calibri"/>
      <w:sz w:val="18"/>
      <w:szCs w:val="18"/>
    </w:rPr>
  </w:style>
  <w:style w:type="character" w:styleId="7">
    <w:name w:val="page number"/>
    <w:unhideWhenUsed/>
    <w:qFormat/>
    <w:uiPriority w:val="99"/>
  </w:style>
  <w:style w:type="character" w:styleId="8">
    <w:name w:val="footnote reference"/>
    <w:unhideWhenUsed/>
    <w:qFormat/>
    <w:uiPriority w:val="99"/>
    <w:rPr>
      <w:vertAlign w:val="superscript"/>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character" w:customStyle="1" w:styleId="11">
    <w:name w:val="font0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10118</Words>
  <Characters>11126</Characters>
  <Lines>100</Lines>
  <Paragraphs>28</Paragraphs>
  <TotalTime>3</TotalTime>
  <ScaleCrop>false</ScaleCrop>
  <LinksUpToDate>false</LinksUpToDate>
  <CharactersWithSpaces>11151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2017-04-16T02:00:00Z</dcterms:created>
  <dc:creator>Master</dc:creator>
  <cp:lastModifiedBy>勇敢编辑部</cp:lastModifiedBy>
  <dcterms:modified xsi:type="dcterms:W3CDTF">2025-02-19T06:04:09Z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981F1D9B25E24C68B4252FCD5F566ED7_12</vt:lpwstr>
  </property>
</Properties>
</file>