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34A2D">
      <w:pPr>
        <w:widowControl/>
        <w:jc w:val="center"/>
        <w:rPr>
          <w:rFonts w:ascii="黑体" w:hAnsi="黑体" w:eastAsia="黑体"/>
          <w:b/>
          <w:sz w:val="72"/>
          <w:szCs w:val="72"/>
        </w:rPr>
      </w:pPr>
      <w:bookmarkStart w:id="0" w:name="_GoBack"/>
      <w:bookmarkEnd w:id="0"/>
      <w:r>
        <w:pict>
          <v:shape id="图片 7" o:spid="_x0000_s1026" o:spt="75" type="#_x0000_t75" style="position:absolute;left:0pt;margin-left:-78.75pt;margin-top:-106.7pt;height:850.15pt;width:596.6pt;z-index:-251627520;mso-width-relative:page;mso-height-relative:page;" filled="f" o:preferrelative="t" stroked="f" coordsize="21600,21600">
            <v:path/>
            <v:fill on="f" focussize="0,0"/>
            <v:stroke on="f" joinstyle="miter"/>
            <v:imagedata r:id="rId7" o:title=""/>
            <o:lock v:ext="edit" aspectratio="t"/>
          </v:shape>
        </w:pict>
      </w:r>
    </w:p>
    <w:p w14:paraId="62FD8DC4">
      <w:pPr>
        <w:widowControl/>
        <w:jc w:val="center"/>
        <w:rPr>
          <w:rFonts w:ascii="黑体" w:hAnsi="宋体" w:eastAsia="黑体"/>
          <w:color w:val="002060"/>
          <w:sz w:val="72"/>
          <w:szCs w:val="72"/>
        </w:rPr>
      </w:pPr>
      <w:r>
        <w:pict>
          <v:rect id="1027" o:spid="_x0000_s1027" o:spt="1" style="position:absolute;left:0pt;margin-left:-83.1pt;margin-top:7.6pt;height:195pt;width:596.2pt;z-index:251659264;mso-width-relative:page;mso-height-relative:page;" filled="f" stroked="f" coordsize="21600,21600">
            <v:path/>
            <v:fill on="f" focussize="0,0"/>
            <v:stroke on="f" weight="0.5pt"/>
            <v:imagedata o:title=""/>
            <o:lock v:ext="edit"/>
            <v:textbox>
              <w:txbxContent>
                <w:p w14:paraId="5B91EE21">
                  <w:pPr>
                    <w:widowControl/>
                    <w:spacing w:line="1200" w:lineRule="exact"/>
                    <w:jc w:val="center"/>
                    <w:rPr>
                      <w:rFonts w:ascii="黑体" w:hAnsi="宋体" w:eastAsia="黑体"/>
                      <w:color w:val="FDEFBE"/>
                      <w:sz w:val="72"/>
                      <w:szCs w:val="72"/>
                    </w:rPr>
                  </w:pPr>
                  <w:r>
                    <w:rPr>
                      <w:rFonts w:hint="eastAsia" w:ascii="黑体" w:hAnsi="宋体" w:eastAsia="黑体"/>
                      <w:color w:val="FDEFBE"/>
                      <w:sz w:val="72"/>
                      <w:szCs w:val="72"/>
                    </w:rPr>
                    <w:t>唐山高新技术产业开发区</w:t>
                  </w:r>
                </w:p>
                <w:p w14:paraId="0DDE0A92">
                  <w:pPr>
                    <w:widowControl/>
                    <w:spacing w:line="1200" w:lineRule="exact"/>
                    <w:jc w:val="center"/>
                    <w:rPr>
                      <w:rFonts w:ascii="黑体" w:hAnsi="宋体" w:eastAsia="黑体"/>
                      <w:color w:val="FDEFBE"/>
                      <w:sz w:val="72"/>
                      <w:szCs w:val="72"/>
                    </w:rPr>
                  </w:pPr>
                  <w:r>
                    <w:rPr>
                      <w:rFonts w:hint="eastAsia" w:ascii="黑体" w:hAnsi="宋体" w:eastAsia="黑体"/>
                      <w:color w:val="FDEFBE"/>
                      <w:sz w:val="72"/>
                      <w:szCs w:val="72"/>
                    </w:rPr>
                    <w:t>安全生产监督管理局</w:t>
                  </w:r>
                </w:p>
                <w:p w14:paraId="6CFB7EA5">
                  <w:pPr>
                    <w:widowControl/>
                    <w:spacing w:line="1200" w:lineRule="exact"/>
                    <w:jc w:val="center"/>
                    <w:rPr>
                      <w:color w:val="FDEFBE"/>
                      <w:sz w:val="72"/>
                      <w:szCs w:val="72"/>
                    </w:rPr>
                  </w:pPr>
                  <w:r>
                    <w:rPr>
                      <w:rFonts w:ascii="黑体" w:hAnsi="宋体" w:eastAsia="黑体"/>
                      <w:color w:val="FDEFBE"/>
                      <w:sz w:val="72"/>
                      <w:szCs w:val="72"/>
                    </w:rPr>
                    <w:t>2018</w:t>
                  </w:r>
                  <w:r>
                    <w:rPr>
                      <w:rFonts w:hint="eastAsia" w:ascii="黑体" w:hAnsi="宋体" w:eastAsia="黑体"/>
                      <w:color w:val="FDEFBE"/>
                      <w:sz w:val="72"/>
                      <w:szCs w:val="72"/>
                    </w:rPr>
                    <w:t>年度部门决算</w:t>
                  </w:r>
                </w:p>
                <w:p w14:paraId="749327C3">
                  <w:pPr>
                    <w:rPr>
                      <w:color w:val="FDEFBE"/>
                      <w:sz w:val="96"/>
                      <w:szCs w:val="96"/>
                    </w:rPr>
                  </w:pPr>
                </w:p>
              </w:txbxContent>
            </v:textbox>
          </v:rect>
        </w:pict>
      </w:r>
    </w:p>
    <w:p w14:paraId="10428CAE">
      <w:pPr>
        <w:widowControl/>
        <w:jc w:val="center"/>
        <w:rPr>
          <w:rFonts w:ascii="黑体" w:hAnsi="黑体" w:eastAsia="黑体"/>
          <w:b/>
          <w:sz w:val="72"/>
          <w:szCs w:val="72"/>
        </w:rPr>
      </w:pPr>
    </w:p>
    <w:p w14:paraId="11125107">
      <w:pPr>
        <w:widowControl/>
        <w:jc w:val="center"/>
        <w:rPr>
          <w:rFonts w:ascii="黑体" w:hAnsi="黑体" w:eastAsia="黑体"/>
          <w:b/>
          <w:sz w:val="72"/>
          <w:szCs w:val="72"/>
        </w:rPr>
      </w:pPr>
    </w:p>
    <w:p w14:paraId="50690C05">
      <w:pPr>
        <w:widowControl/>
        <w:jc w:val="center"/>
        <w:rPr>
          <w:rFonts w:ascii="黑体" w:hAnsi="黑体" w:eastAsia="黑体"/>
          <w:b/>
          <w:sz w:val="72"/>
          <w:szCs w:val="72"/>
        </w:rPr>
      </w:pPr>
    </w:p>
    <w:p w14:paraId="0F219059">
      <w:pPr>
        <w:widowControl/>
        <w:jc w:val="center"/>
        <w:rPr>
          <w:rFonts w:ascii="黑体" w:hAnsi="黑体" w:eastAsia="黑体"/>
          <w:b/>
          <w:sz w:val="72"/>
          <w:szCs w:val="72"/>
        </w:rPr>
      </w:pPr>
    </w:p>
    <w:p w14:paraId="6AAFDA8B">
      <w:pPr>
        <w:widowControl/>
        <w:jc w:val="center"/>
        <w:rPr>
          <w:rFonts w:ascii="黑体" w:hAnsi="黑体" w:eastAsia="黑体"/>
          <w:b/>
          <w:sz w:val="72"/>
          <w:szCs w:val="72"/>
        </w:rPr>
      </w:pPr>
    </w:p>
    <w:p w14:paraId="5C590034">
      <w:pPr>
        <w:widowControl/>
        <w:jc w:val="center"/>
        <w:rPr>
          <w:rFonts w:ascii="黑体" w:hAnsi="黑体" w:eastAsia="黑体"/>
          <w:b/>
          <w:sz w:val="72"/>
          <w:szCs w:val="72"/>
        </w:rPr>
      </w:pPr>
    </w:p>
    <w:p w14:paraId="340F5C3A">
      <w:pPr>
        <w:widowControl/>
        <w:jc w:val="center"/>
        <w:rPr>
          <w:rFonts w:ascii="黑体" w:hAnsi="黑体" w:eastAsia="黑体"/>
          <w:b/>
          <w:sz w:val="72"/>
          <w:szCs w:val="72"/>
        </w:rPr>
      </w:pPr>
    </w:p>
    <w:p w14:paraId="37243AA9">
      <w:pPr>
        <w:widowControl/>
        <w:jc w:val="center"/>
        <w:rPr>
          <w:rFonts w:ascii="黑体" w:hAnsi="黑体" w:eastAsia="黑体"/>
          <w:b/>
          <w:sz w:val="72"/>
          <w:szCs w:val="72"/>
        </w:rPr>
      </w:pPr>
    </w:p>
    <w:p w14:paraId="55A5AB6E">
      <w:pPr>
        <w:widowControl/>
        <w:jc w:val="center"/>
        <w:rPr>
          <w:rFonts w:ascii="黑体" w:hAnsi="黑体" w:eastAsia="黑体"/>
          <w:b/>
          <w:sz w:val="72"/>
          <w:szCs w:val="72"/>
        </w:rPr>
      </w:pPr>
    </w:p>
    <w:p w14:paraId="2B7D10D6">
      <w:pPr>
        <w:widowControl/>
        <w:jc w:val="center"/>
        <w:rPr>
          <w:rFonts w:ascii="楷体" w:hAnsi="楷体" w:eastAsia="楷体" w:cs="楷体"/>
          <w:b/>
          <w:sz w:val="44"/>
          <w:szCs w:val="44"/>
        </w:rPr>
        <w:sectPr>
          <w:pgSz w:w="11907" w:h="16839"/>
          <w:pgMar w:top="1361" w:right="1021" w:bottom="1361" w:left="1021" w:header="851" w:footer="992" w:gutter="0"/>
          <w:cols w:space="425" w:num="1"/>
          <w:docGrid w:type="linesAndChars" w:linePitch="312" w:charSpace="0"/>
        </w:sectPr>
      </w:pPr>
      <w:r>
        <w:rPr>
          <w:rFonts w:hint="eastAsia" w:ascii="楷体" w:hAnsi="楷体" w:eastAsia="楷体" w:cs="楷体"/>
          <w:b/>
          <w:sz w:val="44"/>
          <w:szCs w:val="44"/>
        </w:rPr>
        <w:t>二〇一九年八月</w:t>
      </w:r>
    </w:p>
    <w:p w14:paraId="649279F8">
      <w:pPr>
        <w:widowControl/>
        <w:jc w:val="center"/>
        <w:rPr>
          <w:rFonts w:ascii="黑体" w:hAnsi="黑体" w:eastAsia="黑体" w:cs="黑体"/>
          <w:b/>
          <w:sz w:val="44"/>
          <w:szCs w:val="44"/>
        </w:rPr>
      </w:pPr>
    </w:p>
    <w:p w14:paraId="3B688284">
      <w:pPr>
        <w:spacing w:beforeLines="200" w:after="0" w:line="1000" w:lineRule="exact"/>
        <w:jc w:val="center"/>
        <w:rPr>
          <w:rFonts w:ascii="黑体" w:eastAsia="黑体"/>
          <w:sz w:val="48"/>
          <w:szCs w:val="48"/>
        </w:rPr>
      </w:pPr>
      <w:r>
        <w:pict>
          <v:group id="1028" o:spid="_x0000_s1028" o:spt="203" style="position:absolute;left:0pt;margin-left:-80.8pt;margin-top:40pt;height:46.7pt;width:250.05pt;mso-position-vertical-relative:page;z-index:251660288;mso-width-relative:page;mso-height-relative:page;" coordorigin="4551,52615" coordsize="8546,1398">
            <o:lock v:ext="edit"/>
            <v:rect id="1029" o:spid="_x0000_s1029" o:spt="1" style="position:absolute;left:4551;top:52615;height:1175;width:8546;" fillcolor="#D8D8D8" filled="t" stroked="f" coordsize="21600,21600">
              <v:path/>
              <v:fill on="t" focussize="0,0"/>
              <v:stroke on="f" weight="2pt" color="#AF7621"/>
              <v:imagedata o:title=""/>
              <o:lock v:ext="edit"/>
            </v:rect>
            <v:rect id="1030" o:spid="_x0000_s1030" o:spt="1" style="position:absolute;left:4577;top:52890;height:1123;width:8324;v-text-anchor:middle;" fillcolor="#AD002D" filled="t" stroked="t" coordsize="21600,21600">
              <v:path/>
              <v:fill on="t" focussize="0,0"/>
              <v:stroke weight="2pt" color="#AF7621"/>
              <v:imagedata o:title=""/>
              <o:lock v:ext="edit"/>
              <v:textbox>
                <w:txbxContent>
                  <w:p w14:paraId="08B29C36">
                    <w:pPr>
                      <w:widowControl/>
                      <w:jc w:val="left"/>
                      <w:rPr>
                        <w:rFonts w:ascii="楷体" w:hAnsi="楷体" w:eastAsia="楷体" w:cs="楷体"/>
                        <w:b/>
                        <w:bCs/>
                        <w:color w:val="FDEFBE"/>
                        <w:sz w:val="36"/>
                        <w:szCs w:val="36"/>
                      </w:rPr>
                    </w:pPr>
                    <w:r>
                      <w:rPr>
                        <w:rFonts w:ascii="楷体" w:hAnsi="楷体" w:eastAsia="楷体" w:cs="楷体"/>
                        <w:b/>
                        <w:bCs/>
                        <w:color w:val="FDEFBE"/>
                        <w:kern w:val="0"/>
                        <w:sz w:val="36"/>
                        <w:szCs w:val="36"/>
                      </w:rPr>
                      <w:t>2018</w:t>
                    </w:r>
                    <w:r>
                      <w:rPr>
                        <w:rFonts w:hint="eastAsia" w:ascii="楷体" w:hAnsi="楷体" w:eastAsia="楷体" w:cs="楷体"/>
                        <w:b/>
                        <w:bCs/>
                        <w:color w:val="FDEFBE"/>
                        <w:kern w:val="0"/>
                        <w:sz w:val="36"/>
                        <w:szCs w:val="36"/>
                      </w:rPr>
                      <w:t>年度部门决算</w:t>
                    </w:r>
                    <w:r>
                      <w:rPr>
                        <w:rFonts w:hint="eastAsia" w:ascii="MS Mincho" w:hAnsi="MS Mincho" w:eastAsia="MS Mincho" w:cs="MS Mincho"/>
                        <w:b/>
                        <w:bCs/>
                        <w:color w:val="FDEFBE"/>
                        <w:kern w:val="0"/>
                        <w:sz w:val="36"/>
                        <w:szCs w:val="36"/>
                      </w:rPr>
                      <w:t>☞</w:t>
                    </w:r>
                    <w:r>
                      <w:rPr>
                        <w:rFonts w:hint="eastAsia" w:ascii="楷体" w:hAnsi="楷体" w:eastAsia="楷体" w:cs="楷体"/>
                        <w:b/>
                        <w:bCs/>
                        <w:color w:val="FDEFBE"/>
                        <w:kern w:val="0"/>
                        <w:sz w:val="36"/>
                        <w:szCs w:val="36"/>
                      </w:rPr>
                      <w:t>目录</w:t>
                    </w:r>
                  </w:p>
                  <w:p w14:paraId="1F446819">
                    <w:pPr>
                      <w:jc w:val="center"/>
                    </w:pPr>
                  </w:p>
                </w:txbxContent>
              </v:textbox>
            </v:rect>
            <w10:anchorlock/>
          </v:group>
        </w:pict>
      </w:r>
      <w:r>
        <w:rPr>
          <w:rFonts w:hint="eastAsia" w:ascii="黑体" w:eastAsia="黑体"/>
          <w:sz w:val="48"/>
          <w:szCs w:val="48"/>
        </w:rPr>
        <w:t>目录</w:t>
      </w:r>
    </w:p>
    <w:p w14:paraId="6D99B1D1">
      <w:pPr>
        <w:widowControl/>
        <w:spacing w:line="580" w:lineRule="exact"/>
        <w:ind w:firstLine="640" w:firstLineChars="200"/>
        <w:rPr>
          <w:rFonts w:eastAsia="黑体"/>
          <w:sz w:val="32"/>
          <w:szCs w:val="32"/>
        </w:rPr>
      </w:pPr>
    </w:p>
    <w:p w14:paraId="6E140786">
      <w:pPr>
        <w:widowControl/>
        <w:spacing w:line="580" w:lineRule="exact"/>
        <w:ind w:firstLine="640" w:firstLineChars="200"/>
        <w:rPr>
          <w:rFonts w:eastAsia="仿宋_GB2312"/>
          <w:sz w:val="24"/>
          <w:szCs w:val="32"/>
        </w:rPr>
      </w:pPr>
      <w:r>
        <w:rPr>
          <w:rFonts w:hint="eastAsia" w:eastAsia="黑体"/>
          <w:sz w:val="32"/>
          <w:szCs w:val="32"/>
        </w:rPr>
        <w:t>第一部分部门概况</w:t>
      </w:r>
    </w:p>
    <w:p w14:paraId="5550A35F">
      <w:pPr>
        <w:widowControl/>
        <w:spacing w:line="580" w:lineRule="exact"/>
        <w:ind w:firstLine="1273" w:firstLineChars="398"/>
        <w:rPr>
          <w:rFonts w:eastAsia="仿宋_GB2312"/>
          <w:sz w:val="32"/>
          <w:szCs w:val="32"/>
        </w:rPr>
      </w:pPr>
      <w:r>
        <w:rPr>
          <w:rFonts w:hint="eastAsia" w:eastAsia="仿宋_GB2312"/>
          <w:sz w:val="32"/>
          <w:szCs w:val="32"/>
        </w:rPr>
        <w:t>一、部门职责</w:t>
      </w:r>
    </w:p>
    <w:p w14:paraId="121C0626">
      <w:pPr>
        <w:widowControl/>
        <w:spacing w:line="580" w:lineRule="exact"/>
        <w:ind w:firstLine="1273" w:firstLineChars="398"/>
        <w:rPr>
          <w:rFonts w:eastAsia="仿宋_GB2312"/>
          <w:sz w:val="32"/>
          <w:szCs w:val="32"/>
        </w:rPr>
      </w:pPr>
      <w:r>
        <w:rPr>
          <w:rFonts w:hint="eastAsia" w:eastAsia="仿宋_GB2312"/>
          <w:sz w:val="32"/>
          <w:szCs w:val="32"/>
        </w:rPr>
        <w:t>二、机构设置</w:t>
      </w:r>
    </w:p>
    <w:p w14:paraId="637A446C">
      <w:pPr>
        <w:widowControl/>
        <w:spacing w:line="580" w:lineRule="exact"/>
        <w:ind w:firstLine="640" w:firstLineChars="200"/>
        <w:rPr>
          <w:rFonts w:eastAsia="仿宋_GB2312"/>
          <w:sz w:val="20"/>
          <w:szCs w:val="32"/>
        </w:rPr>
      </w:pPr>
      <w:r>
        <w:rPr>
          <w:rFonts w:hint="eastAsia" w:eastAsia="黑体"/>
          <w:sz w:val="32"/>
          <w:szCs w:val="32"/>
        </w:rPr>
        <w:t>第二部分</w:t>
      </w:r>
      <w:r>
        <w:rPr>
          <w:rFonts w:eastAsia="黑体"/>
          <w:sz w:val="32"/>
          <w:szCs w:val="32"/>
        </w:rPr>
        <w:t xml:space="preserve">   2018</w:t>
      </w:r>
      <w:r>
        <w:rPr>
          <w:rFonts w:hint="eastAsia" w:eastAsia="黑体"/>
          <w:sz w:val="32"/>
          <w:szCs w:val="32"/>
        </w:rPr>
        <w:t>年度部门决算报表</w:t>
      </w:r>
    </w:p>
    <w:p w14:paraId="05D8DE3A">
      <w:pPr>
        <w:widowControl/>
        <w:spacing w:line="580" w:lineRule="exact"/>
        <w:ind w:left="640" w:firstLine="640" w:firstLineChars="200"/>
        <w:rPr>
          <w:rFonts w:eastAsia="仿宋_GB2312"/>
          <w:sz w:val="32"/>
          <w:szCs w:val="32"/>
        </w:rPr>
      </w:pPr>
      <w:r>
        <w:rPr>
          <w:rFonts w:hint="eastAsia" w:eastAsia="仿宋_GB2312"/>
          <w:sz w:val="32"/>
          <w:szCs w:val="32"/>
        </w:rPr>
        <w:t>一、收入支出决算总表</w:t>
      </w:r>
    </w:p>
    <w:p w14:paraId="30B775ED">
      <w:pPr>
        <w:widowControl/>
        <w:spacing w:line="580" w:lineRule="exact"/>
        <w:ind w:left="640" w:firstLine="640" w:firstLineChars="200"/>
        <w:rPr>
          <w:rFonts w:eastAsia="仿宋_GB2312"/>
          <w:sz w:val="32"/>
          <w:szCs w:val="32"/>
        </w:rPr>
      </w:pPr>
      <w:r>
        <w:rPr>
          <w:rFonts w:hint="eastAsia" w:eastAsia="仿宋_GB2312"/>
          <w:sz w:val="32"/>
          <w:szCs w:val="32"/>
        </w:rPr>
        <w:t>二、收入决算表</w:t>
      </w:r>
    </w:p>
    <w:p w14:paraId="1CE4FE03">
      <w:pPr>
        <w:widowControl/>
        <w:spacing w:line="580" w:lineRule="exact"/>
        <w:ind w:left="640" w:firstLine="640" w:firstLineChars="200"/>
        <w:rPr>
          <w:rFonts w:eastAsia="仿宋_GB2312"/>
          <w:sz w:val="32"/>
          <w:szCs w:val="32"/>
        </w:rPr>
      </w:pPr>
      <w:r>
        <w:rPr>
          <w:rFonts w:hint="eastAsia" w:eastAsia="仿宋_GB2312"/>
          <w:sz w:val="32"/>
          <w:szCs w:val="32"/>
        </w:rPr>
        <w:t>三、支出决算表</w:t>
      </w:r>
    </w:p>
    <w:p w14:paraId="2498987C">
      <w:pPr>
        <w:widowControl/>
        <w:spacing w:line="580" w:lineRule="exact"/>
        <w:ind w:left="640" w:firstLine="640" w:firstLineChars="200"/>
        <w:rPr>
          <w:rFonts w:eastAsia="仿宋_GB2312"/>
          <w:sz w:val="32"/>
          <w:szCs w:val="32"/>
        </w:rPr>
      </w:pPr>
      <w:r>
        <w:rPr>
          <w:rFonts w:hint="eastAsia" w:eastAsia="仿宋_GB2312"/>
          <w:sz w:val="32"/>
          <w:szCs w:val="32"/>
        </w:rPr>
        <w:t>四、财政拨款收入支出决算总表</w:t>
      </w:r>
    </w:p>
    <w:p w14:paraId="21583696">
      <w:pPr>
        <w:widowControl/>
        <w:spacing w:line="580" w:lineRule="exact"/>
        <w:ind w:left="640" w:firstLine="640" w:firstLineChars="200"/>
        <w:rPr>
          <w:rFonts w:eastAsia="仿宋_GB2312"/>
          <w:sz w:val="32"/>
          <w:szCs w:val="32"/>
        </w:rPr>
      </w:pPr>
      <w:r>
        <w:rPr>
          <w:rFonts w:hint="eastAsia" w:eastAsia="仿宋_GB2312"/>
          <w:sz w:val="32"/>
          <w:szCs w:val="32"/>
        </w:rPr>
        <w:t>五、一般公共预算财政拨款支出决算表</w:t>
      </w:r>
    </w:p>
    <w:p w14:paraId="6A24AD7A">
      <w:pPr>
        <w:widowControl/>
        <w:spacing w:line="580" w:lineRule="exact"/>
        <w:ind w:left="640" w:firstLine="640" w:firstLineChars="200"/>
        <w:rPr>
          <w:rFonts w:eastAsia="仿宋_GB2312"/>
          <w:sz w:val="32"/>
          <w:szCs w:val="32"/>
        </w:rPr>
      </w:pPr>
      <w:r>
        <w:rPr>
          <w:rFonts w:hint="eastAsia" w:eastAsia="仿宋_GB2312"/>
          <w:sz w:val="32"/>
          <w:szCs w:val="32"/>
        </w:rPr>
        <w:t>六、一般公共预算财政拨款基本支出决算表</w:t>
      </w:r>
    </w:p>
    <w:p w14:paraId="5CDD7017">
      <w:pPr>
        <w:widowControl/>
        <w:spacing w:line="580" w:lineRule="exact"/>
        <w:ind w:left="640" w:firstLine="640" w:firstLineChars="200"/>
        <w:rPr>
          <w:rFonts w:eastAsia="仿宋_GB2312"/>
          <w:sz w:val="32"/>
          <w:szCs w:val="32"/>
        </w:rPr>
      </w:pPr>
      <w:r>
        <w:rPr>
          <w:rFonts w:hint="eastAsia" w:eastAsia="仿宋_GB2312"/>
          <w:sz w:val="32"/>
          <w:szCs w:val="32"/>
        </w:rPr>
        <w:t>七、一般公共预算财政拨款</w:t>
      </w:r>
      <w:r>
        <w:rPr>
          <w:rFonts w:eastAsia="仿宋_GB2312"/>
          <w:sz w:val="32"/>
          <w:szCs w:val="32"/>
        </w:rPr>
        <w:t>“</w:t>
      </w:r>
      <w:r>
        <w:rPr>
          <w:rFonts w:hint="eastAsia" w:eastAsia="仿宋_GB2312"/>
          <w:sz w:val="32"/>
          <w:szCs w:val="32"/>
        </w:rPr>
        <w:t>三公</w:t>
      </w:r>
      <w:r>
        <w:rPr>
          <w:rFonts w:eastAsia="仿宋_GB2312"/>
          <w:sz w:val="32"/>
          <w:szCs w:val="32"/>
        </w:rPr>
        <w:t>”</w:t>
      </w:r>
      <w:r>
        <w:rPr>
          <w:rFonts w:hint="eastAsia" w:eastAsia="仿宋_GB2312"/>
          <w:sz w:val="32"/>
          <w:szCs w:val="32"/>
        </w:rPr>
        <w:t>经费支出决算表</w:t>
      </w:r>
    </w:p>
    <w:p w14:paraId="033383CC">
      <w:pPr>
        <w:widowControl/>
        <w:spacing w:line="580" w:lineRule="exact"/>
        <w:ind w:left="640" w:firstLine="640" w:firstLineChars="200"/>
        <w:rPr>
          <w:rFonts w:eastAsia="仿宋_GB2312"/>
          <w:sz w:val="32"/>
          <w:szCs w:val="32"/>
        </w:rPr>
      </w:pPr>
      <w:r>
        <w:rPr>
          <w:rFonts w:hint="eastAsia" w:eastAsia="仿宋_GB2312"/>
          <w:sz w:val="32"/>
          <w:szCs w:val="32"/>
        </w:rPr>
        <w:t>八、政府性基金预算财政拨款收入支出决算表</w:t>
      </w:r>
    </w:p>
    <w:p w14:paraId="772CF350">
      <w:pPr>
        <w:widowControl/>
        <w:spacing w:line="580" w:lineRule="exact"/>
        <w:ind w:left="640" w:firstLine="640" w:firstLineChars="200"/>
        <w:rPr>
          <w:rFonts w:eastAsia="仿宋_GB2312"/>
          <w:sz w:val="32"/>
          <w:szCs w:val="32"/>
        </w:rPr>
      </w:pPr>
      <w:r>
        <w:rPr>
          <w:rFonts w:hint="eastAsia" w:eastAsia="仿宋_GB2312"/>
          <w:sz w:val="32"/>
          <w:szCs w:val="32"/>
        </w:rPr>
        <w:t>九、国有资本经营预算支出决算表</w:t>
      </w:r>
    </w:p>
    <w:p w14:paraId="2627FCF5">
      <w:pPr>
        <w:widowControl/>
        <w:spacing w:line="580" w:lineRule="exact"/>
        <w:ind w:left="640" w:firstLine="640" w:firstLineChars="200"/>
        <w:rPr>
          <w:rFonts w:eastAsia="仿宋_GB2312"/>
          <w:sz w:val="32"/>
          <w:szCs w:val="32"/>
        </w:rPr>
      </w:pPr>
      <w:r>
        <w:rPr>
          <w:rFonts w:hint="eastAsia" w:eastAsia="仿宋_GB2312"/>
          <w:sz w:val="32"/>
          <w:szCs w:val="32"/>
        </w:rPr>
        <w:t>十、政府采购情况表</w:t>
      </w:r>
    </w:p>
    <w:p w14:paraId="19EF6E94">
      <w:pPr>
        <w:widowControl/>
        <w:spacing w:line="580" w:lineRule="exact"/>
        <w:ind w:firstLine="640" w:firstLineChars="200"/>
        <w:rPr>
          <w:rFonts w:eastAsia="黑体"/>
          <w:sz w:val="32"/>
          <w:szCs w:val="32"/>
        </w:rPr>
      </w:pPr>
    </w:p>
    <w:p w14:paraId="5DD1F020">
      <w:pPr>
        <w:widowControl/>
        <w:spacing w:line="580" w:lineRule="exact"/>
        <w:ind w:firstLine="640" w:firstLineChars="200"/>
        <w:rPr>
          <w:rFonts w:hint="eastAsia" w:eastAsia="黑体"/>
          <w:sz w:val="32"/>
          <w:szCs w:val="32"/>
        </w:rPr>
      </w:pPr>
    </w:p>
    <w:p w14:paraId="520B20D7">
      <w:pPr>
        <w:widowControl/>
        <w:spacing w:line="580" w:lineRule="exact"/>
        <w:ind w:firstLine="640" w:firstLineChars="200"/>
        <w:rPr>
          <w:rFonts w:eastAsia="黑体"/>
          <w:sz w:val="32"/>
          <w:szCs w:val="32"/>
        </w:rPr>
      </w:pPr>
      <w:r>
        <w:rPr>
          <w:rFonts w:hint="eastAsia" w:eastAsia="黑体"/>
          <w:sz w:val="32"/>
          <w:szCs w:val="32"/>
        </w:rPr>
        <w:t>第三部分高新区安监局</w:t>
      </w:r>
      <w:r>
        <w:rPr>
          <w:rFonts w:eastAsia="黑体"/>
          <w:sz w:val="32"/>
          <w:szCs w:val="32"/>
        </w:rPr>
        <w:t>2018</w:t>
      </w:r>
      <w:r>
        <w:rPr>
          <w:rFonts w:hint="eastAsia" w:eastAsia="黑体"/>
          <w:sz w:val="32"/>
          <w:szCs w:val="32"/>
        </w:rPr>
        <w:t>年部门决算情况说明</w:t>
      </w:r>
      <w:r>
        <w:pict>
          <v:group id="1031" o:spid="_x0000_s1031" o:spt="203" style="position:absolute;left:0pt;margin-left:-80.8pt;margin-top:38.95pt;height:46.7pt;width:222.8pt;mso-position-vertical-relative:page;z-index:251661312;mso-width-relative:page;mso-height-relative:page;" coordorigin="4551,52615" coordsize="8546,1398">
            <o:lock v:ext="edit"/>
            <v:rect id="1032" o:spid="_x0000_s1032" o:spt="1" style="position:absolute;left:4551;top:52615;height:1175;width:8546;" fillcolor="#D8D8D8" filled="t" stroked="f" coordsize="21600,21600">
              <v:path/>
              <v:fill on="t" focussize="0,0"/>
              <v:stroke on="f" weight="2pt" color="#AF7621"/>
              <v:imagedata o:title=""/>
              <o:lock v:ext="edit"/>
            </v:rect>
            <v:rect id="1033" o:spid="_x0000_s1033" o:spt="1" style="position:absolute;left:4577;top:52890;height:1123;width:8324;v-text-anchor:middle;" fillcolor="#AD002D" filled="t" stroked="t" coordsize="21600,21600">
              <v:path/>
              <v:fill on="t" focussize="0,0"/>
              <v:stroke weight="2pt" color="#AF7621"/>
              <v:imagedata o:title=""/>
              <o:lock v:ext="edit"/>
              <v:textbox>
                <w:txbxContent>
                  <w:p w14:paraId="0918DA32">
                    <w:pPr>
                      <w:widowControl/>
                      <w:jc w:val="left"/>
                      <w:rPr>
                        <w:rFonts w:ascii="楷体" w:hAnsi="楷体" w:eastAsia="楷体" w:cs="楷体"/>
                        <w:b/>
                        <w:bCs/>
                        <w:color w:val="FDEFBE"/>
                        <w:sz w:val="32"/>
                        <w:szCs w:val="32"/>
                      </w:rPr>
                    </w:pPr>
                    <w:r>
                      <w:rPr>
                        <w:rFonts w:ascii="楷体" w:hAnsi="楷体" w:eastAsia="楷体" w:cs="楷体"/>
                        <w:b/>
                        <w:bCs/>
                        <w:color w:val="FDEFBE"/>
                        <w:kern w:val="0"/>
                        <w:sz w:val="32"/>
                        <w:szCs w:val="32"/>
                      </w:rPr>
                      <w:t>2018</w:t>
                    </w:r>
                    <w:r>
                      <w:rPr>
                        <w:rFonts w:hint="eastAsia" w:ascii="楷体" w:hAnsi="楷体" w:eastAsia="楷体" w:cs="楷体"/>
                        <w:b/>
                        <w:bCs/>
                        <w:color w:val="FDEFBE"/>
                        <w:kern w:val="0"/>
                        <w:sz w:val="32"/>
                        <w:szCs w:val="32"/>
                      </w:rPr>
                      <w:t>年度部门决算</w:t>
                    </w:r>
                    <w:r>
                      <w:rPr>
                        <w:rFonts w:hint="eastAsia" w:ascii="MS Mincho" w:hAnsi="MS Mincho" w:eastAsia="MS Mincho" w:cs="MS Mincho"/>
                        <w:b/>
                        <w:bCs/>
                        <w:color w:val="FDEFBE"/>
                        <w:kern w:val="0"/>
                        <w:sz w:val="32"/>
                        <w:szCs w:val="32"/>
                      </w:rPr>
                      <w:t>☞</w:t>
                    </w:r>
                    <w:r>
                      <w:rPr>
                        <w:rFonts w:hint="eastAsia" w:ascii="楷体" w:hAnsi="楷体" w:eastAsia="楷体" w:cs="楷体"/>
                        <w:b/>
                        <w:bCs/>
                        <w:color w:val="FDEFBE"/>
                        <w:kern w:val="0"/>
                        <w:sz w:val="32"/>
                        <w:szCs w:val="32"/>
                      </w:rPr>
                      <w:t>目录</w:t>
                    </w:r>
                  </w:p>
                  <w:p w14:paraId="7D9A2627">
                    <w:pPr>
                      <w:jc w:val="center"/>
                    </w:pPr>
                  </w:p>
                </w:txbxContent>
              </v:textbox>
            </v:rect>
            <w10:anchorlock/>
          </v:group>
        </w:pict>
      </w:r>
    </w:p>
    <w:p w14:paraId="03144EF7">
      <w:pPr>
        <w:widowControl/>
        <w:spacing w:line="580" w:lineRule="exact"/>
        <w:ind w:left="640" w:firstLine="640" w:firstLineChars="200"/>
        <w:rPr>
          <w:rFonts w:eastAsia="仿宋_GB2312"/>
          <w:sz w:val="32"/>
          <w:szCs w:val="32"/>
        </w:rPr>
      </w:pPr>
      <w:r>
        <w:rPr>
          <w:rFonts w:hint="eastAsia" w:eastAsia="仿宋_GB2312"/>
          <w:sz w:val="32"/>
          <w:szCs w:val="32"/>
        </w:rPr>
        <w:t>一、收入支出决算总体情况说明</w:t>
      </w:r>
    </w:p>
    <w:p w14:paraId="2A5A55AD">
      <w:pPr>
        <w:widowControl/>
        <w:spacing w:line="580" w:lineRule="exact"/>
        <w:ind w:left="640" w:firstLine="640" w:firstLineChars="200"/>
        <w:rPr>
          <w:rFonts w:eastAsia="仿宋_GB2312"/>
          <w:sz w:val="32"/>
          <w:szCs w:val="32"/>
        </w:rPr>
      </w:pPr>
      <w:r>
        <w:rPr>
          <w:rFonts w:hint="eastAsia" w:eastAsia="仿宋_GB2312"/>
          <w:sz w:val="32"/>
          <w:szCs w:val="32"/>
        </w:rPr>
        <w:t>二、收入决算情况说明</w:t>
      </w:r>
    </w:p>
    <w:p w14:paraId="163569BE">
      <w:pPr>
        <w:widowControl/>
        <w:spacing w:line="580" w:lineRule="exact"/>
        <w:ind w:left="640" w:firstLine="640" w:firstLineChars="200"/>
        <w:rPr>
          <w:rFonts w:eastAsia="仿宋_GB2312"/>
          <w:sz w:val="32"/>
          <w:szCs w:val="32"/>
        </w:rPr>
      </w:pPr>
      <w:r>
        <w:rPr>
          <w:rFonts w:hint="eastAsia" w:eastAsia="仿宋_GB2312"/>
          <w:sz w:val="32"/>
          <w:szCs w:val="32"/>
        </w:rPr>
        <w:t>三、支出决算情况说明</w:t>
      </w:r>
    </w:p>
    <w:p w14:paraId="2147DD4A">
      <w:pPr>
        <w:widowControl/>
        <w:spacing w:line="580" w:lineRule="exact"/>
        <w:ind w:left="640" w:firstLine="640" w:firstLineChars="200"/>
        <w:rPr>
          <w:rFonts w:eastAsia="仿宋_GB2312"/>
          <w:sz w:val="32"/>
          <w:szCs w:val="32"/>
        </w:rPr>
      </w:pPr>
      <w:r>
        <w:rPr>
          <w:rFonts w:hint="eastAsia" w:eastAsia="仿宋_GB2312"/>
          <w:sz w:val="32"/>
          <w:szCs w:val="32"/>
        </w:rPr>
        <w:t>四、财政拨款收入支出决算总体情况说明</w:t>
      </w:r>
    </w:p>
    <w:p w14:paraId="5268589E">
      <w:pPr>
        <w:widowControl/>
        <w:spacing w:line="580" w:lineRule="exact"/>
        <w:ind w:left="640" w:firstLine="640" w:firstLineChars="200"/>
        <w:rPr>
          <w:rFonts w:eastAsia="仿宋_GB2312"/>
          <w:sz w:val="32"/>
          <w:szCs w:val="32"/>
        </w:rPr>
      </w:pPr>
      <w:r>
        <w:rPr>
          <w:rFonts w:hint="eastAsia" w:eastAsia="仿宋_GB2312"/>
          <w:sz w:val="32"/>
          <w:szCs w:val="32"/>
        </w:rPr>
        <w:t>五、一般公共预算</w:t>
      </w:r>
      <w:r>
        <w:rPr>
          <w:rFonts w:eastAsia="仿宋_GB2312"/>
          <w:sz w:val="32"/>
          <w:szCs w:val="32"/>
        </w:rPr>
        <w:t>“</w:t>
      </w:r>
      <w:r>
        <w:rPr>
          <w:rFonts w:hint="eastAsia" w:eastAsia="仿宋_GB2312"/>
          <w:sz w:val="32"/>
          <w:szCs w:val="32"/>
        </w:rPr>
        <w:t>三公</w:t>
      </w:r>
      <w:r>
        <w:rPr>
          <w:rFonts w:eastAsia="仿宋_GB2312"/>
          <w:sz w:val="32"/>
          <w:szCs w:val="32"/>
        </w:rPr>
        <w:t>”</w:t>
      </w:r>
      <w:r>
        <w:rPr>
          <w:rFonts w:hint="eastAsia" w:eastAsia="仿宋_GB2312"/>
          <w:sz w:val="32"/>
          <w:szCs w:val="32"/>
        </w:rPr>
        <w:t>经费支出决算情况说明</w:t>
      </w:r>
    </w:p>
    <w:p w14:paraId="16631DDF">
      <w:pPr>
        <w:widowControl/>
        <w:spacing w:line="580" w:lineRule="exact"/>
        <w:ind w:left="640" w:firstLine="640" w:firstLineChars="200"/>
        <w:rPr>
          <w:rFonts w:eastAsia="仿宋_GB2312"/>
          <w:sz w:val="32"/>
          <w:szCs w:val="32"/>
        </w:rPr>
      </w:pPr>
      <w:r>
        <w:rPr>
          <w:rFonts w:hint="eastAsia" w:eastAsia="仿宋_GB2312"/>
          <w:sz w:val="32"/>
          <w:szCs w:val="32"/>
        </w:rPr>
        <w:t>六、预算绩效情况说明</w:t>
      </w:r>
    </w:p>
    <w:p w14:paraId="040E97D2">
      <w:pPr>
        <w:widowControl/>
        <w:spacing w:line="580" w:lineRule="exact"/>
        <w:ind w:left="640" w:firstLine="640" w:firstLineChars="200"/>
        <w:rPr>
          <w:rFonts w:eastAsia="仿宋_GB2312"/>
          <w:sz w:val="32"/>
          <w:szCs w:val="32"/>
        </w:rPr>
      </w:pPr>
      <w:r>
        <w:rPr>
          <w:rFonts w:hint="eastAsia" w:eastAsia="仿宋_GB2312"/>
          <w:sz w:val="32"/>
          <w:szCs w:val="32"/>
        </w:rPr>
        <w:t>七、其他重要事项的说明</w:t>
      </w:r>
    </w:p>
    <w:p w14:paraId="71B1B3A3">
      <w:pPr>
        <w:widowControl/>
        <w:spacing w:line="580" w:lineRule="exact"/>
        <w:ind w:firstLine="640" w:firstLineChars="200"/>
        <w:rPr>
          <w:rFonts w:eastAsia="黑体"/>
          <w:sz w:val="32"/>
          <w:szCs w:val="32"/>
        </w:rPr>
      </w:pPr>
      <w:r>
        <w:rPr>
          <w:rFonts w:hint="eastAsia" w:eastAsia="黑体"/>
          <w:sz w:val="32"/>
          <w:szCs w:val="32"/>
        </w:rPr>
        <w:t>第四部分名词解释</w:t>
      </w:r>
    </w:p>
    <w:p w14:paraId="0553A2FF">
      <w:pPr>
        <w:widowControl/>
        <w:spacing w:line="580" w:lineRule="exact"/>
        <w:ind w:firstLine="640" w:firstLineChars="200"/>
        <w:rPr>
          <w:rFonts w:eastAsia="黑体"/>
          <w:sz w:val="32"/>
          <w:szCs w:val="32"/>
        </w:rPr>
      </w:pPr>
    </w:p>
    <w:p w14:paraId="206AD2CE">
      <w:pPr>
        <w:widowControl/>
        <w:spacing w:line="580" w:lineRule="exact"/>
        <w:ind w:firstLine="640" w:firstLineChars="200"/>
        <w:rPr>
          <w:rFonts w:eastAsia="黑体"/>
          <w:sz w:val="32"/>
          <w:szCs w:val="32"/>
        </w:rPr>
      </w:pPr>
    </w:p>
    <w:p w14:paraId="6C6EE8AA">
      <w:pPr>
        <w:widowControl/>
        <w:spacing w:line="580" w:lineRule="exact"/>
        <w:ind w:firstLine="640" w:firstLineChars="200"/>
        <w:rPr>
          <w:rFonts w:eastAsia="黑体"/>
          <w:sz w:val="32"/>
          <w:szCs w:val="32"/>
        </w:rPr>
      </w:pPr>
    </w:p>
    <w:p w14:paraId="4D98E95A">
      <w:pPr>
        <w:widowControl/>
        <w:spacing w:line="580" w:lineRule="exact"/>
        <w:ind w:firstLine="640" w:firstLineChars="200"/>
        <w:rPr>
          <w:rFonts w:eastAsia="黑体"/>
          <w:sz w:val="32"/>
          <w:szCs w:val="32"/>
        </w:rPr>
      </w:pPr>
    </w:p>
    <w:p w14:paraId="3B3B8DFD">
      <w:r>
        <w:br w:type="page"/>
      </w:r>
    </w:p>
    <w:p w14:paraId="61C1CD04">
      <w:r>
        <w:pict>
          <v:shape id="图片 12" o:spid="_x0000_s1034" o:spt="75" type="#_x0000_t75" style="position:absolute;left:0pt;margin-left:-80.7pt;margin-top:-106.45pt;height:844.65pt;width:597.3pt;z-index:-251626496;mso-width-relative:page;mso-height-relative:page;" filled="f" o:preferrelative="t" stroked="f" coordsize="21600,21600">
            <v:path/>
            <v:fill on="f" focussize="0,0"/>
            <v:stroke on="f" joinstyle="miter"/>
            <v:imagedata r:id="rId8" o:title=""/>
            <o:lock v:ext="edit" aspectratio="t"/>
          </v:shape>
        </w:pict>
      </w:r>
      <w:r>
        <w:pict>
          <v:rect id="1035" o:spid="_x0000_s1035" o:spt="1" style="position:absolute;left:0pt;margin-left:-97.3pt;margin-top:259.1pt;height:81.7pt;width:613.65pt;z-index:251662336;mso-width-relative:page;mso-height-relative:page;" filled="f" stroked="f" coordsize="21600,21600">
            <v:path/>
            <v:fill on="f" focussize="0,0"/>
            <v:stroke on="f" weight="0.5pt"/>
            <v:imagedata o:title=""/>
            <o:lock v:ext="edit"/>
            <v:textbox>
              <w:txbxContent>
                <w:p w14:paraId="14B412AF">
                  <w:pPr>
                    <w:widowControl/>
                    <w:jc w:val="center"/>
                    <w:rPr>
                      <w:color w:val="FDEFBE"/>
                      <w:sz w:val="96"/>
                      <w:szCs w:val="96"/>
                    </w:rPr>
                  </w:pPr>
                  <w:r>
                    <w:rPr>
                      <w:rFonts w:hint="eastAsia" w:ascii="黑体" w:hAnsi="宋体" w:eastAsia="黑体"/>
                      <w:color w:val="FDEFBE"/>
                      <w:sz w:val="96"/>
                      <w:szCs w:val="96"/>
                    </w:rPr>
                    <w:t>第一部分部门概况</w:t>
                  </w:r>
                </w:p>
              </w:txbxContent>
            </v:textbox>
          </v:rect>
        </w:pict>
      </w:r>
    </w:p>
    <w:p w14:paraId="4FD59868"/>
    <w:p w14:paraId="742EF459"/>
    <w:p w14:paraId="6A242724"/>
    <w:p w14:paraId="6F2623C3"/>
    <w:p w14:paraId="7D3B4EA3"/>
    <w:p w14:paraId="0F9425DB"/>
    <w:p w14:paraId="7E89B279"/>
    <w:p w14:paraId="6784BE9D"/>
    <w:p w14:paraId="286F10D5"/>
    <w:p w14:paraId="39A39718"/>
    <w:p w14:paraId="391CF042"/>
    <w:p w14:paraId="296A90EA"/>
    <w:p w14:paraId="18CC8167"/>
    <w:p w14:paraId="0981D611"/>
    <w:p w14:paraId="0F6000B0"/>
    <w:p w14:paraId="2E5F66A4">
      <w:pPr>
        <w:pStyle w:val="2"/>
        <w:spacing w:before="0" w:after="0" w:line="600" w:lineRule="exact"/>
        <w:jc w:val="left"/>
        <w:rPr>
          <w:rFonts w:ascii="黑体" w:hAnsi="Cambria" w:eastAsia="黑体" w:cs="黑体"/>
          <w:b w:val="0"/>
          <w:bCs w:val="0"/>
          <w:kern w:val="0"/>
          <w:sz w:val="32"/>
          <w:szCs w:val="32"/>
        </w:rPr>
      </w:pPr>
      <w:r>
        <w:rPr>
          <w:rFonts w:hint="eastAsia" w:ascii="黑体" w:hAnsi="Cambria" w:eastAsia="黑体" w:cs="黑体"/>
          <w:b w:val="0"/>
          <w:bCs w:val="0"/>
          <w:kern w:val="0"/>
          <w:sz w:val="32"/>
          <w:szCs w:val="32"/>
        </w:rPr>
        <w:t>一、部门职责</w:t>
      </w:r>
    </w:p>
    <w:p w14:paraId="3DDA5C2C">
      <w:pPr>
        <w:widowControl/>
        <w:spacing w:line="560" w:lineRule="exact"/>
        <w:ind w:firstLine="640" w:firstLineChars="200"/>
        <w:jc w:val="left"/>
        <w:rPr>
          <w:rFonts w:ascii="仿宋" w:hAnsi="仿宋" w:eastAsia="仿宋" w:cs="宋体"/>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全面贯彻《中华人民共和国安全生产法》，认真组织辖区范围内生产经营单位安全生产工作的监督管理，组织安全生产检查，组织并督促安全隐患的及时整改。</w:t>
      </w:r>
    </w:p>
    <w:p w14:paraId="4336B7A3">
      <w:pPr>
        <w:widowControl/>
        <w:spacing w:line="560" w:lineRule="exact"/>
        <w:ind w:firstLine="640" w:firstLineChars="200"/>
        <w:jc w:val="left"/>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建立、完善并组织实施辖区内安全生产责任制管理，负责组织全区安全生产责任制目标管理考核工作；负责督查全区各乡镇、街道安全生产监督管理。</w:t>
      </w:r>
    </w:p>
    <w:p w14:paraId="40AC814F">
      <w:pPr>
        <w:widowControl/>
        <w:spacing w:line="560" w:lineRule="exact"/>
        <w:ind w:firstLine="640" w:firstLineChars="200"/>
        <w:jc w:val="left"/>
        <w:rPr>
          <w:rFonts w:ascii="仿宋" w:hAnsi="仿宋" w:eastAsia="仿宋" w:cs="宋体"/>
          <w:kern w:val="0"/>
          <w:sz w:val="32"/>
          <w:szCs w:val="32"/>
        </w:rPr>
      </w:pPr>
      <w:r>
        <w:rPr>
          <w:rFonts w:ascii="仿宋" w:hAnsi="仿宋" w:eastAsia="仿宋" w:cs="宋体"/>
          <w:kern w:val="0"/>
          <w:sz w:val="32"/>
          <w:szCs w:val="32"/>
        </w:rPr>
        <w:t>3.</w:t>
      </w:r>
      <w:r>
        <w:rPr>
          <w:rFonts w:hint="eastAsia" w:ascii="仿宋" w:hAnsi="仿宋" w:eastAsia="仿宋" w:cs="宋体"/>
          <w:kern w:val="0"/>
          <w:sz w:val="32"/>
          <w:szCs w:val="32"/>
        </w:rPr>
        <w:t>建立并完善安全管理信息系统，及时掌握辖区范围内生产经营单位的安全生产工作动态，建立辖区范围内企业及其安全状态档案，及时发现安全生产隐患</w:t>
      </w:r>
    </w:p>
    <w:p w14:paraId="79A04FCB">
      <w:pPr>
        <w:widowControl/>
        <w:spacing w:line="560" w:lineRule="exact"/>
        <w:ind w:firstLine="640" w:firstLineChars="200"/>
        <w:jc w:val="left"/>
        <w:rPr>
          <w:rFonts w:ascii="仿宋" w:hAnsi="仿宋" w:eastAsia="仿宋" w:cs="宋体"/>
          <w:kern w:val="0"/>
          <w:sz w:val="32"/>
          <w:szCs w:val="32"/>
        </w:rPr>
      </w:pPr>
      <w:r>
        <w:rPr>
          <w:rFonts w:ascii="仿宋" w:hAnsi="仿宋" w:eastAsia="仿宋" w:cs="宋体"/>
          <w:kern w:val="0"/>
          <w:sz w:val="32"/>
          <w:szCs w:val="32"/>
        </w:rPr>
        <w:t>4.</w:t>
      </w:r>
      <w:r>
        <w:rPr>
          <w:rFonts w:hint="eastAsia" w:ascii="仿宋" w:hAnsi="仿宋" w:eastAsia="仿宋" w:cs="宋体"/>
          <w:kern w:val="0"/>
          <w:sz w:val="32"/>
          <w:szCs w:val="32"/>
        </w:rPr>
        <w:t>组织对辖区内安全生产违法行为的查处，监督并指导辖区内生产经营单位安全生产管理体系的建立与完善，监督并督促整改隐患。</w:t>
      </w:r>
    </w:p>
    <w:p w14:paraId="6E9498C9">
      <w:pPr>
        <w:widowControl/>
        <w:spacing w:line="560" w:lineRule="exact"/>
        <w:ind w:firstLine="640" w:firstLineChars="200"/>
        <w:jc w:val="left"/>
        <w:rPr>
          <w:rFonts w:ascii="仿宋" w:hAnsi="仿宋" w:eastAsia="仿宋" w:cs="宋体"/>
          <w:kern w:val="0"/>
          <w:sz w:val="32"/>
          <w:szCs w:val="32"/>
        </w:rPr>
      </w:pPr>
      <w:r>
        <w:rPr>
          <w:rFonts w:ascii="仿宋" w:hAnsi="仿宋" w:eastAsia="仿宋" w:cs="宋体"/>
          <w:kern w:val="0"/>
          <w:sz w:val="32"/>
          <w:szCs w:val="32"/>
        </w:rPr>
        <w:t>5.</w:t>
      </w:r>
      <w:r>
        <w:fldChar w:fldCharType="begin"/>
      </w:r>
      <w:r>
        <w:instrText xml:space="preserve"> HYPERLINK "https://www.baidu.com/s?wd=%E7%89%B9%E7%A7%8D%E4%BD%9C%E4%B8%9A%E4%BA%BA%E5%91%98&amp;tn=44039180_cpr&amp;fenlei=mv6quAkxTZn0IZRqIHckPjm4nH00T1Y1nvRzmvD1njRYPj63PHDY0ZwV5Hcvrjm3rH6sPfKWUMw85HfYnjn4nH6sgvPsT6K1TL0qnfK1TL0z5HD0IgF_5y9YIZ0lQzqlpA-bmyt8mh7GuZR8mvqVQL7dugPYpyq8Q1DLPHfznW6YPHbLnHbzPjD3PW6" \t "_blank" </w:instrText>
      </w:r>
      <w:r>
        <w:fldChar w:fldCharType="separate"/>
      </w:r>
      <w:r>
        <w:rPr>
          <w:rFonts w:hint="eastAsia" w:ascii="仿宋" w:hAnsi="仿宋" w:eastAsia="仿宋" w:cs="宋体"/>
          <w:kern w:val="0"/>
          <w:sz w:val="32"/>
          <w:szCs w:val="32"/>
        </w:rPr>
        <w:t>负责组织辖区内安全生产工作的宣传、教育与培训工作，组织并督促企业组织安全生产管理人员，特种作业人员、高危行业从业人员的安全培训教育。</w:t>
      </w:r>
      <w:r>
        <w:rPr>
          <w:rFonts w:hint="eastAsia" w:ascii="仿宋" w:hAnsi="仿宋" w:eastAsia="仿宋" w:cs="宋体"/>
          <w:kern w:val="0"/>
          <w:sz w:val="32"/>
          <w:szCs w:val="32"/>
        </w:rPr>
        <w:fldChar w:fldCharType="end"/>
      </w:r>
    </w:p>
    <w:p w14:paraId="79CA087B">
      <w:pPr>
        <w:widowControl/>
        <w:spacing w:line="560" w:lineRule="exact"/>
        <w:ind w:firstLine="640" w:firstLineChars="200"/>
        <w:jc w:val="left"/>
        <w:rPr>
          <w:rFonts w:ascii="仿宋" w:hAnsi="仿宋" w:eastAsia="仿宋" w:cs="宋体"/>
          <w:kern w:val="0"/>
          <w:sz w:val="32"/>
          <w:szCs w:val="32"/>
        </w:rPr>
      </w:pPr>
      <w:r>
        <w:rPr>
          <w:rFonts w:ascii="仿宋" w:hAnsi="仿宋" w:eastAsia="仿宋" w:cs="宋体"/>
          <w:kern w:val="0"/>
          <w:sz w:val="32"/>
          <w:szCs w:val="32"/>
        </w:rPr>
        <w:t>6.</w:t>
      </w:r>
      <w:r>
        <w:rPr>
          <w:rFonts w:hint="eastAsia" w:ascii="仿宋" w:hAnsi="仿宋" w:eastAsia="仿宋" w:cs="宋体"/>
          <w:kern w:val="0"/>
          <w:sz w:val="32"/>
          <w:szCs w:val="32"/>
        </w:rPr>
        <w:t>组织对辖区内重大危险源和重点安全隐患的监督管理；组织全区安全生产专项整治工作。</w:t>
      </w:r>
    </w:p>
    <w:p w14:paraId="06601BC9">
      <w:pPr>
        <w:widowControl/>
        <w:spacing w:line="560" w:lineRule="exact"/>
        <w:ind w:firstLine="640" w:firstLineChars="200"/>
        <w:jc w:val="left"/>
        <w:rPr>
          <w:rFonts w:ascii="仿宋" w:hAnsi="仿宋" w:eastAsia="仿宋" w:cs="宋体"/>
          <w:kern w:val="0"/>
          <w:sz w:val="32"/>
          <w:szCs w:val="32"/>
        </w:rPr>
      </w:pPr>
      <w:r>
        <w:rPr>
          <w:rFonts w:ascii="仿宋" w:hAnsi="仿宋" w:eastAsia="仿宋" w:cs="宋体"/>
          <w:kern w:val="0"/>
          <w:sz w:val="32"/>
          <w:szCs w:val="32"/>
        </w:rPr>
        <w:t>7.</w:t>
      </w:r>
      <w:r>
        <w:rPr>
          <w:rFonts w:hint="eastAsia" w:ascii="仿宋" w:hAnsi="仿宋" w:eastAsia="仿宋" w:cs="宋体"/>
          <w:kern w:val="0"/>
          <w:sz w:val="32"/>
          <w:szCs w:val="32"/>
        </w:rPr>
        <w:t>组织辖区范围内危险化学品经营单位的许可管理工作。</w:t>
      </w:r>
    </w:p>
    <w:p w14:paraId="46875EFA">
      <w:pPr>
        <w:widowControl/>
        <w:spacing w:line="560" w:lineRule="exact"/>
        <w:ind w:firstLine="640" w:firstLineChars="200"/>
        <w:jc w:val="left"/>
        <w:rPr>
          <w:rFonts w:ascii="仿宋" w:hAnsi="仿宋" w:eastAsia="仿宋" w:cs="宋体"/>
          <w:kern w:val="0"/>
          <w:sz w:val="32"/>
          <w:szCs w:val="32"/>
        </w:rPr>
      </w:pPr>
      <w:r>
        <w:rPr>
          <w:rFonts w:ascii="仿宋" w:hAnsi="仿宋" w:eastAsia="仿宋" w:cs="宋体"/>
          <w:kern w:val="0"/>
          <w:sz w:val="32"/>
          <w:szCs w:val="32"/>
        </w:rPr>
        <w:t>8.</w:t>
      </w:r>
      <w:r>
        <w:rPr>
          <w:rFonts w:hint="eastAsia" w:ascii="仿宋" w:hAnsi="仿宋" w:eastAsia="仿宋" w:cs="宋体"/>
          <w:kern w:val="0"/>
          <w:sz w:val="32"/>
          <w:szCs w:val="32"/>
        </w:rPr>
        <w:t>组织辖区内安全生产应急救援工作，组织并指导企业编制安全生产事故应急救援预案，参与并组织重大安全事故应急救援，参与全区公共应急事件救援工作。</w:t>
      </w:r>
    </w:p>
    <w:p w14:paraId="39B7684F">
      <w:pPr>
        <w:widowControl/>
        <w:spacing w:line="560" w:lineRule="exact"/>
        <w:ind w:firstLine="640" w:firstLineChars="200"/>
        <w:jc w:val="left"/>
        <w:rPr>
          <w:rFonts w:ascii="仿宋" w:hAnsi="仿宋" w:eastAsia="仿宋" w:cs="宋体"/>
          <w:kern w:val="0"/>
          <w:sz w:val="32"/>
          <w:szCs w:val="32"/>
        </w:rPr>
      </w:pPr>
      <w:r>
        <w:rPr>
          <w:rFonts w:ascii="仿宋" w:hAnsi="仿宋" w:eastAsia="仿宋" w:cs="宋体"/>
          <w:kern w:val="0"/>
          <w:sz w:val="32"/>
          <w:szCs w:val="32"/>
        </w:rPr>
        <w:t>9.</w:t>
      </w:r>
      <w:r>
        <w:fldChar w:fldCharType="begin"/>
      </w:r>
      <w:r>
        <w:instrText xml:space="preserve"> HYPERLINK "https://www.baidu.com/s?wd=%E5%AE%89%E5%85%A8%E7%94%9F%E4%BA%A7%E4%BA%8B%E6%95%85&amp;tn=44039180_cpr&amp;fenlei=mv6quAkxTZn0IZRqIHckPjm4nH00T1Y1nvRzmvD1njRYPj63PHDY0ZwV5Hcvrjm3rH6sPfKWUMw85HfYnjn4nH6sgvPsT6K1TL0qnfK1TL0z5HD0IgF_5y9YIZ0lQzqlpA-bmyt8mh7GuZR8mvqVQL7dugPYpyq8Q1DLPHfznW6YPHbLnHbzPjD3PW6" \t "_blank" </w:instrText>
      </w:r>
      <w:r>
        <w:fldChar w:fldCharType="separate"/>
      </w:r>
      <w:r>
        <w:rPr>
          <w:rFonts w:hint="eastAsia" w:ascii="仿宋" w:hAnsi="仿宋" w:eastAsia="仿宋" w:cs="宋体"/>
          <w:kern w:val="0"/>
          <w:sz w:val="32"/>
          <w:szCs w:val="32"/>
        </w:rPr>
        <w:t>组织对区域内安全生产事故的调查、处理和结案工作。</w:t>
      </w:r>
      <w:r>
        <w:rPr>
          <w:rFonts w:hint="eastAsia" w:ascii="仿宋" w:hAnsi="仿宋" w:eastAsia="仿宋" w:cs="宋体"/>
          <w:kern w:val="0"/>
          <w:sz w:val="32"/>
          <w:szCs w:val="32"/>
        </w:rPr>
        <w:fldChar w:fldCharType="end"/>
      </w:r>
    </w:p>
    <w:p w14:paraId="49C06145">
      <w:pPr>
        <w:spacing w:line="560" w:lineRule="exact"/>
        <w:rPr>
          <w:rFonts w:ascii="仿宋" w:hAnsi="仿宋" w:eastAsia="仿宋"/>
          <w:sz w:val="32"/>
          <w:szCs w:val="32"/>
        </w:rPr>
      </w:pPr>
      <w:r>
        <w:rPr>
          <w:rFonts w:ascii="仿宋" w:hAnsi="仿宋" w:eastAsia="仿宋" w:cs="宋体"/>
          <w:kern w:val="0"/>
          <w:sz w:val="32"/>
          <w:szCs w:val="32"/>
        </w:rPr>
        <w:t>10.</w:t>
      </w:r>
      <w:r>
        <w:rPr>
          <w:rFonts w:hint="eastAsia" w:ascii="仿宋" w:hAnsi="仿宋" w:eastAsia="仿宋" w:cs="宋体"/>
          <w:kern w:val="0"/>
          <w:sz w:val="32"/>
          <w:szCs w:val="32"/>
        </w:rPr>
        <w:t>及时汇总全区安全生产工作动态，为管委会开展全区安全生产工作提供参考。</w:t>
      </w:r>
    </w:p>
    <w:p w14:paraId="4D0820A0">
      <w:pPr>
        <w:pStyle w:val="2"/>
        <w:spacing w:before="0" w:after="0" w:line="600" w:lineRule="exact"/>
        <w:jc w:val="left"/>
        <w:rPr>
          <w:rFonts w:ascii="黑体" w:hAnsi="Cambria" w:eastAsia="黑体" w:cs="黑体"/>
          <w:b w:val="0"/>
          <w:bCs w:val="0"/>
          <w:kern w:val="0"/>
          <w:sz w:val="32"/>
          <w:szCs w:val="32"/>
        </w:rPr>
      </w:pPr>
      <w:r>
        <w:rPr>
          <w:rFonts w:hint="eastAsia" w:ascii="黑体" w:hAnsi="Cambria" w:eastAsia="黑体" w:cs="黑体"/>
          <w:b w:val="0"/>
          <w:bCs w:val="0"/>
          <w:kern w:val="0"/>
          <w:sz w:val="32"/>
          <w:szCs w:val="32"/>
        </w:rPr>
        <w:t>二、机构设置</w:t>
      </w:r>
    </w:p>
    <w:p w14:paraId="22392624">
      <w:pPr>
        <w:spacing w:after="0" w:line="560" w:lineRule="exact"/>
        <w:rPr>
          <w:rFonts w:ascii="仿宋_GB2312" w:hAnsi="Cambria" w:eastAsia="仿宋_GB2312" w:cs="ArialUnicodeMS"/>
          <w:kern w:val="0"/>
          <w:sz w:val="32"/>
          <w:szCs w:val="32"/>
        </w:rPr>
      </w:pPr>
      <w:r>
        <w:rPr>
          <w:rFonts w:hint="eastAsia" w:ascii="仿宋_GB2312" w:hAnsi="Cambria" w:eastAsia="仿宋_GB2312" w:cs="ArialUnicodeMS"/>
          <w:kern w:val="0"/>
          <w:sz w:val="32"/>
          <w:szCs w:val="32"/>
        </w:rPr>
        <w:t>从决算编报单位构成看，纳入</w:t>
      </w:r>
      <w:r>
        <w:rPr>
          <w:rFonts w:ascii="仿宋_GB2312" w:hAnsi="Cambria" w:eastAsia="仿宋_GB2312" w:cs="ArialUnicodeMS"/>
          <w:kern w:val="0"/>
          <w:sz w:val="32"/>
          <w:szCs w:val="32"/>
        </w:rPr>
        <w:t xml:space="preserve">2018 </w:t>
      </w:r>
      <w:r>
        <w:rPr>
          <w:rFonts w:hint="eastAsia" w:ascii="仿宋_GB2312" w:hAnsi="Cambria" w:eastAsia="仿宋_GB2312" w:cs="ArialUnicodeMS"/>
          <w:kern w:val="0"/>
          <w:sz w:val="32"/>
          <w:szCs w:val="32"/>
        </w:rPr>
        <w:t>年度本部门决算汇编范围的独立核算单位（以下简称“单位”）共</w:t>
      </w:r>
      <w:r>
        <w:rPr>
          <w:rFonts w:ascii="仿宋_GB2312" w:hAnsi="Cambria" w:eastAsia="仿宋_GB2312" w:cs="ArialUnicodeMS"/>
          <w:kern w:val="0"/>
          <w:sz w:val="32"/>
          <w:szCs w:val="32"/>
        </w:rPr>
        <w:t>1</w:t>
      </w:r>
      <w:r>
        <w:rPr>
          <w:rFonts w:hint="eastAsia" w:ascii="仿宋_GB2312" w:hAnsi="Cambria" w:eastAsia="仿宋_GB2312" w:cs="ArialUnicodeMS"/>
          <w:kern w:val="0"/>
          <w:sz w:val="32"/>
          <w:szCs w:val="32"/>
        </w:rPr>
        <w:t>个，具体情况如下：</w:t>
      </w:r>
    </w:p>
    <w:tbl>
      <w:tblPr>
        <w:tblStyle w:val="12"/>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14:paraId="72F7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14:paraId="75FC8D9F">
            <w:pPr>
              <w:spacing w:after="0" w:line="560" w:lineRule="exact"/>
              <w:jc w:val="center"/>
              <w:rPr>
                <w:rFonts w:ascii="仿宋_GB2312" w:hAnsi="Cambria" w:eastAsia="仿宋_GB2312" w:cs="ArialUnicodeMS"/>
                <w:b/>
                <w:bCs/>
                <w:kern w:val="0"/>
                <w:sz w:val="28"/>
                <w:szCs w:val="28"/>
              </w:rPr>
            </w:pPr>
            <w:r>
              <w:rPr>
                <w:rFonts w:hint="eastAsia" w:ascii="仿宋_GB2312" w:hAnsi="Cambria" w:eastAsia="仿宋_GB2312" w:cs="ArialUnicodeMS"/>
                <w:b/>
                <w:bCs/>
                <w:kern w:val="0"/>
                <w:sz w:val="28"/>
                <w:szCs w:val="28"/>
              </w:rPr>
              <w:t>序号</w:t>
            </w:r>
          </w:p>
        </w:tc>
        <w:tc>
          <w:tcPr>
            <w:tcW w:w="3485" w:type="dxa"/>
            <w:vAlign w:val="center"/>
          </w:tcPr>
          <w:p w14:paraId="01F19583">
            <w:pPr>
              <w:spacing w:after="0" w:line="560" w:lineRule="exact"/>
              <w:jc w:val="center"/>
              <w:rPr>
                <w:rFonts w:ascii="仿宋_GB2312" w:hAnsi="Cambria" w:eastAsia="仿宋_GB2312" w:cs="ArialUnicodeMS"/>
                <w:b/>
                <w:bCs/>
                <w:kern w:val="0"/>
                <w:sz w:val="28"/>
                <w:szCs w:val="28"/>
              </w:rPr>
            </w:pPr>
            <w:r>
              <w:rPr>
                <w:rFonts w:hint="eastAsia" w:ascii="仿宋_GB2312" w:hAnsi="Cambria" w:eastAsia="仿宋_GB2312" w:cs="ArialUnicodeMS"/>
                <w:b/>
                <w:bCs/>
                <w:kern w:val="0"/>
                <w:sz w:val="28"/>
                <w:szCs w:val="28"/>
              </w:rPr>
              <w:t>单位名称</w:t>
            </w:r>
          </w:p>
        </w:tc>
        <w:tc>
          <w:tcPr>
            <w:tcW w:w="2445" w:type="dxa"/>
            <w:vAlign w:val="center"/>
          </w:tcPr>
          <w:p w14:paraId="7230E0AF">
            <w:pPr>
              <w:spacing w:after="0" w:line="560" w:lineRule="exact"/>
              <w:jc w:val="center"/>
              <w:rPr>
                <w:rFonts w:ascii="仿宋_GB2312" w:hAnsi="Cambria" w:eastAsia="仿宋_GB2312" w:cs="ArialUnicodeMS"/>
                <w:b/>
                <w:bCs/>
                <w:kern w:val="0"/>
                <w:sz w:val="28"/>
                <w:szCs w:val="28"/>
              </w:rPr>
            </w:pPr>
            <w:r>
              <w:rPr>
                <w:rFonts w:hint="eastAsia" w:ascii="仿宋_GB2312" w:hAnsi="Cambria" w:eastAsia="仿宋_GB2312" w:cs="ArialUnicodeMS"/>
                <w:b/>
                <w:bCs/>
                <w:kern w:val="0"/>
                <w:sz w:val="28"/>
                <w:szCs w:val="28"/>
              </w:rPr>
              <w:t>单位基本性质</w:t>
            </w:r>
          </w:p>
        </w:tc>
        <w:tc>
          <w:tcPr>
            <w:tcW w:w="2665" w:type="dxa"/>
            <w:vAlign w:val="center"/>
          </w:tcPr>
          <w:p w14:paraId="72DEE120">
            <w:pPr>
              <w:spacing w:after="0" w:line="560" w:lineRule="exact"/>
              <w:jc w:val="center"/>
              <w:rPr>
                <w:rFonts w:ascii="仿宋_GB2312" w:hAnsi="Cambria" w:eastAsia="仿宋_GB2312" w:cs="ArialUnicodeMS"/>
                <w:b/>
                <w:bCs/>
                <w:kern w:val="0"/>
                <w:sz w:val="28"/>
                <w:szCs w:val="28"/>
              </w:rPr>
            </w:pPr>
            <w:r>
              <w:rPr>
                <w:rFonts w:hint="eastAsia" w:ascii="仿宋_GB2312" w:hAnsi="Cambria" w:eastAsia="仿宋_GB2312" w:cs="ArialUnicodeMS"/>
                <w:b/>
                <w:bCs/>
                <w:kern w:val="0"/>
                <w:sz w:val="28"/>
                <w:szCs w:val="28"/>
              </w:rPr>
              <w:t>经费形式</w:t>
            </w:r>
          </w:p>
        </w:tc>
      </w:tr>
      <w:tr w14:paraId="3E94D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546DBD7B">
            <w:pPr>
              <w:spacing w:after="0" w:line="560" w:lineRule="exact"/>
              <w:jc w:val="center"/>
              <w:rPr>
                <w:rFonts w:ascii="仿宋_GB2312" w:hAnsi="Cambria" w:eastAsia="仿宋_GB2312" w:cs="ArialUnicodeMS"/>
                <w:kern w:val="0"/>
                <w:sz w:val="28"/>
                <w:szCs w:val="28"/>
              </w:rPr>
            </w:pPr>
            <w:r>
              <w:rPr>
                <w:rFonts w:ascii="仿宋_GB2312" w:hAnsi="Cambria" w:eastAsia="仿宋_GB2312" w:cs="ArialUnicodeMS"/>
                <w:kern w:val="0"/>
                <w:sz w:val="28"/>
                <w:szCs w:val="28"/>
              </w:rPr>
              <w:t>1</w:t>
            </w:r>
          </w:p>
        </w:tc>
        <w:tc>
          <w:tcPr>
            <w:tcW w:w="3485" w:type="dxa"/>
          </w:tcPr>
          <w:p w14:paraId="37C4BA69">
            <w:pPr>
              <w:spacing w:after="0" w:line="560" w:lineRule="exact"/>
              <w:rPr>
                <w:rFonts w:ascii="仿宋_GB2312" w:hAnsi="Cambria" w:eastAsia="仿宋_GB2312" w:cs="ArialUnicodeMS"/>
                <w:kern w:val="0"/>
                <w:sz w:val="28"/>
                <w:szCs w:val="28"/>
              </w:rPr>
            </w:pPr>
            <w:r>
              <w:rPr>
                <w:rFonts w:hint="eastAsia" w:ascii="仿宋_GB2312" w:hAnsi="Cambria" w:eastAsia="仿宋_GB2312" w:cs="ArialUnicodeMS"/>
                <w:kern w:val="0"/>
                <w:sz w:val="28"/>
                <w:szCs w:val="28"/>
              </w:rPr>
              <w:t>唐山高新技术产业开发区安全生产监督管理局</w:t>
            </w:r>
          </w:p>
        </w:tc>
        <w:tc>
          <w:tcPr>
            <w:tcW w:w="2445" w:type="dxa"/>
          </w:tcPr>
          <w:p w14:paraId="74409018">
            <w:pPr>
              <w:spacing w:after="0" w:line="560" w:lineRule="exact"/>
              <w:jc w:val="center"/>
              <w:rPr>
                <w:rFonts w:ascii="仿宋_GB2312" w:hAnsi="Cambria" w:eastAsia="仿宋_GB2312" w:cs="ArialUnicodeMS"/>
                <w:kern w:val="0"/>
                <w:sz w:val="28"/>
                <w:szCs w:val="28"/>
              </w:rPr>
            </w:pPr>
            <w:r>
              <w:rPr>
                <w:rFonts w:hint="eastAsia" w:ascii="仿宋_GB2312" w:hAnsi="Cambria" w:eastAsia="仿宋_GB2312" w:cs="ArialUnicodeMS"/>
                <w:kern w:val="0"/>
                <w:sz w:val="28"/>
                <w:szCs w:val="28"/>
              </w:rPr>
              <w:t>行政单位</w:t>
            </w:r>
          </w:p>
        </w:tc>
        <w:tc>
          <w:tcPr>
            <w:tcW w:w="2665" w:type="dxa"/>
          </w:tcPr>
          <w:p w14:paraId="580CE88A">
            <w:pPr>
              <w:spacing w:after="0" w:line="560" w:lineRule="exact"/>
              <w:jc w:val="center"/>
              <w:rPr>
                <w:rFonts w:ascii="仿宋_GB2312" w:hAnsi="Cambria" w:eastAsia="仿宋_GB2312" w:cs="ArialUnicodeMS"/>
                <w:kern w:val="0"/>
                <w:sz w:val="28"/>
                <w:szCs w:val="28"/>
              </w:rPr>
            </w:pPr>
            <w:r>
              <w:rPr>
                <w:rFonts w:hint="eastAsia" w:ascii="仿宋_GB2312" w:hAnsi="Cambria" w:eastAsia="仿宋_GB2312" w:cs="ArialUnicodeMS"/>
                <w:kern w:val="0"/>
                <w:sz w:val="28"/>
                <w:szCs w:val="28"/>
              </w:rPr>
              <w:t>财政拨款</w:t>
            </w:r>
          </w:p>
        </w:tc>
      </w:tr>
      <w:tr w14:paraId="4D31F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80" w:type="dxa"/>
            <w:gridSpan w:val="4"/>
            <w:tcBorders>
              <w:left w:val="nil"/>
              <w:bottom w:val="nil"/>
              <w:right w:val="nil"/>
            </w:tcBorders>
          </w:tcPr>
          <w:p w14:paraId="786E032F">
            <w:pPr>
              <w:spacing w:after="0" w:line="560" w:lineRule="exact"/>
              <w:jc w:val="left"/>
              <w:rPr>
                <w:rFonts w:ascii="仿宋_GB2312" w:hAnsi="Cambria" w:eastAsia="仿宋_GB2312" w:cs="ArialUnicodeMS"/>
                <w:kern w:val="0"/>
                <w:sz w:val="28"/>
                <w:szCs w:val="28"/>
              </w:rPr>
            </w:pPr>
          </w:p>
        </w:tc>
      </w:tr>
    </w:tbl>
    <w:p w14:paraId="40DB5224">
      <w:pPr>
        <w:spacing w:after="0" w:line="560" w:lineRule="exact"/>
        <w:rPr>
          <w:rFonts w:ascii="仿宋_GB2312" w:hAnsi="Cambria" w:eastAsia="仿宋_GB2312" w:cs="ArialUnicodeMS"/>
          <w:kern w:val="0"/>
          <w:sz w:val="32"/>
          <w:szCs w:val="32"/>
        </w:rPr>
      </w:pPr>
    </w:p>
    <w:p w14:paraId="4D137EDF">
      <w:pPr>
        <w:widowControl/>
        <w:spacing w:line="560" w:lineRule="exact"/>
        <w:jc w:val="center"/>
        <w:rPr>
          <w:rFonts w:ascii="黑体" w:hAnsi="Cambria" w:eastAsia="黑体" w:cs="MS-UIGothic,Bold"/>
          <w:bCs/>
          <w:kern w:val="0"/>
          <w:sz w:val="52"/>
          <w:szCs w:val="52"/>
        </w:rPr>
      </w:pPr>
    </w:p>
    <w:p w14:paraId="0636E6E0">
      <w:pPr>
        <w:widowControl/>
        <w:spacing w:line="560" w:lineRule="exact"/>
        <w:jc w:val="center"/>
        <w:rPr>
          <w:rFonts w:ascii="黑体" w:hAnsi="Cambria" w:eastAsia="黑体" w:cs="MS-UIGothic,Bold"/>
          <w:bCs/>
          <w:kern w:val="0"/>
          <w:sz w:val="52"/>
          <w:szCs w:val="52"/>
        </w:rPr>
      </w:pPr>
    </w:p>
    <w:p w14:paraId="79D64C19">
      <w:pPr>
        <w:widowControl/>
        <w:spacing w:line="560" w:lineRule="exact"/>
        <w:jc w:val="center"/>
        <w:rPr>
          <w:rFonts w:ascii="黑体" w:hAnsi="Cambria" w:eastAsia="黑体" w:cs="MS-UIGothic,Bold"/>
          <w:bCs/>
          <w:kern w:val="0"/>
          <w:sz w:val="52"/>
          <w:szCs w:val="52"/>
        </w:rPr>
        <w:sectPr>
          <w:pgSz w:w="11907" w:h="16839"/>
          <w:pgMar w:top="1361" w:right="1021" w:bottom="1361" w:left="1021" w:header="851" w:footer="992" w:gutter="0"/>
          <w:cols w:space="0" w:num="1"/>
          <w:docGrid w:type="linesAndChars" w:linePitch="312" w:charSpace="0"/>
        </w:sectPr>
      </w:pPr>
    </w:p>
    <w:p w14:paraId="6E6D7E82">
      <w:pPr>
        <w:widowControl/>
        <w:spacing w:line="560" w:lineRule="exact"/>
        <w:jc w:val="center"/>
        <w:rPr>
          <w:rFonts w:ascii="黑体" w:hAnsi="Cambria" w:eastAsia="黑体" w:cs="MS-UIGothic,Bold"/>
          <w:bCs/>
          <w:kern w:val="0"/>
          <w:sz w:val="52"/>
          <w:szCs w:val="52"/>
        </w:rPr>
      </w:pPr>
      <w:r>
        <w:pict>
          <v:shape id="图片 16" o:spid="_x0000_s1039" o:spt="75" type="#_x0000_t75" style="position:absolute;left:0pt;margin-left:-80.6pt;margin-top:-104.5pt;height:840.95pt;width:596.15pt;z-index:-251625472;mso-width-relative:page;mso-height-relative:page;" filled="f" o:preferrelative="t" stroked="f" coordsize="21600,21600">
            <v:path/>
            <v:fill on="f" focussize="0,0"/>
            <v:stroke on="f" joinstyle="miter"/>
            <v:imagedata r:id="rId8" o:title=""/>
            <o:lock v:ext="edit" aspectratio="t"/>
          </v:shape>
        </w:pict>
      </w:r>
    </w:p>
    <w:p w14:paraId="20C35CA9">
      <w:pPr>
        <w:rPr>
          <w:rFonts w:ascii="宋体" w:cs="ArialUnicodeMS"/>
          <w:color w:val="000000"/>
          <w:kern w:val="0"/>
        </w:rPr>
        <w:sectPr>
          <w:pgSz w:w="11907" w:h="16839"/>
          <w:pgMar w:top="1361" w:right="1021" w:bottom="1361" w:left="1021" w:header="851" w:footer="992" w:gutter="0"/>
          <w:cols w:space="0" w:num="1"/>
          <w:docGrid w:type="linesAndChars" w:linePitch="312" w:charSpace="0"/>
        </w:sectPr>
      </w:pPr>
      <w:r>
        <w:pict>
          <v:rect id="1040" o:spid="_x0000_s1040" o:spt="1" style="position:absolute;left:0pt;margin-left:-74.2pt;margin-top:179.3pt;height:159.1pt;width:596.2pt;z-index:251663360;mso-width-relative:page;mso-height-relative:page;" filled="f" stroked="f" coordsize="21600,21600">
            <v:path/>
            <v:fill on="f" focussize="0,0"/>
            <v:stroke on="f" weight="0.5pt"/>
            <v:imagedata o:title=""/>
            <o:lock v:ext="edit"/>
            <v:textbox>
              <w:txbxContent>
                <w:p w14:paraId="39617ECE">
                  <w:pPr>
                    <w:widowControl/>
                    <w:spacing w:line="1200" w:lineRule="exact"/>
                    <w:jc w:val="center"/>
                    <w:rPr>
                      <w:rFonts w:ascii="黑体" w:hAnsi="宋体" w:eastAsia="黑体"/>
                      <w:color w:val="FDEFBE"/>
                      <w:sz w:val="96"/>
                      <w:szCs w:val="96"/>
                    </w:rPr>
                  </w:pPr>
                  <w:r>
                    <w:rPr>
                      <w:rFonts w:hint="eastAsia" w:ascii="黑体" w:hAnsi="宋体" w:eastAsia="黑体"/>
                      <w:color w:val="FDEFBE"/>
                      <w:sz w:val="96"/>
                      <w:szCs w:val="96"/>
                    </w:rPr>
                    <w:t>第二部分</w:t>
                  </w:r>
                </w:p>
                <w:p w14:paraId="1770B7CE">
                  <w:pPr>
                    <w:widowControl/>
                    <w:spacing w:line="1200" w:lineRule="exact"/>
                    <w:jc w:val="center"/>
                    <w:rPr>
                      <w:color w:val="FDEFBE"/>
                      <w:sz w:val="96"/>
                      <w:szCs w:val="96"/>
                    </w:rPr>
                  </w:pPr>
                  <w:r>
                    <w:rPr>
                      <w:rFonts w:ascii="黑体" w:hAnsi="宋体" w:eastAsia="黑体"/>
                      <w:color w:val="FDEFBE"/>
                      <w:sz w:val="96"/>
                      <w:szCs w:val="96"/>
                    </w:rPr>
                    <w:t>2018</w:t>
                  </w:r>
                  <w:r>
                    <w:rPr>
                      <w:rFonts w:hint="eastAsia" w:ascii="黑体" w:hAnsi="宋体" w:eastAsia="黑体"/>
                      <w:color w:val="FDEFBE"/>
                      <w:sz w:val="96"/>
                      <w:szCs w:val="96"/>
                    </w:rPr>
                    <w:t>年度部门决算报表</w:t>
                  </w:r>
                </w:p>
              </w:txbxContent>
            </v:textbox>
          </v:rect>
        </w:pict>
      </w:r>
    </w:p>
    <w:tbl>
      <w:tblPr>
        <w:tblStyle w:val="12"/>
        <w:tblW w:w="9300" w:type="dxa"/>
        <w:jc w:val="center"/>
        <w:tblLayout w:type="fixed"/>
        <w:tblCellMar>
          <w:top w:w="0" w:type="dxa"/>
          <w:left w:w="0" w:type="dxa"/>
          <w:bottom w:w="0" w:type="dxa"/>
          <w:right w:w="0" w:type="dxa"/>
        </w:tblCellMar>
      </w:tblPr>
      <w:tblGrid>
        <w:gridCol w:w="2700"/>
        <w:gridCol w:w="567"/>
        <w:gridCol w:w="1336"/>
        <w:gridCol w:w="2700"/>
        <w:gridCol w:w="567"/>
        <w:gridCol w:w="1430"/>
      </w:tblGrid>
      <w:tr w14:paraId="27CADBF6">
        <w:tblPrEx>
          <w:tblCellMar>
            <w:top w:w="0" w:type="dxa"/>
            <w:left w:w="0" w:type="dxa"/>
            <w:bottom w:w="0" w:type="dxa"/>
            <w:right w:w="0" w:type="dxa"/>
          </w:tblCellMar>
        </w:tblPrEx>
        <w:trPr>
          <w:trHeight w:val="438" w:hRule="atLeast"/>
          <w:jc w:val="center"/>
        </w:trPr>
        <w:tc>
          <w:tcPr>
            <w:tcW w:w="9300" w:type="dxa"/>
            <w:gridSpan w:val="6"/>
            <w:tcBorders>
              <w:top w:val="nil"/>
              <w:left w:val="nil"/>
              <w:bottom w:val="nil"/>
              <w:right w:val="nil"/>
            </w:tcBorders>
            <w:tcMar>
              <w:top w:w="15" w:type="dxa"/>
              <w:left w:w="15" w:type="dxa"/>
              <w:right w:w="15" w:type="dxa"/>
            </w:tcMar>
            <w:vAlign w:val="center"/>
          </w:tcPr>
          <w:p w14:paraId="2F953D39">
            <w:pPr>
              <w:widowControl/>
              <w:spacing w:after="0" w:line="440" w:lineRule="exact"/>
              <w:jc w:val="center"/>
              <w:textAlignment w:val="center"/>
              <w:rPr>
                <w:rFonts w:ascii="黑体" w:hAnsi="宋体" w:eastAsia="黑体" w:cs="黑体"/>
                <w:color w:val="000000"/>
                <w:sz w:val="40"/>
                <w:szCs w:val="40"/>
              </w:rPr>
            </w:pPr>
            <w:r>
              <w:pict>
                <v:group id="1041" o:spid="_x0000_s1041" o:spt="203" style="position:absolute;left:0pt;margin-left:-70.25pt;margin-top:-81.85pt;height:41.2pt;width:243.2pt;mso-position-vertical-relative:page;z-index:251664384;mso-width-relative:page;mso-height-relative:page;" coordorigin="4551,52615" coordsize="8546,1398">
                  <o:lock v:ext="edit"/>
                  <v:rect id="1042" o:spid="_x0000_s1042" o:spt="1" style="position:absolute;left:4551;top:52615;height:1175;width:8546;" fillcolor="#D8D8D8" filled="t" stroked="f" coordsize="21600,21600">
                    <v:path/>
                    <v:fill on="t" focussize="0,0"/>
                    <v:stroke on="f" weight="2pt" color="#AF7621"/>
                    <v:imagedata o:title=""/>
                    <o:lock v:ext="edit"/>
                  </v:rect>
                  <v:rect id="1043" o:spid="_x0000_s1043" o:spt="1" style="position:absolute;left:4577;top:52890;height:1123;width:8324;v-text-anchor:middle;" fillcolor="#AD002D" filled="t" stroked="t" coordsize="21600,21600">
                    <v:path/>
                    <v:fill on="t" focussize="0,0"/>
                    <v:stroke weight="2pt" color="#AF7621"/>
                    <v:imagedata o:title=""/>
                    <o:lock v:ext="edit"/>
                    <v:textbox>
                      <w:txbxContent>
                        <w:p w14:paraId="7991AB0C">
                          <w:pPr>
                            <w:widowControl/>
                            <w:jc w:val="left"/>
                            <w:rPr>
                              <w:rFonts w:ascii="楷体" w:hAnsi="楷体" w:eastAsia="楷体" w:cs="楷体"/>
                              <w:b/>
                              <w:bCs/>
                              <w:color w:val="FDEFBE"/>
                              <w:sz w:val="32"/>
                              <w:szCs w:val="32"/>
                            </w:rPr>
                          </w:pPr>
                          <w:r>
                            <w:rPr>
                              <w:rFonts w:ascii="楷体" w:hAnsi="楷体" w:eastAsia="楷体" w:cs="楷体"/>
                              <w:b/>
                              <w:bCs/>
                              <w:color w:val="FDEFBE"/>
                              <w:kern w:val="0"/>
                              <w:sz w:val="32"/>
                              <w:szCs w:val="32"/>
                            </w:rPr>
                            <w:t>2018</w:t>
                          </w:r>
                          <w:r>
                            <w:rPr>
                              <w:rFonts w:hint="eastAsia" w:ascii="楷体" w:hAnsi="楷体" w:eastAsia="楷体" w:cs="楷体"/>
                              <w:b/>
                              <w:bCs/>
                              <w:color w:val="FDEFBE"/>
                              <w:kern w:val="0"/>
                              <w:sz w:val="32"/>
                              <w:szCs w:val="32"/>
                            </w:rPr>
                            <w:t>年度部门决算</w:t>
                          </w:r>
                          <w:r>
                            <w:rPr>
                              <w:rFonts w:hint="eastAsia" w:ascii="MS Mincho" w:hAnsi="MS Mincho" w:eastAsia="MS Mincho" w:cs="MS Mincho"/>
                              <w:b/>
                              <w:bCs/>
                              <w:color w:val="FDEFBE"/>
                              <w:kern w:val="0"/>
                              <w:sz w:val="32"/>
                              <w:szCs w:val="32"/>
                            </w:rPr>
                            <w:t>☞</w:t>
                          </w:r>
                          <w:r>
                            <w:rPr>
                              <w:rFonts w:hint="eastAsia" w:ascii="楷体" w:hAnsi="楷体" w:eastAsia="楷体" w:cs="楷体"/>
                              <w:b/>
                              <w:bCs/>
                              <w:color w:val="FDEFBE"/>
                              <w:kern w:val="0"/>
                              <w:sz w:val="32"/>
                              <w:szCs w:val="32"/>
                            </w:rPr>
                            <w:t>决算报表</w:t>
                          </w:r>
                        </w:p>
                        <w:p w14:paraId="73D6433D">
                          <w:pPr>
                            <w:jc w:val="center"/>
                          </w:pPr>
                        </w:p>
                      </w:txbxContent>
                    </v:textbox>
                  </v:rect>
                  <w10:anchorlock/>
                </v:group>
              </w:pict>
            </w:r>
            <w:r>
              <w:rPr>
                <w:rFonts w:hint="eastAsia" w:ascii="黑体" w:hAnsi="宋体" w:eastAsia="黑体" w:cs="黑体"/>
                <w:color w:val="000000"/>
                <w:kern w:val="0"/>
                <w:sz w:val="40"/>
                <w:szCs w:val="40"/>
              </w:rPr>
              <w:t>收入支出决算总表</w:t>
            </w:r>
          </w:p>
        </w:tc>
      </w:tr>
      <w:tr w14:paraId="78EF6FFF">
        <w:tblPrEx>
          <w:tblCellMar>
            <w:top w:w="0" w:type="dxa"/>
            <w:left w:w="0" w:type="dxa"/>
            <w:bottom w:w="0" w:type="dxa"/>
            <w:right w:w="0" w:type="dxa"/>
          </w:tblCellMar>
        </w:tblPrEx>
        <w:trPr>
          <w:trHeight w:val="321" w:hRule="atLeast"/>
          <w:jc w:val="center"/>
        </w:trPr>
        <w:tc>
          <w:tcPr>
            <w:tcW w:w="2700" w:type="dxa"/>
            <w:tcBorders>
              <w:top w:val="nil"/>
              <w:left w:val="nil"/>
              <w:bottom w:val="nil"/>
              <w:right w:val="nil"/>
            </w:tcBorders>
            <w:tcMar>
              <w:top w:w="15" w:type="dxa"/>
              <w:left w:w="15" w:type="dxa"/>
              <w:right w:w="15" w:type="dxa"/>
            </w:tcMar>
            <w:vAlign w:val="center"/>
          </w:tcPr>
          <w:p w14:paraId="545A514F">
            <w:pPr>
              <w:widowControl/>
              <w:spacing w:after="0" w:line="240" w:lineRule="exact"/>
              <w:rPr>
                <w:rFonts w:ascii="Arial" w:hAnsi="Arial" w:cs="Arial"/>
                <w:color w:val="000000"/>
                <w:sz w:val="20"/>
                <w:szCs w:val="20"/>
              </w:rPr>
            </w:pPr>
          </w:p>
        </w:tc>
        <w:tc>
          <w:tcPr>
            <w:tcW w:w="567" w:type="dxa"/>
            <w:tcBorders>
              <w:top w:val="nil"/>
              <w:left w:val="nil"/>
              <w:bottom w:val="nil"/>
              <w:right w:val="nil"/>
            </w:tcBorders>
            <w:noWrap/>
            <w:tcMar>
              <w:top w:w="15" w:type="dxa"/>
              <w:left w:w="15" w:type="dxa"/>
              <w:right w:w="15" w:type="dxa"/>
            </w:tcMar>
            <w:vAlign w:val="center"/>
          </w:tcPr>
          <w:p w14:paraId="46DFFBD1">
            <w:pPr>
              <w:widowControl/>
              <w:spacing w:after="0" w:line="240" w:lineRule="exact"/>
              <w:rPr>
                <w:rFonts w:ascii="Arial" w:hAnsi="Arial" w:cs="Arial"/>
                <w:color w:val="000000"/>
                <w:sz w:val="20"/>
                <w:szCs w:val="20"/>
              </w:rPr>
            </w:pPr>
          </w:p>
        </w:tc>
        <w:tc>
          <w:tcPr>
            <w:tcW w:w="1336" w:type="dxa"/>
            <w:tcBorders>
              <w:top w:val="nil"/>
              <w:left w:val="nil"/>
              <w:bottom w:val="nil"/>
              <w:right w:val="nil"/>
            </w:tcBorders>
            <w:noWrap/>
            <w:tcMar>
              <w:top w:w="15" w:type="dxa"/>
              <w:left w:w="15" w:type="dxa"/>
              <w:right w:w="15" w:type="dxa"/>
            </w:tcMar>
            <w:vAlign w:val="center"/>
          </w:tcPr>
          <w:p w14:paraId="25751744">
            <w:pPr>
              <w:widowControl/>
              <w:spacing w:after="0" w:line="240" w:lineRule="exact"/>
              <w:rPr>
                <w:rFonts w:ascii="Arial" w:hAnsi="Arial" w:cs="Arial"/>
                <w:color w:val="000000"/>
                <w:sz w:val="20"/>
                <w:szCs w:val="20"/>
              </w:rPr>
            </w:pPr>
          </w:p>
        </w:tc>
        <w:tc>
          <w:tcPr>
            <w:tcW w:w="2700" w:type="dxa"/>
            <w:tcBorders>
              <w:top w:val="nil"/>
              <w:left w:val="nil"/>
              <w:bottom w:val="nil"/>
              <w:right w:val="nil"/>
            </w:tcBorders>
            <w:tcMar>
              <w:top w:w="15" w:type="dxa"/>
              <w:left w:w="15" w:type="dxa"/>
              <w:right w:w="15" w:type="dxa"/>
            </w:tcMar>
            <w:vAlign w:val="center"/>
          </w:tcPr>
          <w:p w14:paraId="09716086">
            <w:pPr>
              <w:widowControl/>
              <w:spacing w:after="0" w:line="240" w:lineRule="exact"/>
              <w:rPr>
                <w:rFonts w:ascii="Arial" w:hAnsi="Arial" w:cs="Arial"/>
                <w:color w:val="000000"/>
                <w:sz w:val="20"/>
                <w:szCs w:val="20"/>
              </w:rPr>
            </w:pPr>
          </w:p>
        </w:tc>
        <w:tc>
          <w:tcPr>
            <w:tcW w:w="567" w:type="dxa"/>
            <w:tcBorders>
              <w:top w:val="nil"/>
              <w:left w:val="nil"/>
              <w:bottom w:val="nil"/>
              <w:right w:val="nil"/>
            </w:tcBorders>
            <w:noWrap/>
            <w:tcMar>
              <w:top w:w="15" w:type="dxa"/>
              <w:left w:w="15" w:type="dxa"/>
              <w:right w:w="15" w:type="dxa"/>
            </w:tcMar>
            <w:vAlign w:val="center"/>
          </w:tcPr>
          <w:p w14:paraId="20D0517D">
            <w:pPr>
              <w:widowControl/>
              <w:spacing w:after="0" w:line="240" w:lineRule="exact"/>
              <w:rPr>
                <w:rFonts w:ascii="Arial" w:hAnsi="Arial" w:cs="Arial"/>
                <w:color w:val="000000"/>
                <w:sz w:val="20"/>
                <w:szCs w:val="20"/>
              </w:rPr>
            </w:pPr>
          </w:p>
        </w:tc>
        <w:tc>
          <w:tcPr>
            <w:tcW w:w="1430" w:type="dxa"/>
            <w:tcBorders>
              <w:top w:val="nil"/>
              <w:left w:val="nil"/>
              <w:bottom w:val="nil"/>
              <w:right w:val="nil"/>
            </w:tcBorders>
            <w:noWrap/>
            <w:tcMar>
              <w:top w:w="15" w:type="dxa"/>
              <w:left w:w="15" w:type="dxa"/>
              <w:right w:w="15" w:type="dxa"/>
            </w:tcMar>
            <w:vAlign w:val="center"/>
          </w:tcPr>
          <w:p w14:paraId="347AECC7">
            <w:pPr>
              <w:widowControl/>
              <w:spacing w:after="0" w:line="240" w:lineRule="exact"/>
              <w:jc w:val="right"/>
              <w:textAlignment w:val="center"/>
              <w:rPr>
                <w:rFonts w:ascii="宋体" w:cs="宋体"/>
                <w:color w:val="00000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01</w:t>
            </w:r>
            <w:r>
              <w:rPr>
                <w:rFonts w:hint="eastAsia" w:ascii="宋体" w:hAnsi="宋体" w:cs="宋体"/>
                <w:color w:val="000000"/>
                <w:kern w:val="0"/>
                <w:sz w:val="20"/>
                <w:szCs w:val="20"/>
              </w:rPr>
              <w:t>表</w:t>
            </w:r>
          </w:p>
        </w:tc>
      </w:tr>
      <w:tr w14:paraId="2EB14D76">
        <w:tblPrEx>
          <w:tblCellMar>
            <w:top w:w="0" w:type="dxa"/>
            <w:left w:w="0" w:type="dxa"/>
            <w:bottom w:w="0" w:type="dxa"/>
            <w:right w:w="0" w:type="dxa"/>
          </w:tblCellMar>
        </w:tblPrEx>
        <w:trPr>
          <w:trHeight w:val="418" w:hRule="atLeast"/>
          <w:jc w:val="center"/>
        </w:trPr>
        <w:tc>
          <w:tcPr>
            <w:tcW w:w="7303" w:type="dxa"/>
            <w:gridSpan w:val="4"/>
            <w:tcBorders>
              <w:top w:val="nil"/>
              <w:left w:val="nil"/>
              <w:bottom w:val="nil"/>
              <w:right w:val="nil"/>
            </w:tcBorders>
            <w:tcMar>
              <w:top w:w="15" w:type="dxa"/>
              <w:left w:w="15" w:type="dxa"/>
              <w:right w:w="15" w:type="dxa"/>
            </w:tcMar>
            <w:vAlign w:val="center"/>
          </w:tcPr>
          <w:p w14:paraId="7CCEA23B">
            <w:pPr>
              <w:widowControl/>
              <w:spacing w:after="0" w:line="240" w:lineRule="exact"/>
              <w:rPr>
                <w:rFonts w:ascii="宋体" w:cs="宋体"/>
                <w:color w:val="000000"/>
                <w:sz w:val="20"/>
                <w:szCs w:val="20"/>
              </w:rPr>
            </w:pPr>
            <w:r>
              <w:rPr>
                <w:rFonts w:hint="eastAsia" w:ascii="宋体" w:hAnsi="宋体" w:cs="宋体"/>
                <w:color w:val="000000"/>
                <w:kern w:val="0"/>
                <w:sz w:val="20"/>
                <w:szCs w:val="20"/>
              </w:rPr>
              <w:t>部门：唐山高新技术产业开发区安全生产监督管理局</w:t>
            </w:r>
          </w:p>
        </w:tc>
        <w:tc>
          <w:tcPr>
            <w:tcW w:w="567" w:type="dxa"/>
            <w:tcBorders>
              <w:top w:val="nil"/>
              <w:left w:val="nil"/>
              <w:bottom w:val="nil"/>
              <w:right w:val="nil"/>
            </w:tcBorders>
            <w:tcMar>
              <w:top w:w="15" w:type="dxa"/>
              <w:left w:w="15" w:type="dxa"/>
              <w:right w:w="15" w:type="dxa"/>
            </w:tcMar>
            <w:vAlign w:val="center"/>
          </w:tcPr>
          <w:p w14:paraId="0193E900">
            <w:pPr>
              <w:widowControl/>
              <w:spacing w:after="0" w:line="240" w:lineRule="exact"/>
              <w:rPr>
                <w:rFonts w:ascii="宋体" w:cs="宋体"/>
                <w:color w:val="000000"/>
                <w:sz w:val="20"/>
                <w:szCs w:val="20"/>
              </w:rPr>
            </w:pPr>
          </w:p>
        </w:tc>
        <w:tc>
          <w:tcPr>
            <w:tcW w:w="1430" w:type="dxa"/>
            <w:tcBorders>
              <w:top w:val="nil"/>
              <w:left w:val="nil"/>
              <w:bottom w:val="nil"/>
              <w:right w:val="nil"/>
            </w:tcBorders>
            <w:noWrap/>
            <w:tcMar>
              <w:top w:w="15" w:type="dxa"/>
              <w:left w:w="15" w:type="dxa"/>
              <w:right w:w="15" w:type="dxa"/>
            </w:tcMar>
            <w:vAlign w:val="center"/>
          </w:tcPr>
          <w:p w14:paraId="6FFBFFB3">
            <w:pPr>
              <w:widowControl/>
              <w:spacing w:after="0" w:line="240" w:lineRule="exact"/>
              <w:jc w:val="right"/>
              <w:textAlignment w:val="center"/>
              <w:rPr>
                <w:rFonts w:ascii="宋体" w:cs="宋体"/>
                <w:color w:val="000000"/>
                <w:sz w:val="20"/>
                <w:szCs w:val="20"/>
              </w:rPr>
            </w:pPr>
            <w:r>
              <w:rPr>
                <w:rFonts w:hint="eastAsia" w:ascii="宋体" w:hAnsi="宋体" w:cs="宋体"/>
                <w:color w:val="000000"/>
                <w:kern w:val="0"/>
                <w:sz w:val="20"/>
                <w:szCs w:val="20"/>
              </w:rPr>
              <w:t>金额单位：万元</w:t>
            </w:r>
          </w:p>
        </w:tc>
      </w:tr>
      <w:tr w14:paraId="4CBF49CD">
        <w:tblPrEx>
          <w:tblCellMar>
            <w:top w:w="0" w:type="dxa"/>
            <w:left w:w="0" w:type="dxa"/>
            <w:bottom w:w="0" w:type="dxa"/>
            <w:right w:w="0" w:type="dxa"/>
          </w:tblCellMar>
        </w:tblPrEx>
        <w:trPr>
          <w:trHeight w:val="295" w:hRule="atLeast"/>
          <w:jc w:val="center"/>
        </w:trPr>
        <w:tc>
          <w:tcPr>
            <w:tcW w:w="460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91B772">
            <w:pPr>
              <w:widowControl/>
              <w:spacing w:after="0" w:line="240" w:lineRule="exact"/>
              <w:jc w:val="center"/>
              <w:textAlignment w:val="center"/>
              <w:rPr>
                <w:rFonts w:ascii="宋体" w:cs="宋体"/>
                <w:color w:val="000000"/>
                <w:sz w:val="22"/>
                <w:szCs w:val="22"/>
              </w:rPr>
            </w:pPr>
            <w:r>
              <w:rPr>
                <w:rFonts w:hint="eastAsia" w:ascii="宋体" w:hAnsi="宋体" w:cs="宋体"/>
                <w:color w:val="000000"/>
                <w:kern w:val="0"/>
                <w:sz w:val="22"/>
                <w:szCs w:val="22"/>
              </w:rPr>
              <w:t>收入</w:t>
            </w:r>
          </w:p>
        </w:tc>
        <w:tc>
          <w:tcPr>
            <w:tcW w:w="4697"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14:paraId="1C800142">
            <w:pPr>
              <w:widowControl/>
              <w:spacing w:after="0" w:line="240" w:lineRule="exact"/>
              <w:jc w:val="center"/>
              <w:textAlignment w:val="center"/>
              <w:rPr>
                <w:rFonts w:ascii="宋体" w:cs="宋体"/>
                <w:color w:val="000000"/>
                <w:sz w:val="22"/>
                <w:szCs w:val="22"/>
              </w:rPr>
            </w:pPr>
            <w:r>
              <w:rPr>
                <w:rFonts w:hint="eastAsia" w:ascii="宋体" w:hAnsi="宋体" w:cs="宋体"/>
                <w:color w:val="000000"/>
                <w:kern w:val="0"/>
                <w:sz w:val="22"/>
                <w:szCs w:val="22"/>
              </w:rPr>
              <w:t>支出</w:t>
            </w:r>
          </w:p>
        </w:tc>
      </w:tr>
      <w:tr w14:paraId="6E2E31BC">
        <w:tblPrEx>
          <w:tblCellMar>
            <w:top w:w="0" w:type="dxa"/>
            <w:left w:w="0" w:type="dxa"/>
            <w:bottom w:w="0" w:type="dxa"/>
            <w:right w:w="0" w:type="dxa"/>
          </w:tblCellMar>
        </w:tblPrEx>
        <w:trPr>
          <w:trHeight w:val="295" w:hRule="atLeast"/>
          <w:jc w:val="center"/>
        </w:trPr>
        <w:tc>
          <w:tcPr>
            <w:tcW w:w="270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9CEB8D8">
            <w:pPr>
              <w:widowControl/>
              <w:spacing w:after="0" w:line="240" w:lineRule="exact"/>
              <w:jc w:val="center"/>
              <w:textAlignment w:val="center"/>
              <w:rPr>
                <w:rFonts w:ascii="宋体" w:cs="宋体"/>
                <w:color w:val="000000"/>
                <w:sz w:val="22"/>
                <w:szCs w:val="22"/>
              </w:rPr>
            </w:pPr>
            <w:r>
              <w:rPr>
                <w:rFonts w:hint="eastAsia" w:ascii="宋体" w:hAnsi="宋体" w:cs="宋体"/>
                <w:color w:val="000000"/>
                <w:kern w:val="0"/>
                <w:sz w:val="22"/>
                <w:szCs w:val="22"/>
              </w:rPr>
              <w:t>项目</w:t>
            </w: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776FB9B0">
            <w:pPr>
              <w:widowControl/>
              <w:spacing w:after="0" w:line="240" w:lineRule="exact"/>
              <w:jc w:val="center"/>
              <w:textAlignment w:val="center"/>
              <w:rPr>
                <w:rFonts w:ascii="宋体" w:cs="宋体"/>
                <w:color w:val="000000"/>
                <w:sz w:val="22"/>
                <w:szCs w:val="22"/>
              </w:rPr>
            </w:pPr>
            <w:r>
              <w:rPr>
                <w:rFonts w:hint="eastAsia" w:ascii="宋体" w:hAnsi="宋体" w:cs="宋体"/>
                <w:color w:val="000000"/>
                <w:kern w:val="0"/>
                <w:sz w:val="22"/>
                <w:szCs w:val="22"/>
              </w:rPr>
              <w:t>行次</w:t>
            </w:r>
          </w:p>
        </w:tc>
        <w:tc>
          <w:tcPr>
            <w:tcW w:w="1336" w:type="dxa"/>
            <w:tcBorders>
              <w:top w:val="nil"/>
              <w:left w:val="nil"/>
              <w:bottom w:val="single" w:color="000000" w:sz="4" w:space="0"/>
              <w:right w:val="single" w:color="000000" w:sz="4" w:space="0"/>
            </w:tcBorders>
            <w:noWrap/>
            <w:tcMar>
              <w:top w:w="15" w:type="dxa"/>
              <w:left w:w="15" w:type="dxa"/>
              <w:right w:w="15" w:type="dxa"/>
            </w:tcMar>
            <w:vAlign w:val="center"/>
          </w:tcPr>
          <w:p w14:paraId="32BBDB8B">
            <w:pPr>
              <w:widowControl/>
              <w:spacing w:after="0" w:line="240" w:lineRule="exact"/>
              <w:jc w:val="center"/>
              <w:textAlignment w:val="center"/>
              <w:rPr>
                <w:rFonts w:ascii="宋体" w:cs="宋体"/>
                <w:color w:val="000000"/>
                <w:sz w:val="22"/>
                <w:szCs w:val="22"/>
              </w:rPr>
            </w:pPr>
            <w:r>
              <w:rPr>
                <w:rFonts w:hint="eastAsia" w:ascii="宋体" w:hAnsi="宋体" w:cs="宋体"/>
                <w:color w:val="000000"/>
                <w:kern w:val="0"/>
                <w:sz w:val="22"/>
                <w:szCs w:val="22"/>
              </w:rPr>
              <w:t>金额</w:t>
            </w:r>
          </w:p>
        </w:tc>
        <w:tc>
          <w:tcPr>
            <w:tcW w:w="2700" w:type="dxa"/>
            <w:tcBorders>
              <w:top w:val="nil"/>
              <w:left w:val="nil"/>
              <w:bottom w:val="single" w:color="000000" w:sz="4" w:space="0"/>
              <w:right w:val="single" w:color="000000" w:sz="4" w:space="0"/>
            </w:tcBorders>
            <w:tcMar>
              <w:top w:w="15" w:type="dxa"/>
              <w:left w:w="15" w:type="dxa"/>
              <w:right w:w="15" w:type="dxa"/>
            </w:tcMar>
            <w:vAlign w:val="center"/>
          </w:tcPr>
          <w:p w14:paraId="6FFFAFB8">
            <w:pPr>
              <w:widowControl/>
              <w:spacing w:after="0" w:line="240" w:lineRule="exact"/>
              <w:jc w:val="center"/>
              <w:textAlignment w:val="center"/>
              <w:rPr>
                <w:rFonts w:ascii="宋体" w:cs="宋体"/>
                <w:color w:val="000000"/>
                <w:sz w:val="22"/>
                <w:szCs w:val="22"/>
              </w:rPr>
            </w:pPr>
            <w:r>
              <w:rPr>
                <w:rFonts w:hint="eastAsia" w:ascii="宋体" w:hAnsi="宋体" w:cs="宋体"/>
                <w:color w:val="000000"/>
                <w:kern w:val="0"/>
                <w:sz w:val="22"/>
                <w:szCs w:val="22"/>
              </w:rPr>
              <w:t>项目</w:t>
            </w: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27FC9BDE">
            <w:pPr>
              <w:widowControl/>
              <w:spacing w:after="0" w:line="240" w:lineRule="exact"/>
              <w:jc w:val="center"/>
              <w:textAlignment w:val="center"/>
              <w:rPr>
                <w:rFonts w:ascii="宋体" w:cs="宋体"/>
                <w:color w:val="000000"/>
                <w:sz w:val="22"/>
                <w:szCs w:val="22"/>
              </w:rPr>
            </w:pPr>
            <w:r>
              <w:rPr>
                <w:rFonts w:hint="eastAsia" w:ascii="宋体" w:hAnsi="宋体" w:cs="宋体"/>
                <w:color w:val="000000"/>
                <w:kern w:val="0"/>
                <w:sz w:val="22"/>
                <w:szCs w:val="22"/>
              </w:rPr>
              <w:t>行次</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14:paraId="4FD821E7">
            <w:pPr>
              <w:widowControl/>
              <w:spacing w:after="0" w:line="240" w:lineRule="exact"/>
              <w:jc w:val="center"/>
              <w:textAlignment w:val="center"/>
              <w:rPr>
                <w:rFonts w:ascii="宋体" w:cs="宋体"/>
                <w:color w:val="000000"/>
                <w:sz w:val="22"/>
                <w:szCs w:val="22"/>
              </w:rPr>
            </w:pPr>
            <w:r>
              <w:rPr>
                <w:rFonts w:hint="eastAsia" w:ascii="宋体" w:hAnsi="宋体" w:cs="宋体"/>
                <w:color w:val="000000"/>
                <w:kern w:val="0"/>
                <w:sz w:val="22"/>
                <w:szCs w:val="22"/>
              </w:rPr>
              <w:t>金额</w:t>
            </w:r>
          </w:p>
        </w:tc>
      </w:tr>
      <w:tr w14:paraId="04F89A79">
        <w:tblPrEx>
          <w:tblCellMar>
            <w:top w:w="0" w:type="dxa"/>
            <w:left w:w="0" w:type="dxa"/>
            <w:bottom w:w="0" w:type="dxa"/>
            <w:right w:w="0" w:type="dxa"/>
          </w:tblCellMar>
        </w:tblPrEx>
        <w:trPr>
          <w:trHeight w:val="295" w:hRule="atLeast"/>
          <w:jc w:val="center"/>
        </w:trPr>
        <w:tc>
          <w:tcPr>
            <w:tcW w:w="270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BA4554A">
            <w:pPr>
              <w:widowControl/>
              <w:spacing w:after="0" w:line="240" w:lineRule="exact"/>
              <w:jc w:val="center"/>
              <w:textAlignment w:val="center"/>
              <w:rPr>
                <w:rFonts w:ascii="宋体" w:cs="宋体"/>
                <w:color w:val="000000"/>
                <w:sz w:val="20"/>
                <w:szCs w:val="20"/>
              </w:rPr>
            </w:pPr>
            <w:r>
              <w:rPr>
                <w:rFonts w:hint="eastAsia" w:ascii="宋体" w:hAnsi="宋体" w:cs="宋体"/>
                <w:color w:val="000000"/>
                <w:kern w:val="0"/>
                <w:sz w:val="20"/>
                <w:szCs w:val="20"/>
              </w:rPr>
              <w:t>栏次</w:t>
            </w: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627DF371">
            <w:pPr>
              <w:widowControl/>
              <w:spacing w:after="0" w:line="240" w:lineRule="exact"/>
              <w:jc w:val="center"/>
              <w:rPr>
                <w:rFonts w:ascii="宋体" w:cs="宋体"/>
                <w:color w:val="000000"/>
                <w:sz w:val="20"/>
                <w:szCs w:val="20"/>
              </w:rPr>
            </w:pPr>
          </w:p>
        </w:tc>
        <w:tc>
          <w:tcPr>
            <w:tcW w:w="1336" w:type="dxa"/>
            <w:tcBorders>
              <w:top w:val="nil"/>
              <w:left w:val="nil"/>
              <w:bottom w:val="single" w:color="000000" w:sz="4" w:space="0"/>
              <w:right w:val="single" w:color="000000" w:sz="4" w:space="0"/>
            </w:tcBorders>
            <w:noWrap/>
            <w:tcMar>
              <w:top w:w="15" w:type="dxa"/>
              <w:left w:w="15" w:type="dxa"/>
              <w:right w:w="15" w:type="dxa"/>
            </w:tcMar>
            <w:vAlign w:val="center"/>
          </w:tcPr>
          <w:p w14:paraId="6CDFA5BB">
            <w:pPr>
              <w:widowControl/>
              <w:spacing w:after="0" w:line="240" w:lineRule="exact"/>
              <w:jc w:val="center"/>
              <w:textAlignment w:val="center"/>
              <w:rPr>
                <w:rFonts w:ascii="宋体" w:cs="宋体"/>
                <w:color w:val="000000"/>
                <w:sz w:val="20"/>
                <w:szCs w:val="20"/>
              </w:rPr>
            </w:pPr>
            <w:r>
              <w:rPr>
                <w:rFonts w:ascii="宋体" w:hAnsi="宋体" w:cs="宋体"/>
                <w:color w:val="000000"/>
                <w:kern w:val="0"/>
                <w:sz w:val="20"/>
                <w:szCs w:val="20"/>
              </w:rPr>
              <w:t>1</w:t>
            </w:r>
          </w:p>
        </w:tc>
        <w:tc>
          <w:tcPr>
            <w:tcW w:w="2700" w:type="dxa"/>
            <w:tcBorders>
              <w:top w:val="nil"/>
              <w:left w:val="nil"/>
              <w:bottom w:val="single" w:color="000000" w:sz="4" w:space="0"/>
              <w:right w:val="single" w:color="000000" w:sz="4" w:space="0"/>
            </w:tcBorders>
            <w:tcMar>
              <w:top w:w="15" w:type="dxa"/>
              <w:left w:w="15" w:type="dxa"/>
              <w:right w:w="15" w:type="dxa"/>
            </w:tcMar>
            <w:vAlign w:val="center"/>
          </w:tcPr>
          <w:p w14:paraId="6F152BC0">
            <w:pPr>
              <w:widowControl/>
              <w:spacing w:after="0" w:line="240" w:lineRule="exact"/>
              <w:jc w:val="center"/>
              <w:textAlignment w:val="center"/>
              <w:rPr>
                <w:rFonts w:ascii="宋体" w:cs="宋体"/>
                <w:color w:val="000000"/>
                <w:sz w:val="20"/>
                <w:szCs w:val="20"/>
              </w:rPr>
            </w:pPr>
            <w:r>
              <w:rPr>
                <w:rFonts w:hint="eastAsia" w:ascii="宋体" w:hAnsi="宋体" w:cs="宋体"/>
                <w:color w:val="000000"/>
                <w:kern w:val="0"/>
                <w:sz w:val="20"/>
                <w:szCs w:val="20"/>
              </w:rPr>
              <w:t>栏次</w:t>
            </w: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7BCA2F75">
            <w:pPr>
              <w:widowControl/>
              <w:spacing w:after="0" w:line="240" w:lineRule="exact"/>
              <w:jc w:val="center"/>
              <w:rPr>
                <w:rFonts w:ascii="宋体" w:cs="宋体"/>
                <w:color w:val="000000"/>
                <w:sz w:val="20"/>
                <w:szCs w:val="20"/>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14:paraId="0EF35C88">
            <w:pPr>
              <w:widowControl/>
              <w:spacing w:after="0" w:line="240" w:lineRule="exact"/>
              <w:jc w:val="center"/>
              <w:textAlignment w:val="center"/>
              <w:rPr>
                <w:rFonts w:ascii="宋体" w:cs="宋体"/>
                <w:color w:val="000000"/>
                <w:sz w:val="20"/>
                <w:szCs w:val="20"/>
              </w:rPr>
            </w:pPr>
            <w:r>
              <w:rPr>
                <w:rFonts w:ascii="宋体" w:hAnsi="宋体" w:cs="宋体"/>
                <w:color w:val="000000"/>
                <w:kern w:val="0"/>
                <w:sz w:val="20"/>
                <w:szCs w:val="20"/>
              </w:rPr>
              <w:t>2</w:t>
            </w:r>
          </w:p>
        </w:tc>
      </w:tr>
      <w:tr w14:paraId="1C370CCD">
        <w:tblPrEx>
          <w:tblCellMar>
            <w:top w:w="0" w:type="dxa"/>
            <w:left w:w="0" w:type="dxa"/>
            <w:bottom w:w="0" w:type="dxa"/>
            <w:right w:w="0" w:type="dxa"/>
          </w:tblCellMar>
        </w:tblPrEx>
        <w:trPr>
          <w:trHeight w:val="365" w:hRule="atLeast"/>
          <w:jc w:val="center"/>
        </w:trPr>
        <w:tc>
          <w:tcPr>
            <w:tcW w:w="270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D0020B6">
            <w:pPr>
              <w:widowControl/>
              <w:spacing w:after="0" w:line="200" w:lineRule="exact"/>
              <w:jc w:val="left"/>
              <w:textAlignment w:val="center"/>
              <w:rPr>
                <w:rFonts w:ascii="宋体" w:cs="宋体"/>
                <w:color w:val="000000"/>
                <w:sz w:val="20"/>
                <w:szCs w:val="20"/>
              </w:rPr>
            </w:pPr>
            <w:r>
              <w:rPr>
                <w:rFonts w:hint="eastAsia" w:ascii="宋体" w:hAnsi="宋体" w:cs="宋体"/>
                <w:color w:val="000000"/>
                <w:kern w:val="0"/>
                <w:sz w:val="20"/>
                <w:szCs w:val="20"/>
              </w:rPr>
              <w:t>一、财政拨款收入</w:t>
            </w: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5C969110">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1</w:t>
            </w:r>
          </w:p>
        </w:tc>
        <w:tc>
          <w:tcPr>
            <w:tcW w:w="1336" w:type="dxa"/>
            <w:tcBorders>
              <w:top w:val="nil"/>
              <w:left w:val="nil"/>
              <w:bottom w:val="single" w:color="000000" w:sz="4" w:space="0"/>
              <w:right w:val="single" w:color="000000" w:sz="4" w:space="0"/>
            </w:tcBorders>
            <w:noWrap/>
            <w:tcMar>
              <w:top w:w="15" w:type="dxa"/>
              <w:left w:w="15" w:type="dxa"/>
              <w:right w:w="15" w:type="dxa"/>
            </w:tcMar>
            <w:vAlign w:val="center"/>
          </w:tcPr>
          <w:p w14:paraId="68626898">
            <w:pPr>
              <w:widowControl/>
              <w:spacing w:after="0" w:line="200" w:lineRule="exact"/>
              <w:jc w:val="right"/>
              <w:rPr>
                <w:rFonts w:ascii="宋体" w:cs="宋体"/>
                <w:color w:val="000000"/>
                <w:sz w:val="20"/>
                <w:szCs w:val="20"/>
              </w:rPr>
            </w:pPr>
            <w:r>
              <w:rPr>
                <w:rFonts w:ascii="宋体" w:cs="宋体"/>
                <w:color w:val="000000"/>
                <w:sz w:val="20"/>
                <w:szCs w:val="20"/>
              </w:rPr>
              <w:t>280.51</w:t>
            </w:r>
          </w:p>
        </w:tc>
        <w:tc>
          <w:tcPr>
            <w:tcW w:w="2700" w:type="dxa"/>
            <w:tcBorders>
              <w:top w:val="nil"/>
              <w:left w:val="nil"/>
              <w:bottom w:val="single" w:color="000000" w:sz="4" w:space="0"/>
              <w:right w:val="single" w:color="000000" w:sz="4" w:space="0"/>
            </w:tcBorders>
            <w:tcMar>
              <w:top w:w="15" w:type="dxa"/>
              <w:left w:w="15" w:type="dxa"/>
              <w:right w:w="15" w:type="dxa"/>
            </w:tcMar>
            <w:vAlign w:val="center"/>
          </w:tcPr>
          <w:p w14:paraId="036FA2D1">
            <w:pPr>
              <w:widowControl/>
              <w:spacing w:after="0" w:line="200" w:lineRule="exact"/>
              <w:jc w:val="left"/>
              <w:textAlignment w:val="center"/>
              <w:rPr>
                <w:rFonts w:ascii="宋体" w:cs="宋体"/>
                <w:color w:val="000000"/>
                <w:sz w:val="20"/>
                <w:szCs w:val="20"/>
              </w:rPr>
            </w:pPr>
            <w:r>
              <w:rPr>
                <w:rFonts w:hint="eastAsia" w:ascii="宋体" w:hAnsi="宋体" w:cs="宋体"/>
                <w:color w:val="000000"/>
                <w:kern w:val="0"/>
                <w:sz w:val="20"/>
                <w:szCs w:val="20"/>
              </w:rPr>
              <w:t>一、一般公共服务支出</w:t>
            </w: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28E011BB">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28</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14:paraId="4DD54393">
            <w:pPr>
              <w:widowControl/>
              <w:spacing w:after="0" w:line="200" w:lineRule="exact"/>
              <w:jc w:val="right"/>
              <w:rPr>
                <w:rFonts w:ascii="宋体" w:cs="宋体"/>
                <w:color w:val="000000"/>
                <w:sz w:val="20"/>
                <w:szCs w:val="20"/>
              </w:rPr>
            </w:pPr>
          </w:p>
        </w:tc>
      </w:tr>
      <w:tr w14:paraId="0EA7D923">
        <w:tblPrEx>
          <w:tblCellMar>
            <w:top w:w="0" w:type="dxa"/>
            <w:left w:w="0" w:type="dxa"/>
            <w:bottom w:w="0" w:type="dxa"/>
            <w:right w:w="0" w:type="dxa"/>
          </w:tblCellMar>
        </w:tblPrEx>
        <w:trPr>
          <w:trHeight w:val="337" w:hRule="atLeast"/>
          <w:jc w:val="center"/>
        </w:trPr>
        <w:tc>
          <w:tcPr>
            <w:tcW w:w="270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13A9B64">
            <w:pPr>
              <w:widowControl/>
              <w:spacing w:after="0" w:line="200" w:lineRule="exact"/>
              <w:jc w:val="left"/>
              <w:textAlignment w:val="center"/>
              <w:rPr>
                <w:rFonts w:ascii="宋体" w:cs="宋体"/>
                <w:color w:val="000000"/>
                <w:sz w:val="20"/>
                <w:szCs w:val="20"/>
              </w:rPr>
            </w:pPr>
            <w:r>
              <w:rPr>
                <w:rFonts w:hint="eastAsia" w:ascii="宋体" w:hAnsi="宋体" w:cs="宋体"/>
                <w:color w:val="000000"/>
                <w:kern w:val="0"/>
                <w:sz w:val="20"/>
                <w:szCs w:val="20"/>
              </w:rPr>
              <w:t>二、上级补助收入</w:t>
            </w: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70AEFD1F">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2</w:t>
            </w:r>
          </w:p>
        </w:tc>
        <w:tc>
          <w:tcPr>
            <w:tcW w:w="1336" w:type="dxa"/>
            <w:tcBorders>
              <w:top w:val="nil"/>
              <w:left w:val="nil"/>
              <w:bottom w:val="single" w:color="000000" w:sz="4" w:space="0"/>
              <w:right w:val="single" w:color="000000" w:sz="4" w:space="0"/>
            </w:tcBorders>
            <w:noWrap/>
            <w:tcMar>
              <w:top w:w="15" w:type="dxa"/>
              <w:left w:w="15" w:type="dxa"/>
              <w:right w:w="15" w:type="dxa"/>
            </w:tcMar>
            <w:vAlign w:val="center"/>
          </w:tcPr>
          <w:p w14:paraId="214E5316">
            <w:pPr>
              <w:widowControl/>
              <w:spacing w:after="0" w:line="200" w:lineRule="exact"/>
              <w:jc w:val="right"/>
              <w:rPr>
                <w:rFonts w:ascii="宋体" w:cs="宋体"/>
                <w:color w:val="000000"/>
                <w:sz w:val="20"/>
                <w:szCs w:val="20"/>
              </w:rPr>
            </w:pPr>
          </w:p>
        </w:tc>
        <w:tc>
          <w:tcPr>
            <w:tcW w:w="2700" w:type="dxa"/>
            <w:tcBorders>
              <w:top w:val="nil"/>
              <w:left w:val="nil"/>
              <w:bottom w:val="single" w:color="000000" w:sz="4" w:space="0"/>
              <w:right w:val="single" w:color="000000" w:sz="4" w:space="0"/>
            </w:tcBorders>
            <w:tcMar>
              <w:top w:w="15" w:type="dxa"/>
              <w:left w:w="15" w:type="dxa"/>
              <w:right w:w="15" w:type="dxa"/>
            </w:tcMar>
            <w:vAlign w:val="center"/>
          </w:tcPr>
          <w:p w14:paraId="237C8C27">
            <w:pPr>
              <w:widowControl/>
              <w:spacing w:after="0" w:line="200" w:lineRule="exact"/>
              <w:jc w:val="left"/>
              <w:textAlignment w:val="center"/>
              <w:rPr>
                <w:rFonts w:ascii="宋体" w:cs="宋体"/>
                <w:color w:val="000000"/>
                <w:sz w:val="20"/>
                <w:szCs w:val="20"/>
              </w:rPr>
            </w:pPr>
            <w:r>
              <w:rPr>
                <w:rFonts w:hint="eastAsia" w:ascii="宋体" w:hAnsi="宋体" w:cs="宋体"/>
                <w:color w:val="000000"/>
                <w:kern w:val="0"/>
                <w:sz w:val="20"/>
                <w:szCs w:val="20"/>
              </w:rPr>
              <w:t>二、外交支出</w:t>
            </w: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36D99322">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29</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14:paraId="2BE297FB">
            <w:pPr>
              <w:widowControl/>
              <w:spacing w:after="0" w:line="200" w:lineRule="exact"/>
              <w:jc w:val="right"/>
              <w:rPr>
                <w:rFonts w:ascii="宋体" w:cs="宋体"/>
                <w:color w:val="000000"/>
                <w:sz w:val="20"/>
                <w:szCs w:val="20"/>
              </w:rPr>
            </w:pPr>
          </w:p>
        </w:tc>
      </w:tr>
      <w:tr w14:paraId="00B44688">
        <w:tblPrEx>
          <w:tblCellMar>
            <w:top w:w="0" w:type="dxa"/>
            <w:left w:w="0" w:type="dxa"/>
            <w:bottom w:w="0" w:type="dxa"/>
            <w:right w:w="0" w:type="dxa"/>
          </w:tblCellMar>
        </w:tblPrEx>
        <w:trPr>
          <w:trHeight w:val="337" w:hRule="atLeast"/>
          <w:jc w:val="center"/>
        </w:trPr>
        <w:tc>
          <w:tcPr>
            <w:tcW w:w="270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5F5F875">
            <w:pPr>
              <w:widowControl/>
              <w:spacing w:after="0" w:line="200" w:lineRule="exact"/>
              <w:jc w:val="left"/>
              <w:textAlignment w:val="center"/>
              <w:rPr>
                <w:rFonts w:ascii="宋体" w:cs="宋体"/>
                <w:color w:val="000000"/>
                <w:sz w:val="20"/>
                <w:szCs w:val="20"/>
              </w:rPr>
            </w:pPr>
            <w:r>
              <w:rPr>
                <w:rFonts w:hint="eastAsia" w:ascii="宋体" w:hAnsi="宋体" w:cs="宋体"/>
                <w:color w:val="000000"/>
                <w:kern w:val="0"/>
                <w:sz w:val="20"/>
                <w:szCs w:val="20"/>
              </w:rPr>
              <w:t>三、事业收入</w:t>
            </w: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6A71BB37">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3</w:t>
            </w:r>
          </w:p>
        </w:tc>
        <w:tc>
          <w:tcPr>
            <w:tcW w:w="1336" w:type="dxa"/>
            <w:tcBorders>
              <w:top w:val="nil"/>
              <w:left w:val="nil"/>
              <w:bottom w:val="single" w:color="000000" w:sz="4" w:space="0"/>
              <w:right w:val="single" w:color="000000" w:sz="4" w:space="0"/>
            </w:tcBorders>
            <w:noWrap/>
            <w:tcMar>
              <w:top w:w="15" w:type="dxa"/>
              <w:left w:w="15" w:type="dxa"/>
              <w:right w:w="15" w:type="dxa"/>
            </w:tcMar>
            <w:vAlign w:val="center"/>
          </w:tcPr>
          <w:p w14:paraId="34D119C1">
            <w:pPr>
              <w:widowControl/>
              <w:spacing w:after="0" w:line="200" w:lineRule="exact"/>
              <w:jc w:val="right"/>
              <w:rPr>
                <w:rFonts w:ascii="宋体" w:cs="宋体"/>
                <w:color w:val="000000"/>
                <w:sz w:val="20"/>
                <w:szCs w:val="20"/>
              </w:rPr>
            </w:pPr>
          </w:p>
        </w:tc>
        <w:tc>
          <w:tcPr>
            <w:tcW w:w="2700" w:type="dxa"/>
            <w:tcBorders>
              <w:top w:val="nil"/>
              <w:left w:val="nil"/>
              <w:bottom w:val="single" w:color="000000" w:sz="4" w:space="0"/>
              <w:right w:val="single" w:color="000000" w:sz="4" w:space="0"/>
            </w:tcBorders>
            <w:tcMar>
              <w:top w:w="15" w:type="dxa"/>
              <w:left w:w="15" w:type="dxa"/>
              <w:right w:w="15" w:type="dxa"/>
            </w:tcMar>
            <w:vAlign w:val="center"/>
          </w:tcPr>
          <w:p w14:paraId="22855C5D">
            <w:pPr>
              <w:widowControl/>
              <w:spacing w:after="0" w:line="200" w:lineRule="exact"/>
              <w:jc w:val="left"/>
              <w:textAlignment w:val="center"/>
              <w:rPr>
                <w:rFonts w:ascii="宋体" w:cs="宋体"/>
                <w:color w:val="000000"/>
                <w:sz w:val="20"/>
                <w:szCs w:val="20"/>
              </w:rPr>
            </w:pPr>
            <w:r>
              <w:rPr>
                <w:rFonts w:hint="eastAsia" w:ascii="宋体" w:hAnsi="宋体" w:cs="宋体"/>
                <w:color w:val="000000"/>
                <w:kern w:val="0"/>
                <w:sz w:val="20"/>
                <w:szCs w:val="20"/>
              </w:rPr>
              <w:t>三、国防支出</w:t>
            </w: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20A13809">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30</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14:paraId="07C0F987">
            <w:pPr>
              <w:widowControl/>
              <w:spacing w:after="0" w:line="200" w:lineRule="exact"/>
              <w:jc w:val="right"/>
              <w:rPr>
                <w:rFonts w:ascii="宋体" w:cs="宋体"/>
                <w:color w:val="000000"/>
                <w:sz w:val="20"/>
                <w:szCs w:val="20"/>
              </w:rPr>
            </w:pPr>
          </w:p>
        </w:tc>
      </w:tr>
      <w:tr w14:paraId="024EF952">
        <w:tblPrEx>
          <w:tblCellMar>
            <w:top w:w="0" w:type="dxa"/>
            <w:left w:w="0" w:type="dxa"/>
            <w:bottom w:w="0" w:type="dxa"/>
            <w:right w:w="0" w:type="dxa"/>
          </w:tblCellMar>
        </w:tblPrEx>
        <w:trPr>
          <w:trHeight w:val="337" w:hRule="atLeast"/>
          <w:jc w:val="center"/>
        </w:trPr>
        <w:tc>
          <w:tcPr>
            <w:tcW w:w="270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BF57618">
            <w:pPr>
              <w:widowControl/>
              <w:spacing w:after="0" w:line="200" w:lineRule="exact"/>
              <w:jc w:val="left"/>
              <w:textAlignment w:val="center"/>
              <w:rPr>
                <w:rFonts w:ascii="宋体" w:cs="宋体"/>
                <w:color w:val="000000"/>
                <w:sz w:val="20"/>
                <w:szCs w:val="20"/>
              </w:rPr>
            </w:pPr>
            <w:r>
              <w:rPr>
                <w:rFonts w:hint="eastAsia" w:ascii="宋体" w:hAnsi="宋体" w:cs="宋体"/>
                <w:color w:val="000000"/>
                <w:kern w:val="0"/>
                <w:sz w:val="20"/>
                <w:szCs w:val="20"/>
              </w:rPr>
              <w:t>四、经营收入</w:t>
            </w: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5B3C367C">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4</w:t>
            </w:r>
          </w:p>
        </w:tc>
        <w:tc>
          <w:tcPr>
            <w:tcW w:w="1336" w:type="dxa"/>
            <w:tcBorders>
              <w:top w:val="nil"/>
              <w:left w:val="nil"/>
              <w:bottom w:val="single" w:color="000000" w:sz="4" w:space="0"/>
              <w:right w:val="single" w:color="000000" w:sz="4" w:space="0"/>
            </w:tcBorders>
            <w:noWrap/>
            <w:tcMar>
              <w:top w:w="15" w:type="dxa"/>
              <w:left w:w="15" w:type="dxa"/>
              <w:right w:w="15" w:type="dxa"/>
            </w:tcMar>
            <w:vAlign w:val="center"/>
          </w:tcPr>
          <w:p w14:paraId="30824CD7">
            <w:pPr>
              <w:widowControl/>
              <w:spacing w:after="0" w:line="200" w:lineRule="exact"/>
              <w:jc w:val="right"/>
              <w:rPr>
                <w:rFonts w:ascii="宋体" w:cs="宋体"/>
                <w:color w:val="000000"/>
                <w:sz w:val="20"/>
                <w:szCs w:val="20"/>
              </w:rPr>
            </w:pPr>
          </w:p>
        </w:tc>
        <w:tc>
          <w:tcPr>
            <w:tcW w:w="2700" w:type="dxa"/>
            <w:tcBorders>
              <w:top w:val="nil"/>
              <w:left w:val="nil"/>
              <w:bottom w:val="single" w:color="000000" w:sz="4" w:space="0"/>
              <w:right w:val="single" w:color="000000" w:sz="4" w:space="0"/>
            </w:tcBorders>
            <w:tcMar>
              <w:top w:w="15" w:type="dxa"/>
              <w:left w:w="15" w:type="dxa"/>
              <w:right w:w="15" w:type="dxa"/>
            </w:tcMar>
            <w:vAlign w:val="center"/>
          </w:tcPr>
          <w:p w14:paraId="50A05559">
            <w:pPr>
              <w:widowControl/>
              <w:spacing w:after="0" w:line="200" w:lineRule="exact"/>
              <w:jc w:val="left"/>
              <w:textAlignment w:val="center"/>
              <w:rPr>
                <w:rFonts w:ascii="宋体" w:cs="宋体"/>
                <w:color w:val="000000"/>
                <w:sz w:val="20"/>
                <w:szCs w:val="20"/>
              </w:rPr>
            </w:pPr>
            <w:r>
              <w:rPr>
                <w:rFonts w:hint="eastAsia" w:ascii="宋体" w:hAnsi="宋体" w:cs="宋体"/>
                <w:color w:val="000000"/>
                <w:kern w:val="0"/>
                <w:sz w:val="20"/>
                <w:szCs w:val="20"/>
              </w:rPr>
              <w:t>四、公共安全支出</w:t>
            </w: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2D1A2632">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31</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14:paraId="3609AC5B">
            <w:pPr>
              <w:widowControl/>
              <w:spacing w:after="0" w:line="200" w:lineRule="exact"/>
              <w:jc w:val="right"/>
              <w:rPr>
                <w:rFonts w:ascii="宋体" w:cs="宋体"/>
                <w:color w:val="000000"/>
                <w:sz w:val="20"/>
                <w:szCs w:val="20"/>
              </w:rPr>
            </w:pPr>
          </w:p>
        </w:tc>
      </w:tr>
      <w:tr w14:paraId="574A87B6">
        <w:tblPrEx>
          <w:tblCellMar>
            <w:top w:w="0" w:type="dxa"/>
            <w:left w:w="0" w:type="dxa"/>
            <w:bottom w:w="0" w:type="dxa"/>
            <w:right w:w="0" w:type="dxa"/>
          </w:tblCellMar>
        </w:tblPrEx>
        <w:trPr>
          <w:trHeight w:val="337" w:hRule="atLeast"/>
          <w:jc w:val="center"/>
        </w:trPr>
        <w:tc>
          <w:tcPr>
            <w:tcW w:w="270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0F1023F">
            <w:pPr>
              <w:widowControl/>
              <w:spacing w:after="0" w:line="200" w:lineRule="exact"/>
              <w:jc w:val="left"/>
              <w:textAlignment w:val="center"/>
              <w:rPr>
                <w:rFonts w:ascii="宋体" w:cs="宋体"/>
                <w:color w:val="000000"/>
                <w:sz w:val="20"/>
                <w:szCs w:val="20"/>
              </w:rPr>
            </w:pPr>
            <w:r>
              <w:rPr>
                <w:rFonts w:hint="eastAsia" w:ascii="宋体" w:hAnsi="宋体" w:cs="宋体"/>
                <w:color w:val="000000"/>
                <w:kern w:val="0"/>
                <w:sz w:val="20"/>
                <w:szCs w:val="20"/>
              </w:rPr>
              <w:t>五、附属单位上缴收入</w:t>
            </w: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43CAABD6">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5</w:t>
            </w:r>
          </w:p>
        </w:tc>
        <w:tc>
          <w:tcPr>
            <w:tcW w:w="1336" w:type="dxa"/>
            <w:tcBorders>
              <w:top w:val="nil"/>
              <w:left w:val="nil"/>
              <w:bottom w:val="single" w:color="000000" w:sz="4" w:space="0"/>
              <w:right w:val="single" w:color="000000" w:sz="4" w:space="0"/>
            </w:tcBorders>
            <w:noWrap/>
            <w:tcMar>
              <w:top w:w="15" w:type="dxa"/>
              <w:left w:w="15" w:type="dxa"/>
              <w:right w:w="15" w:type="dxa"/>
            </w:tcMar>
            <w:vAlign w:val="center"/>
          </w:tcPr>
          <w:p w14:paraId="774A2570">
            <w:pPr>
              <w:widowControl/>
              <w:spacing w:after="0" w:line="200" w:lineRule="exact"/>
              <w:jc w:val="right"/>
              <w:rPr>
                <w:rFonts w:ascii="宋体" w:cs="宋体"/>
                <w:color w:val="000000"/>
                <w:sz w:val="20"/>
                <w:szCs w:val="20"/>
              </w:rPr>
            </w:pPr>
          </w:p>
        </w:tc>
        <w:tc>
          <w:tcPr>
            <w:tcW w:w="2700" w:type="dxa"/>
            <w:tcBorders>
              <w:top w:val="nil"/>
              <w:left w:val="nil"/>
              <w:bottom w:val="single" w:color="000000" w:sz="4" w:space="0"/>
              <w:right w:val="single" w:color="000000" w:sz="4" w:space="0"/>
            </w:tcBorders>
            <w:tcMar>
              <w:top w:w="15" w:type="dxa"/>
              <w:left w:w="15" w:type="dxa"/>
              <w:right w:w="15" w:type="dxa"/>
            </w:tcMar>
            <w:vAlign w:val="center"/>
          </w:tcPr>
          <w:p w14:paraId="6434BB42">
            <w:pPr>
              <w:widowControl/>
              <w:spacing w:after="0" w:line="200" w:lineRule="exact"/>
              <w:jc w:val="left"/>
              <w:textAlignment w:val="center"/>
              <w:rPr>
                <w:rFonts w:ascii="宋体" w:cs="宋体"/>
                <w:color w:val="000000"/>
                <w:sz w:val="20"/>
                <w:szCs w:val="20"/>
              </w:rPr>
            </w:pPr>
            <w:r>
              <w:rPr>
                <w:rFonts w:hint="eastAsia" w:ascii="宋体" w:hAnsi="宋体" w:cs="宋体"/>
                <w:color w:val="000000"/>
                <w:kern w:val="0"/>
                <w:sz w:val="20"/>
                <w:szCs w:val="20"/>
              </w:rPr>
              <w:t>五、教育支出</w:t>
            </w: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7A7A9CF1">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32</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14:paraId="1903EBA0">
            <w:pPr>
              <w:widowControl/>
              <w:spacing w:after="0" w:line="200" w:lineRule="exact"/>
              <w:jc w:val="right"/>
              <w:rPr>
                <w:rFonts w:ascii="宋体" w:cs="宋体"/>
                <w:color w:val="000000"/>
                <w:sz w:val="20"/>
                <w:szCs w:val="20"/>
              </w:rPr>
            </w:pPr>
          </w:p>
        </w:tc>
      </w:tr>
      <w:tr w14:paraId="237383F4">
        <w:tblPrEx>
          <w:tblCellMar>
            <w:top w:w="0" w:type="dxa"/>
            <w:left w:w="0" w:type="dxa"/>
            <w:bottom w:w="0" w:type="dxa"/>
            <w:right w:w="0" w:type="dxa"/>
          </w:tblCellMar>
        </w:tblPrEx>
        <w:trPr>
          <w:trHeight w:val="337" w:hRule="atLeast"/>
          <w:jc w:val="center"/>
        </w:trPr>
        <w:tc>
          <w:tcPr>
            <w:tcW w:w="270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765CBD0">
            <w:pPr>
              <w:widowControl/>
              <w:spacing w:after="0" w:line="200" w:lineRule="exact"/>
              <w:jc w:val="left"/>
              <w:textAlignment w:val="center"/>
              <w:rPr>
                <w:rFonts w:ascii="宋体" w:cs="宋体"/>
                <w:color w:val="000000"/>
                <w:sz w:val="20"/>
                <w:szCs w:val="20"/>
              </w:rPr>
            </w:pPr>
            <w:r>
              <w:rPr>
                <w:rFonts w:hint="eastAsia" w:ascii="宋体" w:hAnsi="宋体" w:cs="宋体"/>
                <w:color w:val="000000"/>
                <w:kern w:val="0"/>
                <w:sz w:val="20"/>
                <w:szCs w:val="20"/>
              </w:rPr>
              <w:t>六、其他收入</w:t>
            </w: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7F39B91F">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6</w:t>
            </w:r>
          </w:p>
        </w:tc>
        <w:tc>
          <w:tcPr>
            <w:tcW w:w="1336" w:type="dxa"/>
            <w:tcBorders>
              <w:top w:val="nil"/>
              <w:left w:val="nil"/>
              <w:bottom w:val="single" w:color="000000" w:sz="4" w:space="0"/>
              <w:right w:val="single" w:color="000000" w:sz="4" w:space="0"/>
            </w:tcBorders>
            <w:noWrap/>
            <w:tcMar>
              <w:top w:w="15" w:type="dxa"/>
              <w:left w:w="15" w:type="dxa"/>
              <w:right w:w="15" w:type="dxa"/>
            </w:tcMar>
            <w:vAlign w:val="center"/>
          </w:tcPr>
          <w:p w14:paraId="2D558B45">
            <w:pPr>
              <w:widowControl/>
              <w:spacing w:after="0" w:line="200" w:lineRule="exact"/>
              <w:jc w:val="right"/>
              <w:rPr>
                <w:rFonts w:ascii="宋体" w:cs="宋体"/>
                <w:color w:val="000000"/>
                <w:sz w:val="20"/>
                <w:szCs w:val="20"/>
              </w:rPr>
            </w:pPr>
            <w:r>
              <w:rPr>
                <w:rFonts w:ascii="宋体" w:cs="宋体"/>
                <w:color w:val="000000"/>
                <w:sz w:val="20"/>
                <w:szCs w:val="20"/>
              </w:rPr>
              <w:t>0.06</w:t>
            </w:r>
          </w:p>
        </w:tc>
        <w:tc>
          <w:tcPr>
            <w:tcW w:w="2700" w:type="dxa"/>
            <w:tcBorders>
              <w:top w:val="nil"/>
              <w:left w:val="nil"/>
              <w:bottom w:val="single" w:color="000000" w:sz="4" w:space="0"/>
              <w:right w:val="single" w:color="000000" w:sz="4" w:space="0"/>
            </w:tcBorders>
            <w:tcMar>
              <w:top w:w="15" w:type="dxa"/>
              <w:left w:w="15" w:type="dxa"/>
              <w:right w:w="15" w:type="dxa"/>
            </w:tcMar>
            <w:vAlign w:val="center"/>
          </w:tcPr>
          <w:p w14:paraId="1A730B95">
            <w:pPr>
              <w:widowControl/>
              <w:spacing w:after="0" w:line="200" w:lineRule="exact"/>
              <w:jc w:val="left"/>
              <w:textAlignment w:val="center"/>
              <w:rPr>
                <w:rFonts w:ascii="宋体" w:cs="宋体"/>
                <w:color w:val="000000"/>
                <w:sz w:val="20"/>
                <w:szCs w:val="20"/>
              </w:rPr>
            </w:pPr>
            <w:r>
              <w:rPr>
                <w:rFonts w:hint="eastAsia" w:ascii="宋体" w:hAnsi="宋体" w:cs="宋体"/>
                <w:color w:val="000000"/>
                <w:kern w:val="0"/>
                <w:sz w:val="20"/>
                <w:szCs w:val="20"/>
              </w:rPr>
              <w:t>六、科学技术支出</w:t>
            </w: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0CCD5045">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33</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14:paraId="2EDEE98D">
            <w:pPr>
              <w:widowControl/>
              <w:spacing w:after="0" w:line="200" w:lineRule="exact"/>
              <w:jc w:val="right"/>
              <w:rPr>
                <w:rFonts w:ascii="宋体" w:cs="宋体"/>
                <w:color w:val="000000"/>
                <w:sz w:val="20"/>
                <w:szCs w:val="20"/>
              </w:rPr>
            </w:pPr>
          </w:p>
        </w:tc>
      </w:tr>
      <w:tr w14:paraId="313FF3F4">
        <w:tblPrEx>
          <w:tblCellMar>
            <w:top w:w="0" w:type="dxa"/>
            <w:left w:w="0" w:type="dxa"/>
            <w:bottom w:w="0" w:type="dxa"/>
            <w:right w:w="0" w:type="dxa"/>
          </w:tblCellMar>
        </w:tblPrEx>
        <w:trPr>
          <w:trHeight w:val="337" w:hRule="atLeast"/>
          <w:jc w:val="center"/>
        </w:trPr>
        <w:tc>
          <w:tcPr>
            <w:tcW w:w="270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243771C">
            <w:pPr>
              <w:widowControl/>
              <w:spacing w:after="0" w:line="200" w:lineRule="exact"/>
              <w:jc w:val="left"/>
              <w:rPr>
                <w:rFonts w:ascii="宋体" w:cs="宋体"/>
                <w:color w:val="000000"/>
                <w:sz w:val="20"/>
                <w:szCs w:val="20"/>
              </w:rPr>
            </w:pP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3B494049">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7</w:t>
            </w:r>
          </w:p>
        </w:tc>
        <w:tc>
          <w:tcPr>
            <w:tcW w:w="1336" w:type="dxa"/>
            <w:tcBorders>
              <w:top w:val="nil"/>
              <w:left w:val="nil"/>
              <w:bottom w:val="single" w:color="000000" w:sz="4" w:space="0"/>
              <w:right w:val="single" w:color="000000" w:sz="4" w:space="0"/>
            </w:tcBorders>
            <w:noWrap/>
            <w:tcMar>
              <w:top w:w="15" w:type="dxa"/>
              <w:left w:w="15" w:type="dxa"/>
              <w:right w:w="15" w:type="dxa"/>
            </w:tcMar>
            <w:vAlign w:val="center"/>
          </w:tcPr>
          <w:p w14:paraId="51536839">
            <w:pPr>
              <w:widowControl/>
              <w:spacing w:after="0" w:line="200" w:lineRule="exact"/>
              <w:jc w:val="right"/>
              <w:rPr>
                <w:rFonts w:ascii="宋体" w:cs="宋体"/>
                <w:color w:val="000000"/>
                <w:sz w:val="20"/>
                <w:szCs w:val="20"/>
              </w:rPr>
            </w:pPr>
          </w:p>
        </w:tc>
        <w:tc>
          <w:tcPr>
            <w:tcW w:w="2700" w:type="dxa"/>
            <w:tcBorders>
              <w:top w:val="nil"/>
              <w:left w:val="nil"/>
              <w:bottom w:val="single" w:color="000000" w:sz="4" w:space="0"/>
              <w:right w:val="single" w:color="000000" w:sz="4" w:space="0"/>
            </w:tcBorders>
            <w:tcMar>
              <w:top w:w="15" w:type="dxa"/>
              <w:left w:w="15" w:type="dxa"/>
              <w:right w:w="15" w:type="dxa"/>
            </w:tcMar>
            <w:vAlign w:val="center"/>
          </w:tcPr>
          <w:p w14:paraId="7D1E341D">
            <w:pPr>
              <w:widowControl/>
              <w:spacing w:after="0" w:line="200" w:lineRule="exact"/>
              <w:jc w:val="left"/>
              <w:textAlignment w:val="center"/>
              <w:rPr>
                <w:rFonts w:ascii="宋体" w:cs="宋体"/>
                <w:color w:val="000000"/>
                <w:sz w:val="20"/>
                <w:szCs w:val="20"/>
              </w:rPr>
            </w:pPr>
            <w:r>
              <w:rPr>
                <w:rFonts w:hint="eastAsia" w:ascii="宋体" w:hAnsi="宋体" w:cs="宋体"/>
                <w:color w:val="000000"/>
                <w:kern w:val="0"/>
                <w:sz w:val="20"/>
                <w:szCs w:val="20"/>
              </w:rPr>
              <w:t>七、文化体育与传媒支出</w:t>
            </w: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44E00210">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34</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14:paraId="25E9754A">
            <w:pPr>
              <w:widowControl/>
              <w:spacing w:after="0" w:line="200" w:lineRule="exact"/>
              <w:jc w:val="right"/>
              <w:rPr>
                <w:rFonts w:ascii="宋体" w:cs="宋体"/>
                <w:color w:val="000000"/>
                <w:sz w:val="20"/>
                <w:szCs w:val="20"/>
              </w:rPr>
            </w:pPr>
          </w:p>
        </w:tc>
      </w:tr>
      <w:tr w14:paraId="1903C295">
        <w:tblPrEx>
          <w:tblCellMar>
            <w:top w:w="0" w:type="dxa"/>
            <w:left w:w="0" w:type="dxa"/>
            <w:bottom w:w="0" w:type="dxa"/>
            <w:right w:w="0" w:type="dxa"/>
          </w:tblCellMar>
        </w:tblPrEx>
        <w:trPr>
          <w:trHeight w:val="337" w:hRule="atLeast"/>
          <w:jc w:val="center"/>
        </w:trPr>
        <w:tc>
          <w:tcPr>
            <w:tcW w:w="270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84FBF7E">
            <w:pPr>
              <w:widowControl/>
              <w:spacing w:after="0" w:line="200" w:lineRule="exact"/>
              <w:jc w:val="left"/>
              <w:rPr>
                <w:rFonts w:ascii="宋体" w:cs="宋体"/>
                <w:color w:val="000000"/>
                <w:sz w:val="20"/>
                <w:szCs w:val="20"/>
              </w:rPr>
            </w:pP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63DE548C">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8</w:t>
            </w:r>
          </w:p>
        </w:tc>
        <w:tc>
          <w:tcPr>
            <w:tcW w:w="1336" w:type="dxa"/>
            <w:tcBorders>
              <w:top w:val="nil"/>
              <w:left w:val="nil"/>
              <w:bottom w:val="single" w:color="000000" w:sz="4" w:space="0"/>
              <w:right w:val="single" w:color="000000" w:sz="4" w:space="0"/>
            </w:tcBorders>
            <w:noWrap/>
            <w:tcMar>
              <w:top w:w="15" w:type="dxa"/>
              <w:left w:w="15" w:type="dxa"/>
              <w:right w:w="15" w:type="dxa"/>
            </w:tcMar>
            <w:vAlign w:val="center"/>
          </w:tcPr>
          <w:p w14:paraId="772F5E00">
            <w:pPr>
              <w:widowControl/>
              <w:spacing w:after="0" w:line="200" w:lineRule="exact"/>
              <w:jc w:val="right"/>
              <w:rPr>
                <w:rFonts w:ascii="宋体" w:cs="宋体"/>
                <w:color w:val="000000"/>
                <w:sz w:val="20"/>
                <w:szCs w:val="20"/>
              </w:rPr>
            </w:pPr>
          </w:p>
        </w:tc>
        <w:tc>
          <w:tcPr>
            <w:tcW w:w="2700" w:type="dxa"/>
            <w:tcBorders>
              <w:top w:val="nil"/>
              <w:left w:val="nil"/>
              <w:bottom w:val="single" w:color="000000" w:sz="4" w:space="0"/>
              <w:right w:val="single" w:color="000000" w:sz="4" w:space="0"/>
            </w:tcBorders>
            <w:tcMar>
              <w:top w:w="15" w:type="dxa"/>
              <w:left w:w="15" w:type="dxa"/>
              <w:right w:w="15" w:type="dxa"/>
            </w:tcMar>
            <w:vAlign w:val="center"/>
          </w:tcPr>
          <w:p w14:paraId="66C94457">
            <w:pPr>
              <w:widowControl/>
              <w:spacing w:after="0" w:line="200" w:lineRule="exact"/>
              <w:jc w:val="left"/>
              <w:textAlignment w:val="center"/>
              <w:rPr>
                <w:rFonts w:ascii="宋体" w:cs="宋体"/>
                <w:color w:val="000000"/>
                <w:sz w:val="20"/>
                <w:szCs w:val="20"/>
              </w:rPr>
            </w:pPr>
            <w:r>
              <w:rPr>
                <w:rFonts w:hint="eastAsia" w:ascii="宋体" w:hAnsi="宋体" w:cs="宋体"/>
                <w:color w:val="000000"/>
                <w:kern w:val="0"/>
                <w:sz w:val="20"/>
                <w:szCs w:val="20"/>
              </w:rPr>
              <w:t>八、社会保障和就业支出</w:t>
            </w: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553EA8BD">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35</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14:paraId="3A698B24">
            <w:pPr>
              <w:widowControl/>
              <w:spacing w:after="0" w:line="200" w:lineRule="exact"/>
              <w:jc w:val="right"/>
              <w:rPr>
                <w:rFonts w:ascii="宋体" w:cs="宋体"/>
                <w:color w:val="000000"/>
                <w:sz w:val="20"/>
                <w:szCs w:val="20"/>
              </w:rPr>
            </w:pPr>
            <w:r>
              <w:rPr>
                <w:rFonts w:ascii="宋体" w:cs="宋体"/>
                <w:color w:val="000000"/>
                <w:sz w:val="20"/>
                <w:szCs w:val="20"/>
              </w:rPr>
              <w:t>16.19</w:t>
            </w:r>
          </w:p>
        </w:tc>
      </w:tr>
      <w:tr w14:paraId="69C8F1A6">
        <w:tblPrEx>
          <w:tblCellMar>
            <w:top w:w="0" w:type="dxa"/>
            <w:left w:w="0" w:type="dxa"/>
            <w:bottom w:w="0" w:type="dxa"/>
            <w:right w:w="0" w:type="dxa"/>
          </w:tblCellMar>
        </w:tblPrEx>
        <w:trPr>
          <w:trHeight w:val="337" w:hRule="atLeast"/>
          <w:jc w:val="center"/>
        </w:trPr>
        <w:tc>
          <w:tcPr>
            <w:tcW w:w="270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AF415DD">
            <w:pPr>
              <w:widowControl/>
              <w:spacing w:after="0" w:line="200" w:lineRule="exact"/>
              <w:jc w:val="left"/>
              <w:rPr>
                <w:rFonts w:ascii="宋体" w:cs="宋体"/>
                <w:color w:val="000000"/>
                <w:sz w:val="20"/>
                <w:szCs w:val="20"/>
              </w:rPr>
            </w:pP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75F1C11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9</w:t>
            </w:r>
          </w:p>
        </w:tc>
        <w:tc>
          <w:tcPr>
            <w:tcW w:w="1336" w:type="dxa"/>
            <w:tcBorders>
              <w:top w:val="nil"/>
              <w:left w:val="nil"/>
              <w:bottom w:val="single" w:color="000000" w:sz="4" w:space="0"/>
              <w:right w:val="single" w:color="000000" w:sz="4" w:space="0"/>
            </w:tcBorders>
            <w:noWrap/>
            <w:tcMar>
              <w:top w:w="15" w:type="dxa"/>
              <w:left w:w="15" w:type="dxa"/>
              <w:right w:w="15" w:type="dxa"/>
            </w:tcMar>
            <w:vAlign w:val="center"/>
          </w:tcPr>
          <w:p w14:paraId="49E280AF">
            <w:pPr>
              <w:widowControl/>
              <w:spacing w:after="0" w:line="200" w:lineRule="exact"/>
              <w:jc w:val="right"/>
              <w:rPr>
                <w:rFonts w:ascii="宋体" w:cs="宋体"/>
                <w:color w:val="000000"/>
                <w:sz w:val="20"/>
                <w:szCs w:val="20"/>
              </w:rPr>
            </w:pPr>
          </w:p>
        </w:tc>
        <w:tc>
          <w:tcPr>
            <w:tcW w:w="2700" w:type="dxa"/>
            <w:tcBorders>
              <w:top w:val="nil"/>
              <w:left w:val="nil"/>
              <w:bottom w:val="single" w:color="000000" w:sz="4" w:space="0"/>
              <w:right w:val="single" w:color="000000" w:sz="4" w:space="0"/>
            </w:tcBorders>
            <w:tcMar>
              <w:top w:w="15" w:type="dxa"/>
              <w:left w:w="15" w:type="dxa"/>
              <w:right w:w="15" w:type="dxa"/>
            </w:tcMar>
            <w:vAlign w:val="center"/>
          </w:tcPr>
          <w:p w14:paraId="1F10F622">
            <w:pPr>
              <w:widowControl/>
              <w:spacing w:after="0" w:line="200" w:lineRule="exact"/>
              <w:jc w:val="left"/>
              <w:textAlignment w:val="center"/>
              <w:rPr>
                <w:rFonts w:ascii="宋体" w:cs="宋体"/>
                <w:color w:val="000000"/>
                <w:sz w:val="20"/>
                <w:szCs w:val="20"/>
              </w:rPr>
            </w:pPr>
            <w:r>
              <w:rPr>
                <w:rFonts w:hint="eastAsia" w:ascii="宋体" w:hAnsi="宋体" w:cs="宋体"/>
                <w:color w:val="000000"/>
                <w:kern w:val="0"/>
                <w:sz w:val="20"/>
                <w:szCs w:val="20"/>
              </w:rPr>
              <w:t>九、医疗卫生与计划生育支出</w:t>
            </w: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3A57BF06">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36</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14:paraId="5E760B34">
            <w:pPr>
              <w:widowControl/>
              <w:spacing w:after="0" w:line="200" w:lineRule="exact"/>
              <w:jc w:val="right"/>
              <w:rPr>
                <w:rFonts w:ascii="宋体" w:cs="宋体"/>
                <w:color w:val="000000"/>
                <w:sz w:val="20"/>
                <w:szCs w:val="20"/>
              </w:rPr>
            </w:pPr>
            <w:r>
              <w:rPr>
                <w:rFonts w:ascii="宋体" w:cs="宋体"/>
                <w:color w:val="000000"/>
                <w:sz w:val="20"/>
                <w:szCs w:val="20"/>
              </w:rPr>
              <w:t>13.8</w:t>
            </w:r>
          </w:p>
        </w:tc>
      </w:tr>
      <w:tr w14:paraId="7CF14677">
        <w:tblPrEx>
          <w:tblCellMar>
            <w:top w:w="0" w:type="dxa"/>
            <w:left w:w="0" w:type="dxa"/>
            <w:bottom w:w="0" w:type="dxa"/>
            <w:right w:w="0" w:type="dxa"/>
          </w:tblCellMar>
        </w:tblPrEx>
        <w:trPr>
          <w:trHeight w:val="337" w:hRule="atLeast"/>
          <w:jc w:val="center"/>
        </w:trPr>
        <w:tc>
          <w:tcPr>
            <w:tcW w:w="270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1AECC55">
            <w:pPr>
              <w:widowControl/>
              <w:spacing w:after="0" w:line="200" w:lineRule="exact"/>
              <w:jc w:val="left"/>
              <w:rPr>
                <w:rFonts w:ascii="宋体" w:cs="宋体"/>
                <w:color w:val="000000"/>
                <w:sz w:val="20"/>
                <w:szCs w:val="20"/>
              </w:rPr>
            </w:pP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2FC1788A">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10</w:t>
            </w:r>
          </w:p>
        </w:tc>
        <w:tc>
          <w:tcPr>
            <w:tcW w:w="1336" w:type="dxa"/>
            <w:tcBorders>
              <w:top w:val="nil"/>
              <w:left w:val="nil"/>
              <w:bottom w:val="single" w:color="000000" w:sz="4" w:space="0"/>
              <w:right w:val="single" w:color="000000" w:sz="4" w:space="0"/>
            </w:tcBorders>
            <w:noWrap/>
            <w:tcMar>
              <w:top w:w="15" w:type="dxa"/>
              <w:left w:w="15" w:type="dxa"/>
              <w:right w:w="15" w:type="dxa"/>
            </w:tcMar>
            <w:vAlign w:val="center"/>
          </w:tcPr>
          <w:p w14:paraId="35A607F1">
            <w:pPr>
              <w:widowControl/>
              <w:spacing w:after="0" w:line="200" w:lineRule="exact"/>
              <w:jc w:val="right"/>
              <w:rPr>
                <w:rFonts w:ascii="宋体" w:cs="宋体"/>
                <w:color w:val="000000"/>
                <w:sz w:val="20"/>
                <w:szCs w:val="20"/>
              </w:rPr>
            </w:pPr>
          </w:p>
        </w:tc>
        <w:tc>
          <w:tcPr>
            <w:tcW w:w="2700" w:type="dxa"/>
            <w:tcBorders>
              <w:top w:val="nil"/>
              <w:left w:val="nil"/>
              <w:bottom w:val="single" w:color="000000" w:sz="4" w:space="0"/>
              <w:right w:val="single" w:color="000000" w:sz="4" w:space="0"/>
            </w:tcBorders>
            <w:tcMar>
              <w:top w:w="15" w:type="dxa"/>
              <w:left w:w="15" w:type="dxa"/>
              <w:right w:w="15" w:type="dxa"/>
            </w:tcMar>
            <w:vAlign w:val="center"/>
          </w:tcPr>
          <w:p w14:paraId="2A384EE7">
            <w:pPr>
              <w:widowControl/>
              <w:spacing w:after="0" w:line="200" w:lineRule="exact"/>
              <w:jc w:val="left"/>
              <w:textAlignment w:val="center"/>
              <w:rPr>
                <w:rFonts w:ascii="宋体" w:cs="宋体"/>
                <w:color w:val="000000"/>
                <w:sz w:val="20"/>
                <w:szCs w:val="20"/>
              </w:rPr>
            </w:pPr>
            <w:r>
              <w:rPr>
                <w:rFonts w:hint="eastAsia" w:ascii="宋体" w:hAnsi="宋体" w:cs="宋体"/>
                <w:color w:val="000000"/>
                <w:kern w:val="0"/>
                <w:sz w:val="20"/>
                <w:szCs w:val="20"/>
              </w:rPr>
              <w:t>十、节能环保支出</w:t>
            </w: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2C490419">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37</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14:paraId="7EBCBFEF">
            <w:pPr>
              <w:widowControl/>
              <w:spacing w:after="0" w:line="200" w:lineRule="exact"/>
              <w:jc w:val="right"/>
              <w:rPr>
                <w:rFonts w:ascii="宋体" w:cs="宋体"/>
                <w:color w:val="000000"/>
                <w:sz w:val="20"/>
                <w:szCs w:val="20"/>
              </w:rPr>
            </w:pPr>
          </w:p>
        </w:tc>
      </w:tr>
      <w:tr w14:paraId="40EED786">
        <w:tblPrEx>
          <w:tblCellMar>
            <w:top w:w="0" w:type="dxa"/>
            <w:left w:w="0" w:type="dxa"/>
            <w:bottom w:w="0" w:type="dxa"/>
            <w:right w:w="0" w:type="dxa"/>
          </w:tblCellMar>
        </w:tblPrEx>
        <w:trPr>
          <w:trHeight w:val="337" w:hRule="atLeast"/>
          <w:jc w:val="center"/>
        </w:trPr>
        <w:tc>
          <w:tcPr>
            <w:tcW w:w="270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BD6F5ED">
            <w:pPr>
              <w:widowControl/>
              <w:spacing w:after="0" w:line="200" w:lineRule="exact"/>
              <w:jc w:val="left"/>
              <w:rPr>
                <w:rFonts w:ascii="宋体" w:cs="宋体"/>
                <w:color w:val="000000"/>
                <w:sz w:val="20"/>
                <w:szCs w:val="20"/>
              </w:rPr>
            </w:pP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698226C3">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11</w:t>
            </w:r>
          </w:p>
        </w:tc>
        <w:tc>
          <w:tcPr>
            <w:tcW w:w="1336" w:type="dxa"/>
            <w:tcBorders>
              <w:top w:val="nil"/>
              <w:left w:val="nil"/>
              <w:bottom w:val="single" w:color="000000" w:sz="4" w:space="0"/>
              <w:right w:val="single" w:color="000000" w:sz="4" w:space="0"/>
            </w:tcBorders>
            <w:noWrap/>
            <w:tcMar>
              <w:top w:w="15" w:type="dxa"/>
              <w:left w:w="15" w:type="dxa"/>
              <w:right w:w="15" w:type="dxa"/>
            </w:tcMar>
            <w:vAlign w:val="center"/>
          </w:tcPr>
          <w:p w14:paraId="56AE95EE">
            <w:pPr>
              <w:widowControl/>
              <w:spacing w:after="0" w:line="200" w:lineRule="exact"/>
              <w:jc w:val="right"/>
              <w:rPr>
                <w:rFonts w:ascii="宋体" w:cs="宋体"/>
                <w:color w:val="000000"/>
                <w:sz w:val="20"/>
                <w:szCs w:val="20"/>
              </w:rPr>
            </w:pPr>
          </w:p>
        </w:tc>
        <w:tc>
          <w:tcPr>
            <w:tcW w:w="2700" w:type="dxa"/>
            <w:tcBorders>
              <w:top w:val="nil"/>
              <w:left w:val="nil"/>
              <w:bottom w:val="single" w:color="000000" w:sz="4" w:space="0"/>
              <w:right w:val="single" w:color="000000" w:sz="4" w:space="0"/>
            </w:tcBorders>
            <w:tcMar>
              <w:top w:w="15" w:type="dxa"/>
              <w:left w:w="15" w:type="dxa"/>
              <w:right w:w="15" w:type="dxa"/>
            </w:tcMar>
            <w:vAlign w:val="center"/>
          </w:tcPr>
          <w:p w14:paraId="49EE9F95">
            <w:pPr>
              <w:widowControl/>
              <w:spacing w:after="0" w:line="200" w:lineRule="exact"/>
              <w:jc w:val="left"/>
              <w:textAlignment w:val="center"/>
              <w:rPr>
                <w:rFonts w:ascii="宋体" w:cs="宋体"/>
                <w:color w:val="000000"/>
                <w:sz w:val="20"/>
                <w:szCs w:val="20"/>
              </w:rPr>
            </w:pPr>
            <w:r>
              <w:rPr>
                <w:rFonts w:hint="eastAsia" w:ascii="宋体" w:hAnsi="宋体" w:cs="宋体"/>
                <w:color w:val="000000"/>
                <w:kern w:val="0"/>
                <w:sz w:val="20"/>
                <w:szCs w:val="20"/>
              </w:rPr>
              <w:t>十一、城乡社区支出</w:t>
            </w: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4876E65C">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38</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14:paraId="0171A1C7">
            <w:pPr>
              <w:widowControl/>
              <w:spacing w:after="0" w:line="200" w:lineRule="exact"/>
              <w:jc w:val="right"/>
              <w:rPr>
                <w:rFonts w:ascii="宋体" w:cs="宋体"/>
                <w:color w:val="000000"/>
                <w:sz w:val="20"/>
                <w:szCs w:val="20"/>
              </w:rPr>
            </w:pPr>
          </w:p>
        </w:tc>
      </w:tr>
      <w:tr w14:paraId="607C777E">
        <w:tblPrEx>
          <w:tblCellMar>
            <w:top w:w="0" w:type="dxa"/>
            <w:left w:w="0" w:type="dxa"/>
            <w:bottom w:w="0" w:type="dxa"/>
            <w:right w:w="0" w:type="dxa"/>
          </w:tblCellMar>
        </w:tblPrEx>
        <w:trPr>
          <w:trHeight w:val="337" w:hRule="atLeast"/>
          <w:jc w:val="center"/>
        </w:trPr>
        <w:tc>
          <w:tcPr>
            <w:tcW w:w="270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EBB7D52">
            <w:pPr>
              <w:widowControl/>
              <w:spacing w:after="0" w:line="200" w:lineRule="exact"/>
              <w:jc w:val="left"/>
              <w:rPr>
                <w:rFonts w:ascii="宋体" w:cs="宋体"/>
                <w:color w:val="000000"/>
                <w:sz w:val="20"/>
                <w:szCs w:val="20"/>
              </w:rPr>
            </w:pP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795E9CCC">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12</w:t>
            </w:r>
          </w:p>
        </w:tc>
        <w:tc>
          <w:tcPr>
            <w:tcW w:w="1336" w:type="dxa"/>
            <w:tcBorders>
              <w:top w:val="nil"/>
              <w:left w:val="nil"/>
              <w:bottom w:val="single" w:color="000000" w:sz="4" w:space="0"/>
              <w:right w:val="single" w:color="000000" w:sz="4" w:space="0"/>
            </w:tcBorders>
            <w:noWrap/>
            <w:tcMar>
              <w:top w:w="15" w:type="dxa"/>
              <w:left w:w="15" w:type="dxa"/>
              <w:right w:w="15" w:type="dxa"/>
            </w:tcMar>
            <w:vAlign w:val="center"/>
          </w:tcPr>
          <w:p w14:paraId="27FB3991">
            <w:pPr>
              <w:widowControl/>
              <w:spacing w:after="0" w:line="200" w:lineRule="exact"/>
              <w:jc w:val="right"/>
              <w:rPr>
                <w:rFonts w:ascii="宋体" w:cs="宋体"/>
                <w:color w:val="000000"/>
                <w:sz w:val="20"/>
                <w:szCs w:val="20"/>
              </w:rPr>
            </w:pPr>
          </w:p>
        </w:tc>
        <w:tc>
          <w:tcPr>
            <w:tcW w:w="2700" w:type="dxa"/>
            <w:tcBorders>
              <w:top w:val="nil"/>
              <w:left w:val="nil"/>
              <w:bottom w:val="single" w:color="000000" w:sz="4" w:space="0"/>
              <w:right w:val="single" w:color="000000" w:sz="4" w:space="0"/>
            </w:tcBorders>
            <w:tcMar>
              <w:top w:w="15" w:type="dxa"/>
              <w:left w:w="15" w:type="dxa"/>
              <w:right w:w="15" w:type="dxa"/>
            </w:tcMar>
            <w:vAlign w:val="center"/>
          </w:tcPr>
          <w:p w14:paraId="546132D2">
            <w:pPr>
              <w:widowControl/>
              <w:spacing w:after="0" w:line="200" w:lineRule="exact"/>
              <w:jc w:val="left"/>
              <w:textAlignment w:val="center"/>
              <w:rPr>
                <w:rFonts w:ascii="宋体" w:cs="宋体"/>
                <w:color w:val="000000"/>
                <w:sz w:val="20"/>
                <w:szCs w:val="20"/>
              </w:rPr>
            </w:pPr>
            <w:r>
              <w:rPr>
                <w:rFonts w:hint="eastAsia" w:ascii="宋体" w:hAnsi="宋体" w:cs="宋体"/>
                <w:color w:val="000000"/>
                <w:kern w:val="0"/>
                <w:sz w:val="20"/>
                <w:szCs w:val="20"/>
              </w:rPr>
              <w:t>十二、农林水支出</w:t>
            </w: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193E0823">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39</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14:paraId="2DD486AB">
            <w:pPr>
              <w:widowControl/>
              <w:spacing w:after="0" w:line="200" w:lineRule="exact"/>
              <w:jc w:val="right"/>
              <w:rPr>
                <w:rFonts w:ascii="宋体" w:cs="宋体"/>
                <w:color w:val="000000"/>
                <w:sz w:val="20"/>
                <w:szCs w:val="20"/>
              </w:rPr>
            </w:pPr>
          </w:p>
        </w:tc>
      </w:tr>
      <w:tr w14:paraId="3830A490">
        <w:tblPrEx>
          <w:tblCellMar>
            <w:top w:w="0" w:type="dxa"/>
            <w:left w:w="0" w:type="dxa"/>
            <w:bottom w:w="0" w:type="dxa"/>
            <w:right w:w="0" w:type="dxa"/>
          </w:tblCellMar>
        </w:tblPrEx>
        <w:trPr>
          <w:trHeight w:val="337" w:hRule="atLeast"/>
          <w:jc w:val="center"/>
        </w:trPr>
        <w:tc>
          <w:tcPr>
            <w:tcW w:w="270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1D7B0D4">
            <w:pPr>
              <w:widowControl/>
              <w:spacing w:after="0" w:line="200" w:lineRule="exact"/>
              <w:jc w:val="left"/>
              <w:rPr>
                <w:rFonts w:ascii="宋体" w:cs="宋体"/>
                <w:color w:val="000000"/>
                <w:sz w:val="20"/>
                <w:szCs w:val="20"/>
              </w:rPr>
            </w:pP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216CC16B">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13</w:t>
            </w:r>
          </w:p>
        </w:tc>
        <w:tc>
          <w:tcPr>
            <w:tcW w:w="1336" w:type="dxa"/>
            <w:tcBorders>
              <w:top w:val="nil"/>
              <w:left w:val="nil"/>
              <w:bottom w:val="single" w:color="000000" w:sz="4" w:space="0"/>
              <w:right w:val="single" w:color="000000" w:sz="4" w:space="0"/>
            </w:tcBorders>
            <w:noWrap/>
            <w:tcMar>
              <w:top w:w="15" w:type="dxa"/>
              <w:left w:w="15" w:type="dxa"/>
              <w:right w:w="15" w:type="dxa"/>
            </w:tcMar>
            <w:vAlign w:val="center"/>
          </w:tcPr>
          <w:p w14:paraId="62A5036F">
            <w:pPr>
              <w:widowControl/>
              <w:spacing w:after="0" w:line="200" w:lineRule="exact"/>
              <w:jc w:val="right"/>
              <w:rPr>
                <w:rFonts w:ascii="宋体" w:cs="宋体"/>
                <w:color w:val="000000"/>
                <w:sz w:val="20"/>
                <w:szCs w:val="20"/>
              </w:rPr>
            </w:pPr>
          </w:p>
        </w:tc>
        <w:tc>
          <w:tcPr>
            <w:tcW w:w="2700" w:type="dxa"/>
            <w:tcBorders>
              <w:top w:val="nil"/>
              <w:left w:val="nil"/>
              <w:bottom w:val="single" w:color="000000" w:sz="4" w:space="0"/>
              <w:right w:val="single" w:color="000000" w:sz="4" w:space="0"/>
            </w:tcBorders>
            <w:tcMar>
              <w:top w:w="15" w:type="dxa"/>
              <w:left w:w="15" w:type="dxa"/>
              <w:right w:w="15" w:type="dxa"/>
            </w:tcMar>
            <w:vAlign w:val="center"/>
          </w:tcPr>
          <w:p w14:paraId="05999A74">
            <w:pPr>
              <w:widowControl/>
              <w:spacing w:after="0" w:line="200" w:lineRule="exact"/>
              <w:jc w:val="left"/>
              <w:textAlignment w:val="center"/>
              <w:rPr>
                <w:rFonts w:ascii="宋体" w:cs="宋体"/>
                <w:color w:val="000000"/>
                <w:sz w:val="20"/>
                <w:szCs w:val="20"/>
              </w:rPr>
            </w:pPr>
            <w:r>
              <w:rPr>
                <w:rFonts w:hint="eastAsia" w:ascii="宋体" w:hAnsi="宋体" w:cs="宋体"/>
                <w:color w:val="000000"/>
                <w:kern w:val="0"/>
                <w:sz w:val="20"/>
                <w:szCs w:val="20"/>
              </w:rPr>
              <w:t>十三、交通运输支出</w:t>
            </w: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03A223F1">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40</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14:paraId="2E63A2ED">
            <w:pPr>
              <w:widowControl/>
              <w:spacing w:after="0" w:line="200" w:lineRule="exact"/>
              <w:jc w:val="right"/>
              <w:rPr>
                <w:rFonts w:ascii="宋体" w:cs="宋体"/>
                <w:color w:val="000000"/>
                <w:sz w:val="20"/>
                <w:szCs w:val="20"/>
              </w:rPr>
            </w:pPr>
          </w:p>
        </w:tc>
      </w:tr>
      <w:tr w14:paraId="2DDC9FAF">
        <w:tblPrEx>
          <w:tblCellMar>
            <w:top w:w="0" w:type="dxa"/>
            <w:left w:w="0" w:type="dxa"/>
            <w:bottom w:w="0" w:type="dxa"/>
            <w:right w:w="0" w:type="dxa"/>
          </w:tblCellMar>
        </w:tblPrEx>
        <w:trPr>
          <w:trHeight w:val="337" w:hRule="atLeast"/>
          <w:jc w:val="center"/>
        </w:trPr>
        <w:tc>
          <w:tcPr>
            <w:tcW w:w="270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7EB6CD0">
            <w:pPr>
              <w:widowControl/>
              <w:spacing w:after="0" w:line="200" w:lineRule="exact"/>
              <w:jc w:val="left"/>
              <w:rPr>
                <w:rFonts w:ascii="宋体" w:cs="宋体"/>
                <w:color w:val="000000"/>
                <w:sz w:val="20"/>
                <w:szCs w:val="20"/>
              </w:rPr>
            </w:pP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7655A961">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14</w:t>
            </w:r>
          </w:p>
        </w:tc>
        <w:tc>
          <w:tcPr>
            <w:tcW w:w="1336" w:type="dxa"/>
            <w:tcBorders>
              <w:top w:val="nil"/>
              <w:left w:val="nil"/>
              <w:bottom w:val="single" w:color="000000" w:sz="4" w:space="0"/>
              <w:right w:val="single" w:color="000000" w:sz="4" w:space="0"/>
            </w:tcBorders>
            <w:noWrap/>
            <w:tcMar>
              <w:top w:w="15" w:type="dxa"/>
              <w:left w:w="15" w:type="dxa"/>
              <w:right w:w="15" w:type="dxa"/>
            </w:tcMar>
            <w:vAlign w:val="center"/>
          </w:tcPr>
          <w:p w14:paraId="7BE57B13">
            <w:pPr>
              <w:widowControl/>
              <w:spacing w:after="0" w:line="200" w:lineRule="exact"/>
              <w:jc w:val="right"/>
              <w:rPr>
                <w:rFonts w:ascii="宋体" w:cs="宋体"/>
                <w:color w:val="000000"/>
                <w:sz w:val="20"/>
                <w:szCs w:val="20"/>
              </w:rPr>
            </w:pPr>
          </w:p>
        </w:tc>
        <w:tc>
          <w:tcPr>
            <w:tcW w:w="2700" w:type="dxa"/>
            <w:tcBorders>
              <w:top w:val="nil"/>
              <w:left w:val="nil"/>
              <w:bottom w:val="single" w:color="000000" w:sz="4" w:space="0"/>
              <w:right w:val="single" w:color="000000" w:sz="4" w:space="0"/>
            </w:tcBorders>
            <w:tcMar>
              <w:top w:w="15" w:type="dxa"/>
              <w:left w:w="15" w:type="dxa"/>
              <w:right w:w="15" w:type="dxa"/>
            </w:tcMar>
            <w:vAlign w:val="center"/>
          </w:tcPr>
          <w:p w14:paraId="203E1E38">
            <w:pPr>
              <w:widowControl/>
              <w:spacing w:after="0" w:line="200" w:lineRule="exact"/>
              <w:jc w:val="left"/>
              <w:textAlignment w:val="center"/>
              <w:rPr>
                <w:rFonts w:ascii="宋体" w:cs="宋体"/>
                <w:color w:val="000000"/>
                <w:sz w:val="20"/>
                <w:szCs w:val="20"/>
              </w:rPr>
            </w:pPr>
            <w:r>
              <w:rPr>
                <w:rFonts w:hint="eastAsia" w:ascii="宋体" w:hAnsi="宋体" w:cs="宋体"/>
                <w:color w:val="000000"/>
                <w:kern w:val="0"/>
                <w:sz w:val="20"/>
                <w:szCs w:val="20"/>
              </w:rPr>
              <w:t>十四、资源勘探信息等支出</w:t>
            </w: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2E88466D">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41</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14:paraId="0D809457">
            <w:pPr>
              <w:widowControl/>
              <w:spacing w:after="0" w:line="200" w:lineRule="exact"/>
              <w:jc w:val="right"/>
              <w:rPr>
                <w:rFonts w:ascii="宋体" w:cs="宋体"/>
                <w:color w:val="000000"/>
                <w:sz w:val="20"/>
                <w:szCs w:val="20"/>
              </w:rPr>
            </w:pPr>
            <w:r>
              <w:rPr>
                <w:rFonts w:ascii="宋体" w:cs="宋体"/>
                <w:color w:val="000000"/>
                <w:sz w:val="20"/>
                <w:szCs w:val="20"/>
              </w:rPr>
              <w:t>239.95</w:t>
            </w:r>
          </w:p>
        </w:tc>
      </w:tr>
      <w:tr w14:paraId="200900FB">
        <w:tblPrEx>
          <w:tblCellMar>
            <w:top w:w="0" w:type="dxa"/>
            <w:left w:w="0" w:type="dxa"/>
            <w:bottom w:w="0" w:type="dxa"/>
            <w:right w:w="0" w:type="dxa"/>
          </w:tblCellMar>
        </w:tblPrEx>
        <w:trPr>
          <w:trHeight w:val="337" w:hRule="atLeast"/>
          <w:jc w:val="center"/>
        </w:trPr>
        <w:tc>
          <w:tcPr>
            <w:tcW w:w="270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64CE8FD">
            <w:pPr>
              <w:widowControl/>
              <w:spacing w:after="0" w:line="200" w:lineRule="exact"/>
              <w:jc w:val="left"/>
              <w:rPr>
                <w:rFonts w:ascii="宋体" w:cs="宋体"/>
                <w:color w:val="000000"/>
                <w:sz w:val="20"/>
                <w:szCs w:val="20"/>
              </w:rPr>
            </w:pP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171E2623">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15</w:t>
            </w:r>
          </w:p>
        </w:tc>
        <w:tc>
          <w:tcPr>
            <w:tcW w:w="1336" w:type="dxa"/>
            <w:tcBorders>
              <w:top w:val="nil"/>
              <w:left w:val="nil"/>
              <w:bottom w:val="single" w:color="000000" w:sz="4" w:space="0"/>
              <w:right w:val="single" w:color="000000" w:sz="4" w:space="0"/>
            </w:tcBorders>
            <w:noWrap/>
            <w:tcMar>
              <w:top w:w="15" w:type="dxa"/>
              <w:left w:w="15" w:type="dxa"/>
              <w:right w:w="15" w:type="dxa"/>
            </w:tcMar>
            <w:vAlign w:val="center"/>
          </w:tcPr>
          <w:p w14:paraId="03253336">
            <w:pPr>
              <w:widowControl/>
              <w:spacing w:after="0" w:line="200" w:lineRule="exact"/>
              <w:jc w:val="right"/>
              <w:rPr>
                <w:rFonts w:ascii="宋体" w:cs="宋体"/>
                <w:color w:val="000000"/>
                <w:sz w:val="20"/>
                <w:szCs w:val="20"/>
              </w:rPr>
            </w:pPr>
          </w:p>
        </w:tc>
        <w:tc>
          <w:tcPr>
            <w:tcW w:w="2700" w:type="dxa"/>
            <w:tcBorders>
              <w:top w:val="nil"/>
              <w:left w:val="nil"/>
              <w:bottom w:val="single" w:color="000000" w:sz="4" w:space="0"/>
              <w:right w:val="single" w:color="000000" w:sz="4" w:space="0"/>
            </w:tcBorders>
            <w:tcMar>
              <w:top w:w="15" w:type="dxa"/>
              <w:left w:w="15" w:type="dxa"/>
              <w:right w:w="15" w:type="dxa"/>
            </w:tcMar>
            <w:vAlign w:val="center"/>
          </w:tcPr>
          <w:p w14:paraId="4815F760">
            <w:pPr>
              <w:widowControl/>
              <w:spacing w:after="0" w:line="200" w:lineRule="exact"/>
              <w:jc w:val="left"/>
              <w:textAlignment w:val="center"/>
              <w:rPr>
                <w:rFonts w:ascii="宋体" w:cs="宋体"/>
                <w:color w:val="000000"/>
                <w:sz w:val="20"/>
                <w:szCs w:val="20"/>
              </w:rPr>
            </w:pPr>
            <w:r>
              <w:rPr>
                <w:rFonts w:hint="eastAsia" w:ascii="宋体" w:hAnsi="宋体" w:cs="宋体"/>
                <w:color w:val="000000"/>
                <w:kern w:val="0"/>
                <w:sz w:val="20"/>
                <w:szCs w:val="20"/>
              </w:rPr>
              <w:t>十五、商业服务业等支出</w:t>
            </w: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5934C4D5">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42</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14:paraId="23516F44">
            <w:pPr>
              <w:widowControl/>
              <w:spacing w:after="0" w:line="200" w:lineRule="exact"/>
              <w:jc w:val="right"/>
              <w:rPr>
                <w:rFonts w:ascii="宋体" w:cs="宋体"/>
                <w:color w:val="000000"/>
                <w:sz w:val="20"/>
                <w:szCs w:val="20"/>
              </w:rPr>
            </w:pPr>
          </w:p>
        </w:tc>
      </w:tr>
      <w:tr w14:paraId="027E687A">
        <w:tblPrEx>
          <w:tblCellMar>
            <w:top w:w="0" w:type="dxa"/>
            <w:left w:w="0" w:type="dxa"/>
            <w:bottom w:w="0" w:type="dxa"/>
            <w:right w:w="0" w:type="dxa"/>
          </w:tblCellMar>
        </w:tblPrEx>
        <w:trPr>
          <w:trHeight w:val="337" w:hRule="atLeast"/>
          <w:jc w:val="center"/>
        </w:trPr>
        <w:tc>
          <w:tcPr>
            <w:tcW w:w="270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5ED4F61">
            <w:pPr>
              <w:widowControl/>
              <w:spacing w:after="0" w:line="200" w:lineRule="exact"/>
              <w:jc w:val="left"/>
              <w:rPr>
                <w:rFonts w:ascii="宋体" w:cs="宋体"/>
                <w:color w:val="000000"/>
                <w:sz w:val="20"/>
                <w:szCs w:val="20"/>
              </w:rPr>
            </w:pP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1C04BD5E">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16</w:t>
            </w:r>
          </w:p>
        </w:tc>
        <w:tc>
          <w:tcPr>
            <w:tcW w:w="1336" w:type="dxa"/>
            <w:tcBorders>
              <w:top w:val="nil"/>
              <w:left w:val="nil"/>
              <w:bottom w:val="single" w:color="000000" w:sz="4" w:space="0"/>
              <w:right w:val="single" w:color="000000" w:sz="4" w:space="0"/>
            </w:tcBorders>
            <w:noWrap/>
            <w:tcMar>
              <w:top w:w="15" w:type="dxa"/>
              <w:left w:w="15" w:type="dxa"/>
              <w:right w:w="15" w:type="dxa"/>
            </w:tcMar>
            <w:vAlign w:val="center"/>
          </w:tcPr>
          <w:p w14:paraId="6638417D">
            <w:pPr>
              <w:widowControl/>
              <w:spacing w:after="0" w:line="200" w:lineRule="exact"/>
              <w:jc w:val="right"/>
              <w:rPr>
                <w:rFonts w:ascii="宋体" w:cs="宋体"/>
                <w:color w:val="000000"/>
                <w:sz w:val="20"/>
                <w:szCs w:val="20"/>
              </w:rPr>
            </w:pPr>
          </w:p>
        </w:tc>
        <w:tc>
          <w:tcPr>
            <w:tcW w:w="2700" w:type="dxa"/>
            <w:tcBorders>
              <w:top w:val="nil"/>
              <w:left w:val="nil"/>
              <w:bottom w:val="single" w:color="000000" w:sz="4" w:space="0"/>
              <w:right w:val="single" w:color="000000" w:sz="4" w:space="0"/>
            </w:tcBorders>
            <w:tcMar>
              <w:top w:w="15" w:type="dxa"/>
              <w:left w:w="15" w:type="dxa"/>
              <w:right w:w="15" w:type="dxa"/>
            </w:tcMar>
            <w:vAlign w:val="center"/>
          </w:tcPr>
          <w:p w14:paraId="4BFB2A3E">
            <w:pPr>
              <w:widowControl/>
              <w:spacing w:after="0" w:line="200" w:lineRule="exact"/>
              <w:jc w:val="left"/>
              <w:textAlignment w:val="center"/>
              <w:rPr>
                <w:rFonts w:ascii="宋体" w:cs="宋体"/>
                <w:color w:val="000000"/>
                <w:sz w:val="20"/>
                <w:szCs w:val="20"/>
              </w:rPr>
            </w:pPr>
            <w:r>
              <w:rPr>
                <w:rFonts w:hint="eastAsia" w:ascii="宋体" w:hAnsi="宋体" w:cs="宋体"/>
                <w:color w:val="000000"/>
                <w:kern w:val="0"/>
                <w:sz w:val="20"/>
                <w:szCs w:val="20"/>
              </w:rPr>
              <w:t>十六、金融支出</w:t>
            </w: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776DB59C">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43</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14:paraId="23F3BDA3">
            <w:pPr>
              <w:widowControl/>
              <w:spacing w:after="0" w:line="200" w:lineRule="exact"/>
              <w:jc w:val="right"/>
              <w:rPr>
                <w:rFonts w:ascii="宋体" w:cs="宋体"/>
                <w:color w:val="000000"/>
                <w:sz w:val="20"/>
                <w:szCs w:val="20"/>
              </w:rPr>
            </w:pPr>
          </w:p>
        </w:tc>
      </w:tr>
      <w:tr w14:paraId="59A4CFCF">
        <w:tblPrEx>
          <w:tblCellMar>
            <w:top w:w="0" w:type="dxa"/>
            <w:left w:w="0" w:type="dxa"/>
            <w:bottom w:w="0" w:type="dxa"/>
            <w:right w:w="0" w:type="dxa"/>
          </w:tblCellMar>
        </w:tblPrEx>
        <w:trPr>
          <w:trHeight w:val="337" w:hRule="atLeast"/>
          <w:jc w:val="center"/>
        </w:trPr>
        <w:tc>
          <w:tcPr>
            <w:tcW w:w="270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E5B5C27">
            <w:pPr>
              <w:widowControl/>
              <w:spacing w:after="0" w:line="200" w:lineRule="exact"/>
              <w:jc w:val="left"/>
              <w:rPr>
                <w:rFonts w:ascii="宋体" w:cs="宋体"/>
                <w:color w:val="000000"/>
                <w:sz w:val="20"/>
                <w:szCs w:val="20"/>
              </w:rPr>
            </w:pP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0E0225FD">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17</w:t>
            </w:r>
          </w:p>
        </w:tc>
        <w:tc>
          <w:tcPr>
            <w:tcW w:w="1336" w:type="dxa"/>
            <w:tcBorders>
              <w:top w:val="nil"/>
              <w:left w:val="nil"/>
              <w:bottom w:val="single" w:color="000000" w:sz="4" w:space="0"/>
              <w:right w:val="single" w:color="000000" w:sz="4" w:space="0"/>
            </w:tcBorders>
            <w:noWrap/>
            <w:tcMar>
              <w:top w:w="15" w:type="dxa"/>
              <w:left w:w="15" w:type="dxa"/>
              <w:right w:w="15" w:type="dxa"/>
            </w:tcMar>
            <w:vAlign w:val="center"/>
          </w:tcPr>
          <w:p w14:paraId="25B4F315">
            <w:pPr>
              <w:widowControl/>
              <w:spacing w:after="0" w:line="200" w:lineRule="exact"/>
              <w:jc w:val="right"/>
              <w:rPr>
                <w:rFonts w:ascii="宋体" w:cs="宋体"/>
                <w:color w:val="000000"/>
                <w:sz w:val="20"/>
                <w:szCs w:val="20"/>
              </w:rPr>
            </w:pPr>
          </w:p>
        </w:tc>
        <w:tc>
          <w:tcPr>
            <w:tcW w:w="2700" w:type="dxa"/>
            <w:tcBorders>
              <w:top w:val="nil"/>
              <w:left w:val="nil"/>
              <w:bottom w:val="single" w:color="000000" w:sz="4" w:space="0"/>
              <w:right w:val="single" w:color="000000" w:sz="4" w:space="0"/>
            </w:tcBorders>
            <w:tcMar>
              <w:top w:w="15" w:type="dxa"/>
              <w:left w:w="15" w:type="dxa"/>
              <w:right w:w="15" w:type="dxa"/>
            </w:tcMar>
            <w:vAlign w:val="center"/>
          </w:tcPr>
          <w:p w14:paraId="3F9326C0">
            <w:pPr>
              <w:widowControl/>
              <w:spacing w:after="0" w:line="200" w:lineRule="exact"/>
              <w:jc w:val="left"/>
              <w:textAlignment w:val="center"/>
              <w:rPr>
                <w:rFonts w:ascii="宋体" w:cs="宋体"/>
                <w:color w:val="000000"/>
                <w:sz w:val="20"/>
                <w:szCs w:val="20"/>
              </w:rPr>
            </w:pPr>
            <w:r>
              <w:rPr>
                <w:rFonts w:hint="eastAsia" w:ascii="宋体" w:hAnsi="宋体" w:cs="宋体"/>
                <w:color w:val="000000"/>
                <w:kern w:val="0"/>
                <w:sz w:val="20"/>
                <w:szCs w:val="20"/>
              </w:rPr>
              <w:t>十七、援助其他地区支出</w:t>
            </w: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4E5B1AE5">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44</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14:paraId="5B62A743">
            <w:pPr>
              <w:widowControl/>
              <w:spacing w:after="0" w:line="200" w:lineRule="exact"/>
              <w:jc w:val="right"/>
              <w:rPr>
                <w:rFonts w:ascii="宋体" w:cs="宋体"/>
                <w:color w:val="000000"/>
                <w:sz w:val="20"/>
                <w:szCs w:val="20"/>
              </w:rPr>
            </w:pPr>
          </w:p>
        </w:tc>
      </w:tr>
      <w:tr w14:paraId="040941C3">
        <w:tblPrEx>
          <w:tblCellMar>
            <w:top w:w="0" w:type="dxa"/>
            <w:left w:w="0" w:type="dxa"/>
            <w:bottom w:w="0" w:type="dxa"/>
            <w:right w:w="0" w:type="dxa"/>
          </w:tblCellMar>
        </w:tblPrEx>
        <w:trPr>
          <w:trHeight w:val="337" w:hRule="atLeast"/>
          <w:jc w:val="center"/>
        </w:trPr>
        <w:tc>
          <w:tcPr>
            <w:tcW w:w="270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92EE7DD">
            <w:pPr>
              <w:widowControl/>
              <w:spacing w:after="0" w:line="200" w:lineRule="exact"/>
              <w:jc w:val="left"/>
              <w:rPr>
                <w:rFonts w:ascii="宋体" w:cs="宋体"/>
                <w:color w:val="000000"/>
                <w:sz w:val="20"/>
                <w:szCs w:val="20"/>
              </w:rPr>
            </w:pP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54D7E356">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18</w:t>
            </w:r>
          </w:p>
        </w:tc>
        <w:tc>
          <w:tcPr>
            <w:tcW w:w="1336" w:type="dxa"/>
            <w:tcBorders>
              <w:top w:val="nil"/>
              <w:left w:val="nil"/>
              <w:bottom w:val="single" w:color="000000" w:sz="4" w:space="0"/>
              <w:right w:val="single" w:color="000000" w:sz="4" w:space="0"/>
            </w:tcBorders>
            <w:noWrap/>
            <w:tcMar>
              <w:top w:w="15" w:type="dxa"/>
              <w:left w:w="15" w:type="dxa"/>
              <w:right w:w="15" w:type="dxa"/>
            </w:tcMar>
            <w:vAlign w:val="center"/>
          </w:tcPr>
          <w:p w14:paraId="3CB61495">
            <w:pPr>
              <w:widowControl/>
              <w:spacing w:after="0" w:line="200" w:lineRule="exact"/>
              <w:jc w:val="right"/>
              <w:rPr>
                <w:rFonts w:ascii="宋体" w:cs="宋体"/>
                <w:color w:val="000000"/>
                <w:sz w:val="20"/>
                <w:szCs w:val="20"/>
              </w:rPr>
            </w:pPr>
          </w:p>
        </w:tc>
        <w:tc>
          <w:tcPr>
            <w:tcW w:w="2700" w:type="dxa"/>
            <w:tcBorders>
              <w:top w:val="nil"/>
              <w:left w:val="nil"/>
              <w:bottom w:val="single" w:color="000000" w:sz="4" w:space="0"/>
              <w:right w:val="single" w:color="000000" w:sz="4" w:space="0"/>
            </w:tcBorders>
            <w:tcMar>
              <w:top w:w="15" w:type="dxa"/>
              <w:left w:w="15" w:type="dxa"/>
              <w:right w:w="15" w:type="dxa"/>
            </w:tcMar>
            <w:vAlign w:val="center"/>
          </w:tcPr>
          <w:p w14:paraId="778C7F6B">
            <w:pPr>
              <w:widowControl/>
              <w:spacing w:after="0" w:line="200" w:lineRule="exact"/>
              <w:jc w:val="left"/>
              <w:textAlignment w:val="center"/>
              <w:rPr>
                <w:rFonts w:ascii="宋体" w:cs="宋体"/>
                <w:color w:val="000000"/>
                <w:sz w:val="20"/>
                <w:szCs w:val="20"/>
              </w:rPr>
            </w:pPr>
            <w:r>
              <w:rPr>
                <w:rFonts w:hint="eastAsia" w:ascii="宋体" w:hAnsi="宋体" w:cs="宋体"/>
                <w:color w:val="000000"/>
                <w:kern w:val="0"/>
                <w:sz w:val="20"/>
                <w:szCs w:val="20"/>
              </w:rPr>
              <w:t>十八、国土海洋气象等支出</w:t>
            </w: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1C7AAE93">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45</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14:paraId="5AE8350F">
            <w:pPr>
              <w:widowControl/>
              <w:spacing w:after="0" w:line="200" w:lineRule="exact"/>
              <w:jc w:val="right"/>
              <w:rPr>
                <w:rFonts w:ascii="宋体" w:cs="宋体"/>
                <w:color w:val="000000"/>
                <w:sz w:val="20"/>
                <w:szCs w:val="20"/>
              </w:rPr>
            </w:pPr>
          </w:p>
        </w:tc>
      </w:tr>
      <w:tr w14:paraId="77D3CFB8">
        <w:tblPrEx>
          <w:tblCellMar>
            <w:top w:w="0" w:type="dxa"/>
            <w:left w:w="0" w:type="dxa"/>
            <w:bottom w:w="0" w:type="dxa"/>
            <w:right w:w="0" w:type="dxa"/>
          </w:tblCellMar>
        </w:tblPrEx>
        <w:trPr>
          <w:trHeight w:val="337" w:hRule="atLeast"/>
          <w:jc w:val="center"/>
        </w:trPr>
        <w:tc>
          <w:tcPr>
            <w:tcW w:w="270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20796E5">
            <w:pPr>
              <w:widowControl/>
              <w:spacing w:after="0" w:line="200" w:lineRule="exact"/>
              <w:jc w:val="left"/>
              <w:rPr>
                <w:rFonts w:ascii="宋体" w:cs="宋体"/>
                <w:color w:val="000000"/>
                <w:sz w:val="20"/>
                <w:szCs w:val="20"/>
              </w:rPr>
            </w:pP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0A365B67">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19</w:t>
            </w:r>
          </w:p>
        </w:tc>
        <w:tc>
          <w:tcPr>
            <w:tcW w:w="1336" w:type="dxa"/>
            <w:tcBorders>
              <w:top w:val="nil"/>
              <w:left w:val="nil"/>
              <w:bottom w:val="single" w:color="000000" w:sz="4" w:space="0"/>
              <w:right w:val="single" w:color="000000" w:sz="4" w:space="0"/>
            </w:tcBorders>
            <w:noWrap/>
            <w:tcMar>
              <w:top w:w="15" w:type="dxa"/>
              <w:left w:w="15" w:type="dxa"/>
              <w:right w:w="15" w:type="dxa"/>
            </w:tcMar>
            <w:vAlign w:val="center"/>
          </w:tcPr>
          <w:p w14:paraId="1150E44C">
            <w:pPr>
              <w:widowControl/>
              <w:spacing w:after="0" w:line="200" w:lineRule="exact"/>
              <w:jc w:val="right"/>
              <w:rPr>
                <w:rFonts w:ascii="宋体" w:cs="宋体"/>
                <w:color w:val="000000"/>
                <w:sz w:val="20"/>
                <w:szCs w:val="20"/>
              </w:rPr>
            </w:pPr>
          </w:p>
        </w:tc>
        <w:tc>
          <w:tcPr>
            <w:tcW w:w="2700" w:type="dxa"/>
            <w:tcBorders>
              <w:top w:val="nil"/>
              <w:left w:val="nil"/>
              <w:bottom w:val="single" w:color="000000" w:sz="4" w:space="0"/>
              <w:right w:val="single" w:color="000000" w:sz="4" w:space="0"/>
            </w:tcBorders>
            <w:tcMar>
              <w:top w:w="15" w:type="dxa"/>
              <w:left w:w="15" w:type="dxa"/>
              <w:right w:w="15" w:type="dxa"/>
            </w:tcMar>
            <w:vAlign w:val="center"/>
          </w:tcPr>
          <w:p w14:paraId="2F4CA2BA">
            <w:pPr>
              <w:widowControl/>
              <w:spacing w:after="0" w:line="200" w:lineRule="exact"/>
              <w:jc w:val="left"/>
              <w:textAlignment w:val="center"/>
              <w:rPr>
                <w:rFonts w:ascii="宋体" w:cs="宋体"/>
                <w:color w:val="000000"/>
                <w:sz w:val="20"/>
                <w:szCs w:val="20"/>
              </w:rPr>
            </w:pPr>
            <w:r>
              <w:rPr>
                <w:rFonts w:hint="eastAsia" w:ascii="宋体" w:hAnsi="宋体" w:cs="宋体"/>
                <w:color w:val="000000"/>
                <w:kern w:val="0"/>
                <w:sz w:val="20"/>
                <w:szCs w:val="20"/>
              </w:rPr>
              <w:t>十九、住房保障支出</w:t>
            </w: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3B342F88">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46</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14:paraId="7B434A0A">
            <w:pPr>
              <w:widowControl/>
              <w:spacing w:after="0" w:line="200" w:lineRule="exact"/>
              <w:jc w:val="right"/>
              <w:rPr>
                <w:rFonts w:ascii="宋体" w:cs="宋体"/>
                <w:color w:val="000000"/>
                <w:sz w:val="20"/>
                <w:szCs w:val="20"/>
              </w:rPr>
            </w:pPr>
            <w:r>
              <w:rPr>
                <w:rFonts w:ascii="宋体" w:cs="宋体"/>
                <w:color w:val="000000"/>
                <w:sz w:val="20"/>
                <w:szCs w:val="20"/>
              </w:rPr>
              <w:t>10.59</w:t>
            </w:r>
          </w:p>
        </w:tc>
      </w:tr>
      <w:tr w14:paraId="3D1DF7D7">
        <w:tblPrEx>
          <w:tblCellMar>
            <w:top w:w="0" w:type="dxa"/>
            <w:left w:w="0" w:type="dxa"/>
            <w:bottom w:w="0" w:type="dxa"/>
            <w:right w:w="0" w:type="dxa"/>
          </w:tblCellMar>
        </w:tblPrEx>
        <w:trPr>
          <w:trHeight w:val="337" w:hRule="atLeast"/>
          <w:jc w:val="center"/>
        </w:trPr>
        <w:tc>
          <w:tcPr>
            <w:tcW w:w="270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82E20D5">
            <w:pPr>
              <w:widowControl/>
              <w:spacing w:after="0" w:line="200" w:lineRule="exact"/>
              <w:jc w:val="left"/>
              <w:rPr>
                <w:rFonts w:ascii="宋体" w:cs="宋体"/>
                <w:color w:val="000000"/>
                <w:sz w:val="20"/>
                <w:szCs w:val="20"/>
              </w:rPr>
            </w:pP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7D28DDDA">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20</w:t>
            </w:r>
          </w:p>
        </w:tc>
        <w:tc>
          <w:tcPr>
            <w:tcW w:w="1336" w:type="dxa"/>
            <w:tcBorders>
              <w:top w:val="nil"/>
              <w:left w:val="nil"/>
              <w:bottom w:val="single" w:color="000000" w:sz="4" w:space="0"/>
              <w:right w:val="single" w:color="000000" w:sz="4" w:space="0"/>
            </w:tcBorders>
            <w:noWrap/>
            <w:tcMar>
              <w:top w:w="15" w:type="dxa"/>
              <w:left w:w="15" w:type="dxa"/>
              <w:right w:w="15" w:type="dxa"/>
            </w:tcMar>
            <w:vAlign w:val="center"/>
          </w:tcPr>
          <w:p w14:paraId="59C3113C">
            <w:pPr>
              <w:widowControl/>
              <w:spacing w:after="0" w:line="200" w:lineRule="exact"/>
              <w:jc w:val="right"/>
              <w:rPr>
                <w:rFonts w:ascii="宋体" w:cs="宋体"/>
                <w:color w:val="000000"/>
                <w:sz w:val="20"/>
                <w:szCs w:val="20"/>
              </w:rPr>
            </w:pPr>
          </w:p>
        </w:tc>
        <w:tc>
          <w:tcPr>
            <w:tcW w:w="2700" w:type="dxa"/>
            <w:tcBorders>
              <w:top w:val="nil"/>
              <w:left w:val="nil"/>
              <w:bottom w:val="single" w:color="000000" w:sz="4" w:space="0"/>
              <w:right w:val="single" w:color="000000" w:sz="4" w:space="0"/>
            </w:tcBorders>
            <w:tcMar>
              <w:top w:w="15" w:type="dxa"/>
              <w:left w:w="15" w:type="dxa"/>
              <w:right w:w="15" w:type="dxa"/>
            </w:tcMar>
            <w:vAlign w:val="center"/>
          </w:tcPr>
          <w:p w14:paraId="02309B83">
            <w:pPr>
              <w:widowControl/>
              <w:spacing w:after="0" w:line="200" w:lineRule="exact"/>
              <w:jc w:val="left"/>
              <w:textAlignment w:val="center"/>
              <w:rPr>
                <w:rFonts w:ascii="宋体" w:cs="宋体"/>
                <w:color w:val="000000"/>
                <w:sz w:val="20"/>
                <w:szCs w:val="20"/>
              </w:rPr>
            </w:pPr>
            <w:r>
              <w:rPr>
                <w:rFonts w:hint="eastAsia" w:ascii="宋体" w:hAnsi="宋体" w:cs="宋体"/>
                <w:color w:val="000000"/>
                <w:kern w:val="0"/>
                <w:sz w:val="20"/>
                <w:szCs w:val="20"/>
              </w:rPr>
              <w:t>二十、粮油物资储备支出</w:t>
            </w: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54F7CB0F">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47</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14:paraId="37B37A59">
            <w:pPr>
              <w:widowControl/>
              <w:spacing w:after="0" w:line="200" w:lineRule="exact"/>
              <w:jc w:val="right"/>
              <w:rPr>
                <w:rFonts w:ascii="宋体" w:cs="宋体"/>
                <w:color w:val="000000"/>
                <w:sz w:val="20"/>
                <w:szCs w:val="20"/>
              </w:rPr>
            </w:pPr>
          </w:p>
        </w:tc>
      </w:tr>
      <w:tr w14:paraId="3F9363D3">
        <w:tblPrEx>
          <w:tblCellMar>
            <w:top w:w="0" w:type="dxa"/>
            <w:left w:w="0" w:type="dxa"/>
            <w:bottom w:w="0" w:type="dxa"/>
            <w:right w:w="0" w:type="dxa"/>
          </w:tblCellMar>
        </w:tblPrEx>
        <w:trPr>
          <w:trHeight w:val="337" w:hRule="atLeast"/>
          <w:jc w:val="center"/>
        </w:trPr>
        <w:tc>
          <w:tcPr>
            <w:tcW w:w="270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C8D0366">
            <w:pPr>
              <w:widowControl/>
              <w:spacing w:after="0" w:line="200" w:lineRule="exact"/>
              <w:jc w:val="left"/>
              <w:rPr>
                <w:rFonts w:ascii="宋体" w:cs="宋体"/>
                <w:color w:val="000000"/>
                <w:sz w:val="20"/>
                <w:szCs w:val="20"/>
              </w:rPr>
            </w:pP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32DE14BD">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21</w:t>
            </w:r>
          </w:p>
        </w:tc>
        <w:tc>
          <w:tcPr>
            <w:tcW w:w="1336" w:type="dxa"/>
            <w:tcBorders>
              <w:top w:val="nil"/>
              <w:left w:val="nil"/>
              <w:bottom w:val="single" w:color="000000" w:sz="4" w:space="0"/>
              <w:right w:val="single" w:color="000000" w:sz="4" w:space="0"/>
            </w:tcBorders>
            <w:noWrap/>
            <w:tcMar>
              <w:top w:w="15" w:type="dxa"/>
              <w:left w:w="15" w:type="dxa"/>
              <w:right w:w="15" w:type="dxa"/>
            </w:tcMar>
            <w:vAlign w:val="center"/>
          </w:tcPr>
          <w:p w14:paraId="49FA8FAA">
            <w:pPr>
              <w:widowControl/>
              <w:spacing w:after="0" w:line="200" w:lineRule="exact"/>
              <w:jc w:val="right"/>
              <w:rPr>
                <w:rFonts w:ascii="宋体" w:cs="宋体"/>
                <w:color w:val="000000"/>
                <w:sz w:val="20"/>
                <w:szCs w:val="20"/>
              </w:rPr>
            </w:pPr>
          </w:p>
        </w:tc>
        <w:tc>
          <w:tcPr>
            <w:tcW w:w="2700" w:type="dxa"/>
            <w:tcBorders>
              <w:top w:val="nil"/>
              <w:left w:val="nil"/>
              <w:bottom w:val="single" w:color="000000" w:sz="4" w:space="0"/>
              <w:right w:val="single" w:color="000000" w:sz="4" w:space="0"/>
            </w:tcBorders>
            <w:tcMar>
              <w:top w:w="15" w:type="dxa"/>
              <w:left w:w="15" w:type="dxa"/>
              <w:right w:w="15" w:type="dxa"/>
            </w:tcMar>
            <w:vAlign w:val="center"/>
          </w:tcPr>
          <w:p w14:paraId="529797F1">
            <w:pPr>
              <w:widowControl/>
              <w:spacing w:after="0" w:line="200" w:lineRule="exact"/>
              <w:jc w:val="left"/>
              <w:textAlignment w:val="center"/>
              <w:rPr>
                <w:rFonts w:ascii="宋体" w:cs="宋体"/>
                <w:color w:val="000000"/>
                <w:sz w:val="20"/>
                <w:szCs w:val="20"/>
              </w:rPr>
            </w:pPr>
            <w:r>
              <w:rPr>
                <w:rFonts w:hint="eastAsia" w:ascii="宋体" w:hAnsi="宋体" w:cs="宋体"/>
                <w:color w:val="000000"/>
                <w:kern w:val="0"/>
                <w:sz w:val="20"/>
                <w:szCs w:val="20"/>
              </w:rPr>
              <w:t>二十一、其他支出</w:t>
            </w: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057B2E20">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48</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14:paraId="29ADAA8B">
            <w:pPr>
              <w:widowControl/>
              <w:spacing w:after="0" w:line="200" w:lineRule="exact"/>
              <w:jc w:val="right"/>
              <w:rPr>
                <w:rFonts w:ascii="宋体" w:cs="宋体"/>
                <w:color w:val="000000"/>
                <w:sz w:val="20"/>
                <w:szCs w:val="20"/>
              </w:rPr>
            </w:pPr>
            <w:r>
              <w:rPr>
                <w:rFonts w:ascii="宋体" w:cs="宋体"/>
                <w:color w:val="000000"/>
                <w:sz w:val="20"/>
                <w:szCs w:val="20"/>
              </w:rPr>
              <w:t>0.06</w:t>
            </w:r>
          </w:p>
        </w:tc>
      </w:tr>
      <w:tr w14:paraId="2EFC43F9">
        <w:tblPrEx>
          <w:tblCellMar>
            <w:top w:w="0" w:type="dxa"/>
            <w:left w:w="0" w:type="dxa"/>
            <w:bottom w:w="0" w:type="dxa"/>
            <w:right w:w="0" w:type="dxa"/>
          </w:tblCellMar>
        </w:tblPrEx>
        <w:trPr>
          <w:trHeight w:val="337" w:hRule="atLeast"/>
          <w:jc w:val="center"/>
        </w:trPr>
        <w:tc>
          <w:tcPr>
            <w:tcW w:w="270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6C55271">
            <w:pPr>
              <w:widowControl/>
              <w:spacing w:after="0" w:line="200" w:lineRule="exact"/>
              <w:jc w:val="left"/>
              <w:rPr>
                <w:rFonts w:ascii="宋体" w:cs="宋体"/>
                <w:color w:val="000000"/>
                <w:sz w:val="20"/>
                <w:szCs w:val="20"/>
              </w:rPr>
            </w:pP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75B2F5D0">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22</w:t>
            </w:r>
          </w:p>
        </w:tc>
        <w:tc>
          <w:tcPr>
            <w:tcW w:w="1336" w:type="dxa"/>
            <w:tcBorders>
              <w:top w:val="nil"/>
              <w:left w:val="nil"/>
              <w:bottom w:val="single" w:color="000000" w:sz="4" w:space="0"/>
              <w:right w:val="single" w:color="000000" w:sz="4" w:space="0"/>
            </w:tcBorders>
            <w:noWrap/>
            <w:tcMar>
              <w:top w:w="15" w:type="dxa"/>
              <w:left w:w="15" w:type="dxa"/>
              <w:right w:w="15" w:type="dxa"/>
            </w:tcMar>
            <w:vAlign w:val="center"/>
          </w:tcPr>
          <w:p w14:paraId="005E5236">
            <w:pPr>
              <w:widowControl/>
              <w:spacing w:after="0" w:line="200" w:lineRule="exact"/>
              <w:jc w:val="right"/>
              <w:rPr>
                <w:rFonts w:ascii="宋体" w:cs="宋体"/>
                <w:color w:val="000000"/>
                <w:sz w:val="20"/>
                <w:szCs w:val="20"/>
              </w:rPr>
            </w:pPr>
          </w:p>
        </w:tc>
        <w:tc>
          <w:tcPr>
            <w:tcW w:w="2700" w:type="dxa"/>
            <w:tcBorders>
              <w:top w:val="nil"/>
              <w:left w:val="nil"/>
              <w:bottom w:val="single" w:color="000000" w:sz="4" w:space="0"/>
              <w:right w:val="single" w:color="000000" w:sz="4" w:space="0"/>
            </w:tcBorders>
            <w:tcMar>
              <w:top w:w="15" w:type="dxa"/>
              <w:left w:w="15" w:type="dxa"/>
              <w:right w:w="15" w:type="dxa"/>
            </w:tcMar>
            <w:vAlign w:val="center"/>
          </w:tcPr>
          <w:p w14:paraId="45EBD7AD">
            <w:pPr>
              <w:widowControl/>
              <w:spacing w:after="0" w:line="200" w:lineRule="exact"/>
              <w:jc w:val="left"/>
              <w:textAlignment w:val="center"/>
              <w:rPr>
                <w:rFonts w:ascii="宋体" w:cs="宋体"/>
                <w:color w:val="000000"/>
                <w:sz w:val="20"/>
                <w:szCs w:val="20"/>
              </w:rPr>
            </w:pPr>
            <w:r>
              <w:rPr>
                <w:rFonts w:hint="eastAsia" w:ascii="宋体" w:hAnsi="宋体" w:cs="宋体"/>
                <w:color w:val="000000"/>
                <w:kern w:val="0"/>
                <w:sz w:val="20"/>
                <w:szCs w:val="20"/>
              </w:rPr>
              <w:t>二十二、债务还本支出</w:t>
            </w: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628BEDA0">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49</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14:paraId="0CECF609">
            <w:pPr>
              <w:widowControl/>
              <w:spacing w:after="0" w:line="200" w:lineRule="exact"/>
              <w:jc w:val="right"/>
              <w:rPr>
                <w:rFonts w:ascii="宋体" w:cs="宋体"/>
                <w:color w:val="000000"/>
                <w:sz w:val="20"/>
                <w:szCs w:val="20"/>
              </w:rPr>
            </w:pPr>
          </w:p>
        </w:tc>
      </w:tr>
      <w:tr w14:paraId="0BC56E72">
        <w:tblPrEx>
          <w:tblCellMar>
            <w:top w:w="0" w:type="dxa"/>
            <w:left w:w="0" w:type="dxa"/>
            <w:bottom w:w="0" w:type="dxa"/>
            <w:right w:w="0" w:type="dxa"/>
          </w:tblCellMar>
        </w:tblPrEx>
        <w:trPr>
          <w:trHeight w:val="337" w:hRule="atLeast"/>
          <w:jc w:val="center"/>
        </w:trPr>
        <w:tc>
          <w:tcPr>
            <w:tcW w:w="270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A00AFDE">
            <w:pPr>
              <w:widowControl/>
              <w:spacing w:after="0" w:line="200" w:lineRule="exact"/>
              <w:jc w:val="left"/>
              <w:rPr>
                <w:rFonts w:ascii="宋体" w:cs="宋体"/>
                <w:color w:val="000000"/>
                <w:sz w:val="20"/>
                <w:szCs w:val="20"/>
              </w:rPr>
            </w:pP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79C600CB">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23</w:t>
            </w:r>
          </w:p>
        </w:tc>
        <w:tc>
          <w:tcPr>
            <w:tcW w:w="1336" w:type="dxa"/>
            <w:tcBorders>
              <w:top w:val="nil"/>
              <w:left w:val="nil"/>
              <w:bottom w:val="single" w:color="000000" w:sz="4" w:space="0"/>
              <w:right w:val="single" w:color="000000" w:sz="4" w:space="0"/>
            </w:tcBorders>
            <w:noWrap/>
            <w:tcMar>
              <w:top w:w="15" w:type="dxa"/>
              <w:left w:w="15" w:type="dxa"/>
              <w:right w:w="15" w:type="dxa"/>
            </w:tcMar>
            <w:vAlign w:val="center"/>
          </w:tcPr>
          <w:p w14:paraId="6EC87F86">
            <w:pPr>
              <w:widowControl/>
              <w:spacing w:after="0" w:line="200" w:lineRule="exact"/>
              <w:jc w:val="right"/>
              <w:rPr>
                <w:rFonts w:ascii="宋体" w:cs="宋体"/>
                <w:color w:val="000000"/>
                <w:sz w:val="20"/>
                <w:szCs w:val="20"/>
              </w:rPr>
            </w:pPr>
          </w:p>
        </w:tc>
        <w:tc>
          <w:tcPr>
            <w:tcW w:w="2700" w:type="dxa"/>
            <w:tcBorders>
              <w:top w:val="nil"/>
              <w:left w:val="nil"/>
              <w:bottom w:val="single" w:color="000000" w:sz="4" w:space="0"/>
              <w:right w:val="single" w:color="000000" w:sz="4" w:space="0"/>
            </w:tcBorders>
            <w:tcMar>
              <w:top w:w="15" w:type="dxa"/>
              <w:left w:w="15" w:type="dxa"/>
              <w:right w:w="15" w:type="dxa"/>
            </w:tcMar>
            <w:vAlign w:val="center"/>
          </w:tcPr>
          <w:p w14:paraId="4706B4BF">
            <w:pPr>
              <w:widowControl/>
              <w:spacing w:after="0" w:line="200" w:lineRule="exact"/>
              <w:jc w:val="left"/>
              <w:textAlignment w:val="center"/>
              <w:rPr>
                <w:rFonts w:ascii="宋体" w:cs="宋体"/>
                <w:color w:val="000000"/>
                <w:sz w:val="20"/>
                <w:szCs w:val="20"/>
              </w:rPr>
            </w:pPr>
            <w:r>
              <w:rPr>
                <w:rFonts w:hint="eastAsia" w:ascii="宋体" w:hAnsi="宋体" w:cs="宋体"/>
                <w:color w:val="000000"/>
                <w:kern w:val="0"/>
                <w:sz w:val="20"/>
                <w:szCs w:val="20"/>
              </w:rPr>
              <w:t>二十三、债务付息支出</w:t>
            </w: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4E7CE754">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50</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14:paraId="23316897">
            <w:pPr>
              <w:widowControl/>
              <w:spacing w:after="0" w:line="200" w:lineRule="exact"/>
              <w:jc w:val="right"/>
              <w:rPr>
                <w:rFonts w:ascii="宋体" w:cs="宋体"/>
                <w:color w:val="000000"/>
                <w:sz w:val="20"/>
                <w:szCs w:val="20"/>
              </w:rPr>
            </w:pPr>
          </w:p>
        </w:tc>
      </w:tr>
      <w:tr w14:paraId="7FD76D3C">
        <w:tblPrEx>
          <w:tblCellMar>
            <w:top w:w="0" w:type="dxa"/>
            <w:left w:w="0" w:type="dxa"/>
            <w:bottom w:w="0" w:type="dxa"/>
            <w:right w:w="0" w:type="dxa"/>
          </w:tblCellMar>
        </w:tblPrEx>
        <w:trPr>
          <w:trHeight w:val="337" w:hRule="atLeast"/>
          <w:jc w:val="center"/>
        </w:trPr>
        <w:tc>
          <w:tcPr>
            <w:tcW w:w="270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E3DB441">
            <w:pPr>
              <w:widowControl/>
              <w:spacing w:after="0" w:line="200" w:lineRule="exact"/>
              <w:jc w:val="center"/>
              <w:textAlignment w:val="center"/>
              <w:rPr>
                <w:rFonts w:ascii="宋体" w:cs="宋体"/>
                <w:color w:val="000000"/>
                <w:sz w:val="20"/>
                <w:szCs w:val="20"/>
              </w:rPr>
            </w:pPr>
            <w:r>
              <w:rPr>
                <w:rFonts w:hint="eastAsia" w:ascii="宋体" w:hAnsi="宋体" w:cs="宋体"/>
                <w:color w:val="000000"/>
                <w:kern w:val="0"/>
                <w:sz w:val="20"/>
                <w:szCs w:val="20"/>
              </w:rPr>
              <w:t>本年收入合计</w:t>
            </w: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5419C7DA">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24</w:t>
            </w:r>
          </w:p>
        </w:tc>
        <w:tc>
          <w:tcPr>
            <w:tcW w:w="1336" w:type="dxa"/>
            <w:tcBorders>
              <w:top w:val="nil"/>
              <w:left w:val="nil"/>
              <w:bottom w:val="single" w:color="000000" w:sz="4" w:space="0"/>
              <w:right w:val="single" w:color="000000" w:sz="4" w:space="0"/>
            </w:tcBorders>
            <w:noWrap/>
            <w:tcMar>
              <w:top w:w="15" w:type="dxa"/>
              <w:left w:w="15" w:type="dxa"/>
              <w:right w:w="15" w:type="dxa"/>
            </w:tcMar>
            <w:vAlign w:val="center"/>
          </w:tcPr>
          <w:p w14:paraId="359AFACB">
            <w:pPr>
              <w:widowControl/>
              <w:spacing w:after="0" w:line="200" w:lineRule="exact"/>
              <w:jc w:val="right"/>
              <w:rPr>
                <w:rFonts w:ascii="宋体" w:cs="宋体"/>
                <w:color w:val="000000"/>
                <w:sz w:val="18"/>
                <w:szCs w:val="18"/>
              </w:rPr>
            </w:pPr>
            <w:r>
              <w:rPr>
                <w:rFonts w:ascii="宋体" w:cs="宋体"/>
                <w:color w:val="000000"/>
                <w:sz w:val="18"/>
                <w:szCs w:val="18"/>
              </w:rPr>
              <w:t>280.58</w:t>
            </w:r>
          </w:p>
        </w:tc>
        <w:tc>
          <w:tcPr>
            <w:tcW w:w="2700" w:type="dxa"/>
            <w:tcBorders>
              <w:top w:val="nil"/>
              <w:left w:val="nil"/>
              <w:bottom w:val="single" w:color="000000" w:sz="4" w:space="0"/>
              <w:right w:val="single" w:color="000000" w:sz="4" w:space="0"/>
            </w:tcBorders>
            <w:tcMar>
              <w:top w:w="15" w:type="dxa"/>
              <w:left w:w="15" w:type="dxa"/>
              <w:right w:w="15" w:type="dxa"/>
            </w:tcMar>
            <w:vAlign w:val="center"/>
          </w:tcPr>
          <w:p w14:paraId="327F1E9E">
            <w:pPr>
              <w:widowControl/>
              <w:spacing w:after="0" w:line="200" w:lineRule="exact"/>
              <w:jc w:val="center"/>
              <w:textAlignment w:val="center"/>
              <w:rPr>
                <w:rFonts w:ascii="宋体" w:cs="宋体"/>
                <w:color w:val="000000"/>
                <w:sz w:val="20"/>
                <w:szCs w:val="20"/>
              </w:rPr>
            </w:pPr>
            <w:r>
              <w:rPr>
                <w:rFonts w:hint="eastAsia" w:ascii="宋体" w:hAnsi="宋体" w:cs="宋体"/>
                <w:color w:val="000000"/>
                <w:kern w:val="0"/>
                <w:sz w:val="20"/>
                <w:szCs w:val="20"/>
              </w:rPr>
              <w:t>本年支出合计</w:t>
            </w: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6D8BC3CD">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51</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14:paraId="0EF04DDB">
            <w:pPr>
              <w:widowControl/>
              <w:spacing w:after="0" w:line="200" w:lineRule="exact"/>
              <w:jc w:val="right"/>
              <w:rPr>
                <w:rFonts w:ascii="宋体" w:cs="宋体"/>
                <w:color w:val="000000"/>
                <w:sz w:val="20"/>
                <w:szCs w:val="20"/>
              </w:rPr>
            </w:pPr>
            <w:r>
              <w:rPr>
                <w:rFonts w:ascii="宋体" w:cs="宋体"/>
                <w:color w:val="000000"/>
                <w:sz w:val="20"/>
                <w:szCs w:val="20"/>
              </w:rPr>
              <w:t>280.58</w:t>
            </w:r>
          </w:p>
        </w:tc>
      </w:tr>
      <w:tr w14:paraId="5190E2DF">
        <w:tblPrEx>
          <w:tblCellMar>
            <w:top w:w="0" w:type="dxa"/>
            <w:left w:w="0" w:type="dxa"/>
            <w:bottom w:w="0" w:type="dxa"/>
            <w:right w:w="0" w:type="dxa"/>
          </w:tblCellMar>
        </w:tblPrEx>
        <w:trPr>
          <w:trHeight w:val="385" w:hRule="atLeast"/>
          <w:jc w:val="center"/>
        </w:trPr>
        <w:tc>
          <w:tcPr>
            <w:tcW w:w="270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E396219">
            <w:pPr>
              <w:widowControl/>
              <w:spacing w:after="0" w:line="200" w:lineRule="exact"/>
              <w:jc w:val="left"/>
              <w:textAlignment w:val="center"/>
              <w:rPr>
                <w:rFonts w:ascii="宋体" w:cs="宋体"/>
                <w:color w:val="000000"/>
                <w:sz w:val="20"/>
                <w:szCs w:val="20"/>
              </w:rPr>
            </w:pPr>
            <w:r>
              <w:rPr>
                <w:rFonts w:hint="eastAsia" w:ascii="宋体" w:hAnsi="宋体" w:cs="宋体"/>
                <w:color w:val="000000"/>
                <w:kern w:val="0"/>
                <w:sz w:val="20"/>
                <w:szCs w:val="20"/>
              </w:rPr>
              <w:t>用事业基金弥补收支差额</w:t>
            </w: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79967122">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25</w:t>
            </w:r>
          </w:p>
        </w:tc>
        <w:tc>
          <w:tcPr>
            <w:tcW w:w="1336" w:type="dxa"/>
            <w:tcBorders>
              <w:top w:val="nil"/>
              <w:left w:val="nil"/>
              <w:bottom w:val="single" w:color="000000" w:sz="4" w:space="0"/>
              <w:right w:val="single" w:color="000000" w:sz="4" w:space="0"/>
            </w:tcBorders>
            <w:noWrap/>
            <w:tcMar>
              <w:top w:w="15" w:type="dxa"/>
              <w:left w:w="15" w:type="dxa"/>
              <w:right w:w="15" w:type="dxa"/>
            </w:tcMar>
            <w:vAlign w:val="center"/>
          </w:tcPr>
          <w:p w14:paraId="73D986A2">
            <w:pPr>
              <w:widowControl/>
              <w:spacing w:after="0" w:line="200" w:lineRule="exact"/>
              <w:jc w:val="right"/>
              <w:rPr>
                <w:rFonts w:ascii="宋体" w:cs="宋体"/>
                <w:color w:val="000000"/>
                <w:sz w:val="18"/>
                <w:szCs w:val="18"/>
              </w:rPr>
            </w:pPr>
          </w:p>
        </w:tc>
        <w:tc>
          <w:tcPr>
            <w:tcW w:w="2700" w:type="dxa"/>
            <w:tcBorders>
              <w:top w:val="nil"/>
              <w:left w:val="nil"/>
              <w:bottom w:val="single" w:color="000000" w:sz="4" w:space="0"/>
              <w:right w:val="single" w:color="000000" w:sz="4" w:space="0"/>
            </w:tcBorders>
            <w:tcMar>
              <w:top w:w="15" w:type="dxa"/>
              <w:left w:w="15" w:type="dxa"/>
              <w:right w:w="15" w:type="dxa"/>
            </w:tcMar>
            <w:vAlign w:val="center"/>
          </w:tcPr>
          <w:p w14:paraId="6601644A">
            <w:pPr>
              <w:widowControl/>
              <w:spacing w:after="0" w:line="200" w:lineRule="exact"/>
              <w:jc w:val="left"/>
              <w:textAlignment w:val="center"/>
              <w:rPr>
                <w:rFonts w:ascii="宋体" w:cs="宋体"/>
                <w:color w:val="000000"/>
                <w:sz w:val="20"/>
                <w:szCs w:val="20"/>
              </w:rPr>
            </w:pPr>
            <w:r>
              <w:rPr>
                <w:rFonts w:hint="eastAsia" w:ascii="宋体" w:hAnsi="宋体" w:cs="宋体"/>
                <w:color w:val="000000"/>
                <w:kern w:val="0"/>
                <w:sz w:val="20"/>
                <w:szCs w:val="20"/>
              </w:rPr>
              <w:t>结余分配</w:t>
            </w: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30457660">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52</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14:paraId="71010298">
            <w:pPr>
              <w:widowControl/>
              <w:spacing w:after="0" w:line="200" w:lineRule="exact"/>
              <w:jc w:val="right"/>
              <w:rPr>
                <w:rFonts w:ascii="宋体" w:cs="宋体"/>
                <w:color w:val="000000"/>
                <w:sz w:val="20"/>
                <w:szCs w:val="20"/>
              </w:rPr>
            </w:pPr>
          </w:p>
        </w:tc>
      </w:tr>
      <w:tr w14:paraId="3153ED04">
        <w:tblPrEx>
          <w:tblCellMar>
            <w:top w:w="0" w:type="dxa"/>
            <w:left w:w="0" w:type="dxa"/>
            <w:bottom w:w="0" w:type="dxa"/>
            <w:right w:w="0" w:type="dxa"/>
          </w:tblCellMar>
        </w:tblPrEx>
        <w:trPr>
          <w:trHeight w:val="337" w:hRule="atLeast"/>
          <w:jc w:val="center"/>
        </w:trPr>
        <w:tc>
          <w:tcPr>
            <w:tcW w:w="270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CA96551">
            <w:pPr>
              <w:widowControl/>
              <w:spacing w:after="0" w:line="200" w:lineRule="exact"/>
              <w:jc w:val="left"/>
              <w:textAlignment w:val="center"/>
              <w:rPr>
                <w:rFonts w:ascii="宋体" w:cs="宋体"/>
                <w:color w:val="000000"/>
                <w:sz w:val="20"/>
                <w:szCs w:val="20"/>
              </w:rPr>
            </w:pPr>
            <w:r>
              <w:rPr>
                <w:rFonts w:hint="eastAsia" w:ascii="宋体" w:hAnsi="宋体" w:cs="宋体"/>
                <w:color w:val="000000"/>
                <w:kern w:val="0"/>
                <w:sz w:val="20"/>
                <w:szCs w:val="20"/>
              </w:rPr>
              <w:t>年初结转和结余</w:t>
            </w: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6468C724">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26</w:t>
            </w:r>
          </w:p>
        </w:tc>
        <w:tc>
          <w:tcPr>
            <w:tcW w:w="1336" w:type="dxa"/>
            <w:tcBorders>
              <w:top w:val="nil"/>
              <w:left w:val="nil"/>
              <w:bottom w:val="single" w:color="000000" w:sz="4" w:space="0"/>
              <w:right w:val="single" w:color="000000" w:sz="4" w:space="0"/>
            </w:tcBorders>
            <w:noWrap/>
            <w:tcMar>
              <w:top w:w="15" w:type="dxa"/>
              <w:left w:w="15" w:type="dxa"/>
              <w:right w:w="15" w:type="dxa"/>
            </w:tcMar>
            <w:vAlign w:val="center"/>
          </w:tcPr>
          <w:p w14:paraId="7F8ECA99">
            <w:pPr>
              <w:widowControl/>
              <w:spacing w:after="0" w:line="200" w:lineRule="exact"/>
              <w:jc w:val="right"/>
              <w:rPr>
                <w:rFonts w:ascii="宋体" w:cs="宋体"/>
                <w:color w:val="000000"/>
                <w:sz w:val="18"/>
                <w:szCs w:val="18"/>
              </w:rPr>
            </w:pPr>
          </w:p>
        </w:tc>
        <w:tc>
          <w:tcPr>
            <w:tcW w:w="2700" w:type="dxa"/>
            <w:tcBorders>
              <w:top w:val="nil"/>
              <w:left w:val="nil"/>
              <w:bottom w:val="single" w:color="000000" w:sz="4" w:space="0"/>
              <w:right w:val="single" w:color="000000" w:sz="4" w:space="0"/>
            </w:tcBorders>
            <w:tcMar>
              <w:top w:w="15" w:type="dxa"/>
              <w:left w:w="15" w:type="dxa"/>
              <w:right w:w="15" w:type="dxa"/>
            </w:tcMar>
            <w:vAlign w:val="center"/>
          </w:tcPr>
          <w:p w14:paraId="65AE651E">
            <w:pPr>
              <w:widowControl/>
              <w:spacing w:after="0" w:line="200" w:lineRule="exact"/>
              <w:jc w:val="left"/>
              <w:textAlignment w:val="center"/>
              <w:rPr>
                <w:rFonts w:ascii="宋体" w:cs="宋体"/>
                <w:color w:val="000000"/>
                <w:sz w:val="20"/>
                <w:szCs w:val="20"/>
              </w:rPr>
            </w:pPr>
            <w:r>
              <w:rPr>
                <w:rFonts w:hint="eastAsia" w:ascii="宋体" w:hAnsi="宋体" w:cs="宋体"/>
                <w:color w:val="000000"/>
                <w:kern w:val="0"/>
                <w:sz w:val="20"/>
                <w:szCs w:val="20"/>
              </w:rPr>
              <w:t>年末结转和结余</w:t>
            </w: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34AAA00A">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53</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14:paraId="0DB0F5F2">
            <w:pPr>
              <w:widowControl/>
              <w:spacing w:after="0" w:line="200" w:lineRule="exact"/>
              <w:jc w:val="right"/>
              <w:rPr>
                <w:rFonts w:ascii="宋体" w:cs="宋体"/>
                <w:color w:val="000000"/>
                <w:sz w:val="20"/>
                <w:szCs w:val="20"/>
              </w:rPr>
            </w:pPr>
          </w:p>
        </w:tc>
      </w:tr>
      <w:tr w14:paraId="1FE7A538">
        <w:tblPrEx>
          <w:tblCellMar>
            <w:top w:w="0" w:type="dxa"/>
            <w:left w:w="0" w:type="dxa"/>
            <w:bottom w:w="0" w:type="dxa"/>
            <w:right w:w="0" w:type="dxa"/>
          </w:tblCellMar>
        </w:tblPrEx>
        <w:trPr>
          <w:trHeight w:val="337" w:hRule="atLeast"/>
          <w:jc w:val="center"/>
        </w:trPr>
        <w:tc>
          <w:tcPr>
            <w:tcW w:w="270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91F4222">
            <w:pPr>
              <w:widowControl/>
              <w:spacing w:after="0" w:line="200" w:lineRule="exact"/>
              <w:jc w:val="center"/>
              <w:textAlignment w:val="center"/>
              <w:rPr>
                <w:rFonts w:ascii="宋体" w:cs="宋体"/>
                <w:b/>
                <w:color w:val="000000"/>
                <w:sz w:val="20"/>
                <w:szCs w:val="20"/>
              </w:rPr>
            </w:pPr>
            <w:r>
              <w:rPr>
                <w:rFonts w:hint="eastAsia" w:ascii="宋体" w:hAnsi="宋体" w:cs="宋体"/>
                <w:b/>
                <w:color w:val="000000"/>
                <w:kern w:val="0"/>
                <w:sz w:val="20"/>
                <w:szCs w:val="20"/>
              </w:rPr>
              <w:t>总计</w:t>
            </w: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28D02483">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27</w:t>
            </w:r>
          </w:p>
        </w:tc>
        <w:tc>
          <w:tcPr>
            <w:tcW w:w="1336" w:type="dxa"/>
            <w:tcBorders>
              <w:top w:val="nil"/>
              <w:left w:val="nil"/>
              <w:bottom w:val="single" w:color="000000" w:sz="4" w:space="0"/>
              <w:right w:val="single" w:color="000000" w:sz="4" w:space="0"/>
            </w:tcBorders>
            <w:noWrap/>
            <w:tcMar>
              <w:top w:w="15" w:type="dxa"/>
              <w:left w:w="15" w:type="dxa"/>
              <w:right w:w="15" w:type="dxa"/>
            </w:tcMar>
            <w:vAlign w:val="center"/>
          </w:tcPr>
          <w:p w14:paraId="7488EE7A">
            <w:pPr>
              <w:widowControl/>
              <w:spacing w:after="0" w:line="200" w:lineRule="exact"/>
              <w:jc w:val="right"/>
              <w:rPr>
                <w:rFonts w:ascii="宋体" w:cs="宋体"/>
                <w:color w:val="000000"/>
                <w:sz w:val="18"/>
                <w:szCs w:val="18"/>
              </w:rPr>
            </w:pPr>
            <w:r>
              <w:rPr>
                <w:rFonts w:ascii="宋体" w:cs="宋体"/>
                <w:color w:val="000000"/>
                <w:sz w:val="18"/>
                <w:szCs w:val="18"/>
              </w:rPr>
              <w:t>280.58</w:t>
            </w:r>
          </w:p>
        </w:tc>
        <w:tc>
          <w:tcPr>
            <w:tcW w:w="2700" w:type="dxa"/>
            <w:tcBorders>
              <w:top w:val="nil"/>
              <w:left w:val="nil"/>
              <w:bottom w:val="single" w:color="000000" w:sz="4" w:space="0"/>
              <w:right w:val="single" w:color="000000" w:sz="4" w:space="0"/>
            </w:tcBorders>
            <w:tcMar>
              <w:top w:w="15" w:type="dxa"/>
              <w:left w:w="15" w:type="dxa"/>
              <w:right w:w="15" w:type="dxa"/>
            </w:tcMar>
            <w:vAlign w:val="center"/>
          </w:tcPr>
          <w:p w14:paraId="484FB49E">
            <w:pPr>
              <w:widowControl/>
              <w:spacing w:after="0" w:line="200" w:lineRule="exact"/>
              <w:jc w:val="center"/>
              <w:textAlignment w:val="center"/>
              <w:rPr>
                <w:rFonts w:ascii="宋体" w:cs="宋体"/>
                <w:b/>
                <w:color w:val="000000"/>
                <w:sz w:val="20"/>
                <w:szCs w:val="20"/>
              </w:rPr>
            </w:pPr>
            <w:r>
              <w:rPr>
                <w:rFonts w:hint="eastAsia" w:ascii="宋体" w:hAnsi="宋体" w:cs="宋体"/>
                <w:b/>
                <w:color w:val="000000"/>
                <w:kern w:val="0"/>
                <w:sz w:val="20"/>
                <w:szCs w:val="20"/>
              </w:rPr>
              <w:t>总计</w:t>
            </w:r>
          </w:p>
        </w:tc>
        <w:tc>
          <w:tcPr>
            <w:tcW w:w="567" w:type="dxa"/>
            <w:tcBorders>
              <w:top w:val="nil"/>
              <w:left w:val="nil"/>
              <w:bottom w:val="single" w:color="000000" w:sz="4" w:space="0"/>
              <w:right w:val="single" w:color="000000" w:sz="4" w:space="0"/>
            </w:tcBorders>
            <w:noWrap/>
            <w:tcMar>
              <w:top w:w="15" w:type="dxa"/>
              <w:left w:w="15" w:type="dxa"/>
              <w:right w:w="15" w:type="dxa"/>
            </w:tcMar>
            <w:vAlign w:val="center"/>
          </w:tcPr>
          <w:p w14:paraId="3E3A453B">
            <w:pPr>
              <w:widowControl/>
              <w:spacing w:after="0" w:line="200" w:lineRule="exact"/>
              <w:jc w:val="center"/>
              <w:textAlignment w:val="center"/>
              <w:rPr>
                <w:rFonts w:ascii="宋体" w:cs="宋体"/>
                <w:color w:val="000000"/>
                <w:sz w:val="20"/>
                <w:szCs w:val="20"/>
              </w:rPr>
            </w:pPr>
            <w:r>
              <w:rPr>
                <w:rFonts w:ascii="宋体" w:hAnsi="宋体" w:cs="宋体"/>
                <w:color w:val="000000"/>
                <w:kern w:val="0"/>
                <w:sz w:val="20"/>
                <w:szCs w:val="20"/>
              </w:rPr>
              <w:t>54</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14:paraId="0F092766">
            <w:pPr>
              <w:widowControl/>
              <w:spacing w:after="0" w:line="200" w:lineRule="exact"/>
              <w:jc w:val="right"/>
              <w:rPr>
                <w:rFonts w:ascii="宋体" w:cs="宋体"/>
                <w:color w:val="000000"/>
                <w:sz w:val="20"/>
                <w:szCs w:val="20"/>
              </w:rPr>
            </w:pPr>
            <w:r>
              <w:rPr>
                <w:rFonts w:ascii="宋体" w:cs="宋体"/>
                <w:color w:val="000000"/>
                <w:sz w:val="20"/>
                <w:szCs w:val="20"/>
              </w:rPr>
              <w:t>280.58</w:t>
            </w:r>
          </w:p>
        </w:tc>
      </w:tr>
      <w:tr w14:paraId="3A643727">
        <w:tblPrEx>
          <w:tblCellMar>
            <w:top w:w="0" w:type="dxa"/>
            <w:left w:w="0" w:type="dxa"/>
            <w:bottom w:w="0" w:type="dxa"/>
            <w:right w:w="0" w:type="dxa"/>
          </w:tblCellMar>
        </w:tblPrEx>
        <w:trPr>
          <w:trHeight w:val="417" w:hRule="atLeast"/>
          <w:jc w:val="center"/>
        </w:trPr>
        <w:tc>
          <w:tcPr>
            <w:tcW w:w="9300" w:type="dxa"/>
            <w:gridSpan w:val="6"/>
            <w:tcBorders>
              <w:top w:val="nil"/>
              <w:left w:val="nil"/>
              <w:bottom w:val="nil"/>
              <w:right w:val="nil"/>
            </w:tcBorders>
            <w:tcMar>
              <w:top w:w="15" w:type="dxa"/>
              <w:left w:w="15" w:type="dxa"/>
              <w:right w:w="15" w:type="dxa"/>
            </w:tcMar>
            <w:vAlign w:val="center"/>
          </w:tcPr>
          <w:p w14:paraId="73F41A8A">
            <w:pPr>
              <w:widowControl/>
              <w:spacing w:after="0" w:line="200" w:lineRule="exact"/>
              <w:jc w:val="left"/>
              <w:textAlignment w:val="center"/>
              <w:rPr>
                <w:rFonts w:ascii="宋体" w:cs="宋体"/>
                <w:color w:val="000000"/>
                <w:szCs w:val="21"/>
              </w:rPr>
            </w:pPr>
            <w:r>
              <w:rPr>
                <w:rFonts w:hint="eastAsia" w:ascii="宋体" w:hAnsi="宋体" w:cs="宋体"/>
                <w:color w:val="000000"/>
                <w:kern w:val="0"/>
                <w:szCs w:val="21"/>
              </w:rPr>
              <w:t>注：本表反映部门本年度的总收支和年末结转结余情况。</w:t>
            </w:r>
          </w:p>
        </w:tc>
      </w:tr>
    </w:tbl>
    <w:p w14:paraId="6E8E5015">
      <w:pPr>
        <w:widowControl/>
        <w:spacing w:after="0" w:line="560" w:lineRule="exact"/>
        <w:jc w:val="left"/>
        <w:rPr>
          <w:rFonts w:ascii="仿宋_GB2312" w:hAnsi="宋体" w:eastAsia="仿宋_GB2312"/>
          <w:b/>
          <w:sz w:val="28"/>
          <w:szCs w:val="28"/>
          <w:highlight w:val="yellow"/>
        </w:rPr>
        <w:sectPr>
          <w:pgSz w:w="11907" w:h="16839"/>
          <w:pgMar w:top="1361" w:right="1021" w:bottom="1361" w:left="1021" w:header="851" w:footer="992" w:gutter="0"/>
          <w:cols w:space="0" w:num="1"/>
          <w:docGrid w:type="linesAndChars" w:linePitch="312" w:charSpace="0"/>
        </w:sectPr>
      </w:pPr>
    </w:p>
    <w:tbl>
      <w:tblPr>
        <w:tblStyle w:val="12"/>
        <w:tblW w:w="8800" w:type="dxa"/>
        <w:jc w:val="center"/>
        <w:tblLayout w:type="fixed"/>
        <w:tblCellMar>
          <w:top w:w="0" w:type="dxa"/>
          <w:left w:w="0" w:type="dxa"/>
          <w:bottom w:w="0" w:type="dxa"/>
          <w:right w:w="0" w:type="dxa"/>
        </w:tblCellMar>
      </w:tblPr>
      <w:tblGrid>
        <w:gridCol w:w="335"/>
        <w:gridCol w:w="179"/>
        <w:gridCol w:w="520"/>
        <w:gridCol w:w="1318"/>
        <w:gridCol w:w="533"/>
        <w:gridCol w:w="260"/>
        <w:gridCol w:w="127"/>
        <w:gridCol w:w="688"/>
        <w:gridCol w:w="232"/>
        <w:gridCol w:w="584"/>
        <w:gridCol w:w="337"/>
        <w:gridCol w:w="478"/>
        <w:gridCol w:w="442"/>
        <w:gridCol w:w="373"/>
        <w:gridCol w:w="548"/>
        <w:gridCol w:w="920"/>
        <w:gridCol w:w="926"/>
      </w:tblGrid>
      <w:tr w14:paraId="70486F60">
        <w:tblPrEx>
          <w:tblCellMar>
            <w:top w:w="0" w:type="dxa"/>
            <w:left w:w="0" w:type="dxa"/>
            <w:bottom w:w="0" w:type="dxa"/>
            <w:right w:w="0" w:type="dxa"/>
          </w:tblCellMar>
        </w:tblPrEx>
        <w:trPr>
          <w:trHeight w:val="770" w:hRule="atLeast"/>
          <w:jc w:val="center"/>
        </w:trPr>
        <w:tc>
          <w:tcPr>
            <w:tcW w:w="8800" w:type="dxa"/>
            <w:gridSpan w:val="17"/>
            <w:tcBorders>
              <w:top w:val="nil"/>
              <w:left w:val="nil"/>
              <w:bottom w:val="nil"/>
              <w:right w:val="nil"/>
            </w:tcBorders>
            <w:noWrap/>
            <w:tcMar>
              <w:top w:w="15" w:type="dxa"/>
              <w:left w:w="15" w:type="dxa"/>
              <w:right w:w="15" w:type="dxa"/>
            </w:tcMar>
            <w:vAlign w:val="bottom"/>
          </w:tcPr>
          <w:p w14:paraId="72D0A20C">
            <w:pPr>
              <w:widowControl/>
              <w:jc w:val="center"/>
              <w:textAlignment w:val="bottom"/>
              <w:rPr>
                <w:rFonts w:ascii="黑体" w:hAnsi="宋体" w:eastAsia="黑体" w:cs="黑体"/>
                <w:color w:val="000000"/>
                <w:sz w:val="40"/>
                <w:szCs w:val="40"/>
              </w:rPr>
            </w:pPr>
            <w:r>
              <w:rPr>
                <w:rFonts w:hint="eastAsia" w:ascii="黑体" w:hAnsi="宋体" w:eastAsia="黑体" w:cs="黑体"/>
                <w:color w:val="000000"/>
                <w:kern w:val="0"/>
                <w:sz w:val="40"/>
                <w:szCs w:val="40"/>
              </w:rPr>
              <w:t>收入决</w:t>
            </w:r>
            <w:r>
              <w:pict>
                <v:group id="1044" o:spid="_x0000_s1044" o:spt="203" style="position:absolute;left:0pt;margin-left:-82.75pt;margin-top:-81.1pt;height:41.2pt;width:243.2pt;mso-position-vertical-relative:page;z-index:251665408;mso-width-relative:page;mso-height-relative:page;" coordorigin="4551,52615" coordsize="8546,1398">
                  <o:lock v:ext="edit"/>
                  <v:rect id="1045" o:spid="_x0000_s1045" o:spt="1" style="position:absolute;left:4551;top:52615;height:1175;width:8546;" fillcolor="#D8D8D8" filled="t" stroked="f" coordsize="21600,21600">
                    <v:path/>
                    <v:fill on="t" focussize="0,0"/>
                    <v:stroke on="f" weight="2pt" color="#AF7621"/>
                    <v:imagedata o:title=""/>
                    <o:lock v:ext="edit"/>
                  </v:rect>
                  <v:rect id="1046" o:spid="_x0000_s1046" o:spt="1" style="position:absolute;left:4577;top:52890;height:1123;width:8324;v-text-anchor:middle;" fillcolor="#AD002D" filled="t" stroked="t" coordsize="21600,21600">
                    <v:path/>
                    <v:fill on="t" focussize="0,0"/>
                    <v:stroke weight="2pt" color="#AF7621"/>
                    <v:imagedata o:title=""/>
                    <o:lock v:ext="edit"/>
                    <v:textbox>
                      <w:txbxContent>
                        <w:p w14:paraId="6ADA1DF4">
                          <w:pPr>
                            <w:widowControl/>
                            <w:jc w:val="left"/>
                            <w:rPr>
                              <w:rFonts w:ascii="楷体" w:hAnsi="楷体" w:eastAsia="楷体" w:cs="楷体"/>
                              <w:b/>
                              <w:bCs/>
                              <w:color w:val="FDEFBE"/>
                              <w:sz w:val="32"/>
                              <w:szCs w:val="32"/>
                            </w:rPr>
                          </w:pPr>
                          <w:r>
                            <w:rPr>
                              <w:rFonts w:ascii="楷体" w:hAnsi="楷体" w:eastAsia="楷体" w:cs="楷体"/>
                              <w:b/>
                              <w:bCs/>
                              <w:color w:val="FDEFBE"/>
                              <w:kern w:val="0"/>
                              <w:sz w:val="32"/>
                              <w:szCs w:val="32"/>
                            </w:rPr>
                            <w:t>2018</w:t>
                          </w:r>
                          <w:r>
                            <w:rPr>
                              <w:rFonts w:hint="eastAsia" w:ascii="楷体" w:hAnsi="楷体" w:eastAsia="楷体" w:cs="楷体"/>
                              <w:b/>
                              <w:bCs/>
                              <w:color w:val="FDEFBE"/>
                              <w:kern w:val="0"/>
                              <w:sz w:val="32"/>
                              <w:szCs w:val="32"/>
                            </w:rPr>
                            <w:t>年度部门决算</w:t>
                          </w:r>
                          <w:r>
                            <w:rPr>
                              <w:rFonts w:hint="eastAsia" w:ascii="MS Mincho" w:hAnsi="MS Mincho" w:eastAsia="MS Mincho" w:cs="MS Mincho"/>
                              <w:b/>
                              <w:bCs/>
                              <w:color w:val="FDEFBE"/>
                              <w:kern w:val="0"/>
                              <w:sz w:val="32"/>
                              <w:szCs w:val="32"/>
                            </w:rPr>
                            <w:t>☞</w:t>
                          </w:r>
                          <w:r>
                            <w:rPr>
                              <w:rFonts w:hint="eastAsia" w:ascii="楷体" w:hAnsi="楷体" w:eastAsia="楷体" w:cs="楷体"/>
                              <w:b/>
                              <w:bCs/>
                              <w:color w:val="FDEFBE"/>
                              <w:kern w:val="0"/>
                              <w:sz w:val="32"/>
                              <w:szCs w:val="32"/>
                            </w:rPr>
                            <w:t>决算报表</w:t>
                          </w:r>
                        </w:p>
                        <w:p w14:paraId="31F56038">
                          <w:pPr>
                            <w:jc w:val="center"/>
                          </w:pPr>
                        </w:p>
                      </w:txbxContent>
                    </v:textbox>
                  </v:rect>
                  <w10:anchorlock/>
                </v:group>
              </w:pict>
            </w:r>
            <w:r>
              <w:rPr>
                <w:rFonts w:hint="eastAsia" w:ascii="黑体" w:hAnsi="宋体" w:eastAsia="黑体" w:cs="黑体"/>
                <w:color w:val="000000"/>
                <w:kern w:val="0"/>
                <w:sz w:val="40"/>
                <w:szCs w:val="40"/>
              </w:rPr>
              <w:t>算表</w:t>
            </w:r>
          </w:p>
        </w:tc>
      </w:tr>
      <w:tr w14:paraId="4B618803">
        <w:tblPrEx>
          <w:tblCellMar>
            <w:top w:w="0" w:type="dxa"/>
            <w:left w:w="0" w:type="dxa"/>
            <w:bottom w:w="0" w:type="dxa"/>
            <w:right w:w="0" w:type="dxa"/>
          </w:tblCellMar>
        </w:tblPrEx>
        <w:trPr>
          <w:trHeight w:val="362" w:hRule="atLeast"/>
          <w:jc w:val="center"/>
        </w:trPr>
        <w:tc>
          <w:tcPr>
            <w:tcW w:w="335" w:type="dxa"/>
            <w:tcBorders>
              <w:top w:val="nil"/>
              <w:left w:val="nil"/>
              <w:bottom w:val="nil"/>
              <w:right w:val="nil"/>
            </w:tcBorders>
            <w:noWrap/>
            <w:tcMar>
              <w:top w:w="15" w:type="dxa"/>
              <w:left w:w="15" w:type="dxa"/>
              <w:right w:w="15" w:type="dxa"/>
            </w:tcMar>
            <w:vAlign w:val="center"/>
          </w:tcPr>
          <w:p w14:paraId="0A5F7EE8">
            <w:pPr>
              <w:widowControl/>
              <w:spacing w:after="0" w:line="240" w:lineRule="atLeast"/>
              <w:rPr>
                <w:rFonts w:ascii="Arial" w:hAnsi="Arial" w:cs="Arial"/>
                <w:color w:val="000000"/>
                <w:szCs w:val="21"/>
              </w:rPr>
            </w:pPr>
          </w:p>
        </w:tc>
        <w:tc>
          <w:tcPr>
            <w:tcW w:w="179" w:type="dxa"/>
            <w:tcBorders>
              <w:top w:val="nil"/>
              <w:left w:val="nil"/>
              <w:bottom w:val="nil"/>
              <w:right w:val="nil"/>
            </w:tcBorders>
            <w:noWrap/>
            <w:tcMar>
              <w:top w:w="15" w:type="dxa"/>
              <w:left w:w="15" w:type="dxa"/>
              <w:right w:w="15" w:type="dxa"/>
            </w:tcMar>
            <w:vAlign w:val="center"/>
          </w:tcPr>
          <w:p w14:paraId="45432763">
            <w:pPr>
              <w:widowControl/>
              <w:spacing w:after="0" w:line="240" w:lineRule="atLeast"/>
              <w:rPr>
                <w:rFonts w:ascii="Arial" w:hAnsi="Arial" w:cs="Arial"/>
                <w:color w:val="000000"/>
                <w:szCs w:val="21"/>
              </w:rPr>
            </w:pPr>
          </w:p>
        </w:tc>
        <w:tc>
          <w:tcPr>
            <w:tcW w:w="520" w:type="dxa"/>
            <w:tcBorders>
              <w:top w:val="nil"/>
              <w:left w:val="nil"/>
              <w:bottom w:val="nil"/>
              <w:right w:val="nil"/>
            </w:tcBorders>
            <w:noWrap/>
            <w:tcMar>
              <w:top w:w="15" w:type="dxa"/>
              <w:left w:w="15" w:type="dxa"/>
              <w:right w:w="15" w:type="dxa"/>
            </w:tcMar>
            <w:vAlign w:val="center"/>
          </w:tcPr>
          <w:p w14:paraId="48F5D7F1">
            <w:pPr>
              <w:widowControl/>
              <w:spacing w:after="0" w:line="240" w:lineRule="atLeast"/>
              <w:rPr>
                <w:rFonts w:ascii="Arial" w:hAnsi="Arial" w:cs="Arial"/>
                <w:color w:val="000000"/>
                <w:szCs w:val="21"/>
              </w:rPr>
            </w:pPr>
          </w:p>
        </w:tc>
        <w:tc>
          <w:tcPr>
            <w:tcW w:w="1318" w:type="dxa"/>
            <w:tcBorders>
              <w:top w:val="nil"/>
              <w:left w:val="nil"/>
              <w:bottom w:val="nil"/>
              <w:right w:val="nil"/>
            </w:tcBorders>
            <w:noWrap/>
            <w:tcMar>
              <w:top w:w="15" w:type="dxa"/>
              <w:left w:w="15" w:type="dxa"/>
              <w:right w:w="15" w:type="dxa"/>
            </w:tcMar>
            <w:vAlign w:val="center"/>
          </w:tcPr>
          <w:p w14:paraId="56E318A4">
            <w:pPr>
              <w:widowControl/>
              <w:spacing w:after="0" w:line="240" w:lineRule="atLeast"/>
              <w:rPr>
                <w:rFonts w:ascii="Arial" w:hAnsi="Arial" w:cs="Arial"/>
                <w:color w:val="000000"/>
                <w:szCs w:val="21"/>
              </w:rPr>
            </w:pPr>
          </w:p>
        </w:tc>
        <w:tc>
          <w:tcPr>
            <w:tcW w:w="533" w:type="dxa"/>
            <w:tcBorders>
              <w:top w:val="nil"/>
              <w:left w:val="nil"/>
              <w:bottom w:val="nil"/>
              <w:right w:val="nil"/>
            </w:tcBorders>
            <w:noWrap/>
            <w:tcMar>
              <w:top w:w="15" w:type="dxa"/>
              <w:left w:w="15" w:type="dxa"/>
              <w:right w:w="15" w:type="dxa"/>
            </w:tcMar>
            <w:vAlign w:val="center"/>
          </w:tcPr>
          <w:p w14:paraId="50736B8B">
            <w:pPr>
              <w:widowControl/>
              <w:spacing w:after="0" w:line="240" w:lineRule="atLeast"/>
              <w:rPr>
                <w:rFonts w:ascii="Arial" w:hAnsi="Arial" w:cs="Arial"/>
                <w:color w:val="000000"/>
                <w:szCs w:val="21"/>
              </w:rPr>
            </w:pPr>
          </w:p>
        </w:tc>
        <w:tc>
          <w:tcPr>
            <w:tcW w:w="260" w:type="dxa"/>
            <w:tcBorders>
              <w:top w:val="nil"/>
              <w:left w:val="nil"/>
              <w:bottom w:val="nil"/>
              <w:right w:val="nil"/>
            </w:tcBorders>
            <w:noWrap/>
            <w:tcMar>
              <w:top w:w="15" w:type="dxa"/>
              <w:left w:w="15" w:type="dxa"/>
              <w:right w:w="15" w:type="dxa"/>
            </w:tcMar>
            <w:vAlign w:val="center"/>
          </w:tcPr>
          <w:p w14:paraId="655E263C">
            <w:pPr>
              <w:widowControl/>
              <w:spacing w:after="0" w:line="240" w:lineRule="atLeast"/>
              <w:rPr>
                <w:rFonts w:ascii="Arial" w:hAnsi="Arial" w:cs="Arial"/>
                <w:color w:val="000000"/>
                <w:szCs w:val="21"/>
              </w:rPr>
            </w:pPr>
          </w:p>
        </w:tc>
        <w:tc>
          <w:tcPr>
            <w:tcW w:w="815" w:type="dxa"/>
            <w:gridSpan w:val="2"/>
            <w:tcBorders>
              <w:top w:val="nil"/>
              <w:left w:val="nil"/>
              <w:bottom w:val="nil"/>
              <w:right w:val="nil"/>
            </w:tcBorders>
            <w:noWrap/>
            <w:tcMar>
              <w:top w:w="15" w:type="dxa"/>
              <w:left w:w="15" w:type="dxa"/>
              <w:right w:w="15" w:type="dxa"/>
            </w:tcMar>
            <w:vAlign w:val="center"/>
          </w:tcPr>
          <w:p w14:paraId="29E2F0AE">
            <w:pPr>
              <w:widowControl/>
              <w:spacing w:after="0" w:line="240" w:lineRule="atLeast"/>
              <w:rPr>
                <w:rFonts w:ascii="Arial" w:hAnsi="Arial" w:cs="Arial"/>
                <w:color w:val="000000"/>
                <w:szCs w:val="21"/>
              </w:rPr>
            </w:pPr>
          </w:p>
        </w:tc>
        <w:tc>
          <w:tcPr>
            <w:tcW w:w="816" w:type="dxa"/>
            <w:gridSpan w:val="2"/>
            <w:tcBorders>
              <w:top w:val="nil"/>
              <w:left w:val="nil"/>
              <w:bottom w:val="nil"/>
              <w:right w:val="nil"/>
            </w:tcBorders>
            <w:noWrap/>
            <w:tcMar>
              <w:top w:w="15" w:type="dxa"/>
              <w:left w:w="15" w:type="dxa"/>
              <w:right w:w="15" w:type="dxa"/>
            </w:tcMar>
            <w:vAlign w:val="center"/>
          </w:tcPr>
          <w:p w14:paraId="3F10AE18">
            <w:pPr>
              <w:widowControl/>
              <w:spacing w:after="0" w:line="240" w:lineRule="atLeast"/>
              <w:rPr>
                <w:rFonts w:ascii="Arial" w:hAnsi="Arial" w:cs="Arial"/>
                <w:color w:val="000000"/>
                <w:szCs w:val="21"/>
              </w:rPr>
            </w:pPr>
          </w:p>
        </w:tc>
        <w:tc>
          <w:tcPr>
            <w:tcW w:w="815" w:type="dxa"/>
            <w:gridSpan w:val="2"/>
            <w:tcBorders>
              <w:top w:val="nil"/>
              <w:left w:val="nil"/>
              <w:bottom w:val="nil"/>
              <w:right w:val="nil"/>
            </w:tcBorders>
            <w:noWrap/>
            <w:tcMar>
              <w:top w:w="15" w:type="dxa"/>
              <w:left w:w="15" w:type="dxa"/>
              <w:right w:w="15" w:type="dxa"/>
            </w:tcMar>
            <w:vAlign w:val="center"/>
          </w:tcPr>
          <w:p w14:paraId="739EE57B">
            <w:pPr>
              <w:widowControl/>
              <w:spacing w:after="0" w:line="240" w:lineRule="atLeast"/>
              <w:rPr>
                <w:rFonts w:ascii="Arial" w:hAnsi="Arial" w:cs="Arial"/>
                <w:color w:val="000000"/>
                <w:szCs w:val="21"/>
              </w:rPr>
            </w:pPr>
          </w:p>
        </w:tc>
        <w:tc>
          <w:tcPr>
            <w:tcW w:w="815" w:type="dxa"/>
            <w:gridSpan w:val="2"/>
            <w:tcBorders>
              <w:top w:val="nil"/>
              <w:left w:val="nil"/>
              <w:bottom w:val="nil"/>
              <w:right w:val="nil"/>
            </w:tcBorders>
            <w:noWrap/>
            <w:tcMar>
              <w:top w:w="15" w:type="dxa"/>
              <w:left w:w="15" w:type="dxa"/>
              <w:right w:w="15" w:type="dxa"/>
            </w:tcMar>
            <w:vAlign w:val="center"/>
          </w:tcPr>
          <w:p w14:paraId="1E1A99C1">
            <w:pPr>
              <w:widowControl/>
              <w:spacing w:after="0" w:line="240" w:lineRule="atLeast"/>
              <w:rPr>
                <w:rFonts w:ascii="Arial" w:hAnsi="Arial" w:cs="Arial"/>
                <w:color w:val="000000"/>
                <w:szCs w:val="21"/>
              </w:rPr>
            </w:pPr>
          </w:p>
        </w:tc>
        <w:tc>
          <w:tcPr>
            <w:tcW w:w="2394" w:type="dxa"/>
            <w:gridSpan w:val="3"/>
            <w:tcBorders>
              <w:top w:val="nil"/>
              <w:left w:val="nil"/>
              <w:bottom w:val="nil"/>
              <w:right w:val="nil"/>
            </w:tcBorders>
            <w:noWrap/>
            <w:tcMar>
              <w:top w:w="15" w:type="dxa"/>
              <w:left w:w="15" w:type="dxa"/>
              <w:right w:w="15" w:type="dxa"/>
            </w:tcMar>
            <w:vAlign w:val="center"/>
          </w:tcPr>
          <w:p w14:paraId="6D60E1CE">
            <w:pPr>
              <w:widowControl/>
              <w:spacing w:after="0" w:line="240" w:lineRule="atLeast"/>
              <w:jc w:val="right"/>
              <w:textAlignment w:val="center"/>
              <w:rPr>
                <w:rFonts w:ascii="宋体" w:cs="宋体"/>
                <w:color w:val="000000"/>
                <w:szCs w:val="21"/>
              </w:rPr>
            </w:pPr>
            <w:r>
              <w:rPr>
                <w:rFonts w:hint="eastAsia" w:ascii="宋体" w:hAnsi="宋体" w:cs="宋体"/>
                <w:color w:val="000000"/>
                <w:kern w:val="0"/>
                <w:szCs w:val="21"/>
              </w:rPr>
              <w:t>公开</w:t>
            </w:r>
            <w:r>
              <w:rPr>
                <w:rFonts w:ascii="宋体" w:hAnsi="宋体" w:cs="宋体"/>
                <w:color w:val="000000"/>
                <w:kern w:val="0"/>
                <w:szCs w:val="21"/>
              </w:rPr>
              <w:t>02</w:t>
            </w:r>
            <w:r>
              <w:rPr>
                <w:rFonts w:hint="eastAsia" w:ascii="宋体" w:hAnsi="宋体" w:cs="宋体"/>
                <w:color w:val="000000"/>
                <w:kern w:val="0"/>
                <w:szCs w:val="21"/>
              </w:rPr>
              <w:t>表</w:t>
            </w:r>
          </w:p>
        </w:tc>
      </w:tr>
      <w:tr w14:paraId="1A4CA1ED">
        <w:tblPrEx>
          <w:tblCellMar>
            <w:top w:w="0" w:type="dxa"/>
            <w:left w:w="0" w:type="dxa"/>
            <w:bottom w:w="0" w:type="dxa"/>
            <w:right w:w="0" w:type="dxa"/>
          </w:tblCellMar>
        </w:tblPrEx>
        <w:trPr>
          <w:trHeight w:val="362" w:hRule="atLeast"/>
          <w:jc w:val="center"/>
        </w:trPr>
        <w:tc>
          <w:tcPr>
            <w:tcW w:w="6406" w:type="dxa"/>
            <w:gridSpan w:val="14"/>
            <w:tcBorders>
              <w:top w:val="nil"/>
              <w:left w:val="nil"/>
              <w:bottom w:val="nil"/>
              <w:right w:val="nil"/>
            </w:tcBorders>
            <w:noWrap/>
            <w:tcMar>
              <w:top w:w="15" w:type="dxa"/>
              <w:left w:w="15" w:type="dxa"/>
              <w:right w:w="15" w:type="dxa"/>
            </w:tcMar>
            <w:vAlign w:val="center"/>
          </w:tcPr>
          <w:p w14:paraId="49C5B52D">
            <w:pPr>
              <w:widowControl/>
              <w:spacing w:after="0" w:line="240" w:lineRule="atLeast"/>
              <w:rPr>
                <w:rFonts w:ascii="Arial" w:hAnsi="Arial" w:cs="Arial"/>
                <w:color w:val="000000"/>
                <w:szCs w:val="21"/>
              </w:rPr>
            </w:pPr>
            <w:r>
              <w:rPr>
                <w:rFonts w:hint="eastAsia" w:ascii="宋体" w:hAnsi="宋体" w:cs="宋体"/>
                <w:color w:val="000000"/>
                <w:kern w:val="0"/>
                <w:szCs w:val="21"/>
              </w:rPr>
              <w:t>部门：唐山高新技术产业开发区安全生产监督管理局</w:t>
            </w:r>
          </w:p>
        </w:tc>
        <w:tc>
          <w:tcPr>
            <w:tcW w:w="2394" w:type="dxa"/>
            <w:gridSpan w:val="3"/>
            <w:tcBorders>
              <w:top w:val="nil"/>
              <w:left w:val="nil"/>
              <w:bottom w:val="nil"/>
              <w:right w:val="nil"/>
            </w:tcBorders>
            <w:noWrap/>
            <w:tcMar>
              <w:top w:w="15" w:type="dxa"/>
              <w:left w:w="15" w:type="dxa"/>
              <w:right w:w="15" w:type="dxa"/>
            </w:tcMar>
            <w:vAlign w:val="center"/>
          </w:tcPr>
          <w:p w14:paraId="4C3340FB">
            <w:pPr>
              <w:widowControl/>
              <w:spacing w:after="0" w:line="240" w:lineRule="atLeast"/>
              <w:jc w:val="right"/>
              <w:textAlignment w:val="center"/>
              <w:rPr>
                <w:rFonts w:ascii="宋体" w:cs="宋体"/>
                <w:color w:val="000000"/>
                <w:szCs w:val="21"/>
              </w:rPr>
            </w:pPr>
            <w:r>
              <w:rPr>
                <w:rFonts w:hint="eastAsia" w:ascii="宋体" w:hAnsi="宋体" w:cs="宋体"/>
                <w:color w:val="000000"/>
                <w:kern w:val="0"/>
                <w:szCs w:val="21"/>
              </w:rPr>
              <w:t>金额单位：万元</w:t>
            </w:r>
          </w:p>
        </w:tc>
      </w:tr>
      <w:tr w14:paraId="4F2BA888">
        <w:tblPrEx>
          <w:tblCellMar>
            <w:top w:w="0" w:type="dxa"/>
            <w:left w:w="0" w:type="dxa"/>
            <w:bottom w:w="0" w:type="dxa"/>
            <w:right w:w="0" w:type="dxa"/>
          </w:tblCellMar>
        </w:tblPrEx>
        <w:trPr>
          <w:trHeight w:val="325" w:hRule="atLeast"/>
          <w:jc w:val="center"/>
        </w:trPr>
        <w:tc>
          <w:tcPr>
            <w:tcW w:w="2352" w:type="dxa"/>
            <w:gridSpan w:val="4"/>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06D4262">
            <w:pPr>
              <w:widowControl/>
              <w:spacing w:after="0"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项目</w:t>
            </w:r>
          </w:p>
        </w:tc>
        <w:tc>
          <w:tcPr>
            <w:tcW w:w="920" w:type="dxa"/>
            <w:gridSpan w:val="3"/>
            <w:vMerge w:val="restart"/>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194C5473">
            <w:pPr>
              <w:widowControl/>
              <w:spacing w:after="0"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本年收入合计</w:t>
            </w:r>
          </w:p>
        </w:tc>
        <w:tc>
          <w:tcPr>
            <w:tcW w:w="920" w:type="dxa"/>
            <w:gridSpan w:val="2"/>
            <w:vMerge w:val="restart"/>
            <w:tcBorders>
              <w:top w:val="single" w:color="auto" w:sz="4" w:space="0"/>
              <w:left w:val="nil"/>
              <w:bottom w:val="single" w:color="auto" w:sz="4" w:space="0"/>
              <w:right w:val="single" w:color="000000" w:sz="4" w:space="0"/>
            </w:tcBorders>
            <w:tcMar>
              <w:top w:w="15" w:type="dxa"/>
              <w:left w:w="15" w:type="dxa"/>
              <w:right w:w="15" w:type="dxa"/>
            </w:tcMar>
            <w:vAlign w:val="center"/>
          </w:tcPr>
          <w:p w14:paraId="6183FBEE">
            <w:pPr>
              <w:widowControl/>
              <w:spacing w:after="0" w:line="240" w:lineRule="atLeast"/>
              <w:jc w:val="center"/>
              <w:textAlignment w:val="center"/>
              <w:rPr>
                <w:rFonts w:ascii="宋体" w:cs="宋体"/>
                <w:color w:val="000000"/>
                <w:kern w:val="0"/>
                <w:sz w:val="20"/>
                <w:szCs w:val="20"/>
              </w:rPr>
            </w:pPr>
            <w:r>
              <w:rPr>
                <w:rFonts w:hint="eastAsia" w:ascii="宋体" w:hAnsi="宋体" w:cs="宋体"/>
                <w:color w:val="000000"/>
                <w:kern w:val="0"/>
                <w:sz w:val="20"/>
                <w:szCs w:val="20"/>
              </w:rPr>
              <w:t>财政拨款收入</w:t>
            </w:r>
          </w:p>
        </w:tc>
        <w:tc>
          <w:tcPr>
            <w:tcW w:w="921" w:type="dxa"/>
            <w:gridSpan w:val="2"/>
            <w:vMerge w:val="restart"/>
            <w:tcBorders>
              <w:top w:val="single" w:color="auto" w:sz="4" w:space="0"/>
              <w:left w:val="nil"/>
              <w:bottom w:val="single" w:color="auto" w:sz="4" w:space="0"/>
              <w:right w:val="single" w:color="000000" w:sz="4" w:space="0"/>
            </w:tcBorders>
            <w:tcMar>
              <w:top w:w="15" w:type="dxa"/>
              <w:left w:w="15" w:type="dxa"/>
              <w:right w:w="15" w:type="dxa"/>
            </w:tcMar>
            <w:vAlign w:val="center"/>
          </w:tcPr>
          <w:p w14:paraId="3FA5C675">
            <w:pPr>
              <w:widowControl/>
              <w:spacing w:after="0" w:line="240" w:lineRule="atLeast"/>
              <w:jc w:val="center"/>
              <w:textAlignment w:val="center"/>
              <w:rPr>
                <w:rFonts w:ascii="宋体" w:cs="宋体"/>
                <w:color w:val="000000"/>
                <w:kern w:val="0"/>
                <w:sz w:val="20"/>
                <w:szCs w:val="20"/>
              </w:rPr>
            </w:pPr>
            <w:r>
              <w:rPr>
                <w:rFonts w:hint="eastAsia" w:ascii="宋体" w:hAnsi="宋体" w:cs="宋体"/>
                <w:color w:val="000000"/>
                <w:kern w:val="0"/>
                <w:sz w:val="20"/>
                <w:szCs w:val="20"/>
              </w:rPr>
              <w:t>上级补助收入</w:t>
            </w:r>
          </w:p>
        </w:tc>
        <w:tc>
          <w:tcPr>
            <w:tcW w:w="920" w:type="dxa"/>
            <w:gridSpan w:val="2"/>
            <w:vMerge w:val="restart"/>
            <w:tcBorders>
              <w:top w:val="single" w:color="auto" w:sz="4" w:space="0"/>
              <w:left w:val="nil"/>
              <w:bottom w:val="single" w:color="auto" w:sz="4" w:space="0"/>
              <w:right w:val="single" w:color="000000" w:sz="4" w:space="0"/>
            </w:tcBorders>
            <w:tcMar>
              <w:top w:w="15" w:type="dxa"/>
              <w:left w:w="15" w:type="dxa"/>
              <w:right w:w="15" w:type="dxa"/>
            </w:tcMar>
            <w:vAlign w:val="center"/>
          </w:tcPr>
          <w:p w14:paraId="6486590F">
            <w:pPr>
              <w:widowControl/>
              <w:spacing w:after="0" w:line="240" w:lineRule="atLeast"/>
              <w:jc w:val="center"/>
              <w:textAlignment w:val="center"/>
              <w:rPr>
                <w:rFonts w:ascii="宋体" w:cs="宋体"/>
                <w:color w:val="000000"/>
                <w:kern w:val="0"/>
                <w:sz w:val="20"/>
                <w:szCs w:val="20"/>
              </w:rPr>
            </w:pPr>
            <w:r>
              <w:rPr>
                <w:rFonts w:hint="eastAsia" w:ascii="宋体" w:hAnsi="宋体" w:cs="宋体"/>
                <w:color w:val="000000"/>
                <w:kern w:val="0"/>
                <w:sz w:val="20"/>
                <w:szCs w:val="20"/>
              </w:rPr>
              <w:t>事业收入</w:t>
            </w:r>
          </w:p>
        </w:tc>
        <w:tc>
          <w:tcPr>
            <w:tcW w:w="921" w:type="dxa"/>
            <w:gridSpan w:val="2"/>
            <w:vMerge w:val="restart"/>
            <w:tcBorders>
              <w:top w:val="single" w:color="auto" w:sz="4" w:space="0"/>
              <w:left w:val="nil"/>
              <w:bottom w:val="single" w:color="auto" w:sz="4" w:space="0"/>
              <w:right w:val="single" w:color="000000" w:sz="4" w:space="0"/>
            </w:tcBorders>
            <w:tcMar>
              <w:top w:w="15" w:type="dxa"/>
              <w:left w:w="15" w:type="dxa"/>
              <w:right w:w="15" w:type="dxa"/>
            </w:tcMar>
            <w:vAlign w:val="center"/>
          </w:tcPr>
          <w:p w14:paraId="5C56FD92">
            <w:pPr>
              <w:widowControl/>
              <w:spacing w:after="0" w:line="240" w:lineRule="atLeast"/>
              <w:jc w:val="center"/>
              <w:textAlignment w:val="center"/>
              <w:rPr>
                <w:rFonts w:ascii="宋体" w:cs="宋体"/>
                <w:color w:val="000000"/>
                <w:kern w:val="0"/>
                <w:sz w:val="20"/>
                <w:szCs w:val="20"/>
              </w:rPr>
            </w:pPr>
            <w:r>
              <w:rPr>
                <w:rFonts w:hint="eastAsia" w:ascii="宋体" w:hAnsi="宋体" w:cs="宋体"/>
                <w:color w:val="000000"/>
                <w:kern w:val="0"/>
                <w:sz w:val="20"/>
                <w:szCs w:val="20"/>
              </w:rPr>
              <w:t>经营收入</w:t>
            </w:r>
          </w:p>
        </w:tc>
        <w:tc>
          <w:tcPr>
            <w:tcW w:w="920" w:type="dxa"/>
            <w:vMerge w:val="restart"/>
            <w:tcBorders>
              <w:top w:val="single" w:color="auto" w:sz="4" w:space="0"/>
              <w:left w:val="nil"/>
              <w:bottom w:val="single" w:color="auto" w:sz="4" w:space="0"/>
              <w:right w:val="single" w:color="000000" w:sz="4" w:space="0"/>
            </w:tcBorders>
            <w:tcMar>
              <w:top w:w="15" w:type="dxa"/>
              <w:left w:w="15" w:type="dxa"/>
              <w:right w:w="15" w:type="dxa"/>
            </w:tcMar>
            <w:vAlign w:val="center"/>
          </w:tcPr>
          <w:p w14:paraId="7A19526C">
            <w:pPr>
              <w:widowControl/>
              <w:spacing w:after="0" w:line="240" w:lineRule="atLeast"/>
              <w:jc w:val="center"/>
              <w:textAlignment w:val="center"/>
              <w:rPr>
                <w:rFonts w:ascii="宋体" w:cs="宋体"/>
                <w:color w:val="000000"/>
                <w:kern w:val="0"/>
                <w:sz w:val="20"/>
                <w:szCs w:val="20"/>
              </w:rPr>
            </w:pPr>
            <w:r>
              <w:rPr>
                <w:rFonts w:hint="eastAsia" w:ascii="宋体" w:hAnsi="宋体" w:cs="宋体"/>
                <w:color w:val="000000"/>
                <w:kern w:val="0"/>
                <w:sz w:val="20"/>
                <w:szCs w:val="20"/>
              </w:rPr>
              <w:t>附属单位上缴收入</w:t>
            </w:r>
          </w:p>
        </w:tc>
        <w:tc>
          <w:tcPr>
            <w:tcW w:w="926" w:type="dxa"/>
            <w:vMerge w:val="restart"/>
            <w:tcBorders>
              <w:top w:val="single" w:color="auto" w:sz="4" w:space="0"/>
              <w:left w:val="nil"/>
              <w:bottom w:val="single" w:color="auto" w:sz="4" w:space="0"/>
              <w:right w:val="single" w:color="auto" w:sz="4" w:space="0"/>
            </w:tcBorders>
            <w:tcMar>
              <w:top w:w="15" w:type="dxa"/>
              <w:left w:w="15" w:type="dxa"/>
              <w:right w:w="15" w:type="dxa"/>
            </w:tcMar>
            <w:vAlign w:val="center"/>
          </w:tcPr>
          <w:p w14:paraId="6888F2E3">
            <w:pPr>
              <w:widowControl/>
              <w:spacing w:after="0" w:line="240" w:lineRule="atLeast"/>
              <w:jc w:val="center"/>
              <w:textAlignment w:val="center"/>
              <w:rPr>
                <w:rFonts w:ascii="宋体" w:cs="宋体"/>
                <w:color w:val="000000"/>
                <w:kern w:val="0"/>
                <w:sz w:val="20"/>
                <w:szCs w:val="20"/>
              </w:rPr>
            </w:pPr>
            <w:r>
              <w:rPr>
                <w:rFonts w:hint="eastAsia" w:ascii="宋体" w:hAnsi="宋体" w:cs="宋体"/>
                <w:color w:val="000000"/>
                <w:kern w:val="0"/>
                <w:sz w:val="20"/>
                <w:szCs w:val="20"/>
              </w:rPr>
              <w:t>其他收入</w:t>
            </w:r>
          </w:p>
        </w:tc>
      </w:tr>
      <w:tr w14:paraId="4B895024">
        <w:tblPrEx>
          <w:tblCellMar>
            <w:top w:w="0" w:type="dxa"/>
            <w:left w:w="0" w:type="dxa"/>
            <w:bottom w:w="0" w:type="dxa"/>
            <w:right w:w="0" w:type="dxa"/>
          </w:tblCellMar>
        </w:tblPrEx>
        <w:trPr>
          <w:trHeight w:val="626" w:hRule="atLeast"/>
          <w:jc w:val="center"/>
        </w:trPr>
        <w:tc>
          <w:tcPr>
            <w:tcW w:w="1034"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D650D58">
            <w:pPr>
              <w:widowControl/>
              <w:spacing w:after="0"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功能分类科目编码</w:t>
            </w:r>
          </w:p>
        </w:tc>
        <w:tc>
          <w:tcPr>
            <w:tcW w:w="1318" w:type="dxa"/>
            <w:tcBorders>
              <w:top w:val="nil"/>
              <w:left w:val="nil"/>
              <w:bottom w:val="single" w:color="000000" w:sz="4" w:space="0"/>
              <w:right w:val="single" w:color="auto" w:sz="4" w:space="0"/>
            </w:tcBorders>
            <w:noWrap/>
            <w:tcMar>
              <w:top w:w="15" w:type="dxa"/>
              <w:left w:w="15" w:type="dxa"/>
              <w:right w:w="15" w:type="dxa"/>
            </w:tcMar>
            <w:vAlign w:val="center"/>
          </w:tcPr>
          <w:p w14:paraId="4D3A2F27">
            <w:pPr>
              <w:widowControl/>
              <w:spacing w:after="0"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科目名称</w:t>
            </w:r>
          </w:p>
        </w:tc>
        <w:tc>
          <w:tcPr>
            <w:tcW w:w="920" w:type="dxa"/>
            <w:gridSpan w:val="3"/>
            <w:vMerge w:val="continue"/>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14:paraId="6CFF8602">
            <w:pPr>
              <w:widowControl/>
              <w:spacing w:after="0" w:line="240" w:lineRule="atLeast"/>
              <w:jc w:val="center"/>
              <w:rPr>
                <w:rFonts w:ascii="宋体" w:cs="宋体"/>
                <w:color w:val="000000"/>
                <w:sz w:val="20"/>
                <w:szCs w:val="20"/>
              </w:rPr>
            </w:pPr>
          </w:p>
        </w:tc>
        <w:tc>
          <w:tcPr>
            <w:tcW w:w="920" w:type="dxa"/>
            <w:gridSpan w:val="2"/>
            <w:vMerge w:val="continue"/>
            <w:tcBorders>
              <w:top w:val="single" w:color="auto" w:sz="4" w:space="0"/>
              <w:left w:val="nil"/>
              <w:bottom w:val="single" w:color="000000" w:sz="4" w:space="0"/>
              <w:right w:val="single" w:color="000000" w:sz="4" w:space="0"/>
            </w:tcBorders>
            <w:tcMar>
              <w:top w:w="15" w:type="dxa"/>
              <w:left w:w="15" w:type="dxa"/>
              <w:right w:w="15" w:type="dxa"/>
            </w:tcMar>
            <w:vAlign w:val="center"/>
          </w:tcPr>
          <w:p w14:paraId="5D50644A">
            <w:pPr>
              <w:widowControl/>
              <w:spacing w:after="0" w:line="240" w:lineRule="atLeast"/>
              <w:jc w:val="center"/>
              <w:textAlignment w:val="center"/>
              <w:rPr>
                <w:rFonts w:ascii="宋体" w:cs="宋体"/>
                <w:color w:val="000000"/>
                <w:kern w:val="0"/>
                <w:sz w:val="20"/>
                <w:szCs w:val="20"/>
              </w:rPr>
            </w:pPr>
          </w:p>
        </w:tc>
        <w:tc>
          <w:tcPr>
            <w:tcW w:w="921" w:type="dxa"/>
            <w:gridSpan w:val="2"/>
            <w:vMerge w:val="continue"/>
            <w:tcBorders>
              <w:top w:val="single" w:color="auto" w:sz="4" w:space="0"/>
              <w:left w:val="nil"/>
              <w:bottom w:val="single" w:color="000000" w:sz="4" w:space="0"/>
              <w:right w:val="single" w:color="000000" w:sz="4" w:space="0"/>
            </w:tcBorders>
            <w:tcMar>
              <w:top w:w="15" w:type="dxa"/>
              <w:left w:w="15" w:type="dxa"/>
              <w:right w:w="15" w:type="dxa"/>
            </w:tcMar>
            <w:vAlign w:val="center"/>
          </w:tcPr>
          <w:p w14:paraId="5AE3F883">
            <w:pPr>
              <w:widowControl/>
              <w:spacing w:after="0" w:line="240" w:lineRule="atLeast"/>
              <w:jc w:val="center"/>
              <w:textAlignment w:val="center"/>
              <w:rPr>
                <w:rFonts w:ascii="宋体" w:cs="宋体"/>
                <w:color w:val="000000"/>
                <w:kern w:val="0"/>
                <w:sz w:val="20"/>
                <w:szCs w:val="20"/>
              </w:rPr>
            </w:pPr>
          </w:p>
        </w:tc>
        <w:tc>
          <w:tcPr>
            <w:tcW w:w="920" w:type="dxa"/>
            <w:gridSpan w:val="2"/>
            <w:vMerge w:val="continue"/>
            <w:tcBorders>
              <w:top w:val="single" w:color="auto" w:sz="4" w:space="0"/>
              <w:left w:val="nil"/>
              <w:bottom w:val="single" w:color="000000" w:sz="4" w:space="0"/>
              <w:right w:val="single" w:color="000000" w:sz="4" w:space="0"/>
            </w:tcBorders>
            <w:tcMar>
              <w:top w:w="15" w:type="dxa"/>
              <w:left w:w="15" w:type="dxa"/>
              <w:right w:w="15" w:type="dxa"/>
            </w:tcMar>
            <w:vAlign w:val="center"/>
          </w:tcPr>
          <w:p w14:paraId="5D47E38D">
            <w:pPr>
              <w:widowControl/>
              <w:spacing w:after="0" w:line="240" w:lineRule="atLeast"/>
              <w:jc w:val="center"/>
              <w:textAlignment w:val="center"/>
              <w:rPr>
                <w:rFonts w:ascii="宋体" w:cs="宋体"/>
                <w:color w:val="000000"/>
                <w:kern w:val="0"/>
                <w:sz w:val="20"/>
                <w:szCs w:val="20"/>
              </w:rPr>
            </w:pPr>
          </w:p>
        </w:tc>
        <w:tc>
          <w:tcPr>
            <w:tcW w:w="921" w:type="dxa"/>
            <w:gridSpan w:val="2"/>
            <w:vMerge w:val="continue"/>
            <w:tcBorders>
              <w:top w:val="single" w:color="auto" w:sz="4" w:space="0"/>
              <w:left w:val="nil"/>
              <w:bottom w:val="single" w:color="000000" w:sz="4" w:space="0"/>
              <w:right w:val="single" w:color="000000" w:sz="4" w:space="0"/>
            </w:tcBorders>
            <w:tcMar>
              <w:top w:w="15" w:type="dxa"/>
              <w:left w:w="15" w:type="dxa"/>
              <w:right w:w="15" w:type="dxa"/>
            </w:tcMar>
            <w:vAlign w:val="center"/>
          </w:tcPr>
          <w:p w14:paraId="21B08705">
            <w:pPr>
              <w:widowControl/>
              <w:spacing w:after="0" w:line="240" w:lineRule="atLeast"/>
              <w:jc w:val="center"/>
              <w:textAlignment w:val="center"/>
              <w:rPr>
                <w:rFonts w:ascii="宋体" w:cs="宋体"/>
                <w:color w:val="000000"/>
                <w:kern w:val="0"/>
                <w:sz w:val="20"/>
                <w:szCs w:val="20"/>
              </w:rPr>
            </w:pPr>
          </w:p>
        </w:tc>
        <w:tc>
          <w:tcPr>
            <w:tcW w:w="920" w:type="dxa"/>
            <w:vMerge w:val="continue"/>
            <w:tcBorders>
              <w:top w:val="single" w:color="auto" w:sz="4" w:space="0"/>
              <w:left w:val="nil"/>
              <w:bottom w:val="single" w:color="000000" w:sz="4" w:space="0"/>
              <w:right w:val="single" w:color="000000" w:sz="4" w:space="0"/>
            </w:tcBorders>
            <w:tcMar>
              <w:top w:w="15" w:type="dxa"/>
              <w:left w:w="15" w:type="dxa"/>
              <w:right w:w="15" w:type="dxa"/>
            </w:tcMar>
            <w:vAlign w:val="center"/>
          </w:tcPr>
          <w:p w14:paraId="4D2B23DA">
            <w:pPr>
              <w:widowControl/>
              <w:spacing w:after="0" w:line="240" w:lineRule="atLeast"/>
              <w:jc w:val="center"/>
              <w:textAlignment w:val="center"/>
              <w:rPr>
                <w:rFonts w:ascii="宋体" w:cs="宋体"/>
                <w:color w:val="000000"/>
                <w:kern w:val="0"/>
                <w:sz w:val="20"/>
                <w:szCs w:val="20"/>
              </w:rPr>
            </w:pPr>
          </w:p>
        </w:tc>
        <w:tc>
          <w:tcPr>
            <w:tcW w:w="926" w:type="dxa"/>
            <w:vMerge w:val="continue"/>
            <w:tcBorders>
              <w:top w:val="single" w:color="auto" w:sz="4" w:space="0"/>
              <w:left w:val="nil"/>
              <w:bottom w:val="single" w:color="000000" w:sz="4" w:space="0"/>
              <w:right w:val="single" w:color="auto" w:sz="4" w:space="0"/>
            </w:tcBorders>
            <w:tcMar>
              <w:top w:w="15" w:type="dxa"/>
              <w:left w:w="15" w:type="dxa"/>
              <w:right w:w="15" w:type="dxa"/>
            </w:tcMar>
            <w:vAlign w:val="center"/>
          </w:tcPr>
          <w:p w14:paraId="11331486">
            <w:pPr>
              <w:widowControl/>
              <w:spacing w:after="0" w:line="240" w:lineRule="atLeast"/>
              <w:jc w:val="center"/>
              <w:textAlignment w:val="center"/>
              <w:rPr>
                <w:rFonts w:ascii="宋体" w:cs="宋体"/>
                <w:color w:val="000000"/>
                <w:kern w:val="0"/>
                <w:sz w:val="20"/>
                <w:szCs w:val="20"/>
              </w:rPr>
            </w:pPr>
          </w:p>
        </w:tc>
      </w:tr>
      <w:tr w14:paraId="03DDC1CE">
        <w:tblPrEx>
          <w:tblCellMar>
            <w:top w:w="0" w:type="dxa"/>
            <w:left w:w="0" w:type="dxa"/>
            <w:bottom w:w="0" w:type="dxa"/>
            <w:right w:w="0" w:type="dxa"/>
          </w:tblCellMar>
        </w:tblPrEx>
        <w:trPr>
          <w:trHeight w:val="391" w:hRule="atLeast"/>
          <w:jc w:val="center"/>
        </w:trPr>
        <w:tc>
          <w:tcPr>
            <w:tcW w:w="2352"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39AAB96">
            <w:pPr>
              <w:widowControl/>
              <w:spacing w:after="0" w:line="240" w:lineRule="atLeast"/>
              <w:jc w:val="center"/>
              <w:textAlignment w:val="center"/>
              <w:rPr>
                <w:rFonts w:ascii="宋体" w:cs="宋体"/>
                <w:color w:val="000000"/>
                <w:sz w:val="18"/>
                <w:szCs w:val="18"/>
              </w:rPr>
            </w:pPr>
            <w:r>
              <w:rPr>
                <w:rFonts w:hint="eastAsia" w:ascii="宋体" w:hAnsi="宋体" w:cs="宋体"/>
                <w:color w:val="000000"/>
                <w:kern w:val="0"/>
                <w:sz w:val="18"/>
                <w:szCs w:val="18"/>
              </w:rPr>
              <w:t>栏次</w:t>
            </w:r>
          </w:p>
        </w:tc>
        <w:tc>
          <w:tcPr>
            <w:tcW w:w="92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CFC4E3">
            <w:pPr>
              <w:widowControl/>
              <w:spacing w:after="0" w:line="240" w:lineRule="atLeast"/>
              <w:jc w:val="center"/>
              <w:textAlignment w:val="center"/>
              <w:rPr>
                <w:rFonts w:ascii="宋体" w:cs="宋体"/>
                <w:b/>
                <w:color w:val="000000"/>
                <w:kern w:val="0"/>
                <w:sz w:val="18"/>
                <w:szCs w:val="18"/>
              </w:rPr>
            </w:pPr>
            <w:r>
              <w:rPr>
                <w:rFonts w:ascii="宋体" w:cs="宋体"/>
                <w:b/>
                <w:color w:val="000000"/>
                <w:kern w:val="0"/>
                <w:sz w:val="18"/>
                <w:szCs w:val="18"/>
              </w:rPr>
              <w:t>1</w:t>
            </w:r>
          </w:p>
        </w:tc>
        <w:tc>
          <w:tcPr>
            <w:tcW w:w="9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D22195">
            <w:pPr>
              <w:widowControl/>
              <w:spacing w:after="0" w:line="240" w:lineRule="atLeast"/>
              <w:jc w:val="center"/>
              <w:textAlignment w:val="center"/>
              <w:rPr>
                <w:rFonts w:ascii="宋体" w:cs="宋体"/>
                <w:b/>
                <w:color w:val="000000"/>
                <w:kern w:val="0"/>
                <w:sz w:val="18"/>
                <w:szCs w:val="18"/>
              </w:rPr>
            </w:pPr>
            <w:r>
              <w:rPr>
                <w:rFonts w:ascii="宋体" w:cs="宋体"/>
                <w:b/>
                <w:color w:val="000000"/>
                <w:kern w:val="0"/>
                <w:sz w:val="18"/>
                <w:szCs w:val="18"/>
              </w:rPr>
              <w:t>2</w:t>
            </w:r>
          </w:p>
        </w:tc>
        <w:tc>
          <w:tcPr>
            <w:tcW w:w="9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81E05D">
            <w:pPr>
              <w:widowControl/>
              <w:spacing w:after="0" w:line="240" w:lineRule="atLeast"/>
              <w:jc w:val="center"/>
              <w:textAlignment w:val="center"/>
              <w:rPr>
                <w:rFonts w:ascii="宋体" w:cs="宋体"/>
                <w:b/>
                <w:color w:val="000000"/>
                <w:sz w:val="18"/>
                <w:szCs w:val="18"/>
              </w:rPr>
            </w:pPr>
            <w:r>
              <w:rPr>
                <w:rFonts w:ascii="宋体" w:hAnsi="宋体" w:cs="宋体"/>
                <w:b/>
                <w:color w:val="000000"/>
                <w:kern w:val="0"/>
                <w:sz w:val="18"/>
                <w:szCs w:val="18"/>
              </w:rPr>
              <w:t>3</w:t>
            </w:r>
          </w:p>
        </w:tc>
        <w:tc>
          <w:tcPr>
            <w:tcW w:w="9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354354">
            <w:pPr>
              <w:widowControl/>
              <w:spacing w:after="0" w:line="240" w:lineRule="atLeast"/>
              <w:jc w:val="center"/>
              <w:textAlignment w:val="center"/>
              <w:rPr>
                <w:rFonts w:ascii="宋体" w:cs="宋体"/>
                <w:b/>
                <w:color w:val="000000"/>
                <w:sz w:val="18"/>
                <w:szCs w:val="18"/>
              </w:rPr>
            </w:pPr>
            <w:r>
              <w:rPr>
                <w:rFonts w:ascii="宋体" w:hAnsi="宋体" w:cs="宋体"/>
                <w:b/>
                <w:color w:val="000000"/>
                <w:kern w:val="0"/>
                <w:sz w:val="18"/>
                <w:szCs w:val="18"/>
              </w:rPr>
              <w:t>4</w:t>
            </w:r>
          </w:p>
        </w:tc>
        <w:tc>
          <w:tcPr>
            <w:tcW w:w="9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320F97">
            <w:pPr>
              <w:widowControl/>
              <w:spacing w:after="0" w:line="240" w:lineRule="atLeast"/>
              <w:jc w:val="center"/>
              <w:textAlignment w:val="center"/>
              <w:rPr>
                <w:rFonts w:ascii="宋体" w:cs="宋体"/>
                <w:b/>
                <w:color w:val="000000"/>
                <w:sz w:val="18"/>
                <w:szCs w:val="18"/>
              </w:rPr>
            </w:pPr>
            <w:r>
              <w:rPr>
                <w:rFonts w:ascii="宋体" w:hAnsi="宋体" w:cs="宋体"/>
                <w:b/>
                <w:color w:val="000000"/>
                <w:kern w:val="0"/>
                <w:sz w:val="18"/>
                <w:szCs w:val="18"/>
              </w:rPr>
              <w:t>5</w:t>
            </w:r>
          </w:p>
        </w:tc>
        <w:tc>
          <w:tcPr>
            <w:tcW w:w="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A5CC16">
            <w:pPr>
              <w:widowControl/>
              <w:spacing w:after="0" w:line="240" w:lineRule="atLeast"/>
              <w:jc w:val="center"/>
              <w:textAlignment w:val="center"/>
              <w:rPr>
                <w:rFonts w:ascii="宋体" w:cs="宋体"/>
                <w:b/>
                <w:color w:val="000000"/>
                <w:sz w:val="18"/>
                <w:szCs w:val="18"/>
              </w:rPr>
            </w:pPr>
            <w:r>
              <w:rPr>
                <w:rFonts w:ascii="宋体" w:hAnsi="宋体" w:cs="宋体"/>
                <w:b/>
                <w:color w:val="000000"/>
                <w:kern w:val="0"/>
                <w:sz w:val="18"/>
                <w:szCs w:val="18"/>
              </w:rPr>
              <w:t>6</w:t>
            </w:r>
          </w:p>
        </w:tc>
        <w:tc>
          <w:tcPr>
            <w:tcW w:w="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9C1031">
            <w:pPr>
              <w:widowControl/>
              <w:spacing w:after="0" w:line="240" w:lineRule="atLeast"/>
              <w:jc w:val="center"/>
              <w:textAlignment w:val="center"/>
              <w:rPr>
                <w:rFonts w:ascii="宋体" w:cs="宋体"/>
                <w:b/>
                <w:color w:val="000000"/>
                <w:kern w:val="0"/>
                <w:sz w:val="18"/>
                <w:szCs w:val="18"/>
              </w:rPr>
            </w:pPr>
            <w:r>
              <w:rPr>
                <w:rFonts w:ascii="宋体" w:hAnsi="宋体" w:cs="宋体"/>
                <w:b/>
                <w:color w:val="000000"/>
                <w:kern w:val="0"/>
                <w:sz w:val="18"/>
                <w:szCs w:val="18"/>
              </w:rPr>
              <w:t>0.06</w:t>
            </w:r>
          </w:p>
        </w:tc>
      </w:tr>
      <w:tr w14:paraId="5A2D5A44">
        <w:tblPrEx>
          <w:tblCellMar>
            <w:top w:w="0" w:type="dxa"/>
            <w:left w:w="0" w:type="dxa"/>
            <w:bottom w:w="0" w:type="dxa"/>
            <w:right w:w="0" w:type="dxa"/>
          </w:tblCellMar>
        </w:tblPrEx>
        <w:trPr>
          <w:trHeight w:val="90" w:hRule="atLeast"/>
          <w:jc w:val="center"/>
        </w:trPr>
        <w:tc>
          <w:tcPr>
            <w:tcW w:w="2352"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4258681">
            <w:pPr>
              <w:widowControl/>
              <w:spacing w:after="0" w:line="240" w:lineRule="atLeast"/>
              <w:jc w:val="center"/>
              <w:textAlignment w:val="center"/>
              <w:rPr>
                <w:rFonts w:ascii="宋体" w:cs="宋体"/>
                <w:color w:val="000000"/>
                <w:sz w:val="18"/>
                <w:szCs w:val="18"/>
              </w:rPr>
            </w:pPr>
            <w:r>
              <w:rPr>
                <w:rFonts w:hint="eastAsia" w:ascii="宋体" w:hAnsi="宋体" w:cs="宋体"/>
                <w:color w:val="000000"/>
                <w:kern w:val="0"/>
                <w:sz w:val="18"/>
                <w:szCs w:val="18"/>
              </w:rPr>
              <w:t>合计</w:t>
            </w:r>
          </w:p>
        </w:tc>
        <w:tc>
          <w:tcPr>
            <w:tcW w:w="920"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6AAED602">
            <w:pPr>
              <w:widowControl/>
              <w:spacing w:after="0" w:line="240" w:lineRule="atLeast"/>
              <w:jc w:val="center"/>
              <w:textAlignment w:val="center"/>
              <w:rPr>
                <w:rFonts w:ascii="宋体" w:cs="宋体"/>
                <w:b/>
                <w:color w:val="000000"/>
                <w:kern w:val="0"/>
                <w:sz w:val="18"/>
                <w:szCs w:val="18"/>
              </w:rPr>
            </w:pPr>
            <w:r>
              <w:rPr>
                <w:rFonts w:ascii="宋体" w:hAnsi="宋体" w:cs="宋体"/>
                <w:b/>
                <w:color w:val="000000"/>
                <w:kern w:val="0"/>
                <w:sz w:val="18"/>
                <w:szCs w:val="18"/>
              </w:rPr>
              <w:t>280.58</w:t>
            </w:r>
          </w:p>
        </w:tc>
        <w:tc>
          <w:tcPr>
            <w:tcW w:w="92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611E2065">
            <w:pPr>
              <w:widowControl/>
              <w:spacing w:after="0" w:line="240" w:lineRule="atLeast"/>
              <w:jc w:val="center"/>
              <w:textAlignment w:val="center"/>
              <w:rPr>
                <w:rFonts w:ascii="宋体" w:cs="宋体"/>
                <w:b/>
                <w:color w:val="000000"/>
                <w:kern w:val="0"/>
                <w:sz w:val="18"/>
                <w:szCs w:val="18"/>
              </w:rPr>
            </w:pPr>
            <w:r>
              <w:rPr>
                <w:rFonts w:ascii="宋体" w:hAnsi="宋体" w:cs="宋体"/>
                <w:b/>
                <w:color w:val="000000"/>
                <w:kern w:val="0"/>
                <w:sz w:val="18"/>
                <w:szCs w:val="18"/>
              </w:rPr>
              <w:t>280.51</w:t>
            </w:r>
          </w:p>
        </w:tc>
        <w:tc>
          <w:tcPr>
            <w:tcW w:w="921"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0CC71153">
            <w:pPr>
              <w:widowControl/>
              <w:spacing w:after="0" w:line="240" w:lineRule="atLeast"/>
              <w:jc w:val="right"/>
              <w:rPr>
                <w:rFonts w:ascii="宋体" w:cs="宋体"/>
                <w:b/>
                <w:color w:val="000000"/>
                <w:sz w:val="18"/>
                <w:szCs w:val="18"/>
              </w:rPr>
            </w:pPr>
          </w:p>
        </w:tc>
        <w:tc>
          <w:tcPr>
            <w:tcW w:w="920"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55836618">
            <w:pPr>
              <w:widowControl/>
              <w:spacing w:after="0" w:line="240" w:lineRule="atLeast"/>
              <w:jc w:val="right"/>
              <w:rPr>
                <w:rFonts w:ascii="宋体" w:cs="宋体"/>
                <w:b/>
                <w:color w:val="000000"/>
                <w:sz w:val="18"/>
                <w:szCs w:val="18"/>
              </w:rPr>
            </w:pPr>
          </w:p>
        </w:tc>
        <w:tc>
          <w:tcPr>
            <w:tcW w:w="921"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272D895F">
            <w:pPr>
              <w:widowControl/>
              <w:spacing w:after="0" w:line="240" w:lineRule="atLeast"/>
              <w:jc w:val="right"/>
              <w:rPr>
                <w:rFonts w:ascii="宋体" w:cs="宋体"/>
                <w:b/>
                <w:color w:val="000000"/>
                <w:sz w:val="18"/>
                <w:szCs w:val="18"/>
              </w:rPr>
            </w:pPr>
          </w:p>
        </w:tc>
        <w:tc>
          <w:tcPr>
            <w:tcW w:w="92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604A25FC">
            <w:pPr>
              <w:widowControl/>
              <w:spacing w:after="0" w:line="240" w:lineRule="atLeast"/>
              <w:jc w:val="right"/>
              <w:rPr>
                <w:rFonts w:ascii="宋体" w:cs="宋体"/>
                <w:b/>
                <w:color w:val="000000"/>
                <w:sz w:val="18"/>
                <w:szCs w:val="18"/>
              </w:rPr>
            </w:pPr>
          </w:p>
        </w:tc>
        <w:tc>
          <w:tcPr>
            <w:tcW w:w="926"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4525E765">
            <w:pPr>
              <w:widowControl/>
              <w:spacing w:after="0" w:line="240" w:lineRule="atLeast"/>
              <w:jc w:val="right"/>
              <w:rPr>
                <w:rFonts w:ascii="宋体" w:cs="宋体"/>
                <w:b/>
                <w:color w:val="000000"/>
                <w:sz w:val="18"/>
                <w:szCs w:val="18"/>
              </w:rPr>
            </w:pPr>
          </w:p>
        </w:tc>
      </w:tr>
      <w:tr w14:paraId="35F587BD">
        <w:tblPrEx>
          <w:tblCellMar>
            <w:top w:w="0" w:type="dxa"/>
            <w:left w:w="0" w:type="dxa"/>
            <w:bottom w:w="0" w:type="dxa"/>
            <w:right w:w="0" w:type="dxa"/>
          </w:tblCellMar>
        </w:tblPrEx>
        <w:trPr>
          <w:trHeight w:val="371" w:hRule="atLeast"/>
          <w:jc w:val="center"/>
        </w:trPr>
        <w:tc>
          <w:tcPr>
            <w:tcW w:w="1034"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BAC4CBA">
            <w:pPr>
              <w:widowControl/>
              <w:spacing w:after="0" w:line="240" w:lineRule="atLeast"/>
              <w:jc w:val="left"/>
              <w:rPr>
                <w:rFonts w:ascii="宋体" w:cs="宋体"/>
                <w:color w:val="000000"/>
                <w:szCs w:val="21"/>
              </w:rPr>
            </w:pPr>
            <w:r>
              <w:rPr>
                <w:rFonts w:ascii="宋体" w:cs="宋体"/>
                <w:color w:val="000000"/>
                <w:szCs w:val="21"/>
              </w:rPr>
              <w:t>208</w:t>
            </w:r>
          </w:p>
        </w:tc>
        <w:tc>
          <w:tcPr>
            <w:tcW w:w="1318" w:type="dxa"/>
            <w:tcBorders>
              <w:top w:val="nil"/>
              <w:left w:val="nil"/>
              <w:bottom w:val="single" w:color="000000" w:sz="4" w:space="0"/>
              <w:right w:val="single" w:color="000000" w:sz="4" w:space="0"/>
            </w:tcBorders>
            <w:noWrap/>
            <w:tcMar>
              <w:top w:w="15" w:type="dxa"/>
              <w:left w:w="15" w:type="dxa"/>
              <w:right w:w="15" w:type="dxa"/>
            </w:tcMar>
            <w:vAlign w:val="center"/>
          </w:tcPr>
          <w:p w14:paraId="68AFC840">
            <w:pPr>
              <w:widowControl/>
              <w:spacing w:after="0" w:line="240" w:lineRule="atLeast"/>
              <w:jc w:val="left"/>
              <w:rPr>
                <w:rFonts w:ascii="宋体" w:cs="宋体"/>
                <w:color w:val="000000"/>
                <w:szCs w:val="21"/>
              </w:rPr>
            </w:pPr>
            <w:r>
              <w:rPr>
                <w:rFonts w:hint="eastAsia" w:ascii="宋体" w:cs="宋体"/>
                <w:color w:val="000000"/>
                <w:szCs w:val="21"/>
              </w:rPr>
              <w:t>社会保障和就业支出</w:t>
            </w:r>
          </w:p>
        </w:tc>
        <w:tc>
          <w:tcPr>
            <w:tcW w:w="920" w:type="dxa"/>
            <w:gridSpan w:val="3"/>
            <w:tcBorders>
              <w:top w:val="nil"/>
              <w:left w:val="nil"/>
              <w:bottom w:val="single" w:color="000000" w:sz="4" w:space="0"/>
              <w:right w:val="single" w:color="000000" w:sz="4" w:space="0"/>
            </w:tcBorders>
            <w:noWrap/>
            <w:tcMar>
              <w:top w:w="15" w:type="dxa"/>
              <w:left w:w="15" w:type="dxa"/>
              <w:right w:w="15" w:type="dxa"/>
            </w:tcMar>
            <w:vAlign w:val="center"/>
          </w:tcPr>
          <w:p w14:paraId="054A2FD6">
            <w:pPr>
              <w:widowControl/>
              <w:spacing w:after="0" w:line="240" w:lineRule="atLeast"/>
              <w:jc w:val="right"/>
              <w:rPr>
                <w:rFonts w:ascii="宋体" w:cs="宋体"/>
                <w:color w:val="000000"/>
                <w:szCs w:val="21"/>
              </w:rPr>
            </w:pPr>
            <w:r>
              <w:rPr>
                <w:rFonts w:ascii="宋体" w:cs="宋体"/>
                <w:color w:val="000000"/>
                <w:szCs w:val="21"/>
              </w:rPr>
              <w:t>16.19</w:t>
            </w:r>
          </w:p>
        </w:tc>
        <w:tc>
          <w:tcPr>
            <w:tcW w:w="92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49916695">
            <w:pPr>
              <w:widowControl/>
              <w:spacing w:after="0" w:line="240" w:lineRule="atLeast"/>
              <w:jc w:val="right"/>
              <w:rPr>
                <w:rFonts w:ascii="宋体" w:cs="宋体"/>
                <w:color w:val="000000"/>
                <w:szCs w:val="21"/>
              </w:rPr>
            </w:pPr>
            <w:r>
              <w:rPr>
                <w:rFonts w:ascii="宋体" w:cs="宋体"/>
                <w:color w:val="000000"/>
                <w:szCs w:val="21"/>
              </w:rPr>
              <w:t>16.19</w:t>
            </w:r>
          </w:p>
        </w:tc>
        <w:tc>
          <w:tcPr>
            <w:tcW w:w="921"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B452DFF">
            <w:pPr>
              <w:widowControl/>
              <w:spacing w:after="0" w:line="240" w:lineRule="atLeast"/>
              <w:jc w:val="right"/>
              <w:rPr>
                <w:rFonts w:ascii="宋体" w:cs="宋体"/>
                <w:color w:val="000000"/>
                <w:szCs w:val="21"/>
              </w:rPr>
            </w:pPr>
          </w:p>
        </w:tc>
        <w:tc>
          <w:tcPr>
            <w:tcW w:w="92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4BAD692C">
            <w:pPr>
              <w:widowControl/>
              <w:spacing w:after="0" w:line="240" w:lineRule="atLeast"/>
              <w:jc w:val="right"/>
              <w:rPr>
                <w:rFonts w:ascii="宋体" w:cs="宋体"/>
                <w:color w:val="000000"/>
                <w:szCs w:val="21"/>
              </w:rPr>
            </w:pPr>
          </w:p>
        </w:tc>
        <w:tc>
          <w:tcPr>
            <w:tcW w:w="921"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483B859">
            <w:pPr>
              <w:widowControl/>
              <w:spacing w:after="0" w:line="240" w:lineRule="atLeast"/>
              <w:jc w:val="right"/>
              <w:rPr>
                <w:rFonts w:ascii="宋体" w:cs="宋体"/>
                <w:color w:val="000000"/>
                <w:szCs w:val="21"/>
              </w:rPr>
            </w:pPr>
          </w:p>
        </w:tc>
        <w:tc>
          <w:tcPr>
            <w:tcW w:w="920" w:type="dxa"/>
            <w:tcBorders>
              <w:top w:val="nil"/>
              <w:left w:val="nil"/>
              <w:bottom w:val="single" w:color="000000" w:sz="4" w:space="0"/>
              <w:right w:val="single" w:color="000000" w:sz="4" w:space="0"/>
            </w:tcBorders>
            <w:noWrap/>
            <w:tcMar>
              <w:top w:w="15" w:type="dxa"/>
              <w:left w:w="15" w:type="dxa"/>
              <w:right w:w="15" w:type="dxa"/>
            </w:tcMar>
            <w:vAlign w:val="center"/>
          </w:tcPr>
          <w:p w14:paraId="71A50398">
            <w:pPr>
              <w:widowControl/>
              <w:spacing w:after="0" w:line="240" w:lineRule="atLeast"/>
              <w:jc w:val="right"/>
              <w:rPr>
                <w:rFonts w:ascii="宋体" w:cs="宋体"/>
                <w:color w:val="000000"/>
                <w:szCs w:val="21"/>
              </w:rPr>
            </w:pPr>
          </w:p>
        </w:tc>
        <w:tc>
          <w:tcPr>
            <w:tcW w:w="926" w:type="dxa"/>
            <w:tcBorders>
              <w:top w:val="nil"/>
              <w:left w:val="nil"/>
              <w:bottom w:val="single" w:color="000000" w:sz="4" w:space="0"/>
              <w:right w:val="single" w:color="000000" w:sz="4" w:space="0"/>
            </w:tcBorders>
            <w:noWrap/>
            <w:tcMar>
              <w:top w:w="15" w:type="dxa"/>
              <w:left w:w="15" w:type="dxa"/>
              <w:right w:w="15" w:type="dxa"/>
            </w:tcMar>
            <w:vAlign w:val="center"/>
          </w:tcPr>
          <w:p w14:paraId="54AFF8FF">
            <w:pPr>
              <w:widowControl/>
              <w:spacing w:after="0" w:line="240" w:lineRule="atLeast"/>
              <w:jc w:val="right"/>
              <w:rPr>
                <w:rFonts w:ascii="宋体" w:cs="宋体"/>
                <w:color w:val="000000"/>
                <w:szCs w:val="21"/>
              </w:rPr>
            </w:pPr>
          </w:p>
        </w:tc>
      </w:tr>
      <w:tr w14:paraId="40311E40">
        <w:tblPrEx>
          <w:tblCellMar>
            <w:top w:w="0" w:type="dxa"/>
            <w:left w:w="0" w:type="dxa"/>
            <w:bottom w:w="0" w:type="dxa"/>
            <w:right w:w="0" w:type="dxa"/>
          </w:tblCellMar>
        </w:tblPrEx>
        <w:trPr>
          <w:trHeight w:val="371" w:hRule="atLeast"/>
          <w:jc w:val="center"/>
        </w:trPr>
        <w:tc>
          <w:tcPr>
            <w:tcW w:w="1034"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49908BE">
            <w:pPr>
              <w:widowControl/>
              <w:spacing w:after="0" w:line="240" w:lineRule="atLeast"/>
              <w:jc w:val="left"/>
              <w:rPr>
                <w:rFonts w:ascii="宋体" w:cs="宋体"/>
                <w:color w:val="000000"/>
                <w:szCs w:val="21"/>
              </w:rPr>
            </w:pPr>
            <w:r>
              <w:rPr>
                <w:rFonts w:ascii="宋体" w:cs="宋体"/>
                <w:color w:val="000000"/>
                <w:szCs w:val="21"/>
              </w:rPr>
              <w:t>20805</w:t>
            </w:r>
          </w:p>
        </w:tc>
        <w:tc>
          <w:tcPr>
            <w:tcW w:w="1318" w:type="dxa"/>
            <w:tcBorders>
              <w:top w:val="nil"/>
              <w:left w:val="nil"/>
              <w:bottom w:val="single" w:color="000000" w:sz="4" w:space="0"/>
              <w:right w:val="single" w:color="000000" w:sz="4" w:space="0"/>
            </w:tcBorders>
            <w:noWrap/>
            <w:tcMar>
              <w:top w:w="15" w:type="dxa"/>
              <w:left w:w="15" w:type="dxa"/>
              <w:right w:w="15" w:type="dxa"/>
            </w:tcMar>
            <w:vAlign w:val="center"/>
          </w:tcPr>
          <w:p w14:paraId="134AA398">
            <w:pPr>
              <w:widowControl/>
              <w:spacing w:after="0" w:line="240" w:lineRule="atLeast"/>
              <w:jc w:val="left"/>
              <w:rPr>
                <w:rFonts w:ascii="宋体" w:cs="宋体"/>
                <w:color w:val="000000"/>
                <w:szCs w:val="21"/>
              </w:rPr>
            </w:pPr>
            <w:r>
              <w:rPr>
                <w:rFonts w:hint="eastAsia" w:ascii="宋体" w:cs="宋体"/>
                <w:color w:val="000000"/>
                <w:szCs w:val="21"/>
              </w:rPr>
              <w:t>行政事业单位离退休</w:t>
            </w:r>
          </w:p>
        </w:tc>
        <w:tc>
          <w:tcPr>
            <w:tcW w:w="920" w:type="dxa"/>
            <w:gridSpan w:val="3"/>
            <w:tcBorders>
              <w:top w:val="nil"/>
              <w:left w:val="nil"/>
              <w:bottom w:val="single" w:color="000000" w:sz="4" w:space="0"/>
              <w:right w:val="single" w:color="000000" w:sz="4" w:space="0"/>
            </w:tcBorders>
            <w:noWrap/>
            <w:tcMar>
              <w:top w:w="15" w:type="dxa"/>
              <w:left w:w="15" w:type="dxa"/>
              <w:right w:w="15" w:type="dxa"/>
            </w:tcMar>
            <w:vAlign w:val="center"/>
          </w:tcPr>
          <w:p w14:paraId="4B5AC4F8">
            <w:pPr>
              <w:widowControl/>
              <w:spacing w:after="0" w:line="240" w:lineRule="atLeast"/>
              <w:jc w:val="right"/>
              <w:rPr>
                <w:rFonts w:ascii="宋体" w:cs="宋体"/>
                <w:color w:val="000000"/>
                <w:szCs w:val="21"/>
              </w:rPr>
            </w:pPr>
            <w:r>
              <w:rPr>
                <w:rFonts w:ascii="宋体" w:cs="宋体"/>
                <w:color w:val="000000"/>
                <w:szCs w:val="21"/>
              </w:rPr>
              <w:t>16.19</w:t>
            </w:r>
          </w:p>
        </w:tc>
        <w:tc>
          <w:tcPr>
            <w:tcW w:w="92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A41F508">
            <w:pPr>
              <w:widowControl/>
              <w:spacing w:after="0" w:line="240" w:lineRule="atLeast"/>
              <w:jc w:val="right"/>
              <w:rPr>
                <w:rFonts w:ascii="宋体" w:cs="宋体"/>
                <w:color w:val="000000"/>
                <w:szCs w:val="21"/>
              </w:rPr>
            </w:pPr>
            <w:r>
              <w:rPr>
                <w:rFonts w:ascii="宋体" w:cs="宋体"/>
                <w:color w:val="000000"/>
                <w:szCs w:val="21"/>
              </w:rPr>
              <w:t>16.19</w:t>
            </w:r>
          </w:p>
        </w:tc>
        <w:tc>
          <w:tcPr>
            <w:tcW w:w="921"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C9F6B10">
            <w:pPr>
              <w:widowControl/>
              <w:spacing w:after="0" w:line="240" w:lineRule="atLeast"/>
              <w:jc w:val="right"/>
              <w:rPr>
                <w:rFonts w:ascii="宋体" w:cs="宋体"/>
                <w:color w:val="000000"/>
                <w:szCs w:val="21"/>
              </w:rPr>
            </w:pPr>
          </w:p>
        </w:tc>
        <w:tc>
          <w:tcPr>
            <w:tcW w:w="92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463C8C3E">
            <w:pPr>
              <w:widowControl/>
              <w:spacing w:after="0" w:line="240" w:lineRule="atLeast"/>
              <w:jc w:val="right"/>
              <w:rPr>
                <w:rFonts w:ascii="宋体" w:cs="宋体"/>
                <w:color w:val="000000"/>
                <w:szCs w:val="21"/>
              </w:rPr>
            </w:pPr>
          </w:p>
        </w:tc>
        <w:tc>
          <w:tcPr>
            <w:tcW w:w="921"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3F284C60">
            <w:pPr>
              <w:widowControl/>
              <w:spacing w:after="0" w:line="240" w:lineRule="atLeast"/>
              <w:jc w:val="right"/>
              <w:rPr>
                <w:rFonts w:ascii="宋体" w:cs="宋体"/>
                <w:color w:val="000000"/>
                <w:szCs w:val="21"/>
              </w:rPr>
            </w:pPr>
          </w:p>
        </w:tc>
        <w:tc>
          <w:tcPr>
            <w:tcW w:w="920" w:type="dxa"/>
            <w:tcBorders>
              <w:top w:val="nil"/>
              <w:left w:val="nil"/>
              <w:bottom w:val="single" w:color="000000" w:sz="4" w:space="0"/>
              <w:right w:val="single" w:color="000000" w:sz="4" w:space="0"/>
            </w:tcBorders>
            <w:noWrap/>
            <w:tcMar>
              <w:top w:w="15" w:type="dxa"/>
              <w:left w:w="15" w:type="dxa"/>
              <w:right w:w="15" w:type="dxa"/>
            </w:tcMar>
            <w:vAlign w:val="center"/>
          </w:tcPr>
          <w:p w14:paraId="666A05F6">
            <w:pPr>
              <w:widowControl/>
              <w:spacing w:after="0" w:line="240" w:lineRule="atLeast"/>
              <w:jc w:val="right"/>
              <w:rPr>
                <w:rFonts w:ascii="宋体" w:cs="宋体"/>
                <w:color w:val="000000"/>
                <w:szCs w:val="21"/>
              </w:rPr>
            </w:pPr>
          </w:p>
        </w:tc>
        <w:tc>
          <w:tcPr>
            <w:tcW w:w="926" w:type="dxa"/>
            <w:tcBorders>
              <w:top w:val="nil"/>
              <w:left w:val="nil"/>
              <w:bottom w:val="single" w:color="000000" w:sz="4" w:space="0"/>
              <w:right w:val="single" w:color="000000" w:sz="4" w:space="0"/>
            </w:tcBorders>
            <w:noWrap/>
            <w:tcMar>
              <w:top w:w="15" w:type="dxa"/>
              <w:left w:w="15" w:type="dxa"/>
              <w:right w:w="15" w:type="dxa"/>
            </w:tcMar>
            <w:vAlign w:val="center"/>
          </w:tcPr>
          <w:p w14:paraId="62646BCE">
            <w:pPr>
              <w:widowControl/>
              <w:spacing w:after="0" w:line="240" w:lineRule="atLeast"/>
              <w:jc w:val="right"/>
              <w:rPr>
                <w:rFonts w:ascii="宋体" w:cs="宋体"/>
                <w:color w:val="000000"/>
                <w:szCs w:val="21"/>
              </w:rPr>
            </w:pPr>
          </w:p>
        </w:tc>
      </w:tr>
      <w:tr w14:paraId="28776B1E">
        <w:tblPrEx>
          <w:tblCellMar>
            <w:top w:w="0" w:type="dxa"/>
            <w:left w:w="0" w:type="dxa"/>
            <w:bottom w:w="0" w:type="dxa"/>
            <w:right w:w="0" w:type="dxa"/>
          </w:tblCellMar>
        </w:tblPrEx>
        <w:trPr>
          <w:trHeight w:val="371" w:hRule="atLeast"/>
          <w:jc w:val="center"/>
        </w:trPr>
        <w:tc>
          <w:tcPr>
            <w:tcW w:w="1034"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61E5DAF">
            <w:pPr>
              <w:widowControl/>
              <w:spacing w:after="0" w:line="240" w:lineRule="atLeast"/>
              <w:jc w:val="left"/>
              <w:rPr>
                <w:rFonts w:ascii="宋体" w:cs="宋体"/>
                <w:color w:val="000000"/>
                <w:szCs w:val="21"/>
              </w:rPr>
            </w:pPr>
            <w:r>
              <w:rPr>
                <w:rFonts w:ascii="宋体" w:cs="宋体"/>
                <w:color w:val="000000"/>
                <w:szCs w:val="21"/>
              </w:rPr>
              <w:t>2080505</w:t>
            </w:r>
          </w:p>
        </w:tc>
        <w:tc>
          <w:tcPr>
            <w:tcW w:w="1318" w:type="dxa"/>
            <w:tcBorders>
              <w:top w:val="nil"/>
              <w:left w:val="nil"/>
              <w:bottom w:val="single" w:color="000000" w:sz="4" w:space="0"/>
              <w:right w:val="single" w:color="000000" w:sz="4" w:space="0"/>
            </w:tcBorders>
            <w:noWrap/>
            <w:tcMar>
              <w:top w:w="15" w:type="dxa"/>
              <w:left w:w="15" w:type="dxa"/>
              <w:right w:w="15" w:type="dxa"/>
            </w:tcMar>
            <w:vAlign w:val="center"/>
          </w:tcPr>
          <w:p w14:paraId="674D8B2F">
            <w:pPr>
              <w:widowControl/>
              <w:spacing w:after="0" w:line="240" w:lineRule="atLeast"/>
              <w:jc w:val="left"/>
              <w:rPr>
                <w:rFonts w:ascii="宋体" w:cs="宋体"/>
                <w:color w:val="000000"/>
                <w:szCs w:val="21"/>
              </w:rPr>
            </w:pPr>
            <w:r>
              <w:rPr>
                <w:rFonts w:hint="eastAsia" w:ascii="宋体" w:cs="宋体"/>
                <w:color w:val="000000"/>
                <w:szCs w:val="21"/>
              </w:rPr>
              <w:t>机关事业单位基本养老保险缴费支出</w:t>
            </w:r>
          </w:p>
        </w:tc>
        <w:tc>
          <w:tcPr>
            <w:tcW w:w="920" w:type="dxa"/>
            <w:gridSpan w:val="3"/>
            <w:tcBorders>
              <w:top w:val="nil"/>
              <w:left w:val="nil"/>
              <w:bottom w:val="single" w:color="000000" w:sz="4" w:space="0"/>
              <w:right w:val="single" w:color="000000" w:sz="4" w:space="0"/>
            </w:tcBorders>
            <w:noWrap/>
            <w:tcMar>
              <w:top w:w="15" w:type="dxa"/>
              <w:left w:w="15" w:type="dxa"/>
              <w:right w:w="15" w:type="dxa"/>
            </w:tcMar>
            <w:vAlign w:val="center"/>
          </w:tcPr>
          <w:p w14:paraId="21550782">
            <w:pPr>
              <w:widowControl/>
              <w:spacing w:after="0" w:line="240" w:lineRule="atLeast"/>
              <w:jc w:val="right"/>
              <w:rPr>
                <w:rFonts w:ascii="宋体" w:cs="宋体"/>
                <w:color w:val="000000"/>
                <w:szCs w:val="21"/>
              </w:rPr>
            </w:pPr>
            <w:r>
              <w:rPr>
                <w:rFonts w:ascii="宋体" w:cs="宋体"/>
                <w:color w:val="000000"/>
                <w:szCs w:val="21"/>
              </w:rPr>
              <w:t>16.19</w:t>
            </w:r>
          </w:p>
        </w:tc>
        <w:tc>
          <w:tcPr>
            <w:tcW w:w="92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4DDF998D">
            <w:pPr>
              <w:widowControl/>
              <w:spacing w:after="0" w:line="240" w:lineRule="atLeast"/>
              <w:jc w:val="right"/>
              <w:rPr>
                <w:rFonts w:ascii="宋体" w:cs="宋体"/>
                <w:color w:val="000000"/>
                <w:szCs w:val="21"/>
              </w:rPr>
            </w:pPr>
            <w:r>
              <w:rPr>
                <w:rFonts w:ascii="宋体" w:cs="宋体"/>
                <w:color w:val="000000"/>
                <w:szCs w:val="21"/>
              </w:rPr>
              <w:t>16.19</w:t>
            </w:r>
          </w:p>
        </w:tc>
        <w:tc>
          <w:tcPr>
            <w:tcW w:w="921"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4CF87A3">
            <w:pPr>
              <w:widowControl/>
              <w:spacing w:after="0" w:line="240" w:lineRule="atLeast"/>
              <w:jc w:val="right"/>
              <w:rPr>
                <w:rFonts w:ascii="宋体" w:cs="宋体"/>
                <w:color w:val="000000"/>
                <w:szCs w:val="21"/>
              </w:rPr>
            </w:pPr>
          </w:p>
        </w:tc>
        <w:tc>
          <w:tcPr>
            <w:tcW w:w="92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34EE742">
            <w:pPr>
              <w:widowControl/>
              <w:spacing w:after="0" w:line="240" w:lineRule="atLeast"/>
              <w:jc w:val="right"/>
              <w:rPr>
                <w:rFonts w:ascii="宋体" w:cs="宋体"/>
                <w:color w:val="000000"/>
                <w:szCs w:val="21"/>
              </w:rPr>
            </w:pPr>
          </w:p>
        </w:tc>
        <w:tc>
          <w:tcPr>
            <w:tcW w:w="921"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D1BA6BF">
            <w:pPr>
              <w:widowControl/>
              <w:spacing w:after="0" w:line="240" w:lineRule="atLeast"/>
              <w:jc w:val="right"/>
              <w:rPr>
                <w:rFonts w:ascii="宋体" w:cs="宋体"/>
                <w:color w:val="000000"/>
                <w:szCs w:val="21"/>
              </w:rPr>
            </w:pPr>
          </w:p>
        </w:tc>
        <w:tc>
          <w:tcPr>
            <w:tcW w:w="920" w:type="dxa"/>
            <w:tcBorders>
              <w:top w:val="nil"/>
              <w:left w:val="nil"/>
              <w:bottom w:val="single" w:color="000000" w:sz="4" w:space="0"/>
              <w:right w:val="single" w:color="000000" w:sz="4" w:space="0"/>
            </w:tcBorders>
            <w:noWrap/>
            <w:tcMar>
              <w:top w:w="15" w:type="dxa"/>
              <w:left w:w="15" w:type="dxa"/>
              <w:right w:w="15" w:type="dxa"/>
            </w:tcMar>
            <w:vAlign w:val="center"/>
          </w:tcPr>
          <w:p w14:paraId="1010A236">
            <w:pPr>
              <w:widowControl/>
              <w:spacing w:after="0" w:line="240" w:lineRule="atLeast"/>
              <w:jc w:val="right"/>
              <w:rPr>
                <w:rFonts w:ascii="宋体" w:cs="宋体"/>
                <w:color w:val="000000"/>
                <w:szCs w:val="21"/>
              </w:rPr>
            </w:pPr>
          </w:p>
        </w:tc>
        <w:tc>
          <w:tcPr>
            <w:tcW w:w="926" w:type="dxa"/>
            <w:tcBorders>
              <w:top w:val="nil"/>
              <w:left w:val="nil"/>
              <w:bottom w:val="single" w:color="000000" w:sz="4" w:space="0"/>
              <w:right w:val="single" w:color="000000" w:sz="4" w:space="0"/>
            </w:tcBorders>
            <w:noWrap/>
            <w:tcMar>
              <w:top w:w="15" w:type="dxa"/>
              <w:left w:w="15" w:type="dxa"/>
              <w:right w:w="15" w:type="dxa"/>
            </w:tcMar>
            <w:vAlign w:val="center"/>
          </w:tcPr>
          <w:p w14:paraId="706EA023">
            <w:pPr>
              <w:widowControl/>
              <w:spacing w:after="0" w:line="240" w:lineRule="atLeast"/>
              <w:jc w:val="right"/>
              <w:rPr>
                <w:rFonts w:ascii="宋体" w:cs="宋体"/>
                <w:color w:val="000000"/>
                <w:szCs w:val="21"/>
              </w:rPr>
            </w:pPr>
          </w:p>
        </w:tc>
      </w:tr>
      <w:tr w14:paraId="2B8DA76B">
        <w:tblPrEx>
          <w:tblCellMar>
            <w:top w:w="0" w:type="dxa"/>
            <w:left w:w="0" w:type="dxa"/>
            <w:bottom w:w="0" w:type="dxa"/>
            <w:right w:w="0" w:type="dxa"/>
          </w:tblCellMar>
        </w:tblPrEx>
        <w:trPr>
          <w:trHeight w:val="371" w:hRule="atLeast"/>
          <w:jc w:val="center"/>
        </w:trPr>
        <w:tc>
          <w:tcPr>
            <w:tcW w:w="1034"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6578FC0">
            <w:pPr>
              <w:widowControl/>
              <w:spacing w:after="0" w:line="240" w:lineRule="atLeast"/>
              <w:jc w:val="left"/>
              <w:rPr>
                <w:rFonts w:ascii="宋体" w:cs="宋体"/>
                <w:color w:val="000000"/>
                <w:szCs w:val="21"/>
              </w:rPr>
            </w:pPr>
            <w:r>
              <w:rPr>
                <w:rFonts w:ascii="宋体" w:cs="宋体"/>
                <w:color w:val="000000"/>
                <w:szCs w:val="21"/>
              </w:rPr>
              <w:t>210</w:t>
            </w:r>
          </w:p>
        </w:tc>
        <w:tc>
          <w:tcPr>
            <w:tcW w:w="1318" w:type="dxa"/>
            <w:tcBorders>
              <w:top w:val="nil"/>
              <w:left w:val="nil"/>
              <w:bottom w:val="single" w:color="000000" w:sz="4" w:space="0"/>
              <w:right w:val="single" w:color="000000" w:sz="4" w:space="0"/>
            </w:tcBorders>
            <w:noWrap/>
            <w:tcMar>
              <w:top w:w="15" w:type="dxa"/>
              <w:left w:w="15" w:type="dxa"/>
              <w:right w:w="15" w:type="dxa"/>
            </w:tcMar>
            <w:vAlign w:val="center"/>
          </w:tcPr>
          <w:p w14:paraId="254274BD">
            <w:pPr>
              <w:widowControl/>
              <w:spacing w:after="0" w:line="240" w:lineRule="atLeast"/>
              <w:jc w:val="left"/>
              <w:rPr>
                <w:rFonts w:ascii="宋体" w:cs="宋体"/>
                <w:color w:val="000000"/>
                <w:szCs w:val="21"/>
              </w:rPr>
            </w:pPr>
            <w:r>
              <w:rPr>
                <w:rFonts w:hint="eastAsia" w:ascii="宋体" w:cs="宋体"/>
                <w:color w:val="000000"/>
                <w:szCs w:val="21"/>
              </w:rPr>
              <w:t>医疗卫生与计划生育支出</w:t>
            </w:r>
          </w:p>
        </w:tc>
        <w:tc>
          <w:tcPr>
            <w:tcW w:w="920" w:type="dxa"/>
            <w:gridSpan w:val="3"/>
            <w:tcBorders>
              <w:top w:val="nil"/>
              <w:left w:val="nil"/>
              <w:bottom w:val="single" w:color="000000" w:sz="4" w:space="0"/>
              <w:right w:val="single" w:color="000000" w:sz="4" w:space="0"/>
            </w:tcBorders>
            <w:noWrap/>
            <w:tcMar>
              <w:top w:w="15" w:type="dxa"/>
              <w:left w:w="15" w:type="dxa"/>
              <w:right w:w="15" w:type="dxa"/>
            </w:tcMar>
            <w:vAlign w:val="center"/>
          </w:tcPr>
          <w:p w14:paraId="394D0AAC">
            <w:pPr>
              <w:widowControl/>
              <w:spacing w:after="0" w:line="240" w:lineRule="atLeast"/>
              <w:jc w:val="right"/>
              <w:rPr>
                <w:rFonts w:ascii="宋体" w:cs="宋体"/>
                <w:color w:val="000000"/>
                <w:szCs w:val="21"/>
              </w:rPr>
            </w:pPr>
            <w:r>
              <w:rPr>
                <w:rFonts w:ascii="宋体" w:cs="宋体"/>
                <w:color w:val="000000"/>
                <w:szCs w:val="21"/>
              </w:rPr>
              <w:t>13.80</w:t>
            </w:r>
          </w:p>
        </w:tc>
        <w:tc>
          <w:tcPr>
            <w:tcW w:w="92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5DB8C17">
            <w:pPr>
              <w:widowControl/>
              <w:spacing w:after="0" w:line="240" w:lineRule="atLeast"/>
              <w:jc w:val="right"/>
              <w:rPr>
                <w:rFonts w:ascii="宋体" w:cs="宋体"/>
                <w:color w:val="000000"/>
                <w:szCs w:val="21"/>
              </w:rPr>
            </w:pPr>
            <w:r>
              <w:rPr>
                <w:rFonts w:ascii="宋体" w:cs="宋体"/>
                <w:color w:val="000000"/>
                <w:szCs w:val="21"/>
              </w:rPr>
              <w:t>13.80</w:t>
            </w:r>
          </w:p>
        </w:tc>
        <w:tc>
          <w:tcPr>
            <w:tcW w:w="921"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50E8535">
            <w:pPr>
              <w:widowControl/>
              <w:spacing w:after="0" w:line="240" w:lineRule="atLeast"/>
              <w:jc w:val="right"/>
              <w:rPr>
                <w:rFonts w:ascii="宋体" w:cs="宋体"/>
                <w:color w:val="000000"/>
                <w:szCs w:val="21"/>
              </w:rPr>
            </w:pPr>
          </w:p>
        </w:tc>
        <w:tc>
          <w:tcPr>
            <w:tcW w:w="92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403CA72C">
            <w:pPr>
              <w:widowControl/>
              <w:spacing w:after="0" w:line="240" w:lineRule="atLeast"/>
              <w:jc w:val="right"/>
              <w:rPr>
                <w:rFonts w:ascii="宋体" w:cs="宋体"/>
                <w:color w:val="000000"/>
                <w:szCs w:val="21"/>
              </w:rPr>
            </w:pPr>
          </w:p>
        </w:tc>
        <w:tc>
          <w:tcPr>
            <w:tcW w:w="921"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74AC73A">
            <w:pPr>
              <w:widowControl/>
              <w:spacing w:after="0" w:line="240" w:lineRule="atLeast"/>
              <w:jc w:val="right"/>
              <w:rPr>
                <w:rFonts w:ascii="宋体" w:cs="宋体"/>
                <w:color w:val="000000"/>
                <w:szCs w:val="21"/>
              </w:rPr>
            </w:pPr>
          </w:p>
        </w:tc>
        <w:tc>
          <w:tcPr>
            <w:tcW w:w="920" w:type="dxa"/>
            <w:tcBorders>
              <w:top w:val="nil"/>
              <w:left w:val="nil"/>
              <w:bottom w:val="single" w:color="000000" w:sz="4" w:space="0"/>
              <w:right w:val="single" w:color="000000" w:sz="4" w:space="0"/>
            </w:tcBorders>
            <w:noWrap/>
            <w:tcMar>
              <w:top w:w="15" w:type="dxa"/>
              <w:left w:w="15" w:type="dxa"/>
              <w:right w:w="15" w:type="dxa"/>
            </w:tcMar>
            <w:vAlign w:val="center"/>
          </w:tcPr>
          <w:p w14:paraId="02112D36">
            <w:pPr>
              <w:widowControl/>
              <w:spacing w:after="0" w:line="240" w:lineRule="atLeast"/>
              <w:jc w:val="right"/>
              <w:rPr>
                <w:rFonts w:ascii="宋体" w:cs="宋体"/>
                <w:color w:val="000000"/>
                <w:szCs w:val="21"/>
              </w:rPr>
            </w:pPr>
          </w:p>
        </w:tc>
        <w:tc>
          <w:tcPr>
            <w:tcW w:w="926" w:type="dxa"/>
            <w:tcBorders>
              <w:top w:val="nil"/>
              <w:left w:val="nil"/>
              <w:bottom w:val="single" w:color="000000" w:sz="4" w:space="0"/>
              <w:right w:val="single" w:color="000000" w:sz="4" w:space="0"/>
            </w:tcBorders>
            <w:noWrap/>
            <w:tcMar>
              <w:top w:w="15" w:type="dxa"/>
              <w:left w:w="15" w:type="dxa"/>
              <w:right w:w="15" w:type="dxa"/>
            </w:tcMar>
            <w:vAlign w:val="center"/>
          </w:tcPr>
          <w:p w14:paraId="6CB50D74">
            <w:pPr>
              <w:widowControl/>
              <w:spacing w:after="0" w:line="240" w:lineRule="atLeast"/>
              <w:jc w:val="right"/>
              <w:rPr>
                <w:rFonts w:ascii="宋体" w:cs="宋体"/>
                <w:color w:val="000000"/>
                <w:szCs w:val="21"/>
              </w:rPr>
            </w:pPr>
          </w:p>
        </w:tc>
      </w:tr>
      <w:tr w14:paraId="481E470E">
        <w:tblPrEx>
          <w:tblCellMar>
            <w:top w:w="0" w:type="dxa"/>
            <w:left w:w="0" w:type="dxa"/>
            <w:bottom w:w="0" w:type="dxa"/>
            <w:right w:w="0" w:type="dxa"/>
          </w:tblCellMar>
        </w:tblPrEx>
        <w:trPr>
          <w:trHeight w:val="371" w:hRule="atLeast"/>
          <w:jc w:val="center"/>
        </w:trPr>
        <w:tc>
          <w:tcPr>
            <w:tcW w:w="1034"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4442C17">
            <w:pPr>
              <w:widowControl/>
              <w:spacing w:after="0" w:line="240" w:lineRule="atLeast"/>
              <w:jc w:val="left"/>
              <w:rPr>
                <w:rFonts w:ascii="宋体" w:cs="宋体"/>
                <w:color w:val="000000"/>
                <w:szCs w:val="21"/>
              </w:rPr>
            </w:pPr>
            <w:r>
              <w:rPr>
                <w:rFonts w:ascii="宋体" w:cs="宋体"/>
                <w:color w:val="000000"/>
                <w:szCs w:val="21"/>
              </w:rPr>
              <w:t>21011</w:t>
            </w:r>
          </w:p>
        </w:tc>
        <w:tc>
          <w:tcPr>
            <w:tcW w:w="1318" w:type="dxa"/>
            <w:tcBorders>
              <w:top w:val="nil"/>
              <w:left w:val="nil"/>
              <w:bottom w:val="single" w:color="000000" w:sz="4" w:space="0"/>
              <w:right w:val="single" w:color="000000" w:sz="4" w:space="0"/>
            </w:tcBorders>
            <w:noWrap/>
            <w:tcMar>
              <w:top w:w="15" w:type="dxa"/>
              <w:left w:w="15" w:type="dxa"/>
              <w:right w:w="15" w:type="dxa"/>
            </w:tcMar>
            <w:vAlign w:val="center"/>
          </w:tcPr>
          <w:p w14:paraId="72FA5AEF">
            <w:pPr>
              <w:widowControl/>
              <w:spacing w:after="0" w:line="240" w:lineRule="atLeast"/>
              <w:jc w:val="left"/>
              <w:rPr>
                <w:rFonts w:ascii="宋体" w:cs="宋体"/>
                <w:color w:val="000000"/>
                <w:szCs w:val="21"/>
              </w:rPr>
            </w:pPr>
            <w:r>
              <w:rPr>
                <w:rFonts w:hint="eastAsia" w:ascii="宋体" w:cs="宋体"/>
                <w:color w:val="000000"/>
                <w:szCs w:val="21"/>
              </w:rPr>
              <w:t>行政事业单位医疗</w:t>
            </w:r>
          </w:p>
        </w:tc>
        <w:tc>
          <w:tcPr>
            <w:tcW w:w="920" w:type="dxa"/>
            <w:gridSpan w:val="3"/>
            <w:tcBorders>
              <w:top w:val="nil"/>
              <w:left w:val="nil"/>
              <w:bottom w:val="single" w:color="000000" w:sz="4" w:space="0"/>
              <w:right w:val="single" w:color="000000" w:sz="4" w:space="0"/>
            </w:tcBorders>
            <w:noWrap/>
            <w:tcMar>
              <w:top w:w="15" w:type="dxa"/>
              <w:left w:w="15" w:type="dxa"/>
              <w:right w:w="15" w:type="dxa"/>
            </w:tcMar>
            <w:vAlign w:val="center"/>
          </w:tcPr>
          <w:p w14:paraId="18A0E35B">
            <w:pPr>
              <w:widowControl/>
              <w:spacing w:after="0" w:line="240" w:lineRule="atLeast"/>
              <w:jc w:val="right"/>
              <w:rPr>
                <w:rFonts w:ascii="宋体" w:cs="宋体"/>
                <w:color w:val="000000"/>
                <w:szCs w:val="21"/>
              </w:rPr>
            </w:pPr>
            <w:r>
              <w:rPr>
                <w:rFonts w:ascii="宋体" w:cs="宋体"/>
                <w:color w:val="000000"/>
                <w:szCs w:val="21"/>
              </w:rPr>
              <w:t>13.80</w:t>
            </w:r>
          </w:p>
        </w:tc>
        <w:tc>
          <w:tcPr>
            <w:tcW w:w="92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D8CC09E">
            <w:pPr>
              <w:widowControl/>
              <w:spacing w:after="0" w:line="240" w:lineRule="atLeast"/>
              <w:jc w:val="right"/>
              <w:rPr>
                <w:rFonts w:ascii="宋体" w:cs="宋体"/>
                <w:color w:val="000000"/>
                <w:szCs w:val="21"/>
              </w:rPr>
            </w:pPr>
            <w:r>
              <w:rPr>
                <w:rFonts w:ascii="宋体" w:cs="宋体"/>
                <w:color w:val="000000"/>
                <w:szCs w:val="21"/>
              </w:rPr>
              <w:t>13.80</w:t>
            </w:r>
          </w:p>
        </w:tc>
        <w:tc>
          <w:tcPr>
            <w:tcW w:w="921"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BB6E756">
            <w:pPr>
              <w:widowControl/>
              <w:spacing w:after="0" w:line="240" w:lineRule="atLeast"/>
              <w:jc w:val="right"/>
              <w:rPr>
                <w:rFonts w:ascii="宋体" w:cs="宋体"/>
                <w:color w:val="000000"/>
                <w:szCs w:val="21"/>
              </w:rPr>
            </w:pPr>
          </w:p>
        </w:tc>
        <w:tc>
          <w:tcPr>
            <w:tcW w:w="92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1D56267">
            <w:pPr>
              <w:widowControl/>
              <w:spacing w:after="0" w:line="240" w:lineRule="atLeast"/>
              <w:jc w:val="right"/>
              <w:rPr>
                <w:rFonts w:ascii="宋体" w:cs="宋体"/>
                <w:color w:val="000000"/>
                <w:szCs w:val="21"/>
              </w:rPr>
            </w:pPr>
          </w:p>
        </w:tc>
        <w:tc>
          <w:tcPr>
            <w:tcW w:w="921"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B55CB21">
            <w:pPr>
              <w:widowControl/>
              <w:spacing w:after="0" w:line="240" w:lineRule="atLeast"/>
              <w:jc w:val="right"/>
              <w:rPr>
                <w:rFonts w:ascii="宋体" w:cs="宋体"/>
                <w:color w:val="000000"/>
                <w:szCs w:val="21"/>
              </w:rPr>
            </w:pPr>
          </w:p>
        </w:tc>
        <w:tc>
          <w:tcPr>
            <w:tcW w:w="920" w:type="dxa"/>
            <w:tcBorders>
              <w:top w:val="nil"/>
              <w:left w:val="nil"/>
              <w:bottom w:val="single" w:color="000000" w:sz="4" w:space="0"/>
              <w:right w:val="single" w:color="000000" w:sz="4" w:space="0"/>
            </w:tcBorders>
            <w:noWrap/>
            <w:tcMar>
              <w:top w:w="15" w:type="dxa"/>
              <w:left w:w="15" w:type="dxa"/>
              <w:right w:w="15" w:type="dxa"/>
            </w:tcMar>
            <w:vAlign w:val="center"/>
          </w:tcPr>
          <w:p w14:paraId="47B121F0">
            <w:pPr>
              <w:widowControl/>
              <w:spacing w:after="0" w:line="240" w:lineRule="atLeast"/>
              <w:jc w:val="right"/>
              <w:rPr>
                <w:rFonts w:ascii="宋体" w:cs="宋体"/>
                <w:color w:val="000000"/>
                <w:szCs w:val="21"/>
              </w:rPr>
            </w:pPr>
          </w:p>
        </w:tc>
        <w:tc>
          <w:tcPr>
            <w:tcW w:w="926" w:type="dxa"/>
            <w:tcBorders>
              <w:top w:val="nil"/>
              <w:left w:val="nil"/>
              <w:bottom w:val="single" w:color="000000" w:sz="4" w:space="0"/>
              <w:right w:val="single" w:color="000000" w:sz="4" w:space="0"/>
            </w:tcBorders>
            <w:noWrap/>
            <w:tcMar>
              <w:top w:w="15" w:type="dxa"/>
              <w:left w:w="15" w:type="dxa"/>
              <w:right w:w="15" w:type="dxa"/>
            </w:tcMar>
            <w:vAlign w:val="center"/>
          </w:tcPr>
          <w:p w14:paraId="526587A6">
            <w:pPr>
              <w:widowControl/>
              <w:spacing w:after="0" w:line="240" w:lineRule="atLeast"/>
              <w:jc w:val="right"/>
              <w:rPr>
                <w:rFonts w:ascii="宋体" w:cs="宋体"/>
                <w:color w:val="000000"/>
                <w:szCs w:val="21"/>
              </w:rPr>
            </w:pPr>
          </w:p>
        </w:tc>
      </w:tr>
      <w:tr w14:paraId="511A4D40">
        <w:tblPrEx>
          <w:tblCellMar>
            <w:top w:w="0" w:type="dxa"/>
            <w:left w:w="0" w:type="dxa"/>
            <w:bottom w:w="0" w:type="dxa"/>
            <w:right w:w="0" w:type="dxa"/>
          </w:tblCellMar>
        </w:tblPrEx>
        <w:trPr>
          <w:trHeight w:val="371" w:hRule="atLeast"/>
          <w:jc w:val="center"/>
        </w:trPr>
        <w:tc>
          <w:tcPr>
            <w:tcW w:w="1034"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62EEAAF">
            <w:pPr>
              <w:widowControl/>
              <w:spacing w:after="0" w:line="240" w:lineRule="atLeast"/>
              <w:jc w:val="left"/>
              <w:rPr>
                <w:rFonts w:ascii="宋体" w:cs="宋体"/>
                <w:color w:val="000000"/>
                <w:szCs w:val="21"/>
              </w:rPr>
            </w:pPr>
            <w:r>
              <w:rPr>
                <w:rFonts w:ascii="宋体" w:cs="宋体"/>
                <w:color w:val="000000"/>
                <w:szCs w:val="21"/>
              </w:rPr>
              <w:t>2101101</w:t>
            </w:r>
          </w:p>
        </w:tc>
        <w:tc>
          <w:tcPr>
            <w:tcW w:w="1318" w:type="dxa"/>
            <w:tcBorders>
              <w:top w:val="nil"/>
              <w:left w:val="nil"/>
              <w:bottom w:val="single" w:color="000000" w:sz="4" w:space="0"/>
              <w:right w:val="single" w:color="000000" w:sz="4" w:space="0"/>
            </w:tcBorders>
            <w:noWrap/>
            <w:tcMar>
              <w:top w:w="15" w:type="dxa"/>
              <w:left w:w="15" w:type="dxa"/>
              <w:right w:w="15" w:type="dxa"/>
            </w:tcMar>
            <w:vAlign w:val="center"/>
          </w:tcPr>
          <w:p w14:paraId="24F4F828">
            <w:pPr>
              <w:widowControl/>
              <w:spacing w:after="0" w:line="240" w:lineRule="atLeast"/>
              <w:jc w:val="left"/>
              <w:rPr>
                <w:rFonts w:ascii="宋体" w:cs="宋体"/>
                <w:color w:val="000000"/>
                <w:szCs w:val="21"/>
              </w:rPr>
            </w:pPr>
            <w:r>
              <w:rPr>
                <w:rFonts w:hint="eastAsia" w:ascii="宋体" w:cs="宋体"/>
                <w:color w:val="000000"/>
                <w:szCs w:val="21"/>
              </w:rPr>
              <w:t>行政单位医疗</w:t>
            </w:r>
          </w:p>
        </w:tc>
        <w:tc>
          <w:tcPr>
            <w:tcW w:w="920" w:type="dxa"/>
            <w:gridSpan w:val="3"/>
            <w:tcBorders>
              <w:top w:val="nil"/>
              <w:left w:val="nil"/>
              <w:bottom w:val="single" w:color="000000" w:sz="4" w:space="0"/>
              <w:right w:val="single" w:color="000000" w:sz="4" w:space="0"/>
            </w:tcBorders>
            <w:noWrap/>
            <w:tcMar>
              <w:top w:w="15" w:type="dxa"/>
              <w:left w:w="15" w:type="dxa"/>
              <w:right w:w="15" w:type="dxa"/>
            </w:tcMar>
            <w:vAlign w:val="center"/>
          </w:tcPr>
          <w:p w14:paraId="217DB695">
            <w:pPr>
              <w:widowControl/>
              <w:spacing w:after="0" w:line="240" w:lineRule="atLeast"/>
              <w:jc w:val="right"/>
              <w:rPr>
                <w:rFonts w:ascii="宋体" w:cs="宋体"/>
                <w:color w:val="000000"/>
                <w:szCs w:val="21"/>
              </w:rPr>
            </w:pPr>
            <w:r>
              <w:rPr>
                <w:rFonts w:ascii="宋体" w:cs="宋体"/>
                <w:color w:val="000000"/>
                <w:szCs w:val="21"/>
              </w:rPr>
              <w:t>4.68</w:t>
            </w:r>
          </w:p>
        </w:tc>
        <w:tc>
          <w:tcPr>
            <w:tcW w:w="92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2A53082">
            <w:pPr>
              <w:widowControl/>
              <w:spacing w:after="0" w:line="240" w:lineRule="atLeast"/>
              <w:jc w:val="right"/>
              <w:rPr>
                <w:rFonts w:ascii="宋体" w:cs="宋体"/>
                <w:color w:val="000000"/>
                <w:szCs w:val="21"/>
              </w:rPr>
            </w:pPr>
            <w:r>
              <w:rPr>
                <w:rFonts w:ascii="宋体" w:cs="宋体"/>
                <w:color w:val="000000"/>
                <w:szCs w:val="21"/>
              </w:rPr>
              <w:t>4.68</w:t>
            </w:r>
          </w:p>
        </w:tc>
        <w:tc>
          <w:tcPr>
            <w:tcW w:w="921"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5774F7E">
            <w:pPr>
              <w:widowControl/>
              <w:spacing w:after="0" w:line="240" w:lineRule="atLeast"/>
              <w:jc w:val="right"/>
              <w:rPr>
                <w:rFonts w:ascii="宋体" w:cs="宋体"/>
                <w:color w:val="000000"/>
                <w:szCs w:val="21"/>
              </w:rPr>
            </w:pPr>
          </w:p>
        </w:tc>
        <w:tc>
          <w:tcPr>
            <w:tcW w:w="92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38906701">
            <w:pPr>
              <w:widowControl/>
              <w:spacing w:after="0" w:line="240" w:lineRule="atLeast"/>
              <w:jc w:val="right"/>
              <w:rPr>
                <w:rFonts w:ascii="宋体" w:cs="宋体"/>
                <w:color w:val="000000"/>
                <w:szCs w:val="21"/>
              </w:rPr>
            </w:pPr>
          </w:p>
        </w:tc>
        <w:tc>
          <w:tcPr>
            <w:tcW w:w="921"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8472155">
            <w:pPr>
              <w:widowControl/>
              <w:spacing w:after="0" w:line="240" w:lineRule="atLeast"/>
              <w:jc w:val="right"/>
              <w:rPr>
                <w:rFonts w:ascii="宋体" w:cs="宋体"/>
                <w:color w:val="000000"/>
                <w:szCs w:val="21"/>
              </w:rPr>
            </w:pPr>
          </w:p>
        </w:tc>
        <w:tc>
          <w:tcPr>
            <w:tcW w:w="920" w:type="dxa"/>
            <w:tcBorders>
              <w:top w:val="nil"/>
              <w:left w:val="nil"/>
              <w:bottom w:val="single" w:color="000000" w:sz="4" w:space="0"/>
              <w:right w:val="single" w:color="000000" w:sz="4" w:space="0"/>
            </w:tcBorders>
            <w:noWrap/>
            <w:tcMar>
              <w:top w:w="15" w:type="dxa"/>
              <w:left w:w="15" w:type="dxa"/>
              <w:right w:w="15" w:type="dxa"/>
            </w:tcMar>
            <w:vAlign w:val="center"/>
          </w:tcPr>
          <w:p w14:paraId="54C0D4D3">
            <w:pPr>
              <w:widowControl/>
              <w:spacing w:after="0" w:line="240" w:lineRule="atLeast"/>
              <w:jc w:val="right"/>
              <w:rPr>
                <w:rFonts w:ascii="宋体" w:cs="宋体"/>
                <w:color w:val="000000"/>
                <w:szCs w:val="21"/>
              </w:rPr>
            </w:pPr>
          </w:p>
        </w:tc>
        <w:tc>
          <w:tcPr>
            <w:tcW w:w="926" w:type="dxa"/>
            <w:tcBorders>
              <w:top w:val="nil"/>
              <w:left w:val="nil"/>
              <w:bottom w:val="single" w:color="000000" w:sz="4" w:space="0"/>
              <w:right w:val="single" w:color="000000" w:sz="4" w:space="0"/>
            </w:tcBorders>
            <w:noWrap/>
            <w:tcMar>
              <w:top w:w="15" w:type="dxa"/>
              <w:left w:w="15" w:type="dxa"/>
              <w:right w:w="15" w:type="dxa"/>
            </w:tcMar>
            <w:vAlign w:val="center"/>
          </w:tcPr>
          <w:p w14:paraId="276132A6">
            <w:pPr>
              <w:widowControl/>
              <w:spacing w:after="0" w:line="240" w:lineRule="atLeast"/>
              <w:jc w:val="right"/>
              <w:rPr>
                <w:rFonts w:ascii="宋体" w:cs="宋体"/>
                <w:color w:val="000000"/>
                <w:szCs w:val="21"/>
              </w:rPr>
            </w:pPr>
          </w:p>
        </w:tc>
      </w:tr>
      <w:tr w14:paraId="61C68BA2">
        <w:tblPrEx>
          <w:tblCellMar>
            <w:top w:w="0" w:type="dxa"/>
            <w:left w:w="0" w:type="dxa"/>
            <w:bottom w:w="0" w:type="dxa"/>
            <w:right w:w="0" w:type="dxa"/>
          </w:tblCellMar>
        </w:tblPrEx>
        <w:trPr>
          <w:trHeight w:val="371" w:hRule="atLeast"/>
          <w:jc w:val="center"/>
        </w:trPr>
        <w:tc>
          <w:tcPr>
            <w:tcW w:w="1034"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28C937F">
            <w:pPr>
              <w:widowControl/>
              <w:spacing w:after="0" w:line="240" w:lineRule="atLeast"/>
              <w:jc w:val="left"/>
              <w:rPr>
                <w:rFonts w:ascii="宋体" w:cs="宋体"/>
                <w:color w:val="000000"/>
                <w:szCs w:val="21"/>
              </w:rPr>
            </w:pPr>
            <w:r>
              <w:rPr>
                <w:rFonts w:ascii="宋体" w:cs="宋体"/>
                <w:color w:val="000000"/>
                <w:szCs w:val="21"/>
              </w:rPr>
              <w:t>2101102</w:t>
            </w:r>
          </w:p>
        </w:tc>
        <w:tc>
          <w:tcPr>
            <w:tcW w:w="1318" w:type="dxa"/>
            <w:tcBorders>
              <w:top w:val="nil"/>
              <w:left w:val="nil"/>
              <w:bottom w:val="single" w:color="000000" w:sz="4" w:space="0"/>
              <w:right w:val="single" w:color="000000" w:sz="4" w:space="0"/>
            </w:tcBorders>
            <w:noWrap/>
            <w:tcMar>
              <w:top w:w="15" w:type="dxa"/>
              <w:left w:w="15" w:type="dxa"/>
              <w:right w:w="15" w:type="dxa"/>
            </w:tcMar>
            <w:vAlign w:val="center"/>
          </w:tcPr>
          <w:p w14:paraId="116693CE">
            <w:pPr>
              <w:widowControl/>
              <w:spacing w:after="0" w:line="240" w:lineRule="atLeast"/>
              <w:jc w:val="left"/>
              <w:rPr>
                <w:rFonts w:ascii="宋体" w:cs="宋体"/>
                <w:color w:val="000000"/>
                <w:szCs w:val="21"/>
              </w:rPr>
            </w:pPr>
            <w:r>
              <w:rPr>
                <w:rFonts w:hint="eastAsia" w:ascii="宋体" w:cs="宋体"/>
                <w:color w:val="000000"/>
                <w:szCs w:val="21"/>
              </w:rPr>
              <w:t>事业单位医疗</w:t>
            </w:r>
          </w:p>
        </w:tc>
        <w:tc>
          <w:tcPr>
            <w:tcW w:w="920" w:type="dxa"/>
            <w:gridSpan w:val="3"/>
            <w:tcBorders>
              <w:top w:val="nil"/>
              <w:left w:val="nil"/>
              <w:bottom w:val="single" w:color="000000" w:sz="4" w:space="0"/>
              <w:right w:val="single" w:color="000000" w:sz="4" w:space="0"/>
            </w:tcBorders>
            <w:noWrap/>
            <w:tcMar>
              <w:top w:w="15" w:type="dxa"/>
              <w:left w:w="15" w:type="dxa"/>
              <w:right w:w="15" w:type="dxa"/>
            </w:tcMar>
            <w:vAlign w:val="center"/>
          </w:tcPr>
          <w:p w14:paraId="42DE8A52">
            <w:pPr>
              <w:widowControl/>
              <w:spacing w:after="0" w:line="240" w:lineRule="atLeast"/>
              <w:jc w:val="right"/>
              <w:rPr>
                <w:rFonts w:ascii="宋体" w:cs="宋体"/>
                <w:color w:val="000000"/>
                <w:szCs w:val="21"/>
              </w:rPr>
            </w:pPr>
            <w:r>
              <w:rPr>
                <w:rFonts w:ascii="宋体" w:cs="宋体"/>
                <w:color w:val="000000"/>
                <w:szCs w:val="21"/>
              </w:rPr>
              <w:t>9.12</w:t>
            </w:r>
          </w:p>
        </w:tc>
        <w:tc>
          <w:tcPr>
            <w:tcW w:w="92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37FE10EA">
            <w:pPr>
              <w:widowControl/>
              <w:spacing w:after="0" w:line="240" w:lineRule="atLeast"/>
              <w:jc w:val="right"/>
              <w:rPr>
                <w:rFonts w:ascii="宋体" w:cs="宋体"/>
                <w:color w:val="000000"/>
                <w:szCs w:val="21"/>
              </w:rPr>
            </w:pPr>
            <w:r>
              <w:rPr>
                <w:rFonts w:ascii="宋体" w:cs="宋体"/>
                <w:color w:val="000000"/>
                <w:szCs w:val="21"/>
              </w:rPr>
              <w:t>9.12</w:t>
            </w:r>
          </w:p>
        </w:tc>
        <w:tc>
          <w:tcPr>
            <w:tcW w:w="921"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64F75EB">
            <w:pPr>
              <w:widowControl/>
              <w:spacing w:after="0" w:line="240" w:lineRule="atLeast"/>
              <w:jc w:val="right"/>
              <w:rPr>
                <w:rFonts w:ascii="宋体" w:cs="宋体"/>
                <w:color w:val="000000"/>
                <w:szCs w:val="21"/>
              </w:rPr>
            </w:pPr>
          </w:p>
        </w:tc>
        <w:tc>
          <w:tcPr>
            <w:tcW w:w="92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6FC7544">
            <w:pPr>
              <w:widowControl/>
              <w:spacing w:after="0" w:line="240" w:lineRule="atLeast"/>
              <w:jc w:val="right"/>
              <w:rPr>
                <w:rFonts w:ascii="宋体" w:cs="宋体"/>
                <w:color w:val="000000"/>
                <w:szCs w:val="21"/>
              </w:rPr>
            </w:pPr>
          </w:p>
        </w:tc>
        <w:tc>
          <w:tcPr>
            <w:tcW w:w="921"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49657A05">
            <w:pPr>
              <w:widowControl/>
              <w:spacing w:after="0" w:line="240" w:lineRule="atLeast"/>
              <w:jc w:val="right"/>
              <w:rPr>
                <w:rFonts w:ascii="宋体" w:cs="宋体"/>
                <w:color w:val="000000"/>
                <w:szCs w:val="21"/>
              </w:rPr>
            </w:pPr>
          </w:p>
        </w:tc>
        <w:tc>
          <w:tcPr>
            <w:tcW w:w="920" w:type="dxa"/>
            <w:tcBorders>
              <w:top w:val="nil"/>
              <w:left w:val="nil"/>
              <w:bottom w:val="single" w:color="000000" w:sz="4" w:space="0"/>
              <w:right w:val="single" w:color="000000" w:sz="4" w:space="0"/>
            </w:tcBorders>
            <w:noWrap/>
            <w:tcMar>
              <w:top w:w="15" w:type="dxa"/>
              <w:left w:w="15" w:type="dxa"/>
              <w:right w:w="15" w:type="dxa"/>
            </w:tcMar>
            <w:vAlign w:val="center"/>
          </w:tcPr>
          <w:p w14:paraId="3D4E1BC9">
            <w:pPr>
              <w:widowControl/>
              <w:spacing w:after="0" w:line="240" w:lineRule="atLeast"/>
              <w:jc w:val="right"/>
              <w:rPr>
                <w:rFonts w:ascii="宋体" w:cs="宋体"/>
                <w:color w:val="000000"/>
                <w:szCs w:val="21"/>
              </w:rPr>
            </w:pPr>
          </w:p>
        </w:tc>
        <w:tc>
          <w:tcPr>
            <w:tcW w:w="926" w:type="dxa"/>
            <w:tcBorders>
              <w:top w:val="nil"/>
              <w:left w:val="nil"/>
              <w:bottom w:val="single" w:color="000000" w:sz="4" w:space="0"/>
              <w:right w:val="single" w:color="000000" w:sz="4" w:space="0"/>
            </w:tcBorders>
            <w:noWrap/>
            <w:tcMar>
              <w:top w:w="15" w:type="dxa"/>
              <w:left w:w="15" w:type="dxa"/>
              <w:right w:w="15" w:type="dxa"/>
            </w:tcMar>
            <w:vAlign w:val="center"/>
          </w:tcPr>
          <w:p w14:paraId="304CF5BB">
            <w:pPr>
              <w:widowControl/>
              <w:spacing w:after="0" w:line="240" w:lineRule="atLeast"/>
              <w:jc w:val="right"/>
              <w:rPr>
                <w:rFonts w:ascii="宋体" w:cs="宋体"/>
                <w:color w:val="000000"/>
                <w:szCs w:val="21"/>
              </w:rPr>
            </w:pPr>
          </w:p>
        </w:tc>
      </w:tr>
      <w:tr w14:paraId="080123CA">
        <w:tblPrEx>
          <w:tblCellMar>
            <w:top w:w="0" w:type="dxa"/>
            <w:left w:w="0" w:type="dxa"/>
            <w:bottom w:w="0" w:type="dxa"/>
            <w:right w:w="0" w:type="dxa"/>
          </w:tblCellMar>
        </w:tblPrEx>
        <w:trPr>
          <w:trHeight w:val="371" w:hRule="atLeast"/>
          <w:jc w:val="center"/>
        </w:trPr>
        <w:tc>
          <w:tcPr>
            <w:tcW w:w="1034"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DC0626C">
            <w:pPr>
              <w:widowControl/>
              <w:spacing w:after="0" w:line="240" w:lineRule="atLeast"/>
              <w:jc w:val="left"/>
              <w:rPr>
                <w:rFonts w:ascii="宋体" w:cs="宋体"/>
                <w:color w:val="000000"/>
                <w:szCs w:val="21"/>
              </w:rPr>
            </w:pPr>
            <w:r>
              <w:rPr>
                <w:rFonts w:ascii="宋体" w:cs="宋体"/>
                <w:color w:val="000000"/>
                <w:szCs w:val="21"/>
              </w:rPr>
              <w:t>215</w:t>
            </w:r>
          </w:p>
        </w:tc>
        <w:tc>
          <w:tcPr>
            <w:tcW w:w="1318" w:type="dxa"/>
            <w:tcBorders>
              <w:top w:val="nil"/>
              <w:left w:val="nil"/>
              <w:bottom w:val="single" w:color="000000" w:sz="4" w:space="0"/>
              <w:right w:val="single" w:color="000000" w:sz="4" w:space="0"/>
            </w:tcBorders>
            <w:noWrap/>
            <w:tcMar>
              <w:top w:w="15" w:type="dxa"/>
              <w:left w:w="15" w:type="dxa"/>
              <w:right w:w="15" w:type="dxa"/>
            </w:tcMar>
            <w:vAlign w:val="center"/>
          </w:tcPr>
          <w:p w14:paraId="2BD71889">
            <w:pPr>
              <w:widowControl/>
              <w:spacing w:after="0" w:line="240" w:lineRule="atLeast"/>
              <w:jc w:val="left"/>
              <w:rPr>
                <w:rFonts w:ascii="宋体" w:cs="宋体"/>
                <w:color w:val="000000"/>
                <w:szCs w:val="21"/>
              </w:rPr>
            </w:pPr>
            <w:r>
              <w:rPr>
                <w:rFonts w:hint="eastAsia" w:ascii="宋体" w:cs="宋体"/>
                <w:color w:val="000000"/>
                <w:szCs w:val="21"/>
              </w:rPr>
              <w:t>资源勘探信息等支出</w:t>
            </w:r>
          </w:p>
        </w:tc>
        <w:tc>
          <w:tcPr>
            <w:tcW w:w="920" w:type="dxa"/>
            <w:gridSpan w:val="3"/>
            <w:tcBorders>
              <w:top w:val="nil"/>
              <w:left w:val="nil"/>
              <w:bottom w:val="single" w:color="000000" w:sz="4" w:space="0"/>
              <w:right w:val="single" w:color="000000" w:sz="4" w:space="0"/>
            </w:tcBorders>
            <w:noWrap/>
            <w:tcMar>
              <w:top w:w="15" w:type="dxa"/>
              <w:left w:w="15" w:type="dxa"/>
              <w:right w:w="15" w:type="dxa"/>
            </w:tcMar>
            <w:vAlign w:val="center"/>
          </w:tcPr>
          <w:p w14:paraId="7BD7A24E">
            <w:pPr>
              <w:widowControl/>
              <w:spacing w:after="0" w:line="240" w:lineRule="atLeast"/>
              <w:jc w:val="right"/>
              <w:rPr>
                <w:rFonts w:ascii="宋体" w:cs="宋体"/>
                <w:color w:val="000000"/>
                <w:szCs w:val="21"/>
              </w:rPr>
            </w:pPr>
            <w:r>
              <w:rPr>
                <w:rFonts w:ascii="宋体" w:cs="宋体"/>
                <w:color w:val="000000"/>
                <w:szCs w:val="21"/>
              </w:rPr>
              <w:t>239.95</w:t>
            </w:r>
          </w:p>
        </w:tc>
        <w:tc>
          <w:tcPr>
            <w:tcW w:w="92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ED3F901">
            <w:pPr>
              <w:widowControl/>
              <w:spacing w:after="0" w:line="240" w:lineRule="atLeast"/>
              <w:jc w:val="right"/>
              <w:rPr>
                <w:rFonts w:ascii="宋体" w:cs="宋体"/>
                <w:color w:val="000000"/>
                <w:szCs w:val="21"/>
              </w:rPr>
            </w:pPr>
            <w:r>
              <w:rPr>
                <w:rFonts w:ascii="宋体" w:cs="宋体"/>
                <w:color w:val="000000"/>
                <w:szCs w:val="21"/>
              </w:rPr>
              <w:t>239.95</w:t>
            </w:r>
          </w:p>
        </w:tc>
        <w:tc>
          <w:tcPr>
            <w:tcW w:w="921"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3398429">
            <w:pPr>
              <w:widowControl/>
              <w:spacing w:after="0" w:line="240" w:lineRule="atLeast"/>
              <w:jc w:val="right"/>
              <w:rPr>
                <w:rFonts w:ascii="宋体" w:cs="宋体"/>
                <w:color w:val="000000"/>
                <w:szCs w:val="21"/>
              </w:rPr>
            </w:pPr>
          </w:p>
        </w:tc>
        <w:tc>
          <w:tcPr>
            <w:tcW w:w="92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31D47D30">
            <w:pPr>
              <w:widowControl/>
              <w:spacing w:after="0" w:line="240" w:lineRule="atLeast"/>
              <w:jc w:val="right"/>
              <w:rPr>
                <w:rFonts w:ascii="宋体" w:cs="宋体"/>
                <w:color w:val="000000"/>
                <w:szCs w:val="21"/>
              </w:rPr>
            </w:pPr>
          </w:p>
        </w:tc>
        <w:tc>
          <w:tcPr>
            <w:tcW w:w="921"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BEA52F4">
            <w:pPr>
              <w:widowControl/>
              <w:spacing w:after="0" w:line="240" w:lineRule="atLeast"/>
              <w:jc w:val="right"/>
              <w:rPr>
                <w:rFonts w:ascii="宋体" w:cs="宋体"/>
                <w:color w:val="000000"/>
                <w:szCs w:val="21"/>
              </w:rPr>
            </w:pPr>
          </w:p>
        </w:tc>
        <w:tc>
          <w:tcPr>
            <w:tcW w:w="920" w:type="dxa"/>
            <w:tcBorders>
              <w:top w:val="nil"/>
              <w:left w:val="nil"/>
              <w:bottom w:val="single" w:color="000000" w:sz="4" w:space="0"/>
              <w:right w:val="single" w:color="000000" w:sz="4" w:space="0"/>
            </w:tcBorders>
            <w:noWrap/>
            <w:tcMar>
              <w:top w:w="15" w:type="dxa"/>
              <w:left w:w="15" w:type="dxa"/>
              <w:right w:w="15" w:type="dxa"/>
            </w:tcMar>
            <w:vAlign w:val="center"/>
          </w:tcPr>
          <w:p w14:paraId="4C0F9360">
            <w:pPr>
              <w:widowControl/>
              <w:spacing w:after="0" w:line="240" w:lineRule="atLeast"/>
              <w:jc w:val="right"/>
              <w:rPr>
                <w:rFonts w:ascii="宋体" w:cs="宋体"/>
                <w:color w:val="000000"/>
                <w:szCs w:val="21"/>
              </w:rPr>
            </w:pPr>
          </w:p>
        </w:tc>
        <w:tc>
          <w:tcPr>
            <w:tcW w:w="926" w:type="dxa"/>
            <w:tcBorders>
              <w:top w:val="nil"/>
              <w:left w:val="nil"/>
              <w:bottom w:val="single" w:color="000000" w:sz="4" w:space="0"/>
              <w:right w:val="single" w:color="000000" w:sz="4" w:space="0"/>
            </w:tcBorders>
            <w:noWrap/>
            <w:tcMar>
              <w:top w:w="15" w:type="dxa"/>
              <w:left w:w="15" w:type="dxa"/>
              <w:right w:w="15" w:type="dxa"/>
            </w:tcMar>
            <w:vAlign w:val="center"/>
          </w:tcPr>
          <w:p w14:paraId="1ACF2D91">
            <w:pPr>
              <w:widowControl/>
              <w:spacing w:after="0" w:line="240" w:lineRule="atLeast"/>
              <w:jc w:val="right"/>
              <w:rPr>
                <w:rFonts w:ascii="宋体" w:cs="宋体"/>
                <w:color w:val="000000"/>
                <w:szCs w:val="21"/>
              </w:rPr>
            </w:pPr>
          </w:p>
        </w:tc>
      </w:tr>
      <w:tr w14:paraId="7DE4CA46">
        <w:tblPrEx>
          <w:tblCellMar>
            <w:top w:w="0" w:type="dxa"/>
            <w:left w:w="0" w:type="dxa"/>
            <w:bottom w:w="0" w:type="dxa"/>
            <w:right w:w="0" w:type="dxa"/>
          </w:tblCellMar>
        </w:tblPrEx>
        <w:trPr>
          <w:trHeight w:val="371" w:hRule="atLeast"/>
          <w:jc w:val="center"/>
        </w:trPr>
        <w:tc>
          <w:tcPr>
            <w:tcW w:w="1034"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24C6462">
            <w:pPr>
              <w:widowControl/>
              <w:spacing w:after="0" w:line="240" w:lineRule="atLeast"/>
              <w:jc w:val="left"/>
              <w:rPr>
                <w:rFonts w:ascii="宋体" w:cs="宋体"/>
                <w:color w:val="000000"/>
                <w:szCs w:val="21"/>
              </w:rPr>
            </w:pPr>
            <w:r>
              <w:rPr>
                <w:rFonts w:ascii="宋体" w:cs="宋体"/>
                <w:color w:val="000000"/>
                <w:szCs w:val="21"/>
              </w:rPr>
              <w:t>21506</w:t>
            </w:r>
          </w:p>
        </w:tc>
        <w:tc>
          <w:tcPr>
            <w:tcW w:w="1318" w:type="dxa"/>
            <w:tcBorders>
              <w:top w:val="nil"/>
              <w:left w:val="nil"/>
              <w:bottom w:val="single" w:color="000000" w:sz="4" w:space="0"/>
              <w:right w:val="single" w:color="000000" w:sz="4" w:space="0"/>
            </w:tcBorders>
            <w:noWrap/>
            <w:tcMar>
              <w:top w:w="15" w:type="dxa"/>
              <w:left w:w="15" w:type="dxa"/>
              <w:right w:w="15" w:type="dxa"/>
            </w:tcMar>
            <w:vAlign w:val="center"/>
          </w:tcPr>
          <w:p w14:paraId="754FF7C7">
            <w:pPr>
              <w:widowControl/>
              <w:spacing w:after="0" w:line="240" w:lineRule="atLeast"/>
              <w:jc w:val="left"/>
              <w:rPr>
                <w:rFonts w:ascii="宋体" w:cs="宋体"/>
                <w:color w:val="000000"/>
                <w:szCs w:val="21"/>
              </w:rPr>
            </w:pPr>
            <w:r>
              <w:rPr>
                <w:rFonts w:hint="eastAsia" w:ascii="宋体" w:cs="宋体"/>
                <w:color w:val="000000"/>
                <w:szCs w:val="21"/>
              </w:rPr>
              <w:t>安全生产监管</w:t>
            </w:r>
          </w:p>
        </w:tc>
        <w:tc>
          <w:tcPr>
            <w:tcW w:w="920" w:type="dxa"/>
            <w:gridSpan w:val="3"/>
            <w:tcBorders>
              <w:top w:val="nil"/>
              <w:left w:val="nil"/>
              <w:bottom w:val="single" w:color="000000" w:sz="4" w:space="0"/>
              <w:right w:val="single" w:color="000000" w:sz="4" w:space="0"/>
            </w:tcBorders>
            <w:noWrap/>
            <w:tcMar>
              <w:top w:w="15" w:type="dxa"/>
              <w:left w:w="15" w:type="dxa"/>
              <w:right w:w="15" w:type="dxa"/>
            </w:tcMar>
            <w:vAlign w:val="center"/>
          </w:tcPr>
          <w:p w14:paraId="16AE5B95">
            <w:pPr>
              <w:widowControl/>
              <w:spacing w:after="0" w:line="240" w:lineRule="atLeast"/>
              <w:jc w:val="right"/>
              <w:rPr>
                <w:rFonts w:ascii="宋体" w:cs="宋体"/>
                <w:color w:val="000000"/>
                <w:szCs w:val="21"/>
              </w:rPr>
            </w:pPr>
            <w:r>
              <w:rPr>
                <w:rFonts w:ascii="宋体" w:cs="宋体"/>
                <w:color w:val="000000"/>
                <w:szCs w:val="21"/>
              </w:rPr>
              <w:t>239.95</w:t>
            </w:r>
          </w:p>
        </w:tc>
        <w:tc>
          <w:tcPr>
            <w:tcW w:w="92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32C58172">
            <w:pPr>
              <w:widowControl/>
              <w:spacing w:after="0" w:line="240" w:lineRule="atLeast"/>
              <w:jc w:val="right"/>
              <w:rPr>
                <w:rFonts w:ascii="宋体" w:cs="宋体"/>
                <w:color w:val="000000"/>
                <w:szCs w:val="21"/>
              </w:rPr>
            </w:pPr>
            <w:r>
              <w:rPr>
                <w:rFonts w:ascii="宋体" w:cs="宋体"/>
                <w:color w:val="000000"/>
                <w:szCs w:val="21"/>
              </w:rPr>
              <w:t>239.95</w:t>
            </w:r>
          </w:p>
        </w:tc>
        <w:tc>
          <w:tcPr>
            <w:tcW w:w="921"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97A3A38">
            <w:pPr>
              <w:widowControl/>
              <w:spacing w:after="0" w:line="240" w:lineRule="atLeast"/>
              <w:jc w:val="right"/>
              <w:rPr>
                <w:rFonts w:ascii="宋体" w:cs="宋体"/>
                <w:color w:val="000000"/>
                <w:szCs w:val="21"/>
              </w:rPr>
            </w:pPr>
          </w:p>
        </w:tc>
        <w:tc>
          <w:tcPr>
            <w:tcW w:w="92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33722B7">
            <w:pPr>
              <w:widowControl/>
              <w:spacing w:after="0" w:line="240" w:lineRule="atLeast"/>
              <w:jc w:val="right"/>
              <w:rPr>
                <w:rFonts w:ascii="宋体" w:cs="宋体"/>
                <w:color w:val="000000"/>
                <w:szCs w:val="21"/>
              </w:rPr>
            </w:pPr>
          </w:p>
        </w:tc>
        <w:tc>
          <w:tcPr>
            <w:tcW w:w="921"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9E9CF4A">
            <w:pPr>
              <w:widowControl/>
              <w:spacing w:after="0" w:line="240" w:lineRule="atLeast"/>
              <w:jc w:val="right"/>
              <w:rPr>
                <w:rFonts w:ascii="宋体" w:cs="宋体"/>
                <w:color w:val="000000"/>
                <w:szCs w:val="21"/>
              </w:rPr>
            </w:pPr>
          </w:p>
        </w:tc>
        <w:tc>
          <w:tcPr>
            <w:tcW w:w="920" w:type="dxa"/>
            <w:tcBorders>
              <w:top w:val="nil"/>
              <w:left w:val="nil"/>
              <w:bottom w:val="single" w:color="000000" w:sz="4" w:space="0"/>
              <w:right w:val="single" w:color="000000" w:sz="4" w:space="0"/>
            </w:tcBorders>
            <w:noWrap/>
            <w:tcMar>
              <w:top w:w="15" w:type="dxa"/>
              <w:left w:w="15" w:type="dxa"/>
              <w:right w:w="15" w:type="dxa"/>
            </w:tcMar>
            <w:vAlign w:val="center"/>
          </w:tcPr>
          <w:p w14:paraId="150D496A">
            <w:pPr>
              <w:widowControl/>
              <w:spacing w:after="0" w:line="240" w:lineRule="atLeast"/>
              <w:jc w:val="right"/>
              <w:rPr>
                <w:rFonts w:ascii="宋体" w:cs="宋体"/>
                <w:color w:val="000000"/>
                <w:szCs w:val="21"/>
              </w:rPr>
            </w:pPr>
          </w:p>
        </w:tc>
        <w:tc>
          <w:tcPr>
            <w:tcW w:w="926" w:type="dxa"/>
            <w:tcBorders>
              <w:top w:val="nil"/>
              <w:left w:val="nil"/>
              <w:bottom w:val="single" w:color="000000" w:sz="4" w:space="0"/>
              <w:right w:val="single" w:color="000000" w:sz="4" w:space="0"/>
            </w:tcBorders>
            <w:noWrap/>
            <w:tcMar>
              <w:top w:w="15" w:type="dxa"/>
              <w:left w:w="15" w:type="dxa"/>
              <w:right w:w="15" w:type="dxa"/>
            </w:tcMar>
            <w:vAlign w:val="center"/>
          </w:tcPr>
          <w:p w14:paraId="1E5BDE6F">
            <w:pPr>
              <w:widowControl/>
              <w:spacing w:after="0" w:line="240" w:lineRule="atLeast"/>
              <w:jc w:val="right"/>
              <w:rPr>
                <w:rFonts w:ascii="宋体" w:cs="宋体"/>
                <w:color w:val="000000"/>
                <w:szCs w:val="21"/>
              </w:rPr>
            </w:pPr>
          </w:p>
        </w:tc>
      </w:tr>
      <w:tr w14:paraId="6C5D85F9">
        <w:tblPrEx>
          <w:tblCellMar>
            <w:top w:w="0" w:type="dxa"/>
            <w:left w:w="0" w:type="dxa"/>
            <w:bottom w:w="0" w:type="dxa"/>
            <w:right w:w="0" w:type="dxa"/>
          </w:tblCellMar>
        </w:tblPrEx>
        <w:trPr>
          <w:trHeight w:val="371" w:hRule="atLeast"/>
          <w:jc w:val="center"/>
        </w:trPr>
        <w:tc>
          <w:tcPr>
            <w:tcW w:w="1034"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7EE05CC">
            <w:pPr>
              <w:widowControl/>
              <w:spacing w:after="0" w:line="240" w:lineRule="atLeast"/>
              <w:jc w:val="left"/>
              <w:rPr>
                <w:rFonts w:ascii="宋体" w:cs="宋体"/>
                <w:color w:val="000000"/>
                <w:szCs w:val="21"/>
              </w:rPr>
            </w:pPr>
            <w:r>
              <w:rPr>
                <w:rFonts w:ascii="宋体" w:cs="宋体"/>
                <w:color w:val="000000"/>
                <w:szCs w:val="21"/>
              </w:rPr>
              <w:t>2150601</w:t>
            </w:r>
          </w:p>
        </w:tc>
        <w:tc>
          <w:tcPr>
            <w:tcW w:w="1318" w:type="dxa"/>
            <w:tcBorders>
              <w:top w:val="nil"/>
              <w:left w:val="nil"/>
              <w:bottom w:val="single" w:color="000000" w:sz="4" w:space="0"/>
              <w:right w:val="single" w:color="000000" w:sz="4" w:space="0"/>
            </w:tcBorders>
            <w:noWrap/>
            <w:tcMar>
              <w:top w:w="15" w:type="dxa"/>
              <w:left w:w="15" w:type="dxa"/>
              <w:right w:w="15" w:type="dxa"/>
            </w:tcMar>
            <w:vAlign w:val="center"/>
          </w:tcPr>
          <w:p w14:paraId="12082136">
            <w:pPr>
              <w:widowControl/>
              <w:spacing w:after="0" w:line="240" w:lineRule="atLeast"/>
              <w:jc w:val="left"/>
              <w:rPr>
                <w:rFonts w:ascii="宋体" w:cs="宋体"/>
                <w:color w:val="000000"/>
                <w:szCs w:val="21"/>
              </w:rPr>
            </w:pPr>
            <w:r>
              <w:rPr>
                <w:rFonts w:hint="eastAsia" w:ascii="宋体" w:cs="宋体"/>
                <w:color w:val="000000"/>
                <w:szCs w:val="21"/>
              </w:rPr>
              <w:t>行政运行</w:t>
            </w:r>
          </w:p>
        </w:tc>
        <w:tc>
          <w:tcPr>
            <w:tcW w:w="920" w:type="dxa"/>
            <w:gridSpan w:val="3"/>
            <w:tcBorders>
              <w:top w:val="nil"/>
              <w:left w:val="nil"/>
              <w:bottom w:val="single" w:color="000000" w:sz="4" w:space="0"/>
              <w:right w:val="single" w:color="000000" w:sz="4" w:space="0"/>
            </w:tcBorders>
            <w:noWrap/>
            <w:tcMar>
              <w:top w:w="15" w:type="dxa"/>
              <w:left w:w="15" w:type="dxa"/>
              <w:right w:w="15" w:type="dxa"/>
            </w:tcMar>
            <w:vAlign w:val="center"/>
          </w:tcPr>
          <w:p w14:paraId="16AFD06C">
            <w:pPr>
              <w:widowControl/>
              <w:spacing w:after="0" w:line="240" w:lineRule="atLeast"/>
              <w:jc w:val="right"/>
              <w:rPr>
                <w:rFonts w:ascii="宋体" w:cs="宋体"/>
                <w:color w:val="000000"/>
                <w:szCs w:val="21"/>
              </w:rPr>
            </w:pPr>
            <w:r>
              <w:rPr>
                <w:rFonts w:ascii="宋体" w:cs="宋体"/>
                <w:color w:val="000000"/>
                <w:szCs w:val="21"/>
              </w:rPr>
              <w:t>160.43</w:t>
            </w:r>
          </w:p>
        </w:tc>
        <w:tc>
          <w:tcPr>
            <w:tcW w:w="92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38B9220">
            <w:pPr>
              <w:widowControl/>
              <w:spacing w:after="0" w:line="240" w:lineRule="atLeast"/>
              <w:jc w:val="right"/>
              <w:rPr>
                <w:rFonts w:ascii="宋体" w:cs="宋体"/>
                <w:color w:val="000000"/>
                <w:szCs w:val="21"/>
              </w:rPr>
            </w:pPr>
            <w:r>
              <w:rPr>
                <w:rFonts w:ascii="宋体" w:cs="宋体"/>
                <w:color w:val="000000"/>
                <w:szCs w:val="21"/>
              </w:rPr>
              <w:t>160.43</w:t>
            </w:r>
          </w:p>
        </w:tc>
        <w:tc>
          <w:tcPr>
            <w:tcW w:w="921"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2C981BD">
            <w:pPr>
              <w:widowControl/>
              <w:spacing w:after="0" w:line="240" w:lineRule="atLeast"/>
              <w:jc w:val="right"/>
              <w:rPr>
                <w:rFonts w:ascii="宋体" w:cs="宋体"/>
                <w:color w:val="000000"/>
                <w:szCs w:val="21"/>
              </w:rPr>
            </w:pPr>
          </w:p>
        </w:tc>
        <w:tc>
          <w:tcPr>
            <w:tcW w:w="92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FE8F6F1">
            <w:pPr>
              <w:widowControl/>
              <w:spacing w:after="0" w:line="240" w:lineRule="atLeast"/>
              <w:jc w:val="right"/>
              <w:rPr>
                <w:rFonts w:ascii="宋体" w:cs="宋体"/>
                <w:color w:val="000000"/>
                <w:szCs w:val="21"/>
              </w:rPr>
            </w:pPr>
          </w:p>
        </w:tc>
        <w:tc>
          <w:tcPr>
            <w:tcW w:w="921"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460C8C49">
            <w:pPr>
              <w:widowControl/>
              <w:spacing w:after="0" w:line="240" w:lineRule="atLeast"/>
              <w:jc w:val="right"/>
              <w:rPr>
                <w:rFonts w:ascii="宋体" w:cs="宋体"/>
                <w:color w:val="000000"/>
                <w:szCs w:val="21"/>
              </w:rPr>
            </w:pPr>
          </w:p>
        </w:tc>
        <w:tc>
          <w:tcPr>
            <w:tcW w:w="920" w:type="dxa"/>
            <w:tcBorders>
              <w:top w:val="nil"/>
              <w:left w:val="nil"/>
              <w:bottom w:val="single" w:color="000000" w:sz="4" w:space="0"/>
              <w:right w:val="single" w:color="000000" w:sz="4" w:space="0"/>
            </w:tcBorders>
            <w:noWrap/>
            <w:tcMar>
              <w:top w:w="15" w:type="dxa"/>
              <w:left w:w="15" w:type="dxa"/>
              <w:right w:w="15" w:type="dxa"/>
            </w:tcMar>
            <w:vAlign w:val="center"/>
          </w:tcPr>
          <w:p w14:paraId="0AE11112">
            <w:pPr>
              <w:widowControl/>
              <w:spacing w:after="0" w:line="240" w:lineRule="atLeast"/>
              <w:jc w:val="right"/>
              <w:rPr>
                <w:rFonts w:ascii="宋体" w:cs="宋体"/>
                <w:color w:val="000000"/>
                <w:szCs w:val="21"/>
              </w:rPr>
            </w:pPr>
          </w:p>
        </w:tc>
        <w:tc>
          <w:tcPr>
            <w:tcW w:w="926" w:type="dxa"/>
            <w:tcBorders>
              <w:top w:val="nil"/>
              <w:left w:val="nil"/>
              <w:bottom w:val="single" w:color="000000" w:sz="4" w:space="0"/>
              <w:right w:val="single" w:color="000000" w:sz="4" w:space="0"/>
            </w:tcBorders>
            <w:noWrap/>
            <w:tcMar>
              <w:top w:w="15" w:type="dxa"/>
              <w:left w:w="15" w:type="dxa"/>
              <w:right w:w="15" w:type="dxa"/>
            </w:tcMar>
            <w:vAlign w:val="center"/>
          </w:tcPr>
          <w:p w14:paraId="58B233EB">
            <w:pPr>
              <w:widowControl/>
              <w:spacing w:after="0" w:line="240" w:lineRule="atLeast"/>
              <w:jc w:val="right"/>
              <w:rPr>
                <w:rFonts w:ascii="宋体" w:cs="宋体"/>
                <w:color w:val="000000"/>
                <w:szCs w:val="21"/>
              </w:rPr>
            </w:pPr>
          </w:p>
        </w:tc>
      </w:tr>
      <w:tr w14:paraId="74C6AEBA">
        <w:tblPrEx>
          <w:tblCellMar>
            <w:top w:w="0" w:type="dxa"/>
            <w:left w:w="0" w:type="dxa"/>
            <w:bottom w:w="0" w:type="dxa"/>
            <w:right w:w="0" w:type="dxa"/>
          </w:tblCellMar>
        </w:tblPrEx>
        <w:trPr>
          <w:trHeight w:val="371" w:hRule="atLeast"/>
          <w:jc w:val="center"/>
        </w:trPr>
        <w:tc>
          <w:tcPr>
            <w:tcW w:w="1034"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0C6AB2D">
            <w:pPr>
              <w:widowControl/>
              <w:spacing w:after="0" w:line="240" w:lineRule="atLeast"/>
              <w:jc w:val="left"/>
              <w:rPr>
                <w:rFonts w:ascii="宋体" w:cs="宋体"/>
                <w:color w:val="000000"/>
                <w:szCs w:val="21"/>
              </w:rPr>
            </w:pPr>
            <w:r>
              <w:rPr>
                <w:rFonts w:ascii="宋体" w:cs="宋体"/>
                <w:color w:val="000000"/>
                <w:szCs w:val="21"/>
              </w:rPr>
              <w:t>2150602</w:t>
            </w:r>
          </w:p>
        </w:tc>
        <w:tc>
          <w:tcPr>
            <w:tcW w:w="1318" w:type="dxa"/>
            <w:tcBorders>
              <w:top w:val="nil"/>
              <w:left w:val="nil"/>
              <w:bottom w:val="single" w:color="000000" w:sz="4" w:space="0"/>
              <w:right w:val="single" w:color="000000" w:sz="4" w:space="0"/>
            </w:tcBorders>
            <w:noWrap/>
            <w:tcMar>
              <w:top w:w="15" w:type="dxa"/>
              <w:left w:w="15" w:type="dxa"/>
              <w:right w:w="15" w:type="dxa"/>
            </w:tcMar>
            <w:vAlign w:val="center"/>
          </w:tcPr>
          <w:p w14:paraId="5372D0F8">
            <w:pPr>
              <w:widowControl/>
              <w:spacing w:after="0" w:line="240" w:lineRule="atLeast"/>
              <w:jc w:val="left"/>
              <w:rPr>
                <w:rFonts w:ascii="宋体" w:cs="宋体"/>
                <w:color w:val="000000"/>
                <w:szCs w:val="21"/>
              </w:rPr>
            </w:pPr>
            <w:r>
              <w:rPr>
                <w:rFonts w:hint="eastAsia" w:ascii="宋体" w:cs="宋体"/>
                <w:color w:val="000000"/>
                <w:szCs w:val="21"/>
              </w:rPr>
              <w:t>一般行政管理事务</w:t>
            </w:r>
          </w:p>
        </w:tc>
        <w:tc>
          <w:tcPr>
            <w:tcW w:w="920" w:type="dxa"/>
            <w:gridSpan w:val="3"/>
            <w:tcBorders>
              <w:top w:val="nil"/>
              <w:left w:val="nil"/>
              <w:bottom w:val="single" w:color="000000" w:sz="4" w:space="0"/>
              <w:right w:val="single" w:color="000000" w:sz="4" w:space="0"/>
            </w:tcBorders>
            <w:noWrap/>
            <w:tcMar>
              <w:top w:w="15" w:type="dxa"/>
              <w:left w:w="15" w:type="dxa"/>
              <w:right w:w="15" w:type="dxa"/>
            </w:tcMar>
            <w:vAlign w:val="center"/>
          </w:tcPr>
          <w:p w14:paraId="3A1BFA49">
            <w:pPr>
              <w:widowControl/>
              <w:spacing w:after="0" w:line="240" w:lineRule="atLeast"/>
              <w:jc w:val="right"/>
              <w:rPr>
                <w:rFonts w:ascii="宋体" w:cs="宋体"/>
                <w:color w:val="000000"/>
                <w:szCs w:val="21"/>
              </w:rPr>
            </w:pPr>
            <w:r>
              <w:rPr>
                <w:rFonts w:ascii="宋体" w:cs="宋体"/>
                <w:color w:val="000000"/>
                <w:szCs w:val="21"/>
              </w:rPr>
              <w:t>79.51</w:t>
            </w:r>
          </w:p>
        </w:tc>
        <w:tc>
          <w:tcPr>
            <w:tcW w:w="92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38C9E58B">
            <w:pPr>
              <w:widowControl/>
              <w:spacing w:after="0" w:line="240" w:lineRule="atLeast"/>
              <w:jc w:val="right"/>
              <w:rPr>
                <w:rFonts w:ascii="宋体" w:cs="宋体"/>
                <w:color w:val="000000"/>
                <w:szCs w:val="21"/>
              </w:rPr>
            </w:pPr>
            <w:r>
              <w:rPr>
                <w:rFonts w:ascii="宋体" w:cs="宋体"/>
                <w:color w:val="000000"/>
                <w:szCs w:val="21"/>
              </w:rPr>
              <w:t>79.51</w:t>
            </w:r>
          </w:p>
        </w:tc>
        <w:tc>
          <w:tcPr>
            <w:tcW w:w="921"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2C68965">
            <w:pPr>
              <w:widowControl/>
              <w:spacing w:after="0" w:line="240" w:lineRule="atLeast"/>
              <w:jc w:val="right"/>
              <w:rPr>
                <w:rFonts w:ascii="宋体" w:cs="宋体"/>
                <w:color w:val="000000"/>
                <w:szCs w:val="21"/>
              </w:rPr>
            </w:pPr>
          </w:p>
        </w:tc>
        <w:tc>
          <w:tcPr>
            <w:tcW w:w="92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C674E9B">
            <w:pPr>
              <w:widowControl/>
              <w:spacing w:after="0" w:line="240" w:lineRule="atLeast"/>
              <w:jc w:val="right"/>
              <w:rPr>
                <w:rFonts w:ascii="宋体" w:cs="宋体"/>
                <w:color w:val="000000"/>
                <w:szCs w:val="21"/>
              </w:rPr>
            </w:pPr>
          </w:p>
        </w:tc>
        <w:tc>
          <w:tcPr>
            <w:tcW w:w="921"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7D8E8E2">
            <w:pPr>
              <w:widowControl/>
              <w:spacing w:after="0" w:line="240" w:lineRule="atLeast"/>
              <w:jc w:val="right"/>
              <w:rPr>
                <w:rFonts w:ascii="宋体" w:cs="宋体"/>
                <w:color w:val="000000"/>
                <w:szCs w:val="21"/>
              </w:rPr>
            </w:pPr>
          </w:p>
        </w:tc>
        <w:tc>
          <w:tcPr>
            <w:tcW w:w="920" w:type="dxa"/>
            <w:tcBorders>
              <w:top w:val="nil"/>
              <w:left w:val="nil"/>
              <w:bottom w:val="single" w:color="000000" w:sz="4" w:space="0"/>
              <w:right w:val="single" w:color="000000" w:sz="4" w:space="0"/>
            </w:tcBorders>
            <w:noWrap/>
            <w:tcMar>
              <w:top w:w="15" w:type="dxa"/>
              <w:left w:w="15" w:type="dxa"/>
              <w:right w:w="15" w:type="dxa"/>
            </w:tcMar>
            <w:vAlign w:val="center"/>
          </w:tcPr>
          <w:p w14:paraId="255AE2C4">
            <w:pPr>
              <w:widowControl/>
              <w:spacing w:after="0" w:line="240" w:lineRule="atLeast"/>
              <w:jc w:val="right"/>
              <w:rPr>
                <w:rFonts w:ascii="宋体" w:cs="宋体"/>
                <w:color w:val="000000"/>
                <w:szCs w:val="21"/>
              </w:rPr>
            </w:pPr>
          </w:p>
        </w:tc>
        <w:tc>
          <w:tcPr>
            <w:tcW w:w="926" w:type="dxa"/>
            <w:tcBorders>
              <w:top w:val="nil"/>
              <w:left w:val="nil"/>
              <w:bottom w:val="single" w:color="000000" w:sz="4" w:space="0"/>
              <w:right w:val="single" w:color="000000" w:sz="4" w:space="0"/>
            </w:tcBorders>
            <w:noWrap/>
            <w:tcMar>
              <w:top w:w="15" w:type="dxa"/>
              <w:left w:w="15" w:type="dxa"/>
              <w:right w:w="15" w:type="dxa"/>
            </w:tcMar>
            <w:vAlign w:val="center"/>
          </w:tcPr>
          <w:p w14:paraId="48FF96CC">
            <w:pPr>
              <w:widowControl/>
              <w:spacing w:after="0" w:line="240" w:lineRule="atLeast"/>
              <w:jc w:val="right"/>
              <w:rPr>
                <w:rFonts w:ascii="宋体" w:cs="宋体"/>
                <w:color w:val="000000"/>
                <w:szCs w:val="21"/>
              </w:rPr>
            </w:pPr>
          </w:p>
        </w:tc>
      </w:tr>
      <w:tr w14:paraId="238BC95B">
        <w:tblPrEx>
          <w:tblCellMar>
            <w:top w:w="0" w:type="dxa"/>
            <w:left w:w="0" w:type="dxa"/>
            <w:bottom w:w="0" w:type="dxa"/>
            <w:right w:w="0" w:type="dxa"/>
          </w:tblCellMar>
        </w:tblPrEx>
        <w:trPr>
          <w:trHeight w:val="371" w:hRule="atLeast"/>
          <w:jc w:val="center"/>
        </w:trPr>
        <w:tc>
          <w:tcPr>
            <w:tcW w:w="1034"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2FC7C19">
            <w:pPr>
              <w:widowControl/>
              <w:spacing w:after="0" w:line="240" w:lineRule="atLeast"/>
              <w:jc w:val="left"/>
              <w:rPr>
                <w:rFonts w:ascii="宋体" w:cs="宋体"/>
                <w:color w:val="000000"/>
                <w:szCs w:val="21"/>
              </w:rPr>
            </w:pPr>
            <w:r>
              <w:rPr>
                <w:rFonts w:ascii="宋体" w:cs="宋体"/>
                <w:color w:val="000000"/>
                <w:szCs w:val="21"/>
              </w:rPr>
              <w:t>221</w:t>
            </w:r>
          </w:p>
        </w:tc>
        <w:tc>
          <w:tcPr>
            <w:tcW w:w="1318" w:type="dxa"/>
            <w:tcBorders>
              <w:top w:val="nil"/>
              <w:left w:val="nil"/>
              <w:bottom w:val="single" w:color="000000" w:sz="4" w:space="0"/>
              <w:right w:val="single" w:color="000000" w:sz="4" w:space="0"/>
            </w:tcBorders>
            <w:noWrap/>
            <w:tcMar>
              <w:top w:w="15" w:type="dxa"/>
              <w:left w:w="15" w:type="dxa"/>
              <w:right w:w="15" w:type="dxa"/>
            </w:tcMar>
            <w:vAlign w:val="center"/>
          </w:tcPr>
          <w:p w14:paraId="0593D43E">
            <w:pPr>
              <w:widowControl/>
              <w:spacing w:after="0" w:line="240" w:lineRule="atLeast"/>
              <w:jc w:val="left"/>
              <w:rPr>
                <w:rFonts w:ascii="宋体" w:cs="宋体"/>
                <w:color w:val="000000"/>
                <w:szCs w:val="21"/>
              </w:rPr>
            </w:pPr>
            <w:r>
              <w:rPr>
                <w:rFonts w:hint="eastAsia" w:ascii="宋体" w:cs="宋体"/>
                <w:color w:val="000000"/>
                <w:szCs w:val="21"/>
              </w:rPr>
              <w:t>住房保障支出</w:t>
            </w:r>
          </w:p>
        </w:tc>
        <w:tc>
          <w:tcPr>
            <w:tcW w:w="920" w:type="dxa"/>
            <w:gridSpan w:val="3"/>
            <w:tcBorders>
              <w:top w:val="nil"/>
              <w:left w:val="nil"/>
              <w:bottom w:val="single" w:color="000000" w:sz="4" w:space="0"/>
              <w:right w:val="single" w:color="000000" w:sz="4" w:space="0"/>
            </w:tcBorders>
            <w:noWrap/>
            <w:tcMar>
              <w:top w:w="15" w:type="dxa"/>
              <w:left w:w="15" w:type="dxa"/>
              <w:right w:w="15" w:type="dxa"/>
            </w:tcMar>
            <w:vAlign w:val="center"/>
          </w:tcPr>
          <w:p w14:paraId="66C79296">
            <w:pPr>
              <w:widowControl/>
              <w:spacing w:after="0" w:line="240" w:lineRule="atLeast"/>
              <w:jc w:val="right"/>
              <w:rPr>
                <w:rFonts w:ascii="宋体" w:cs="宋体"/>
                <w:color w:val="000000"/>
                <w:szCs w:val="21"/>
              </w:rPr>
            </w:pPr>
            <w:r>
              <w:rPr>
                <w:rFonts w:ascii="宋体" w:cs="宋体"/>
                <w:color w:val="000000"/>
                <w:szCs w:val="21"/>
              </w:rPr>
              <w:t>10.59</w:t>
            </w:r>
          </w:p>
        </w:tc>
        <w:tc>
          <w:tcPr>
            <w:tcW w:w="92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AD018E0">
            <w:pPr>
              <w:widowControl/>
              <w:spacing w:after="0" w:line="240" w:lineRule="atLeast"/>
              <w:jc w:val="right"/>
              <w:rPr>
                <w:rFonts w:ascii="宋体" w:cs="宋体"/>
                <w:color w:val="000000"/>
                <w:szCs w:val="21"/>
              </w:rPr>
            </w:pPr>
            <w:r>
              <w:rPr>
                <w:rFonts w:ascii="宋体" w:cs="宋体"/>
                <w:color w:val="000000"/>
                <w:szCs w:val="21"/>
              </w:rPr>
              <w:t>10.59</w:t>
            </w:r>
          </w:p>
        </w:tc>
        <w:tc>
          <w:tcPr>
            <w:tcW w:w="921"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ECC13EF">
            <w:pPr>
              <w:widowControl/>
              <w:spacing w:after="0" w:line="240" w:lineRule="atLeast"/>
              <w:jc w:val="right"/>
              <w:rPr>
                <w:rFonts w:ascii="宋体" w:cs="宋体"/>
                <w:color w:val="000000"/>
                <w:szCs w:val="21"/>
              </w:rPr>
            </w:pPr>
          </w:p>
        </w:tc>
        <w:tc>
          <w:tcPr>
            <w:tcW w:w="92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8857B47">
            <w:pPr>
              <w:widowControl/>
              <w:spacing w:after="0" w:line="240" w:lineRule="atLeast"/>
              <w:jc w:val="right"/>
              <w:rPr>
                <w:rFonts w:ascii="宋体" w:cs="宋体"/>
                <w:color w:val="000000"/>
                <w:szCs w:val="21"/>
              </w:rPr>
            </w:pPr>
          </w:p>
        </w:tc>
        <w:tc>
          <w:tcPr>
            <w:tcW w:w="921"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3E699D76">
            <w:pPr>
              <w:widowControl/>
              <w:spacing w:after="0" w:line="240" w:lineRule="atLeast"/>
              <w:jc w:val="right"/>
              <w:rPr>
                <w:rFonts w:ascii="宋体" w:cs="宋体"/>
                <w:color w:val="000000"/>
                <w:szCs w:val="21"/>
              </w:rPr>
            </w:pPr>
          </w:p>
        </w:tc>
        <w:tc>
          <w:tcPr>
            <w:tcW w:w="920" w:type="dxa"/>
            <w:tcBorders>
              <w:top w:val="nil"/>
              <w:left w:val="nil"/>
              <w:bottom w:val="single" w:color="000000" w:sz="4" w:space="0"/>
              <w:right w:val="single" w:color="000000" w:sz="4" w:space="0"/>
            </w:tcBorders>
            <w:noWrap/>
            <w:tcMar>
              <w:top w:w="15" w:type="dxa"/>
              <w:left w:w="15" w:type="dxa"/>
              <w:right w:w="15" w:type="dxa"/>
            </w:tcMar>
            <w:vAlign w:val="center"/>
          </w:tcPr>
          <w:p w14:paraId="62127DF2">
            <w:pPr>
              <w:widowControl/>
              <w:spacing w:after="0" w:line="240" w:lineRule="atLeast"/>
              <w:jc w:val="right"/>
              <w:rPr>
                <w:rFonts w:ascii="宋体" w:cs="宋体"/>
                <w:color w:val="000000"/>
                <w:szCs w:val="21"/>
              </w:rPr>
            </w:pPr>
          </w:p>
        </w:tc>
        <w:tc>
          <w:tcPr>
            <w:tcW w:w="926" w:type="dxa"/>
            <w:tcBorders>
              <w:top w:val="nil"/>
              <w:left w:val="nil"/>
              <w:bottom w:val="single" w:color="000000" w:sz="4" w:space="0"/>
              <w:right w:val="single" w:color="000000" w:sz="4" w:space="0"/>
            </w:tcBorders>
            <w:noWrap/>
            <w:tcMar>
              <w:top w:w="15" w:type="dxa"/>
              <w:left w:w="15" w:type="dxa"/>
              <w:right w:w="15" w:type="dxa"/>
            </w:tcMar>
            <w:vAlign w:val="center"/>
          </w:tcPr>
          <w:p w14:paraId="51FA0441">
            <w:pPr>
              <w:widowControl/>
              <w:spacing w:after="0" w:line="240" w:lineRule="atLeast"/>
              <w:jc w:val="right"/>
              <w:rPr>
                <w:rFonts w:ascii="宋体" w:cs="宋体"/>
                <w:color w:val="000000"/>
                <w:szCs w:val="21"/>
              </w:rPr>
            </w:pPr>
          </w:p>
        </w:tc>
      </w:tr>
      <w:tr w14:paraId="56D61676">
        <w:tblPrEx>
          <w:tblCellMar>
            <w:top w:w="0" w:type="dxa"/>
            <w:left w:w="0" w:type="dxa"/>
            <w:bottom w:w="0" w:type="dxa"/>
            <w:right w:w="0" w:type="dxa"/>
          </w:tblCellMar>
        </w:tblPrEx>
        <w:trPr>
          <w:trHeight w:val="371" w:hRule="atLeast"/>
          <w:jc w:val="center"/>
        </w:trPr>
        <w:tc>
          <w:tcPr>
            <w:tcW w:w="1034"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83D2AE2">
            <w:pPr>
              <w:widowControl/>
              <w:spacing w:after="0" w:line="240" w:lineRule="atLeast"/>
              <w:jc w:val="left"/>
              <w:rPr>
                <w:rFonts w:ascii="宋体" w:cs="宋体"/>
                <w:color w:val="000000"/>
                <w:szCs w:val="21"/>
              </w:rPr>
            </w:pPr>
            <w:r>
              <w:rPr>
                <w:rFonts w:ascii="宋体" w:cs="宋体"/>
                <w:color w:val="000000"/>
                <w:szCs w:val="21"/>
              </w:rPr>
              <w:t>22102</w:t>
            </w:r>
          </w:p>
        </w:tc>
        <w:tc>
          <w:tcPr>
            <w:tcW w:w="1318" w:type="dxa"/>
            <w:tcBorders>
              <w:top w:val="nil"/>
              <w:left w:val="nil"/>
              <w:bottom w:val="single" w:color="000000" w:sz="4" w:space="0"/>
              <w:right w:val="single" w:color="000000" w:sz="4" w:space="0"/>
            </w:tcBorders>
            <w:noWrap/>
            <w:tcMar>
              <w:top w:w="15" w:type="dxa"/>
              <w:left w:w="15" w:type="dxa"/>
              <w:right w:w="15" w:type="dxa"/>
            </w:tcMar>
            <w:vAlign w:val="center"/>
          </w:tcPr>
          <w:p w14:paraId="3AB8F1D9">
            <w:pPr>
              <w:widowControl/>
              <w:spacing w:after="0" w:line="240" w:lineRule="atLeast"/>
              <w:jc w:val="left"/>
              <w:rPr>
                <w:rFonts w:ascii="宋体" w:cs="宋体"/>
                <w:color w:val="000000"/>
                <w:szCs w:val="21"/>
              </w:rPr>
            </w:pPr>
            <w:r>
              <w:rPr>
                <w:rFonts w:hint="eastAsia" w:ascii="宋体" w:cs="宋体"/>
                <w:color w:val="000000"/>
                <w:szCs w:val="21"/>
              </w:rPr>
              <w:t>住房改革支出</w:t>
            </w:r>
          </w:p>
        </w:tc>
        <w:tc>
          <w:tcPr>
            <w:tcW w:w="920" w:type="dxa"/>
            <w:gridSpan w:val="3"/>
            <w:tcBorders>
              <w:top w:val="nil"/>
              <w:left w:val="nil"/>
              <w:bottom w:val="single" w:color="000000" w:sz="4" w:space="0"/>
              <w:right w:val="single" w:color="000000" w:sz="4" w:space="0"/>
            </w:tcBorders>
            <w:noWrap/>
            <w:tcMar>
              <w:top w:w="15" w:type="dxa"/>
              <w:left w:w="15" w:type="dxa"/>
              <w:right w:w="15" w:type="dxa"/>
            </w:tcMar>
            <w:vAlign w:val="center"/>
          </w:tcPr>
          <w:p w14:paraId="68D498A4">
            <w:pPr>
              <w:widowControl/>
              <w:spacing w:after="0" w:line="240" w:lineRule="atLeast"/>
              <w:jc w:val="right"/>
              <w:rPr>
                <w:rFonts w:ascii="宋体" w:cs="宋体"/>
                <w:color w:val="000000"/>
                <w:szCs w:val="21"/>
              </w:rPr>
            </w:pPr>
            <w:r>
              <w:rPr>
                <w:rFonts w:ascii="宋体" w:cs="宋体"/>
                <w:color w:val="000000"/>
                <w:szCs w:val="21"/>
              </w:rPr>
              <w:t>10.59</w:t>
            </w:r>
          </w:p>
        </w:tc>
        <w:tc>
          <w:tcPr>
            <w:tcW w:w="92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767D98A">
            <w:pPr>
              <w:widowControl/>
              <w:spacing w:after="0" w:line="240" w:lineRule="atLeast"/>
              <w:jc w:val="right"/>
              <w:rPr>
                <w:rFonts w:ascii="宋体" w:cs="宋体"/>
                <w:color w:val="000000"/>
                <w:szCs w:val="21"/>
              </w:rPr>
            </w:pPr>
            <w:r>
              <w:rPr>
                <w:rFonts w:ascii="宋体" w:cs="宋体"/>
                <w:color w:val="000000"/>
                <w:szCs w:val="21"/>
              </w:rPr>
              <w:t>10.59</w:t>
            </w:r>
          </w:p>
        </w:tc>
        <w:tc>
          <w:tcPr>
            <w:tcW w:w="921"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4E16770">
            <w:pPr>
              <w:widowControl/>
              <w:spacing w:after="0" w:line="240" w:lineRule="atLeast"/>
              <w:jc w:val="right"/>
              <w:rPr>
                <w:rFonts w:ascii="宋体" w:cs="宋体"/>
                <w:color w:val="000000"/>
                <w:szCs w:val="21"/>
              </w:rPr>
            </w:pPr>
          </w:p>
        </w:tc>
        <w:tc>
          <w:tcPr>
            <w:tcW w:w="92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5AF211B">
            <w:pPr>
              <w:widowControl/>
              <w:spacing w:after="0" w:line="240" w:lineRule="atLeast"/>
              <w:jc w:val="right"/>
              <w:rPr>
                <w:rFonts w:ascii="宋体" w:cs="宋体"/>
                <w:color w:val="000000"/>
                <w:szCs w:val="21"/>
              </w:rPr>
            </w:pPr>
          </w:p>
        </w:tc>
        <w:tc>
          <w:tcPr>
            <w:tcW w:w="921"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3C84DB7B">
            <w:pPr>
              <w:widowControl/>
              <w:spacing w:after="0" w:line="240" w:lineRule="atLeast"/>
              <w:jc w:val="right"/>
              <w:rPr>
                <w:rFonts w:ascii="宋体" w:cs="宋体"/>
                <w:color w:val="000000"/>
                <w:szCs w:val="21"/>
              </w:rPr>
            </w:pPr>
          </w:p>
        </w:tc>
        <w:tc>
          <w:tcPr>
            <w:tcW w:w="920" w:type="dxa"/>
            <w:tcBorders>
              <w:top w:val="nil"/>
              <w:left w:val="nil"/>
              <w:bottom w:val="single" w:color="000000" w:sz="4" w:space="0"/>
              <w:right w:val="single" w:color="000000" w:sz="4" w:space="0"/>
            </w:tcBorders>
            <w:noWrap/>
            <w:tcMar>
              <w:top w:w="15" w:type="dxa"/>
              <w:left w:w="15" w:type="dxa"/>
              <w:right w:w="15" w:type="dxa"/>
            </w:tcMar>
            <w:vAlign w:val="center"/>
          </w:tcPr>
          <w:p w14:paraId="7CC5D1A1">
            <w:pPr>
              <w:widowControl/>
              <w:spacing w:after="0" w:line="240" w:lineRule="atLeast"/>
              <w:jc w:val="right"/>
              <w:rPr>
                <w:rFonts w:ascii="宋体" w:cs="宋体"/>
                <w:color w:val="000000"/>
                <w:szCs w:val="21"/>
              </w:rPr>
            </w:pPr>
          </w:p>
        </w:tc>
        <w:tc>
          <w:tcPr>
            <w:tcW w:w="926" w:type="dxa"/>
            <w:tcBorders>
              <w:top w:val="nil"/>
              <w:left w:val="nil"/>
              <w:bottom w:val="single" w:color="000000" w:sz="4" w:space="0"/>
              <w:right w:val="single" w:color="000000" w:sz="4" w:space="0"/>
            </w:tcBorders>
            <w:noWrap/>
            <w:tcMar>
              <w:top w:w="15" w:type="dxa"/>
              <w:left w:w="15" w:type="dxa"/>
              <w:right w:w="15" w:type="dxa"/>
            </w:tcMar>
            <w:vAlign w:val="center"/>
          </w:tcPr>
          <w:p w14:paraId="60FC719B">
            <w:pPr>
              <w:widowControl/>
              <w:spacing w:after="0" w:line="240" w:lineRule="atLeast"/>
              <w:jc w:val="right"/>
              <w:rPr>
                <w:rFonts w:ascii="宋体" w:cs="宋体"/>
                <w:color w:val="000000"/>
                <w:szCs w:val="21"/>
              </w:rPr>
            </w:pPr>
          </w:p>
        </w:tc>
      </w:tr>
      <w:tr w14:paraId="43FE649F">
        <w:tblPrEx>
          <w:tblCellMar>
            <w:top w:w="0" w:type="dxa"/>
            <w:left w:w="0" w:type="dxa"/>
            <w:bottom w:w="0" w:type="dxa"/>
            <w:right w:w="0" w:type="dxa"/>
          </w:tblCellMar>
        </w:tblPrEx>
        <w:trPr>
          <w:trHeight w:val="371" w:hRule="atLeast"/>
          <w:jc w:val="center"/>
        </w:trPr>
        <w:tc>
          <w:tcPr>
            <w:tcW w:w="1034"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492C5DE">
            <w:pPr>
              <w:widowControl/>
              <w:spacing w:after="0" w:line="240" w:lineRule="atLeast"/>
              <w:jc w:val="left"/>
              <w:rPr>
                <w:rFonts w:ascii="宋体" w:cs="宋体"/>
                <w:color w:val="000000"/>
                <w:szCs w:val="21"/>
              </w:rPr>
            </w:pPr>
            <w:r>
              <w:rPr>
                <w:rFonts w:ascii="宋体" w:cs="宋体"/>
                <w:color w:val="000000"/>
                <w:szCs w:val="21"/>
              </w:rPr>
              <w:t>2210201</w:t>
            </w:r>
          </w:p>
        </w:tc>
        <w:tc>
          <w:tcPr>
            <w:tcW w:w="1318" w:type="dxa"/>
            <w:tcBorders>
              <w:top w:val="nil"/>
              <w:left w:val="nil"/>
              <w:bottom w:val="single" w:color="000000" w:sz="4" w:space="0"/>
              <w:right w:val="single" w:color="000000" w:sz="4" w:space="0"/>
            </w:tcBorders>
            <w:noWrap/>
            <w:tcMar>
              <w:top w:w="15" w:type="dxa"/>
              <w:left w:w="15" w:type="dxa"/>
              <w:right w:w="15" w:type="dxa"/>
            </w:tcMar>
            <w:vAlign w:val="center"/>
          </w:tcPr>
          <w:p w14:paraId="44A1CF9B">
            <w:pPr>
              <w:widowControl/>
              <w:spacing w:after="0" w:line="240" w:lineRule="atLeast"/>
              <w:jc w:val="left"/>
              <w:rPr>
                <w:rFonts w:ascii="宋体" w:cs="宋体"/>
                <w:color w:val="000000"/>
                <w:szCs w:val="21"/>
              </w:rPr>
            </w:pPr>
            <w:r>
              <w:rPr>
                <w:rFonts w:hint="eastAsia" w:ascii="宋体" w:cs="宋体"/>
                <w:color w:val="000000"/>
                <w:szCs w:val="21"/>
              </w:rPr>
              <w:t>住房公积金</w:t>
            </w:r>
          </w:p>
        </w:tc>
        <w:tc>
          <w:tcPr>
            <w:tcW w:w="920" w:type="dxa"/>
            <w:gridSpan w:val="3"/>
            <w:tcBorders>
              <w:top w:val="nil"/>
              <w:left w:val="nil"/>
              <w:bottom w:val="single" w:color="000000" w:sz="4" w:space="0"/>
              <w:right w:val="single" w:color="000000" w:sz="4" w:space="0"/>
            </w:tcBorders>
            <w:noWrap/>
            <w:tcMar>
              <w:top w:w="15" w:type="dxa"/>
              <w:left w:w="15" w:type="dxa"/>
              <w:right w:w="15" w:type="dxa"/>
            </w:tcMar>
            <w:vAlign w:val="center"/>
          </w:tcPr>
          <w:p w14:paraId="24787419">
            <w:pPr>
              <w:widowControl/>
              <w:spacing w:after="0" w:line="240" w:lineRule="atLeast"/>
              <w:jc w:val="right"/>
              <w:rPr>
                <w:rFonts w:ascii="宋体" w:cs="宋体"/>
                <w:color w:val="000000"/>
                <w:szCs w:val="21"/>
              </w:rPr>
            </w:pPr>
            <w:r>
              <w:rPr>
                <w:rFonts w:ascii="宋体" w:cs="宋体"/>
                <w:color w:val="000000"/>
                <w:szCs w:val="21"/>
              </w:rPr>
              <w:t>10.59</w:t>
            </w:r>
          </w:p>
        </w:tc>
        <w:tc>
          <w:tcPr>
            <w:tcW w:w="92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918F229">
            <w:pPr>
              <w:widowControl/>
              <w:spacing w:after="0" w:line="240" w:lineRule="atLeast"/>
              <w:jc w:val="right"/>
              <w:rPr>
                <w:rFonts w:ascii="宋体" w:cs="宋体"/>
                <w:color w:val="000000"/>
                <w:szCs w:val="21"/>
              </w:rPr>
            </w:pPr>
            <w:r>
              <w:rPr>
                <w:rFonts w:ascii="宋体" w:cs="宋体"/>
                <w:color w:val="000000"/>
                <w:szCs w:val="21"/>
              </w:rPr>
              <w:t>10.59</w:t>
            </w:r>
          </w:p>
        </w:tc>
        <w:tc>
          <w:tcPr>
            <w:tcW w:w="921"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C4A8C10">
            <w:pPr>
              <w:widowControl/>
              <w:spacing w:after="0" w:line="240" w:lineRule="atLeast"/>
              <w:jc w:val="right"/>
              <w:rPr>
                <w:rFonts w:ascii="宋体" w:cs="宋体"/>
                <w:color w:val="000000"/>
                <w:szCs w:val="21"/>
              </w:rPr>
            </w:pPr>
          </w:p>
        </w:tc>
        <w:tc>
          <w:tcPr>
            <w:tcW w:w="92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FD0ABB6">
            <w:pPr>
              <w:widowControl/>
              <w:spacing w:after="0" w:line="240" w:lineRule="atLeast"/>
              <w:jc w:val="right"/>
              <w:rPr>
                <w:rFonts w:ascii="宋体" w:cs="宋体"/>
                <w:color w:val="000000"/>
                <w:szCs w:val="21"/>
              </w:rPr>
            </w:pPr>
          </w:p>
        </w:tc>
        <w:tc>
          <w:tcPr>
            <w:tcW w:w="921"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0C436DC">
            <w:pPr>
              <w:widowControl/>
              <w:spacing w:after="0" w:line="240" w:lineRule="atLeast"/>
              <w:jc w:val="right"/>
              <w:rPr>
                <w:rFonts w:ascii="宋体" w:cs="宋体"/>
                <w:color w:val="000000"/>
                <w:szCs w:val="21"/>
              </w:rPr>
            </w:pPr>
          </w:p>
        </w:tc>
        <w:tc>
          <w:tcPr>
            <w:tcW w:w="920" w:type="dxa"/>
            <w:tcBorders>
              <w:top w:val="nil"/>
              <w:left w:val="nil"/>
              <w:bottom w:val="single" w:color="000000" w:sz="4" w:space="0"/>
              <w:right w:val="single" w:color="000000" w:sz="4" w:space="0"/>
            </w:tcBorders>
            <w:noWrap/>
            <w:tcMar>
              <w:top w:w="15" w:type="dxa"/>
              <w:left w:w="15" w:type="dxa"/>
              <w:right w:w="15" w:type="dxa"/>
            </w:tcMar>
            <w:vAlign w:val="center"/>
          </w:tcPr>
          <w:p w14:paraId="1047F243">
            <w:pPr>
              <w:widowControl/>
              <w:spacing w:after="0" w:line="240" w:lineRule="atLeast"/>
              <w:jc w:val="right"/>
              <w:rPr>
                <w:rFonts w:ascii="宋体" w:cs="宋体"/>
                <w:color w:val="000000"/>
                <w:szCs w:val="21"/>
              </w:rPr>
            </w:pPr>
          </w:p>
        </w:tc>
        <w:tc>
          <w:tcPr>
            <w:tcW w:w="926" w:type="dxa"/>
            <w:tcBorders>
              <w:top w:val="nil"/>
              <w:left w:val="nil"/>
              <w:bottom w:val="single" w:color="000000" w:sz="4" w:space="0"/>
              <w:right w:val="single" w:color="000000" w:sz="4" w:space="0"/>
            </w:tcBorders>
            <w:noWrap/>
            <w:tcMar>
              <w:top w:w="15" w:type="dxa"/>
              <w:left w:w="15" w:type="dxa"/>
              <w:right w:w="15" w:type="dxa"/>
            </w:tcMar>
            <w:vAlign w:val="center"/>
          </w:tcPr>
          <w:p w14:paraId="776D1FA5">
            <w:pPr>
              <w:widowControl/>
              <w:spacing w:after="0" w:line="240" w:lineRule="atLeast"/>
              <w:jc w:val="right"/>
              <w:rPr>
                <w:rFonts w:ascii="宋体" w:cs="宋体"/>
                <w:color w:val="000000"/>
                <w:szCs w:val="21"/>
              </w:rPr>
            </w:pPr>
          </w:p>
        </w:tc>
      </w:tr>
      <w:tr w14:paraId="6BFD09D4">
        <w:tblPrEx>
          <w:tblCellMar>
            <w:top w:w="0" w:type="dxa"/>
            <w:left w:w="0" w:type="dxa"/>
            <w:bottom w:w="0" w:type="dxa"/>
            <w:right w:w="0" w:type="dxa"/>
          </w:tblCellMar>
        </w:tblPrEx>
        <w:trPr>
          <w:trHeight w:val="371" w:hRule="atLeast"/>
          <w:jc w:val="center"/>
        </w:trPr>
        <w:tc>
          <w:tcPr>
            <w:tcW w:w="1034"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E36CF9A">
            <w:pPr>
              <w:widowControl/>
              <w:spacing w:after="0" w:line="240" w:lineRule="atLeast"/>
              <w:jc w:val="left"/>
              <w:rPr>
                <w:rFonts w:ascii="宋体" w:cs="宋体"/>
                <w:color w:val="000000"/>
                <w:szCs w:val="21"/>
              </w:rPr>
            </w:pPr>
            <w:r>
              <w:rPr>
                <w:rFonts w:ascii="宋体" w:cs="宋体"/>
                <w:color w:val="000000"/>
                <w:szCs w:val="21"/>
              </w:rPr>
              <w:t>229</w:t>
            </w:r>
          </w:p>
        </w:tc>
        <w:tc>
          <w:tcPr>
            <w:tcW w:w="1318" w:type="dxa"/>
            <w:tcBorders>
              <w:top w:val="nil"/>
              <w:left w:val="nil"/>
              <w:bottom w:val="single" w:color="000000" w:sz="4" w:space="0"/>
              <w:right w:val="single" w:color="000000" w:sz="4" w:space="0"/>
            </w:tcBorders>
            <w:noWrap/>
            <w:tcMar>
              <w:top w:w="15" w:type="dxa"/>
              <w:left w:w="15" w:type="dxa"/>
              <w:right w:w="15" w:type="dxa"/>
            </w:tcMar>
            <w:vAlign w:val="center"/>
          </w:tcPr>
          <w:p w14:paraId="76437A0B">
            <w:pPr>
              <w:widowControl/>
              <w:spacing w:after="0" w:line="240" w:lineRule="atLeast"/>
              <w:jc w:val="left"/>
              <w:rPr>
                <w:rFonts w:ascii="宋体" w:cs="宋体"/>
                <w:color w:val="000000"/>
                <w:szCs w:val="21"/>
              </w:rPr>
            </w:pPr>
            <w:r>
              <w:rPr>
                <w:rFonts w:hint="eastAsia" w:ascii="宋体" w:cs="宋体"/>
                <w:color w:val="000000"/>
                <w:szCs w:val="21"/>
              </w:rPr>
              <w:t>其他支出</w:t>
            </w:r>
          </w:p>
        </w:tc>
        <w:tc>
          <w:tcPr>
            <w:tcW w:w="920" w:type="dxa"/>
            <w:gridSpan w:val="3"/>
            <w:tcBorders>
              <w:top w:val="nil"/>
              <w:left w:val="nil"/>
              <w:bottom w:val="single" w:color="000000" w:sz="4" w:space="0"/>
              <w:right w:val="single" w:color="000000" w:sz="4" w:space="0"/>
            </w:tcBorders>
            <w:noWrap/>
            <w:tcMar>
              <w:top w:w="15" w:type="dxa"/>
              <w:left w:w="15" w:type="dxa"/>
              <w:right w:w="15" w:type="dxa"/>
            </w:tcMar>
            <w:vAlign w:val="center"/>
          </w:tcPr>
          <w:p w14:paraId="4CE1BA16">
            <w:pPr>
              <w:widowControl/>
              <w:spacing w:after="0" w:line="240" w:lineRule="atLeast"/>
              <w:jc w:val="right"/>
              <w:rPr>
                <w:rFonts w:ascii="宋体" w:cs="宋体"/>
                <w:color w:val="000000"/>
                <w:szCs w:val="21"/>
              </w:rPr>
            </w:pPr>
            <w:r>
              <w:rPr>
                <w:rFonts w:ascii="宋体" w:cs="宋体"/>
                <w:color w:val="000000"/>
                <w:szCs w:val="21"/>
              </w:rPr>
              <w:t>0.06</w:t>
            </w:r>
          </w:p>
        </w:tc>
        <w:tc>
          <w:tcPr>
            <w:tcW w:w="92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54484DB">
            <w:pPr>
              <w:widowControl/>
              <w:spacing w:after="0" w:line="240" w:lineRule="atLeast"/>
              <w:jc w:val="right"/>
              <w:rPr>
                <w:rFonts w:ascii="宋体" w:cs="宋体"/>
                <w:color w:val="000000"/>
                <w:szCs w:val="21"/>
              </w:rPr>
            </w:pPr>
          </w:p>
        </w:tc>
        <w:tc>
          <w:tcPr>
            <w:tcW w:w="921"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3F2EE15F">
            <w:pPr>
              <w:widowControl/>
              <w:spacing w:after="0" w:line="240" w:lineRule="atLeast"/>
              <w:jc w:val="right"/>
              <w:rPr>
                <w:rFonts w:ascii="宋体" w:cs="宋体"/>
                <w:color w:val="000000"/>
                <w:szCs w:val="21"/>
              </w:rPr>
            </w:pPr>
          </w:p>
        </w:tc>
        <w:tc>
          <w:tcPr>
            <w:tcW w:w="92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493836A0">
            <w:pPr>
              <w:widowControl/>
              <w:spacing w:after="0" w:line="240" w:lineRule="atLeast"/>
              <w:jc w:val="right"/>
              <w:rPr>
                <w:rFonts w:ascii="宋体" w:cs="宋体"/>
                <w:color w:val="000000"/>
                <w:szCs w:val="21"/>
              </w:rPr>
            </w:pPr>
          </w:p>
        </w:tc>
        <w:tc>
          <w:tcPr>
            <w:tcW w:w="921"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38E423B">
            <w:pPr>
              <w:widowControl/>
              <w:spacing w:after="0" w:line="240" w:lineRule="atLeast"/>
              <w:jc w:val="right"/>
              <w:rPr>
                <w:rFonts w:ascii="宋体" w:cs="宋体"/>
                <w:color w:val="000000"/>
                <w:szCs w:val="21"/>
              </w:rPr>
            </w:pPr>
          </w:p>
        </w:tc>
        <w:tc>
          <w:tcPr>
            <w:tcW w:w="920" w:type="dxa"/>
            <w:tcBorders>
              <w:top w:val="nil"/>
              <w:left w:val="nil"/>
              <w:bottom w:val="single" w:color="000000" w:sz="4" w:space="0"/>
              <w:right w:val="single" w:color="000000" w:sz="4" w:space="0"/>
            </w:tcBorders>
            <w:noWrap/>
            <w:tcMar>
              <w:top w:w="15" w:type="dxa"/>
              <w:left w:w="15" w:type="dxa"/>
              <w:right w:w="15" w:type="dxa"/>
            </w:tcMar>
            <w:vAlign w:val="center"/>
          </w:tcPr>
          <w:p w14:paraId="11DFDEF3">
            <w:pPr>
              <w:widowControl/>
              <w:spacing w:after="0" w:line="240" w:lineRule="atLeast"/>
              <w:jc w:val="right"/>
              <w:rPr>
                <w:rFonts w:ascii="宋体" w:cs="宋体"/>
                <w:color w:val="000000"/>
                <w:szCs w:val="21"/>
              </w:rPr>
            </w:pPr>
          </w:p>
        </w:tc>
        <w:tc>
          <w:tcPr>
            <w:tcW w:w="926" w:type="dxa"/>
            <w:tcBorders>
              <w:top w:val="nil"/>
              <w:left w:val="nil"/>
              <w:bottom w:val="single" w:color="000000" w:sz="4" w:space="0"/>
              <w:right w:val="single" w:color="000000" w:sz="4" w:space="0"/>
            </w:tcBorders>
            <w:noWrap/>
            <w:tcMar>
              <w:top w:w="15" w:type="dxa"/>
              <w:left w:w="15" w:type="dxa"/>
              <w:right w:w="15" w:type="dxa"/>
            </w:tcMar>
            <w:vAlign w:val="center"/>
          </w:tcPr>
          <w:p w14:paraId="7D7B701A">
            <w:pPr>
              <w:widowControl/>
              <w:spacing w:after="0" w:line="240" w:lineRule="atLeast"/>
              <w:jc w:val="right"/>
              <w:rPr>
                <w:rFonts w:ascii="宋体" w:cs="宋体"/>
                <w:color w:val="000000"/>
                <w:szCs w:val="21"/>
              </w:rPr>
            </w:pPr>
            <w:r>
              <w:rPr>
                <w:rFonts w:ascii="宋体" w:cs="宋体"/>
                <w:color w:val="000000"/>
                <w:szCs w:val="21"/>
              </w:rPr>
              <w:t>0.06</w:t>
            </w:r>
          </w:p>
        </w:tc>
      </w:tr>
      <w:tr w14:paraId="05AEA68F">
        <w:tblPrEx>
          <w:tblCellMar>
            <w:top w:w="0" w:type="dxa"/>
            <w:left w:w="0" w:type="dxa"/>
            <w:bottom w:w="0" w:type="dxa"/>
            <w:right w:w="0" w:type="dxa"/>
          </w:tblCellMar>
        </w:tblPrEx>
        <w:trPr>
          <w:trHeight w:val="371" w:hRule="atLeast"/>
          <w:jc w:val="center"/>
        </w:trPr>
        <w:tc>
          <w:tcPr>
            <w:tcW w:w="1034"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BEA6113">
            <w:pPr>
              <w:widowControl/>
              <w:spacing w:after="0" w:line="240" w:lineRule="atLeast"/>
              <w:jc w:val="left"/>
              <w:rPr>
                <w:rFonts w:ascii="宋体" w:cs="宋体"/>
                <w:color w:val="000000"/>
                <w:szCs w:val="21"/>
              </w:rPr>
            </w:pPr>
            <w:r>
              <w:rPr>
                <w:rFonts w:ascii="宋体" w:cs="宋体"/>
                <w:color w:val="000000"/>
                <w:szCs w:val="21"/>
              </w:rPr>
              <w:t>22999</w:t>
            </w:r>
          </w:p>
        </w:tc>
        <w:tc>
          <w:tcPr>
            <w:tcW w:w="1318" w:type="dxa"/>
            <w:tcBorders>
              <w:top w:val="nil"/>
              <w:left w:val="nil"/>
              <w:bottom w:val="single" w:color="000000" w:sz="4" w:space="0"/>
              <w:right w:val="single" w:color="000000" w:sz="4" w:space="0"/>
            </w:tcBorders>
            <w:noWrap/>
            <w:tcMar>
              <w:top w:w="15" w:type="dxa"/>
              <w:left w:w="15" w:type="dxa"/>
              <w:right w:w="15" w:type="dxa"/>
            </w:tcMar>
            <w:vAlign w:val="center"/>
          </w:tcPr>
          <w:p w14:paraId="376BE3A8">
            <w:pPr>
              <w:widowControl/>
              <w:spacing w:after="0" w:line="240" w:lineRule="atLeast"/>
              <w:jc w:val="left"/>
              <w:rPr>
                <w:rFonts w:ascii="宋体" w:cs="宋体"/>
                <w:color w:val="000000"/>
                <w:szCs w:val="21"/>
              </w:rPr>
            </w:pPr>
            <w:r>
              <w:rPr>
                <w:rFonts w:hint="eastAsia" w:ascii="宋体" w:cs="宋体"/>
                <w:color w:val="000000"/>
                <w:szCs w:val="21"/>
              </w:rPr>
              <w:t>其他支出</w:t>
            </w:r>
          </w:p>
        </w:tc>
        <w:tc>
          <w:tcPr>
            <w:tcW w:w="920" w:type="dxa"/>
            <w:gridSpan w:val="3"/>
            <w:tcBorders>
              <w:top w:val="nil"/>
              <w:left w:val="nil"/>
              <w:bottom w:val="single" w:color="000000" w:sz="4" w:space="0"/>
              <w:right w:val="single" w:color="000000" w:sz="4" w:space="0"/>
            </w:tcBorders>
            <w:noWrap/>
            <w:tcMar>
              <w:top w:w="15" w:type="dxa"/>
              <w:left w:w="15" w:type="dxa"/>
              <w:right w:w="15" w:type="dxa"/>
            </w:tcMar>
            <w:vAlign w:val="center"/>
          </w:tcPr>
          <w:p w14:paraId="2920660C">
            <w:pPr>
              <w:widowControl/>
              <w:spacing w:after="0" w:line="240" w:lineRule="atLeast"/>
              <w:jc w:val="right"/>
              <w:rPr>
                <w:rFonts w:ascii="宋体" w:cs="宋体"/>
                <w:color w:val="000000"/>
                <w:szCs w:val="21"/>
              </w:rPr>
            </w:pPr>
            <w:r>
              <w:rPr>
                <w:rFonts w:ascii="宋体" w:cs="宋体"/>
                <w:color w:val="000000"/>
                <w:szCs w:val="21"/>
              </w:rPr>
              <w:t>0.06</w:t>
            </w:r>
          </w:p>
        </w:tc>
        <w:tc>
          <w:tcPr>
            <w:tcW w:w="92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186D2DC">
            <w:pPr>
              <w:widowControl/>
              <w:spacing w:after="0" w:line="240" w:lineRule="atLeast"/>
              <w:jc w:val="right"/>
              <w:rPr>
                <w:rFonts w:ascii="宋体" w:cs="宋体"/>
                <w:color w:val="000000"/>
                <w:szCs w:val="21"/>
              </w:rPr>
            </w:pPr>
          </w:p>
        </w:tc>
        <w:tc>
          <w:tcPr>
            <w:tcW w:w="921"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6D0CAC8">
            <w:pPr>
              <w:widowControl/>
              <w:spacing w:after="0" w:line="240" w:lineRule="atLeast"/>
              <w:jc w:val="right"/>
              <w:rPr>
                <w:rFonts w:ascii="宋体" w:cs="宋体"/>
                <w:color w:val="000000"/>
                <w:szCs w:val="21"/>
              </w:rPr>
            </w:pPr>
          </w:p>
        </w:tc>
        <w:tc>
          <w:tcPr>
            <w:tcW w:w="92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3FCD458F">
            <w:pPr>
              <w:widowControl/>
              <w:spacing w:after="0" w:line="240" w:lineRule="atLeast"/>
              <w:jc w:val="right"/>
              <w:rPr>
                <w:rFonts w:ascii="宋体" w:cs="宋体"/>
                <w:color w:val="000000"/>
                <w:szCs w:val="21"/>
              </w:rPr>
            </w:pPr>
          </w:p>
        </w:tc>
        <w:tc>
          <w:tcPr>
            <w:tcW w:w="921"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7236B62">
            <w:pPr>
              <w:widowControl/>
              <w:spacing w:after="0" w:line="240" w:lineRule="atLeast"/>
              <w:jc w:val="right"/>
              <w:rPr>
                <w:rFonts w:ascii="宋体" w:cs="宋体"/>
                <w:color w:val="000000"/>
                <w:szCs w:val="21"/>
              </w:rPr>
            </w:pPr>
          </w:p>
        </w:tc>
        <w:tc>
          <w:tcPr>
            <w:tcW w:w="920" w:type="dxa"/>
            <w:tcBorders>
              <w:top w:val="nil"/>
              <w:left w:val="nil"/>
              <w:bottom w:val="single" w:color="000000" w:sz="4" w:space="0"/>
              <w:right w:val="single" w:color="000000" w:sz="4" w:space="0"/>
            </w:tcBorders>
            <w:noWrap/>
            <w:tcMar>
              <w:top w:w="15" w:type="dxa"/>
              <w:left w:w="15" w:type="dxa"/>
              <w:right w:w="15" w:type="dxa"/>
            </w:tcMar>
            <w:vAlign w:val="center"/>
          </w:tcPr>
          <w:p w14:paraId="23B898F9">
            <w:pPr>
              <w:widowControl/>
              <w:spacing w:after="0" w:line="240" w:lineRule="atLeast"/>
              <w:jc w:val="right"/>
              <w:rPr>
                <w:rFonts w:ascii="宋体" w:cs="宋体"/>
                <w:color w:val="000000"/>
                <w:szCs w:val="21"/>
              </w:rPr>
            </w:pPr>
          </w:p>
        </w:tc>
        <w:tc>
          <w:tcPr>
            <w:tcW w:w="926" w:type="dxa"/>
            <w:tcBorders>
              <w:top w:val="nil"/>
              <w:left w:val="nil"/>
              <w:bottom w:val="single" w:color="000000" w:sz="4" w:space="0"/>
              <w:right w:val="single" w:color="000000" w:sz="4" w:space="0"/>
            </w:tcBorders>
            <w:noWrap/>
            <w:tcMar>
              <w:top w:w="15" w:type="dxa"/>
              <w:left w:w="15" w:type="dxa"/>
              <w:right w:w="15" w:type="dxa"/>
            </w:tcMar>
            <w:vAlign w:val="center"/>
          </w:tcPr>
          <w:p w14:paraId="0862963A">
            <w:pPr>
              <w:widowControl/>
              <w:spacing w:after="0" w:line="240" w:lineRule="atLeast"/>
              <w:jc w:val="right"/>
              <w:rPr>
                <w:rFonts w:ascii="宋体" w:cs="宋体"/>
                <w:color w:val="000000"/>
                <w:szCs w:val="21"/>
              </w:rPr>
            </w:pPr>
            <w:r>
              <w:rPr>
                <w:rFonts w:ascii="宋体" w:cs="宋体"/>
                <w:color w:val="000000"/>
                <w:szCs w:val="21"/>
              </w:rPr>
              <w:t>0.06</w:t>
            </w:r>
          </w:p>
        </w:tc>
      </w:tr>
      <w:tr w14:paraId="5D97DB9B">
        <w:tblPrEx>
          <w:tblCellMar>
            <w:top w:w="0" w:type="dxa"/>
            <w:left w:w="0" w:type="dxa"/>
            <w:bottom w:w="0" w:type="dxa"/>
            <w:right w:w="0" w:type="dxa"/>
          </w:tblCellMar>
        </w:tblPrEx>
        <w:trPr>
          <w:trHeight w:val="371" w:hRule="atLeast"/>
          <w:jc w:val="center"/>
        </w:trPr>
        <w:tc>
          <w:tcPr>
            <w:tcW w:w="1034"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C32E6B4">
            <w:pPr>
              <w:widowControl/>
              <w:spacing w:after="0" w:line="240" w:lineRule="atLeast"/>
              <w:jc w:val="left"/>
              <w:rPr>
                <w:rFonts w:ascii="宋体" w:cs="宋体"/>
                <w:color w:val="000000"/>
                <w:szCs w:val="21"/>
              </w:rPr>
            </w:pPr>
            <w:r>
              <w:rPr>
                <w:rFonts w:ascii="宋体" w:cs="宋体"/>
                <w:color w:val="000000"/>
                <w:szCs w:val="21"/>
              </w:rPr>
              <w:t>2299901</w:t>
            </w:r>
          </w:p>
        </w:tc>
        <w:tc>
          <w:tcPr>
            <w:tcW w:w="1318" w:type="dxa"/>
            <w:tcBorders>
              <w:top w:val="nil"/>
              <w:left w:val="nil"/>
              <w:bottom w:val="single" w:color="000000" w:sz="4" w:space="0"/>
              <w:right w:val="single" w:color="000000" w:sz="4" w:space="0"/>
            </w:tcBorders>
            <w:noWrap/>
            <w:tcMar>
              <w:top w:w="15" w:type="dxa"/>
              <w:left w:w="15" w:type="dxa"/>
              <w:right w:w="15" w:type="dxa"/>
            </w:tcMar>
            <w:vAlign w:val="center"/>
          </w:tcPr>
          <w:p w14:paraId="6719B25D">
            <w:pPr>
              <w:widowControl/>
              <w:spacing w:after="0" w:line="240" w:lineRule="atLeast"/>
              <w:jc w:val="left"/>
              <w:rPr>
                <w:rFonts w:ascii="宋体" w:cs="宋体"/>
                <w:color w:val="000000"/>
                <w:szCs w:val="21"/>
              </w:rPr>
            </w:pPr>
            <w:r>
              <w:rPr>
                <w:rFonts w:hint="eastAsia" w:ascii="宋体" w:cs="宋体"/>
                <w:color w:val="000000"/>
                <w:szCs w:val="21"/>
              </w:rPr>
              <w:t>其他支出</w:t>
            </w:r>
          </w:p>
        </w:tc>
        <w:tc>
          <w:tcPr>
            <w:tcW w:w="920" w:type="dxa"/>
            <w:gridSpan w:val="3"/>
            <w:tcBorders>
              <w:top w:val="nil"/>
              <w:left w:val="nil"/>
              <w:bottom w:val="single" w:color="000000" w:sz="4" w:space="0"/>
              <w:right w:val="single" w:color="000000" w:sz="4" w:space="0"/>
            </w:tcBorders>
            <w:noWrap/>
            <w:tcMar>
              <w:top w:w="15" w:type="dxa"/>
              <w:left w:w="15" w:type="dxa"/>
              <w:right w:w="15" w:type="dxa"/>
            </w:tcMar>
            <w:vAlign w:val="center"/>
          </w:tcPr>
          <w:p w14:paraId="1A1EFA06">
            <w:pPr>
              <w:widowControl/>
              <w:spacing w:after="0" w:line="240" w:lineRule="atLeast"/>
              <w:jc w:val="right"/>
              <w:rPr>
                <w:rFonts w:ascii="宋体" w:cs="宋体"/>
                <w:color w:val="000000"/>
                <w:szCs w:val="21"/>
              </w:rPr>
            </w:pPr>
            <w:r>
              <w:rPr>
                <w:rFonts w:ascii="宋体" w:cs="宋体"/>
                <w:color w:val="000000"/>
                <w:szCs w:val="21"/>
              </w:rPr>
              <w:t>0.06</w:t>
            </w:r>
          </w:p>
        </w:tc>
        <w:tc>
          <w:tcPr>
            <w:tcW w:w="92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07A5F32">
            <w:pPr>
              <w:widowControl/>
              <w:spacing w:after="0" w:line="240" w:lineRule="atLeast"/>
              <w:jc w:val="right"/>
              <w:rPr>
                <w:rFonts w:ascii="宋体" w:cs="宋体"/>
                <w:color w:val="000000"/>
                <w:szCs w:val="21"/>
              </w:rPr>
            </w:pPr>
          </w:p>
        </w:tc>
        <w:tc>
          <w:tcPr>
            <w:tcW w:w="921"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AD29DD2">
            <w:pPr>
              <w:widowControl/>
              <w:spacing w:after="0" w:line="240" w:lineRule="atLeast"/>
              <w:jc w:val="right"/>
              <w:rPr>
                <w:rFonts w:ascii="宋体" w:cs="宋体"/>
                <w:color w:val="000000"/>
                <w:szCs w:val="21"/>
              </w:rPr>
            </w:pPr>
          </w:p>
        </w:tc>
        <w:tc>
          <w:tcPr>
            <w:tcW w:w="92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4C6AC33">
            <w:pPr>
              <w:widowControl/>
              <w:spacing w:after="0" w:line="240" w:lineRule="atLeast"/>
              <w:jc w:val="right"/>
              <w:rPr>
                <w:rFonts w:ascii="宋体" w:cs="宋体"/>
                <w:color w:val="000000"/>
                <w:szCs w:val="21"/>
              </w:rPr>
            </w:pPr>
          </w:p>
        </w:tc>
        <w:tc>
          <w:tcPr>
            <w:tcW w:w="921"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379A702">
            <w:pPr>
              <w:widowControl/>
              <w:spacing w:after="0" w:line="240" w:lineRule="atLeast"/>
              <w:jc w:val="right"/>
              <w:rPr>
                <w:rFonts w:ascii="宋体" w:cs="宋体"/>
                <w:color w:val="000000"/>
                <w:szCs w:val="21"/>
              </w:rPr>
            </w:pPr>
          </w:p>
        </w:tc>
        <w:tc>
          <w:tcPr>
            <w:tcW w:w="920" w:type="dxa"/>
            <w:tcBorders>
              <w:top w:val="nil"/>
              <w:left w:val="nil"/>
              <w:bottom w:val="single" w:color="000000" w:sz="4" w:space="0"/>
              <w:right w:val="single" w:color="000000" w:sz="4" w:space="0"/>
            </w:tcBorders>
            <w:noWrap/>
            <w:tcMar>
              <w:top w:w="15" w:type="dxa"/>
              <w:left w:w="15" w:type="dxa"/>
              <w:right w:w="15" w:type="dxa"/>
            </w:tcMar>
            <w:vAlign w:val="center"/>
          </w:tcPr>
          <w:p w14:paraId="0FD882F5">
            <w:pPr>
              <w:widowControl/>
              <w:spacing w:after="0" w:line="240" w:lineRule="atLeast"/>
              <w:jc w:val="right"/>
              <w:rPr>
                <w:rFonts w:ascii="宋体" w:cs="宋体"/>
                <w:color w:val="000000"/>
                <w:szCs w:val="21"/>
              </w:rPr>
            </w:pPr>
          </w:p>
        </w:tc>
        <w:tc>
          <w:tcPr>
            <w:tcW w:w="926" w:type="dxa"/>
            <w:tcBorders>
              <w:top w:val="nil"/>
              <w:left w:val="nil"/>
              <w:bottom w:val="single" w:color="000000" w:sz="4" w:space="0"/>
              <w:right w:val="single" w:color="000000" w:sz="4" w:space="0"/>
            </w:tcBorders>
            <w:noWrap/>
            <w:tcMar>
              <w:top w:w="15" w:type="dxa"/>
              <w:left w:w="15" w:type="dxa"/>
              <w:right w:w="15" w:type="dxa"/>
            </w:tcMar>
            <w:vAlign w:val="center"/>
          </w:tcPr>
          <w:p w14:paraId="01D7B895">
            <w:pPr>
              <w:widowControl/>
              <w:spacing w:after="0" w:line="240" w:lineRule="atLeast"/>
              <w:jc w:val="right"/>
              <w:rPr>
                <w:rFonts w:ascii="宋体" w:cs="宋体"/>
                <w:color w:val="000000"/>
                <w:szCs w:val="21"/>
              </w:rPr>
            </w:pPr>
            <w:r>
              <w:rPr>
                <w:rFonts w:ascii="宋体" w:cs="宋体"/>
                <w:color w:val="000000"/>
                <w:szCs w:val="21"/>
              </w:rPr>
              <w:t>0.06</w:t>
            </w:r>
          </w:p>
        </w:tc>
      </w:tr>
      <w:tr w14:paraId="1DE90BE4">
        <w:tblPrEx>
          <w:tblCellMar>
            <w:top w:w="0" w:type="dxa"/>
            <w:left w:w="0" w:type="dxa"/>
            <w:bottom w:w="0" w:type="dxa"/>
            <w:right w:w="0" w:type="dxa"/>
          </w:tblCellMar>
        </w:tblPrEx>
        <w:trPr>
          <w:trHeight w:val="481" w:hRule="atLeast"/>
          <w:jc w:val="center"/>
        </w:trPr>
        <w:tc>
          <w:tcPr>
            <w:tcW w:w="8800" w:type="dxa"/>
            <w:gridSpan w:val="17"/>
            <w:tcBorders>
              <w:top w:val="nil"/>
              <w:left w:val="nil"/>
              <w:bottom w:val="nil"/>
              <w:right w:val="nil"/>
            </w:tcBorders>
            <w:noWrap/>
            <w:tcMar>
              <w:top w:w="15" w:type="dxa"/>
              <w:left w:w="15" w:type="dxa"/>
              <w:right w:w="15" w:type="dxa"/>
            </w:tcMar>
            <w:vAlign w:val="center"/>
          </w:tcPr>
          <w:p w14:paraId="5364FE13">
            <w:pPr>
              <w:widowControl/>
              <w:spacing w:after="0" w:line="240" w:lineRule="atLeast"/>
              <w:jc w:val="left"/>
              <w:textAlignment w:val="center"/>
              <w:rPr>
                <w:rFonts w:ascii="宋体" w:cs="宋体"/>
                <w:color w:val="000000"/>
                <w:szCs w:val="21"/>
              </w:rPr>
            </w:pPr>
            <w:r>
              <w:rPr>
                <w:rFonts w:hint="eastAsia" w:ascii="宋体" w:hAnsi="宋体" w:cs="宋体"/>
                <w:color w:val="000000"/>
                <w:kern w:val="0"/>
                <w:szCs w:val="21"/>
              </w:rPr>
              <w:t>注：本表反映部门本年度取得的各项收入情况。</w:t>
            </w:r>
          </w:p>
        </w:tc>
      </w:tr>
    </w:tbl>
    <w:p w14:paraId="5B2F9CC2">
      <w:pPr>
        <w:widowControl/>
        <w:spacing w:after="0" w:line="560" w:lineRule="exact"/>
        <w:jc w:val="left"/>
        <w:rPr>
          <w:rFonts w:ascii="仿宋_GB2312" w:hAnsi="宋体" w:eastAsia="仿宋_GB2312"/>
          <w:b/>
          <w:sz w:val="28"/>
          <w:szCs w:val="28"/>
          <w:highlight w:val="yellow"/>
        </w:rPr>
        <w:sectPr>
          <w:pgSz w:w="11907" w:h="16839"/>
          <w:pgMar w:top="1361" w:right="1021" w:bottom="1361" w:left="1021" w:header="851" w:footer="992" w:gutter="0"/>
          <w:cols w:space="0" w:num="1"/>
          <w:docGrid w:type="linesAndChars" w:linePitch="312" w:charSpace="0"/>
        </w:sectPr>
      </w:pPr>
    </w:p>
    <w:tbl>
      <w:tblPr>
        <w:tblStyle w:val="12"/>
        <w:tblW w:w="9000" w:type="dxa"/>
        <w:tblInd w:w="0" w:type="dxa"/>
        <w:tblLayout w:type="fixed"/>
        <w:tblCellMar>
          <w:top w:w="0" w:type="dxa"/>
          <w:left w:w="0" w:type="dxa"/>
          <w:bottom w:w="0" w:type="dxa"/>
          <w:right w:w="0" w:type="dxa"/>
        </w:tblCellMar>
      </w:tblPr>
      <w:tblGrid>
        <w:gridCol w:w="290"/>
        <w:gridCol w:w="289"/>
        <w:gridCol w:w="591"/>
        <w:gridCol w:w="212"/>
        <w:gridCol w:w="1117"/>
        <w:gridCol w:w="647"/>
        <w:gridCol w:w="1118"/>
        <w:gridCol w:w="476"/>
        <w:gridCol w:w="644"/>
        <w:gridCol w:w="196"/>
        <w:gridCol w:w="776"/>
        <w:gridCol w:w="146"/>
        <w:gridCol w:w="512"/>
        <w:gridCol w:w="561"/>
        <w:gridCol w:w="47"/>
        <w:gridCol w:w="568"/>
        <w:gridCol w:w="810"/>
      </w:tblGrid>
      <w:tr w14:paraId="6A774DB9">
        <w:tblPrEx>
          <w:tblCellMar>
            <w:top w:w="0" w:type="dxa"/>
            <w:left w:w="0" w:type="dxa"/>
            <w:bottom w:w="0" w:type="dxa"/>
            <w:right w:w="0" w:type="dxa"/>
          </w:tblCellMar>
        </w:tblPrEx>
        <w:trPr>
          <w:trHeight w:val="608" w:hRule="atLeast"/>
        </w:trPr>
        <w:tc>
          <w:tcPr>
            <w:tcW w:w="9000" w:type="dxa"/>
            <w:gridSpan w:val="17"/>
            <w:tcBorders>
              <w:top w:val="nil"/>
              <w:left w:val="nil"/>
              <w:bottom w:val="nil"/>
              <w:right w:val="nil"/>
            </w:tcBorders>
            <w:noWrap/>
            <w:tcMar>
              <w:top w:w="15" w:type="dxa"/>
              <w:left w:w="15" w:type="dxa"/>
              <w:right w:w="15" w:type="dxa"/>
            </w:tcMar>
            <w:vAlign w:val="center"/>
          </w:tcPr>
          <w:p w14:paraId="0547F7C1">
            <w:pPr>
              <w:widowControl/>
              <w:spacing w:after="0" w:line="240" w:lineRule="atLeast"/>
              <w:jc w:val="center"/>
              <w:rPr>
                <w:rFonts w:ascii="黑体" w:hAnsi="宋体" w:eastAsia="黑体" w:cs="黑体"/>
                <w:color w:val="000000"/>
                <w:sz w:val="40"/>
                <w:szCs w:val="40"/>
              </w:rPr>
            </w:pPr>
            <w:r>
              <w:rPr>
                <w:rFonts w:hint="eastAsia" w:ascii="黑体" w:hAnsi="宋体" w:eastAsia="黑体" w:cs="黑体"/>
                <w:color w:val="000000"/>
                <w:kern w:val="0"/>
                <w:sz w:val="40"/>
                <w:szCs w:val="40"/>
              </w:rPr>
              <w:t>支出决算</w:t>
            </w:r>
            <w:r>
              <w:pict>
                <v:group id="1047" o:spid="_x0000_s1047" o:spt="203" style="position:absolute;left:0pt;margin-left:-80.9pt;margin-top:-81.1pt;height:41.2pt;width:243.2pt;mso-position-vertical-relative:page;z-index:251666432;mso-width-relative:page;mso-height-relative:page;" coordorigin="4551,52615" coordsize="8546,1398">
                  <o:lock v:ext="edit"/>
                  <v:rect id="1048" o:spid="_x0000_s1048" o:spt="1" style="position:absolute;left:4551;top:52615;height:1175;width:8546;" fillcolor="#D8D8D8" filled="t" stroked="f" coordsize="21600,21600">
                    <v:path/>
                    <v:fill on="t" focussize="0,0"/>
                    <v:stroke on="f" weight="2pt" color="#AF7621"/>
                    <v:imagedata o:title=""/>
                    <o:lock v:ext="edit"/>
                  </v:rect>
                  <v:rect id="1049" o:spid="_x0000_s1049" o:spt="1" style="position:absolute;left:4577;top:52890;height:1123;width:8324;v-text-anchor:middle;" fillcolor="#AD002D" filled="t" stroked="t" coordsize="21600,21600">
                    <v:path/>
                    <v:fill on="t" focussize="0,0"/>
                    <v:stroke weight="2pt" color="#AF7621"/>
                    <v:imagedata o:title=""/>
                    <o:lock v:ext="edit"/>
                    <v:textbox>
                      <w:txbxContent>
                        <w:p w14:paraId="735F1A36">
                          <w:pPr>
                            <w:widowControl/>
                            <w:jc w:val="left"/>
                            <w:rPr>
                              <w:rFonts w:ascii="楷体" w:hAnsi="楷体" w:eastAsia="楷体" w:cs="楷体"/>
                              <w:b/>
                              <w:bCs/>
                              <w:color w:val="FDEFBE"/>
                              <w:sz w:val="32"/>
                              <w:szCs w:val="32"/>
                            </w:rPr>
                          </w:pPr>
                          <w:r>
                            <w:rPr>
                              <w:rFonts w:ascii="楷体" w:hAnsi="楷体" w:eastAsia="楷体" w:cs="楷体"/>
                              <w:b/>
                              <w:bCs/>
                              <w:color w:val="FDEFBE"/>
                              <w:kern w:val="0"/>
                              <w:sz w:val="32"/>
                              <w:szCs w:val="32"/>
                            </w:rPr>
                            <w:t>2018</w:t>
                          </w:r>
                          <w:r>
                            <w:rPr>
                              <w:rFonts w:hint="eastAsia" w:ascii="楷体" w:hAnsi="楷体" w:eastAsia="楷体" w:cs="楷体"/>
                              <w:b/>
                              <w:bCs/>
                              <w:color w:val="FDEFBE"/>
                              <w:kern w:val="0"/>
                              <w:sz w:val="32"/>
                              <w:szCs w:val="32"/>
                            </w:rPr>
                            <w:t>年度部门决算</w:t>
                          </w:r>
                          <w:r>
                            <w:rPr>
                              <w:rFonts w:hint="eastAsia" w:ascii="MS Mincho" w:hAnsi="MS Mincho" w:eastAsia="MS Mincho" w:cs="MS Mincho"/>
                              <w:b/>
                              <w:bCs/>
                              <w:color w:val="FDEFBE"/>
                              <w:kern w:val="0"/>
                              <w:sz w:val="32"/>
                              <w:szCs w:val="32"/>
                            </w:rPr>
                            <w:t>☞</w:t>
                          </w:r>
                          <w:r>
                            <w:rPr>
                              <w:rFonts w:hint="eastAsia" w:ascii="楷体" w:hAnsi="楷体" w:eastAsia="楷体" w:cs="楷体"/>
                              <w:b/>
                              <w:bCs/>
                              <w:color w:val="FDEFBE"/>
                              <w:kern w:val="0"/>
                              <w:sz w:val="32"/>
                              <w:szCs w:val="32"/>
                            </w:rPr>
                            <w:t>决算报表</w:t>
                          </w:r>
                        </w:p>
                        <w:p w14:paraId="5EF90C2F">
                          <w:pPr>
                            <w:jc w:val="center"/>
                          </w:pPr>
                        </w:p>
                      </w:txbxContent>
                    </v:textbox>
                  </v:rect>
                  <w10:anchorlock/>
                </v:group>
              </w:pict>
            </w:r>
            <w:r>
              <w:rPr>
                <w:rFonts w:hint="eastAsia" w:ascii="黑体" w:hAnsi="宋体" w:eastAsia="黑体" w:cs="黑体"/>
                <w:color w:val="000000"/>
                <w:kern w:val="0"/>
                <w:sz w:val="40"/>
                <w:szCs w:val="40"/>
              </w:rPr>
              <w:t>表</w:t>
            </w:r>
          </w:p>
        </w:tc>
      </w:tr>
      <w:tr w14:paraId="29912405">
        <w:tblPrEx>
          <w:tblCellMar>
            <w:top w:w="0" w:type="dxa"/>
            <w:left w:w="0" w:type="dxa"/>
            <w:bottom w:w="0" w:type="dxa"/>
            <w:right w:w="0" w:type="dxa"/>
          </w:tblCellMar>
        </w:tblPrEx>
        <w:trPr>
          <w:trHeight w:val="404" w:hRule="atLeast"/>
        </w:trPr>
        <w:tc>
          <w:tcPr>
            <w:tcW w:w="290" w:type="dxa"/>
            <w:tcBorders>
              <w:top w:val="nil"/>
              <w:left w:val="nil"/>
              <w:bottom w:val="nil"/>
              <w:right w:val="nil"/>
            </w:tcBorders>
            <w:noWrap/>
            <w:tcMar>
              <w:top w:w="15" w:type="dxa"/>
              <w:left w:w="15" w:type="dxa"/>
              <w:right w:w="15" w:type="dxa"/>
            </w:tcMar>
            <w:vAlign w:val="center"/>
          </w:tcPr>
          <w:p w14:paraId="2E45461E">
            <w:pPr>
              <w:widowControl/>
              <w:spacing w:after="0" w:line="240" w:lineRule="atLeast"/>
              <w:rPr>
                <w:rFonts w:ascii="Arial" w:hAnsi="Arial" w:cs="Arial"/>
                <w:color w:val="000000"/>
                <w:szCs w:val="21"/>
              </w:rPr>
            </w:pPr>
          </w:p>
        </w:tc>
        <w:tc>
          <w:tcPr>
            <w:tcW w:w="289" w:type="dxa"/>
            <w:tcBorders>
              <w:top w:val="nil"/>
              <w:left w:val="nil"/>
              <w:bottom w:val="nil"/>
              <w:right w:val="nil"/>
            </w:tcBorders>
            <w:noWrap/>
            <w:tcMar>
              <w:top w:w="15" w:type="dxa"/>
              <w:left w:w="15" w:type="dxa"/>
              <w:right w:w="15" w:type="dxa"/>
            </w:tcMar>
            <w:vAlign w:val="center"/>
          </w:tcPr>
          <w:p w14:paraId="05F9819D">
            <w:pPr>
              <w:widowControl/>
              <w:spacing w:after="0" w:line="240" w:lineRule="atLeast"/>
              <w:rPr>
                <w:rFonts w:ascii="Arial" w:hAnsi="Arial" w:cs="Arial"/>
                <w:color w:val="000000"/>
                <w:szCs w:val="21"/>
              </w:rPr>
            </w:pPr>
          </w:p>
        </w:tc>
        <w:tc>
          <w:tcPr>
            <w:tcW w:w="803" w:type="dxa"/>
            <w:gridSpan w:val="2"/>
            <w:tcBorders>
              <w:top w:val="nil"/>
              <w:left w:val="nil"/>
              <w:bottom w:val="nil"/>
              <w:right w:val="nil"/>
            </w:tcBorders>
            <w:noWrap/>
            <w:tcMar>
              <w:top w:w="15" w:type="dxa"/>
              <w:left w:w="15" w:type="dxa"/>
              <w:right w:w="15" w:type="dxa"/>
            </w:tcMar>
            <w:vAlign w:val="center"/>
          </w:tcPr>
          <w:p w14:paraId="4DAA5ECA">
            <w:pPr>
              <w:widowControl/>
              <w:spacing w:after="0" w:line="240" w:lineRule="atLeast"/>
              <w:rPr>
                <w:rFonts w:ascii="Arial" w:hAnsi="Arial" w:cs="Arial"/>
                <w:color w:val="000000"/>
                <w:szCs w:val="21"/>
              </w:rPr>
            </w:pPr>
          </w:p>
        </w:tc>
        <w:tc>
          <w:tcPr>
            <w:tcW w:w="1117" w:type="dxa"/>
            <w:tcBorders>
              <w:top w:val="nil"/>
              <w:left w:val="nil"/>
              <w:bottom w:val="nil"/>
              <w:right w:val="nil"/>
            </w:tcBorders>
            <w:noWrap/>
            <w:tcMar>
              <w:top w:w="15" w:type="dxa"/>
              <w:left w:w="15" w:type="dxa"/>
              <w:right w:w="15" w:type="dxa"/>
            </w:tcMar>
            <w:vAlign w:val="center"/>
          </w:tcPr>
          <w:p w14:paraId="2274556B">
            <w:pPr>
              <w:widowControl/>
              <w:spacing w:after="0" w:line="240" w:lineRule="atLeast"/>
              <w:rPr>
                <w:rFonts w:ascii="Arial" w:hAnsi="Arial" w:cs="Arial"/>
                <w:color w:val="000000"/>
                <w:szCs w:val="21"/>
              </w:rPr>
            </w:pPr>
          </w:p>
        </w:tc>
        <w:tc>
          <w:tcPr>
            <w:tcW w:w="647" w:type="dxa"/>
            <w:tcBorders>
              <w:top w:val="nil"/>
              <w:left w:val="nil"/>
              <w:bottom w:val="nil"/>
              <w:right w:val="nil"/>
            </w:tcBorders>
            <w:noWrap/>
            <w:tcMar>
              <w:top w:w="15" w:type="dxa"/>
              <w:left w:w="15" w:type="dxa"/>
              <w:right w:w="15" w:type="dxa"/>
            </w:tcMar>
            <w:vAlign w:val="center"/>
          </w:tcPr>
          <w:p w14:paraId="61CC8DDA">
            <w:pPr>
              <w:widowControl/>
              <w:spacing w:after="0" w:line="240" w:lineRule="atLeast"/>
              <w:rPr>
                <w:rFonts w:ascii="Arial" w:hAnsi="Arial" w:cs="Arial"/>
                <w:color w:val="000000"/>
                <w:szCs w:val="21"/>
              </w:rPr>
            </w:pPr>
          </w:p>
        </w:tc>
        <w:tc>
          <w:tcPr>
            <w:tcW w:w="1118" w:type="dxa"/>
            <w:tcBorders>
              <w:top w:val="nil"/>
              <w:left w:val="nil"/>
              <w:bottom w:val="nil"/>
              <w:right w:val="nil"/>
            </w:tcBorders>
            <w:noWrap/>
            <w:tcMar>
              <w:top w:w="15" w:type="dxa"/>
              <w:left w:w="15" w:type="dxa"/>
              <w:right w:w="15" w:type="dxa"/>
            </w:tcMar>
            <w:vAlign w:val="center"/>
          </w:tcPr>
          <w:p w14:paraId="4B804ABA">
            <w:pPr>
              <w:widowControl/>
              <w:spacing w:after="0" w:line="240" w:lineRule="atLeast"/>
              <w:rPr>
                <w:rFonts w:ascii="Arial" w:hAnsi="Arial" w:cs="Arial"/>
                <w:color w:val="000000"/>
                <w:szCs w:val="21"/>
              </w:rPr>
            </w:pPr>
          </w:p>
        </w:tc>
        <w:tc>
          <w:tcPr>
            <w:tcW w:w="1120" w:type="dxa"/>
            <w:gridSpan w:val="2"/>
            <w:tcBorders>
              <w:top w:val="nil"/>
              <w:left w:val="nil"/>
              <w:bottom w:val="nil"/>
              <w:right w:val="nil"/>
            </w:tcBorders>
            <w:noWrap/>
            <w:tcMar>
              <w:top w:w="15" w:type="dxa"/>
              <w:left w:w="15" w:type="dxa"/>
              <w:right w:w="15" w:type="dxa"/>
            </w:tcMar>
            <w:vAlign w:val="center"/>
          </w:tcPr>
          <w:p w14:paraId="2423783D">
            <w:pPr>
              <w:widowControl/>
              <w:spacing w:after="0" w:line="240" w:lineRule="atLeast"/>
              <w:rPr>
                <w:rFonts w:ascii="Arial" w:hAnsi="Arial" w:cs="Arial"/>
                <w:color w:val="000000"/>
                <w:szCs w:val="21"/>
              </w:rPr>
            </w:pPr>
          </w:p>
        </w:tc>
        <w:tc>
          <w:tcPr>
            <w:tcW w:w="1118" w:type="dxa"/>
            <w:gridSpan w:val="3"/>
            <w:tcBorders>
              <w:top w:val="nil"/>
              <w:left w:val="nil"/>
              <w:bottom w:val="nil"/>
              <w:right w:val="nil"/>
            </w:tcBorders>
            <w:noWrap/>
            <w:tcMar>
              <w:top w:w="15" w:type="dxa"/>
              <w:left w:w="15" w:type="dxa"/>
              <w:right w:w="15" w:type="dxa"/>
            </w:tcMar>
            <w:vAlign w:val="center"/>
          </w:tcPr>
          <w:p w14:paraId="2BF3A5CF">
            <w:pPr>
              <w:widowControl/>
              <w:spacing w:after="0" w:line="240" w:lineRule="atLeast"/>
              <w:rPr>
                <w:rFonts w:ascii="Arial" w:hAnsi="Arial" w:cs="Arial"/>
                <w:color w:val="000000"/>
                <w:szCs w:val="21"/>
              </w:rPr>
            </w:pPr>
          </w:p>
        </w:tc>
        <w:tc>
          <w:tcPr>
            <w:tcW w:w="1120" w:type="dxa"/>
            <w:gridSpan w:val="3"/>
            <w:tcBorders>
              <w:top w:val="nil"/>
              <w:left w:val="nil"/>
              <w:bottom w:val="nil"/>
              <w:right w:val="nil"/>
            </w:tcBorders>
            <w:noWrap/>
            <w:tcMar>
              <w:top w:w="15" w:type="dxa"/>
              <w:left w:w="15" w:type="dxa"/>
              <w:right w:w="15" w:type="dxa"/>
            </w:tcMar>
            <w:vAlign w:val="center"/>
          </w:tcPr>
          <w:p w14:paraId="46C84BB8">
            <w:pPr>
              <w:widowControl/>
              <w:spacing w:after="0" w:line="240" w:lineRule="atLeast"/>
              <w:rPr>
                <w:rFonts w:ascii="Arial" w:hAnsi="Arial" w:cs="Arial"/>
                <w:color w:val="000000"/>
                <w:szCs w:val="21"/>
              </w:rPr>
            </w:pPr>
          </w:p>
        </w:tc>
        <w:tc>
          <w:tcPr>
            <w:tcW w:w="1378" w:type="dxa"/>
            <w:gridSpan w:val="2"/>
            <w:tcBorders>
              <w:top w:val="nil"/>
              <w:left w:val="nil"/>
              <w:bottom w:val="nil"/>
              <w:right w:val="nil"/>
            </w:tcBorders>
            <w:noWrap/>
            <w:tcMar>
              <w:top w:w="15" w:type="dxa"/>
              <w:left w:w="15" w:type="dxa"/>
              <w:right w:w="15" w:type="dxa"/>
            </w:tcMar>
            <w:vAlign w:val="center"/>
          </w:tcPr>
          <w:p w14:paraId="2FC96DB1">
            <w:pPr>
              <w:widowControl/>
              <w:spacing w:after="0" w:line="240" w:lineRule="atLeast"/>
              <w:jc w:val="right"/>
              <w:textAlignment w:val="center"/>
              <w:rPr>
                <w:rFonts w:ascii="宋体" w:cs="宋体"/>
                <w:color w:val="000000"/>
                <w:szCs w:val="21"/>
              </w:rPr>
            </w:pPr>
            <w:r>
              <w:rPr>
                <w:rFonts w:hint="eastAsia" w:ascii="宋体" w:hAnsi="宋体" w:cs="宋体"/>
                <w:color w:val="000000"/>
                <w:kern w:val="0"/>
                <w:szCs w:val="21"/>
              </w:rPr>
              <w:t>公开</w:t>
            </w:r>
            <w:r>
              <w:rPr>
                <w:rFonts w:ascii="宋体" w:hAnsi="宋体" w:cs="宋体"/>
                <w:color w:val="000000"/>
                <w:kern w:val="0"/>
                <w:szCs w:val="21"/>
              </w:rPr>
              <w:t>03</w:t>
            </w:r>
            <w:r>
              <w:rPr>
                <w:rFonts w:hint="eastAsia" w:ascii="宋体" w:hAnsi="宋体" w:cs="宋体"/>
                <w:color w:val="000000"/>
                <w:kern w:val="0"/>
                <w:szCs w:val="21"/>
              </w:rPr>
              <w:t>表</w:t>
            </w:r>
          </w:p>
        </w:tc>
      </w:tr>
      <w:tr w14:paraId="4ECBA437">
        <w:tblPrEx>
          <w:tblCellMar>
            <w:top w:w="0" w:type="dxa"/>
            <w:left w:w="0" w:type="dxa"/>
            <w:bottom w:w="0" w:type="dxa"/>
            <w:right w:w="0" w:type="dxa"/>
          </w:tblCellMar>
        </w:tblPrEx>
        <w:trPr>
          <w:trHeight w:val="380" w:hRule="atLeast"/>
        </w:trPr>
        <w:tc>
          <w:tcPr>
            <w:tcW w:w="6502" w:type="dxa"/>
            <w:gridSpan w:val="12"/>
            <w:tcBorders>
              <w:top w:val="nil"/>
              <w:left w:val="nil"/>
              <w:bottom w:val="nil"/>
              <w:right w:val="nil"/>
            </w:tcBorders>
            <w:noWrap/>
            <w:tcMar>
              <w:top w:w="15" w:type="dxa"/>
              <w:left w:w="15" w:type="dxa"/>
              <w:right w:w="15" w:type="dxa"/>
            </w:tcMar>
            <w:vAlign w:val="center"/>
          </w:tcPr>
          <w:p w14:paraId="1BB7AE26">
            <w:pPr>
              <w:widowControl/>
              <w:spacing w:after="0" w:line="240" w:lineRule="atLeast"/>
              <w:rPr>
                <w:rFonts w:ascii="Arial" w:hAnsi="Arial" w:cs="Arial"/>
                <w:color w:val="000000"/>
                <w:szCs w:val="21"/>
              </w:rPr>
            </w:pPr>
            <w:r>
              <w:rPr>
                <w:rFonts w:hint="eastAsia" w:ascii="宋体" w:hAnsi="宋体" w:cs="宋体"/>
                <w:color w:val="000000"/>
                <w:kern w:val="0"/>
                <w:szCs w:val="21"/>
              </w:rPr>
              <w:t>部门：唐山高新技术产业开发区安全生产监督管理局</w:t>
            </w:r>
          </w:p>
        </w:tc>
        <w:tc>
          <w:tcPr>
            <w:tcW w:w="2498" w:type="dxa"/>
            <w:gridSpan w:val="5"/>
            <w:tcBorders>
              <w:top w:val="nil"/>
              <w:left w:val="nil"/>
              <w:bottom w:val="nil"/>
              <w:right w:val="nil"/>
            </w:tcBorders>
            <w:noWrap/>
            <w:tcMar>
              <w:top w:w="15" w:type="dxa"/>
              <w:left w:w="15" w:type="dxa"/>
              <w:right w:w="15" w:type="dxa"/>
            </w:tcMar>
            <w:vAlign w:val="center"/>
          </w:tcPr>
          <w:p w14:paraId="66336F8F">
            <w:pPr>
              <w:widowControl/>
              <w:spacing w:after="0" w:line="240" w:lineRule="atLeast"/>
              <w:jc w:val="right"/>
              <w:textAlignment w:val="center"/>
              <w:rPr>
                <w:rFonts w:ascii="宋体" w:cs="宋体"/>
                <w:color w:val="000000"/>
                <w:szCs w:val="21"/>
              </w:rPr>
            </w:pPr>
            <w:r>
              <w:rPr>
                <w:rFonts w:hint="eastAsia" w:ascii="宋体" w:hAnsi="宋体" w:cs="宋体"/>
                <w:color w:val="000000"/>
                <w:kern w:val="0"/>
                <w:szCs w:val="21"/>
              </w:rPr>
              <w:t>金额单位：万元</w:t>
            </w:r>
          </w:p>
        </w:tc>
      </w:tr>
      <w:tr w14:paraId="30C140B1">
        <w:tblPrEx>
          <w:tblCellMar>
            <w:top w:w="0" w:type="dxa"/>
            <w:left w:w="0" w:type="dxa"/>
            <w:bottom w:w="0" w:type="dxa"/>
            <w:right w:w="0" w:type="dxa"/>
          </w:tblCellMar>
        </w:tblPrEx>
        <w:trPr>
          <w:trHeight w:val="545" w:hRule="atLeast"/>
        </w:trPr>
        <w:tc>
          <w:tcPr>
            <w:tcW w:w="474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4265E3">
            <w:pPr>
              <w:widowControl/>
              <w:spacing w:after="0" w:line="240" w:lineRule="atLeast"/>
              <w:jc w:val="center"/>
              <w:textAlignment w:val="center"/>
              <w:rPr>
                <w:rFonts w:ascii="宋体" w:cs="宋体"/>
                <w:color w:val="000000"/>
                <w:szCs w:val="21"/>
              </w:rPr>
            </w:pPr>
            <w:r>
              <w:rPr>
                <w:rFonts w:hint="eastAsia" w:ascii="宋体" w:hAnsi="宋体" w:cs="宋体"/>
                <w:color w:val="000000"/>
                <w:kern w:val="0"/>
                <w:szCs w:val="21"/>
              </w:rPr>
              <w:t>项目</w:t>
            </w:r>
          </w:p>
        </w:tc>
        <w:tc>
          <w:tcPr>
            <w:tcW w:w="840" w:type="dxa"/>
            <w:gridSpan w:val="2"/>
            <w:vMerge w:val="restart"/>
            <w:tcBorders>
              <w:top w:val="single" w:color="000000" w:sz="4" w:space="0"/>
              <w:left w:val="nil"/>
              <w:right w:val="single" w:color="000000" w:sz="4" w:space="0"/>
            </w:tcBorders>
            <w:tcMar>
              <w:top w:w="15" w:type="dxa"/>
              <w:left w:w="15" w:type="dxa"/>
              <w:right w:w="15" w:type="dxa"/>
            </w:tcMar>
            <w:vAlign w:val="center"/>
          </w:tcPr>
          <w:p w14:paraId="4D04F434">
            <w:pPr>
              <w:widowControl/>
              <w:spacing w:after="0" w:line="240" w:lineRule="atLeast"/>
              <w:jc w:val="center"/>
              <w:textAlignment w:val="center"/>
              <w:rPr>
                <w:rFonts w:ascii="宋体" w:cs="宋体"/>
                <w:color w:val="000000"/>
                <w:szCs w:val="21"/>
              </w:rPr>
            </w:pPr>
            <w:r>
              <w:rPr>
                <w:rFonts w:hint="eastAsia" w:ascii="宋体" w:hAnsi="宋体" w:cs="宋体"/>
                <w:color w:val="000000"/>
                <w:kern w:val="0"/>
                <w:szCs w:val="21"/>
              </w:rPr>
              <w:t>本年支出合计</w:t>
            </w:r>
          </w:p>
        </w:tc>
        <w:tc>
          <w:tcPr>
            <w:tcW w:w="776" w:type="dxa"/>
            <w:vMerge w:val="restart"/>
            <w:tcBorders>
              <w:top w:val="single" w:color="000000" w:sz="4" w:space="0"/>
              <w:left w:val="nil"/>
              <w:right w:val="single" w:color="000000" w:sz="4" w:space="0"/>
            </w:tcBorders>
            <w:tcMar>
              <w:top w:w="15" w:type="dxa"/>
              <w:left w:w="15" w:type="dxa"/>
              <w:right w:w="15" w:type="dxa"/>
            </w:tcMar>
            <w:vAlign w:val="center"/>
          </w:tcPr>
          <w:p w14:paraId="0ADA40E6">
            <w:pPr>
              <w:widowControl/>
              <w:spacing w:after="0" w:line="240" w:lineRule="atLeast"/>
              <w:jc w:val="center"/>
              <w:textAlignment w:val="center"/>
              <w:rPr>
                <w:rFonts w:ascii="宋体" w:cs="宋体"/>
                <w:color w:val="000000"/>
                <w:kern w:val="0"/>
                <w:szCs w:val="21"/>
              </w:rPr>
            </w:pPr>
            <w:r>
              <w:rPr>
                <w:rFonts w:hint="eastAsia" w:ascii="宋体" w:hAnsi="宋体" w:cs="宋体"/>
                <w:color w:val="000000"/>
                <w:kern w:val="0"/>
                <w:szCs w:val="21"/>
              </w:rPr>
              <w:t>基本</w:t>
            </w:r>
          </w:p>
          <w:p w14:paraId="2B6761F2">
            <w:pPr>
              <w:widowControl/>
              <w:spacing w:after="0" w:line="240" w:lineRule="atLeast"/>
              <w:jc w:val="center"/>
              <w:textAlignment w:val="center"/>
              <w:rPr>
                <w:rFonts w:ascii="宋体" w:cs="宋体"/>
                <w:color w:val="000000"/>
                <w:szCs w:val="21"/>
              </w:rPr>
            </w:pPr>
            <w:r>
              <w:rPr>
                <w:rFonts w:hint="eastAsia" w:ascii="宋体" w:hAnsi="宋体" w:cs="宋体"/>
                <w:color w:val="000000"/>
                <w:kern w:val="0"/>
                <w:szCs w:val="21"/>
              </w:rPr>
              <w:t>支出</w:t>
            </w:r>
          </w:p>
        </w:tc>
        <w:tc>
          <w:tcPr>
            <w:tcW w:w="658" w:type="dxa"/>
            <w:gridSpan w:val="2"/>
            <w:vMerge w:val="restart"/>
            <w:tcBorders>
              <w:top w:val="single" w:color="000000" w:sz="4" w:space="0"/>
              <w:left w:val="nil"/>
              <w:right w:val="single" w:color="000000" w:sz="4" w:space="0"/>
            </w:tcBorders>
            <w:tcMar>
              <w:top w:w="15" w:type="dxa"/>
              <w:left w:w="15" w:type="dxa"/>
              <w:right w:w="15" w:type="dxa"/>
            </w:tcMar>
            <w:vAlign w:val="center"/>
          </w:tcPr>
          <w:p w14:paraId="50B2F851">
            <w:pPr>
              <w:widowControl/>
              <w:spacing w:after="0" w:line="240" w:lineRule="atLeast"/>
              <w:jc w:val="center"/>
              <w:textAlignment w:val="center"/>
              <w:rPr>
                <w:rFonts w:ascii="宋体" w:cs="宋体"/>
                <w:color w:val="000000"/>
                <w:szCs w:val="21"/>
              </w:rPr>
            </w:pPr>
            <w:r>
              <w:rPr>
                <w:rFonts w:hint="eastAsia" w:ascii="宋体" w:hAnsi="宋体" w:cs="宋体"/>
                <w:color w:val="000000"/>
                <w:kern w:val="0"/>
                <w:szCs w:val="21"/>
              </w:rPr>
              <w:t>项目支出</w:t>
            </w:r>
          </w:p>
        </w:tc>
        <w:tc>
          <w:tcPr>
            <w:tcW w:w="561" w:type="dxa"/>
            <w:vMerge w:val="restart"/>
            <w:tcBorders>
              <w:top w:val="single" w:color="000000" w:sz="4" w:space="0"/>
              <w:left w:val="nil"/>
              <w:right w:val="single" w:color="000000" w:sz="4" w:space="0"/>
            </w:tcBorders>
            <w:tcMar>
              <w:top w:w="15" w:type="dxa"/>
              <w:left w:w="15" w:type="dxa"/>
              <w:right w:w="15" w:type="dxa"/>
            </w:tcMar>
            <w:vAlign w:val="center"/>
          </w:tcPr>
          <w:p w14:paraId="17072DF8">
            <w:pPr>
              <w:widowControl/>
              <w:spacing w:after="0" w:line="240" w:lineRule="atLeast"/>
              <w:jc w:val="center"/>
              <w:textAlignment w:val="center"/>
              <w:rPr>
                <w:rFonts w:ascii="宋体" w:cs="宋体"/>
                <w:color w:val="000000"/>
                <w:szCs w:val="21"/>
              </w:rPr>
            </w:pPr>
            <w:r>
              <w:rPr>
                <w:rFonts w:hint="eastAsia" w:ascii="宋体" w:hAnsi="宋体" w:cs="宋体"/>
                <w:color w:val="000000"/>
                <w:kern w:val="0"/>
                <w:szCs w:val="21"/>
              </w:rPr>
              <w:t>上缴上级支出</w:t>
            </w:r>
          </w:p>
        </w:tc>
        <w:tc>
          <w:tcPr>
            <w:tcW w:w="615" w:type="dxa"/>
            <w:gridSpan w:val="2"/>
            <w:vMerge w:val="restart"/>
            <w:tcBorders>
              <w:top w:val="single" w:color="000000" w:sz="4" w:space="0"/>
              <w:left w:val="nil"/>
              <w:right w:val="single" w:color="000000" w:sz="4" w:space="0"/>
            </w:tcBorders>
            <w:tcMar>
              <w:top w:w="15" w:type="dxa"/>
              <w:left w:w="15" w:type="dxa"/>
              <w:right w:w="15" w:type="dxa"/>
            </w:tcMar>
            <w:vAlign w:val="center"/>
          </w:tcPr>
          <w:p w14:paraId="7757BC2F">
            <w:pPr>
              <w:widowControl/>
              <w:spacing w:after="0" w:line="240" w:lineRule="atLeast"/>
              <w:jc w:val="center"/>
              <w:textAlignment w:val="center"/>
              <w:rPr>
                <w:rFonts w:ascii="宋体" w:cs="宋体"/>
                <w:color w:val="000000"/>
                <w:szCs w:val="21"/>
              </w:rPr>
            </w:pPr>
            <w:r>
              <w:rPr>
                <w:rFonts w:hint="eastAsia" w:ascii="宋体" w:hAnsi="宋体" w:cs="宋体"/>
                <w:color w:val="000000"/>
                <w:kern w:val="0"/>
                <w:szCs w:val="21"/>
              </w:rPr>
              <w:t>经营支出</w:t>
            </w:r>
          </w:p>
        </w:tc>
        <w:tc>
          <w:tcPr>
            <w:tcW w:w="810" w:type="dxa"/>
            <w:vMerge w:val="restart"/>
            <w:tcBorders>
              <w:top w:val="single" w:color="000000" w:sz="4" w:space="0"/>
              <w:left w:val="nil"/>
              <w:right w:val="single" w:color="000000" w:sz="4" w:space="0"/>
            </w:tcBorders>
            <w:tcMar>
              <w:top w:w="15" w:type="dxa"/>
              <w:left w:w="15" w:type="dxa"/>
              <w:right w:w="15" w:type="dxa"/>
            </w:tcMar>
            <w:vAlign w:val="center"/>
          </w:tcPr>
          <w:p w14:paraId="0E080111">
            <w:pPr>
              <w:widowControl/>
              <w:spacing w:after="0" w:line="240" w:lineRule="atLeast"/>
              <w:jc w:val="center"/>
              <w:textAlignment w:val="center"/>
              <w:rPr>
                <w:rFonts w:ascii="宋体" w:cs="宋体"/>
                <w:color w:val="000000"/>
                <w:szCs w:val="21"/>
              </w:rPr>
            </w:pPr>
            <w:r>
              <w:rPr>
                <w:rFonts w:hint="eastAsia" w:ascii="宋体" w:hAnsi="宋体" w:cs="宋体"/>
                <w:color w:val="000000"/>
                <w:kern w:val="0"/>
                <w:szCs w:val="21"/>
              </w:rPr>
              <w:t>对附属单位补助支出</w:t>
            </w:r>
          </w:p>
        </w:tc>
      </w:tr>
      <w:tr w14:paraId="61D5AA53">
        <w:tblPrEx>
          <w:tblCellMar>
            <w:top w:w="0" w:type="dxa"/>
            <w:left w:w="0" w:type="dxa"/>
            <w:bottom w:w="0" w:type="dxa"/>
            <w:right w:w="0" w:type="dxa"/>
          </w:tblCellMar>
        </w:tblPrEx>
        <w:trPr>
          <w:trHeight w:val="782" w:hRule="atLeast"/>
        </w:trPr>
        <w:tc>
          <w:tcPr>
            <w:tcW w:w="1170"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20B9D1E">
            <w:pPr>
              <w:widowControl/>
              <w:spacing w:after="0" w:line="240" w:lineRule="atLeast"/>
              <w:jc w:val="center"/>
              <w:textAlignment w:val="center"/>
              <w:rPr>
                <w:rFonts w:ascii="宋体" w:cs="宋体"/>
                <w:color w:val="000000"/>
                <w:szCs w:val="21"/>
              </w:rPr>
            </w:pPr>
            <w:r>
              <w:rPr>
                <w:rFonts w:hint="eastAsia" w:ascii="宋体" w:hAnsi="宋体" w:cs="宋体"/>
                <w:color w:val="000000"/>
                <w:kern w:val="0"/>
                <w:szCs w:val="21"/>
              </w:rPr>
              <w:t>功能分类科目编码</w:t>
            </w:r>
          </w:p>
        </w:tc>
        <w:tc>
          <w:tcPr>
            <w:tcW w:w="3570" w:type="dxa"/>
            <w:gridSpan w:val="5"/>
            <w:tcBorders>
              <w:top w:val="nil"/>
              <w:left w:val="nil"/>
              <w:bottom w:val="single" w:color="000000" w:sz="4" w:space="0"/>
              <w:right w:val="single" w:color="000000" w:sz="4" w:space="0"/>
            </w:tcBorders>
            <w:noWrap/>
            <w:tcMar>
              <w:top w:w="15" w:type="dxa"/>
              <w:left w:w="15" w:type="dxa"/>
              <w:right w:w="15" w:type="dxa"/>
            </w:tcMar>
            <w:vAlign w:val="center"/>
          </w:tcPr>
          <w:p w14:paraId="290ED609">
            <w:pPr>
              <w:widowControl/>
              <w:spacing w:after="0" w:line="240" w:lineRule="atLeast"/>
              <w:jc w:val="center"/>
              <w:textAlignment w:val="center"/>
              <w:rPr>
                <w:rFonts w:ascii="宋体" w:cs="宋体"/>
                <w:color w:val="000000"/>
                <w:szCs w:val="21"/>
              </w:rPr>
            </w:pPr>
            <w:r>
              <w:rPr>
                <w:rFonts w:hint="eastAsia" w:ascii="宋体" w:hAnsi="宋体" w:cs="宋体"/>
                <w:color w:val="000000"/>
                <w:kern w:val="0"/>
                <w:szCs w:val="21"/>
              </w:rPr>
              <w:t>科目名称</w:t>
            </w:r>
          </w:p>
        </w:tc>
        <w:tc>
          <w:tcPr>
            <w:tcW w:w="840" w:type="dxa"/>
            <w:gridSpan w:val="2"/>
            <w:vMerge w:val="continue"/>
            <w:tcBorders>
              <w:left w:val="nil"/>
              <w:bottom w:val="single" w:color="000000" w:sz="4" w:space="0"/>
              <w:right w:val="single" w:color="000000" w:sz="4" w:space="0"/>
            </w:tcBorders>
            <w:tcMar>
              <w:top w:w="15" w:type="dxa"/>
              <w:left w:w="15" w:type="dxa"/>
              <w:right w:w="15" w:type="dxa"/>
            </w:tcMar>
            <w:vAlign w:val="center"/>
          </w:tcPr>
          <w:p w14:paraId="45A85C1C">
            <w:pPr>
              <w:widowControl/>
              <w:spacing w:after="0" w:line="240" w:lineRule="atLeast"/>
              <w:jc w:val="center"/>
              <w:rPr>
                <w:rFonts w:ascii="宋体" w:cs="宋体"/>
                <w:color w:val="000000"/>
                <w:szCs w:val="21"/>
              </w:rPr>
            </w:pPr>
          </w:p>
        </w:tc>
        <w:tc>
          <w:tcPr>
            <w:tcW w:w="776" w:type="dxa"/>
            <w:vMerge w:val="continue"/>
            <w:tcBorders>
              <w:left w:val="nil"/>
              <w:bottom w:val="single" w:color="000000" w:sz="4" w:space="0"/>
              <w:right w:val="single" w:color="000000" w:sz="4" w:space="0"/>
            </w:tcBorders>
            <w:tcMar>
              <w:top w:w="15" w:type="dxa"/>
              <w:left w:w="15" w:type="dxa"/>
              <w:right w:w="15" w:type="dxa"/>
            </w:tcMar>
            <w:vAlign w:val="center"/>
          </w:tcPr>
          <w:p w14:paraId="6BC8A156">
            <w:pPr>
              <w:widowControl/>
              <w:spacing w:after="0" w:line="240" w:lineRule="atLeast"/>
              <w:jc w:val="center"/>
              <w:rPr>
                <w:rFonts w:ascii="宋体" w:cs="宋体"/>
                <w:color w:val="000000"/>
                <w:szCs w:val="21"/>
              </w:rPr>
            </w:pPr>
          </w:p>
        </w:tc>
        <w:tc>
          <w:tcPr>
            <w:tcW w:w="658" w:type="dxa"/>
            <w:gridSpan w:val="2"/>
            <w:vMerge w:val="continue"/>
            <w:tcBorders>
              <w:left w:val="nil"/>
              <w:bottom w:val="single" w:color="000000" w:sz="4" w:space="0"/>
              <w:right w:val="single" w:color="000000" w:sz="4" w:space="0"/>
            </w:tcBorders>
            <w:tcMar>
              <w:top w:w="15" w:type="dxa"/>
              <w:left w:w="15" w:type="dxa"/>
              <w:right w:w="15" w:type="dxa"/>
            </w:tcMar>
            <w:vAlign w:val="center"/>
          </w:tcPr>
          <w:p w14:paraId="1029FCBC">
            <w:pPr>
              <w:widowControl/>
              <w:spacing w:after="0" w:line="240" w:lineRule="atLeast"/>
              <w:jc w:val="center"/>
              <w:rPr>
                <w:rFonts w:ascii="宋体" w:cs="宋体"/>
                <w:color w:val="000000"/>
                <w:szCs w:val="21"/>
              </w:rPr>
            </w:pPr>
          </w:p>
        </w:tc>
        <w:tc>
          <w:tcPr>
            <w:tcW w:w="561" w:type="dxa"/>
            <w:vMerge w:val="continue"/>
            <w:tcBorders>
              <w:left w:val="nil"/>
              <w:bottom w:val="single" w:color="000000" w:sz="4" w:space="0"/>
              <w:right w:val="single" w:color="000000" w:sz="4" w:space="0"/>
            </w:tcBorders>
            <w:tcMar>
              <w:top w:w="15" w:type="dxa"/>
              <w:left w:w="15" w:type="dxa"/>
              <w:right w:w="15" w:type="dxa"/>
            </w:tcMar>
            <w:vAlign w:val="center"/>
          </w:tcPr>
          <w:p w14:paraId="187C38C5">
            <w:pPr>
              <w:widowControl/>
              <w:spacing w:after="0" w:line="240" w:lineRule="atLeast"/>
              <w:jc w:val="center"/>
              <w:rPr>
                <w:rFonts w:ascii="宋体" w:cs="宋体"/>
                <w:color w:val="000000"/>
                <w:szCs w:val="21"/>
              </w:rPr>
            </w:pPr>
          </w:p>
        </w:tc>
        <w:tc>
          <w:tcPr>
            <w:tcW w:w="615" w:type="dxa"/>
            <w:gridSpan w:val="2"/>
            <w:vMerge w:val="continue"/>
            <w:tcBorders>
              <w:left w:val="nil"/>
              <w:bottom w:val="single" w:color="000000" w:sz="4" w:space="0"/>
              <w:right w:val="single" w:color="000000" w:sz="4" w:space="0"/>
            </w:tcBorders>
            <w:tcMar>
              <w:top w:w="15" w:type="dxa"/>
              <w:left w:w="15" w:type="dxa"/>
              <w:right w:w="15" w:type="dxa"/>
            </w:tcMar>
            <w:vAlign w:val="center"/>
          </w:tcPr>
          <w:p w14:paraId="2EBBF711">
            <w:pPr>
              <w:widowControl/>
              <w:spacing w:after="0" w:line="240" w:lineRule="atLeast"/>
              <w:jc w:val="center"/>
              <w:rPr>
                <w:rFonts w:ascii="宋体" w:cs="宋体"/>
                <w:color w:val="000000"/>
                <w:szCs w:val="21"/>
              </w:rPr>
            </w:pPr>
          </w:p>
        </w:tc>
        <w:tc>
          <w:tcPr>
            <w:tcW w:w="810" w:type="dxa"/>
            <w:vMerge w:val="continue"/>
            <w:tcBorders>
              <w:left w:val="nil"/>
              <w:bottom w:val="single" w:color="000000" w:sz="4" w:space="0"/>
              <w:right w:val="single" w:color="000000" w:sz="4" w:space="0"/>
            </w:tcBorders>
            <w:tcMar>
              <w:top w:w="15" w:type="dxa"/>
              <w:left w:w="15" w:type="dxa"/>
              <w:right w:w="15" w:type="dxa"/>
            </w:tcMar>
            <w:vAlign w:val="center"/>
          </w:tcPr>
          <w:p w14:paraId="1996AD7E">
            <w:pPr>
              <w:widowControl/>
              <w:spacing w:after="0" w:line="240" w:lineRule="atLeast"/>
              <w:jc w:val="center"/>
              <w:rPr>
                <w:rFonts w:ascii="宋体" w:cs="宋体"/>
                <w:color w:val="000000"/>
                <w:szCs w:val="21"/>
              </w:rPr>
            </w:pPr>
          </w:p>
        </w:tc>
      </w:tr>
      <w:tr w14:paraId="5ECEA62E">
        <w:tblPrEx>
          <w:tblCellMar>
            <w:top w:w="0" w:type="dxa"/>
            <w:left w:w="0" w:type="dxa"/>
            <w:bottom w:w="0" w:type="dxa"/>
            <w:right w:w="0" w:type="dxa"/>
          </w:tblCellMar>
        </w:tblPrEx>
        <w:trPr>
          <w:trHeight w:val="395" w:hRule="atLeast"/>
        </w:trPr>
        <w:tc>
          <w:tcPr>
            <w:tcW w:w="4740" w:type="dxa"/>
            <w:gridSpan w:val="8"/>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93EE2EE">
            <w:pPr>
              <w:widowControl/>
              <w:spacing w:after="0" w:line="240" w:lineRule="atLeast"/>
              <w:jc w:val="center"/>
              <w:textAlignment w:val="center"/>
              <w:rPr>
                <w:rFonts w:ascii="宋体" w:cs="宋体"/>
                <w:color w:val="000000"/>
                <w:szCs w:val="21"/>
              </w:rPr>
            </w:pPr>
            <w:r>
              <w:rPr>
                <w:rFonts w:hint="eastAsia" w:ascii="宋体" w:hAnsi="宋体" w:cs="宋体"/>
                <w:color w:val="000000"/>
                <w:kern w:val="0"/>
                <w:szCs w:val="21"/>
              </w:rPr>
              <w:t>栏次</w:t>
            </w:r>
          </w:p>
        </w:tc>
        <w:tc>
          <w:tcPr>
            <w:tcW w:w="840" w:type="dxa"/>
            <w:gridSpan w:val="2"/>
            <w:tcBorders>
              <w:top w:val="nil"/>
              <w:left w:val="nil"/>
              <w:bottom w:val="single" w:color="000000" w:sz="4" w:space="0"/>
              <w:right w:val="single" w:color="000000" w:sz="4" w:space="0"/>
            </w:tcBorders>
            <w:tcMar>
              <w:top w:w="15" w:type="dxa"/>
              <w:left w:w="15" w:type="dxa"/>
              <w:right w:w="15" w:type="dxa"/>
            </w:tcMar>
            <w:vAlign w:val="center"/>
          </w:tcPr>
          <w:p w14:paraId="6B87CCC1">
            <w:pPr>
              <w:widowControl/>
              <w:spacing w:after="0" w:line="240" w:lineRule="atLeast"/>
              <w:jc w:val="center"/>
              <w:textAlignment w:val="center"/>
              <w:rPr>
                <w:rFonts w:ascii="宋体" w:cs="宋体"/>
                <w:color w:val="000000"/>
                <w:szCs w:val="21"/>
              </w:rPr>
            </w:pPr>
            <w:r>
              <w:rPr>
                <w:rFonts w:ascii="宋体" w:cs="宋体"/>
                <w:color w:val="000000"/>
                <w:szCs w:val="21"/>
              </w:rPr>
              <w:t>1</w:t>
            </w:r>
          </w:p>
        </w:tc>
        <w:tc>
          <w:tcPr>
            <w:tcW w:w="776" w:type="dxa"/>
            <w:tcBorders>
              <w:top w:val="nil"/>
              <w:left w:val="nil"/>
              <w:bottom w:val="single" w:color="000000" w:sz="4" w:space="0"/>
              <w:right w:val="single" w:color="000000" w:sz="4" w:space="0"/>
            </w:tcBorders>
            <w:tcMar>
              <w:top w:w="15" w:type="dxa"/>
              <w:left w:w="15" w:type="dxa"/>
              <w:right w:w="15" w:type="dxa"/>
            </w:tcMar>
            <w:vAlign w:val="center"/>
          </w:tcPr>
          <w:p w14:paraId="666F9BA6">
            <w:pPr>
              <w:widowControl/>
              <w:spacing w:after="0" w:line="240" w:lineRule="atLeast"/>
              <w:jc w:val="center"/>
              <w:textAlignment w:val="center"/>
              <w:rPr>
                <w:rFonts w:ascii="宋体" w:cs="宋体"/>
                <w:color w:val="000000"/>
                <w:szCs w:val="21"/>
              </w:rPr>
            </w:pPr>
            <w:r>
              <w:rPr>
                <w:rFonts w:ascii="宋体" w:cs="宋体"/>
                <w:color w:val="000000"/>
                <w:szCs w:val="21"/>
              </w:rPr>
              <w:t>2</w:t>
            </w:r>
          </w:p>
        </w:tc>
        <w:tc>
          <w:tcPr>
            <w:tcW w:w="658" w:type="dxa"/>
            <w:gridSpan w:val="2"/>
            <w:tcBorders>
              <w:top w:val="nil"/>
              <w:left w:val="nil"/>
              <w:bottom w:val="single" w:color="000000" w:sz="4" w:space="0"/>
              <w:right w:val="single" w:color="000000" w:sz="4" w:space="0"/>
            </w:tcBorders>
            <w:tcMar>
              <w:top w:w="15" w:type="dxa"/>
              <w:left w:w="15" w:type="dxa"/>
              <w:right w:w="15" w:type="dxa"/>
            </w:tcMar>
            <w:vAlign w:val="center"/>
          </w:tcPr>
          <w:p w14:paraId="014AFBD3">
            <w:pPr>
              <w:widowControl/>
              <w:spacing w:after="0" w:line="240" w:lineRule="atLeast"/>
              <w:jc w:val="center"/>
              <w:textAlignment w:val="center"/>
              <w:rPr>
                <w:rFonts w:ascii="宋体" w:cs="宋体"/>
                <w:color w:val="000000"/>
                <w:szCs w:val="21"/>
              </w:rPr>
            </w:pPr>
            <w:r>
              <w:rPr>
                <w:rFonts w:ascii="宋体" w:cs="宋体"/>
                <w:color w:val="000000"/>
                <w:szCs w:val="21"/>
              </w:rPr>
              <w:t>3</w:t>
            </w:r>
          </w:p>
        </w:tc>
        <w:tc>
          <w:tcPr>
            <w:tcW w:w="561" w:type="dxa"/>
            <w:tcBorders>
              <w:top w:val="nil"/>
              <w:left w:val="nil"/>
              <w:bottom w:val="single" w:color="000000" w:sz="4" w:space="0"/>
              <w:right w:val="single" w:color="000000" w:sz="4" w:space="0"/>
            </w:tcBorders>
            <w:tcMar>
              <w:top w:w="15" w:type="dxa"/>
              <w:left w:w="15" w:type="dxa"/>
              <w:right w:w="15" w:type="dxa"/>
            </w:tcMar>
            <w:vAlign w:val="center"/>
          </w:tcPr>
          <w:p w14:paraId="7C968879">
            <w:pPr>
              <w:widowControl/>
              <w:spacing w:after="0" w:line="240" w:lineRule="atLeast"/>
              <w:jc w:val="center"/>
              <w:textAlignment w:val="center"/>
              <w:rPr>
                <w:rFonts w:ascii="宋体" w:cs="宋体"/>
                <w:color w:val="000000"/>
                <w:szCs w:val="21"/>
              </w:rPr>
            </w:pPr>
            <w:r>
              <w:rPr>
                <w:rFonts w:ascii="宋体" w:hAnsi="宋体" w:cs="宋体"/>
                <w:color w:val="000000"/>
                <w:kern w:val="0"/>
                <w:szCs w:val="21"/>
              </w:rPr>
              <w:t>4</w:t>
            </w:r>
          </w:p>
        </w:tc>
        <w:tc>
          <w:tcPr>
            <w:tcW w:w="615" w:type="dxa"/>
            <w:gridSpan w:val="2"/>
            <w:tcBorders>
              <w:top w:val="nil"/>
              <w:left w:val="nil"/>
              <w:bottom w:val="single" w:color="000000" w:sz="4" w:space="0"/>
              <w:right w:val="single" w:color="000000" w:sz="4" w:space="0"/>
            </w:tcBorders>
            <w:tcMar>
              <w:top w:w="15" w:type="dxa"/>
              <w:left w:w="15" w:type="dxa"/>
              <w:right w:w="15" w:type="dxa"/>
            </w:tcMar>
            <w:vAlign w:val="center"/>
          </w:tcPr>
          <w:p w14:paraId="645DAF6C">
            <w:pPr>
              <w:widowControl/>
              <w:spacing w:after="0" w:line="240" w:lineRule="atLeast"/>
              <w:jc w:val="center"/>
              <w:textAlignment w:val="center"/>
              <w:rPr>
                <w:rFonts w:ascii="宋体" w:cs="宋体"/>
                <w:color w:val="000000"/>
                <w:szCs w:val="21"/>
              </w:rPr>
            </w:pPr>
            <w:r>
              <w:rPr>
                <w:rFonts w:ascii="宋体" w:hAnsi="宋体" w:cs="宋体"/>
                <w:color w:val="000000"/>
                <w:kern w:val="0"/>
                <w:szCs w:val="21"/>
              </w:rPr>
              <w:t>5</w:t>
            </w:r>
          </w:p>
        </w:tc>
        <w:tc>
          <w:tcPr>
            <w:tcW w:w="810" w:type="dxa"/>
            <w:tcBorders>
              <w:top w:val="nil"/>
              <w:left w:val="nil"/>
              <w:bottom w:val="single" w:color="000000" w:sz="4" w:space="0"/>
              <w:right w:val="single" w:color="000000" w:sz="4" w:space="0"/>
            </w:tcBorders>
            <w:tcMar>
              <w:top w:w="15" w:type="dxa"/>
              <w:left w:w="15" w:type="dxa"/>
              <w:right w:w="15" w:type="dxa"/>
            </w:tcMar>
            <w:vAlign w:val="center"/>
          </w:tcPr>
          <w:p w14:paraId="113AA167">
            <w:pPr>
              <w:widowControl/>
              <w:spacing w:after="0" w:line="240" w:lineRule="atLeast"/>
              <w:jc w:val="center"/>
              <w:textAlignment w:val="center"/>
              <w:rPr>
                <w:rFonts w:ascii="宋体" w:cs="宋体"/>
                <w:color w:val="000000"/>
                <w:szCs w:val="21"/>
              </w:rPr>
            </w:pPr>
            <w:r>
              <w:rPr>
                <w:rFonts w:ascii="宋体" w:hAnsi="宋体" w:cs="宋体"/>
                <w:color w:val="000000"/>
                <w:kern w:val="0"/>
                <w:szCs w:val="21"/>
              </w:rPr>
              <w:t>6</w:t>
            </w:r>
          </w:p>
        </w:tc>
      </w:tr>
      <w:tr w14:paraId="2DC92EB9">
        <w:tblPrEx>
          <w:tblCellMar>
            <w:top w:w="0" w:type="dxa"/>
            <w:left w:w="0" w:type="dxa"/>
            <w:bottom w:w="0" w:type="dxa"/>
            <w:right w:w="0" w:type="dxa"/>
          </w:tblCellMar>
        </w:tblPrEx>
        <w:trPr>
          <w:trHeight w:val="440" w:hRule="atLeast"/>
        </w:trPr>
        <w:tc>
          <w:tcPr>
            <w:tcW w:w="4740" w:type="dxa"/>
            <w:gridSpan w:val="8"/>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CC9E4B7">
            <w:pPr>
              <w:widowControl/>
              <w:spacing w:after="0" w:line="240" w:lineRule="atLeast"/>
              <w:jc w:val="center"/>
              <w:textAlignment w:val="center"/>
              <w:rPr>
                <w:rFonts w:ascii="宋体" w:cs="宋体"/>
                <w:color w:val="000000"/>
                <w:szCs w:val="21"/>
              </w:rPr>
            </w:pPr>
            <w:r>
              <w:rPr>
                <w:rFonts w:hint="eastAsia" w:ascii="宋体" w:hAnsi="宋体" w:cs="宋体"/>
                <w:color w:val="000000"/>
                <w:kern w:val="0"/>
                <w:szCs w:val="21"/>
              </w:rPr>
              <w:t>合计</w:t>
            </w:r>
          </w:p>
        </w:tc>
        <w:tc>
          <w:tcPr>
            <w:tcW w:w="84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386E2E5D">
            <w:pPr>
              <w:widowControl/>
              <w:spacing w:after="0" w:line="240" w:lineRule="atLeast"/>
              <w:jc w:val="center"/>
              <w:textAlignment w:val="center"/>
              <w:rPr>
                <w:rFonts w:ascii="宋体" w:cs="宋体"/>
                <w:color w:val="000000"/>
                <w:szCs w:val="21"/>
              </w:rPr>
            </w:pPr>
            <w:r>
              <w:rPr>
                <w:rFonts w:ascii="宋体" w:hAnsi="宋体" w:cs="宋体"/>
                <w:color w:val="000000"/>
                <w:kern w:val="0"/>
                <w:szCs w:val="21"/>
              </w:rPr>
              <w:t>280.58</w:t>
            </w:r>
          </w:p>
        </w:tc>
        <w:tc>
          <w:tcPr>
            <w:tcW w:w="776" w:type="dxa"/>
            <w:tcBorders>
              <w:top w:val="nil"/>
              <w:left w:val="nil"/>
              <w:bottom w:val="single" w:color="000000" w:sz="4" w:space="0"/>
              <w:right w:val="single" w:color="000000" w:sz="4" w:space="0"/>
            </w:tcBorders>
            <w:noWrap/>
            <w:tcMar>
              <w:top w:w="15" w:type="dxa"/>
              <w:left w:w="15" w:type="dxa"/>
              <w:right w:w="15" w:type="dxa"/>
            </w:tcMar>
            <w:vAlign w:val="center"/>
          </w:tcPr>
          <w:p w14:paraId="146F6C83">
            <w:pPr>
              <w:widowControl/>
              <w:spacing w:after="0" w:line="240" w:lineRule="atLeast"/>
              <w:jc w:val="center"/>
              <w:textAlignment w:val="center"/>
              <w:rPr>
                <w:rFonts w:ascii="宋体" w:cs="宋体"/>
                <w:color w:val="000000"/>
                <w:szCs w:val="21"/>
              </w:rPr>
            </w:pPr>
            <w:r>
              <w:rPr>
                <w:rFonts w:ascii="宋体" w:hAnsi="宋体" w:cs="宋体"/>
                <w:color w:val="000000"/>
                <w:kern w:val="0"/>
                <w:szCs w:val="21"/>
              </w:rPr>
              <w:t>201.0</w:t>
            </w:r>
          </w:p>
        </w:tc>
        <w:tc>
          <w:tcPr>
            <w:tcW w:w="658"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303FF1E5">
            <w:pPr>
              <w:widowControl/>
              <w:spacing w:after="0" w:line="240" w:lineRule="atLeast"/>
              <w:jc w:val="right"/>
              <w:rPr>
                <w:rFonts w:ascii="宋体" w:cs="宋体"/>
                <w:b/>
                <w:color w:val="000000"/>
                <w:szCs w:val="21"/>
              </w:rPr>
            </w:pPr>
            <w:r>
              <w:rPr>
                <w:rFonts w:ascii="宋体" w:hAnsi="宋体" w:cs="宋体"/>
                <w:color w:val="000000"/>
                <w:kern w:val="0"/>
                <w:szCs w:val="21"/>
              </w:rPr>
              <w:t>79.57</w:t>
            </w:r>
          </w:p>
        </w:tc>
        <w:tc>
          <w:tcPr>
            <w:tcW w:w="561" w:type="dxa"/>
            <w:tcBorders>
              <w:top w:val="nil"/>
              <w:left w:val="nil"/>
              <w:bottom w:val="single" w:color="000000" w:sz="4" w:space="0"/>
              <w:right w:val="single" w:color="000000" w:sz="4" w:space="0"/>
            </w:tcBorders>
            <w:noWrap/>
            <w:tcMar>
              <w:top w:w="15" w:type="dxa"/>
              <w:left w:w="15" w:type="dxa"/>
              <w:right w:w="15" w:type="dxa"/>
            </w:tcMar>
            <w:vAlign w:val="center"/>
          </w:tcPr>
          <w:p w14:paraId="201A3077">
            <w:pPr>
              <w:widowControl/>
              <w:spacing w:after="0" w:line="240" w:lineRule="atLeast"/>
              <w:jc w:val="right"/>
              <w:rPr>
                <w:rFonts w:ascii="宋体" w:cs="宋体"/>
                <w:b/>
                <w:color w:val="000000"/>
                <w:szCs w:val="21"/>
              </w:rPr>
            </w:pPr>
          </w:p>
        </w:tc>
        <w:tc>
          <w:tcPr>
            <w:tcW w:w="61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3E20BFE3">
            <w:pPr>
              <w:widowControl/>
              <w:spacing w:after="0" w:line="240" w:lineRule="atLeast"/>
              <w:jc w:val="right"/>
              <w:rPr>
                <w:rFonts w:ascii="宋体" w:cs="宋体"/>
                <w:b/>
                <w:color w:val="000000"/>
                <w:szCs w:val="21"/>
              </w:rPr>
            </w:pPr>
          </w:p>
        </w:tc>
        <w:tc>
          <w:tcPr>
            <w:tcW w:w="810" w:type="dxa"/>
            <w:tcBorders>
              <w:top w:val="nil"/>
              <w:left w:val="nil"/>
              <w:bottom w:val="single" w:color="000000" w:sz="4" w:space="0"/>
              <w:right w:val="single" w:color="000000" w:sz="4" w:space="0"/>
            </w:tcBorders>
            <w:noWrap/>
            <w:tcMar>
              <w:top w:w="15" w:type="dxa"/>
              <w:left w:w="15" w:type="dxa"/>
              <w:right w:w="15" w:type="dxa"/>
            </w:tcMar>
            <w:vAlign w:val="center"/>
          </w:tcPr>
          <w:p w14:paraId="5C443493">
            <w:pPr>
              <w:widowControl/>
              <w:spacing w:after="0" w:line="240" w:lineRule="atLeast"/>
              <w:jc w:val="right"/>
              <w:rPr>
                <w:rFonts w:ascii="宋体" w:cs="宋体"/>
                <w:b/>
                <w:color w:val="000000"/>
                <w:szCs w:val="21"/>
              </w:rPr>
            </w:pPr>
          </w:p>
        </w:tc>
      </w:tr>
      <w:tr w14:paraId="4E6F6986">
        <w:tblPrEx>
          <w:tblCellMar>
            <w:top w:w="0" w:type="dxa"/>
            <w:left w:w="0" w:type="dxa"/>
            <w:bottom w:w="0" w:type="dxa"/>
            <w:right w:w="0" w:type="dxa"/>
          </w:tblCellMar>
        </w:tblPrEx>
        <w:trPr>
          <w:trHeight w:val="468" w:hRule="atLeast"/>
        </w:trPr>
        <w:tc>
          <w:tcPr>
            <w:tcW w:w="117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08BBABD">
            <w:pPr>
              <w:widowControl/>
              <w:spacing w:after="0" w:line="240" w:lineRule="atLeast"/>
              <w:jc w:val="left"/>
              <w:rPr>
                <w:rFonts w:ascii="宋体" w:cs="宋体"/>
                <w:color w:val="000000"/>
                <w:szCs w:val="21"/>
              </w:rPr>
            </w:pPr>
            <w:r>
              <w:rPr>
                <w:rFonts w:ascii="宋体" w:cs="宋体"/>
                <w:color w:val="000000"/>
                <w:szCs w:val="21"/>
              </w:rPr>
              <w:t>208</w:t>
            </w:r>
          </w:p>
        </w:tc>
        <w:tc>
          <w:tcPr>
            <w:tcW w:w="3570" w:type="dxa"/>
            <w:gridSpan w:val="5"/>
            <w:tcBorders>
              <w:top w:val="nil"/>
              <w:left w:val="nil"/>
              <w:bottom w:val="single" w:color="000000" w:sz="4" w:space="0"/>
              <w:right w:val="single" w:color="000000" w:sz="4" w:space="0"/>
            </w:tcBorders>
            <w:noWrap/>
            <w:tcMar>
              <w:top w:w="15" w:type="dxa"/>
              <w:left w:w="15" w:type="dxa"/>
              <w:right w:w="15" w:type="dxa"/>
            </w:tcMar>
            <w:vAlign w:val="center"/>
          </w:tcPr>
          <w:p w14:paraId="5738AF71">
            <w:pPr>
              <w:widowControl/>
              <w:spacing w:after="0" w:line="240" w:lineRule="atLeast"/>
              <w:jc w:val="left"/>
              <w:rPr>
                <w:rFonts w:ascii="宋体" w:cs="宋体"/>
                <w:color w:val="000000"/>
                <w:szCs w:val="21"/>
              </w:rPr>
            </w:pPr>
            <w:r>
              <w:rPr>
                <w:rFonts w:hint="eastAsia" w:ascii="宋体" w:cs="宋体"/>
                <w:color w:val="000000"/>
                <w:szCs w:val="21"/>
              </w:rPr>
              <w:t>社会保障和就业支出</w:t>
            </w:r>
          </w:p>
        </w:tc>
        <w:tc>
          <w:tcPr>
            <w:tcW w:w="84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8E472E5">
            <w:pPr>
              <w:widowControl/>
              <w:spacing w:after="0" w:line="240" w:lineRule="atLeast"/>
              <w:jc w:val="right"/>
              <w:rPr>
                <w:rFonts w:ascii="宋体" w:cs="宋体"/>
                <w:color w:val="000000"/>
                <w:szCs w:val="21"/>
              </w:rPr>
            </w:pPr>
            <w:r>
              <w:rPr>
                <w:rFonts w:ascii="宋体" w:cs="宋体"/>
                <w:color w:val="000000"/>
                <w:szCs w:val="21"/>
              </w:rPr>
              <w:t>16.19</w:t>
            </w:r>
          </w:p>
        </w:tc>
        <w:tc>
          <w:tcPr>
            <w:tcW w:w="776" w:type="dxa"/>
            <w:tcBorders>
              <w:top w:val="nil"/>
              <w:left w:val="nil"/>
              <w:bottom w:val="single" w:color="000000" w:sz="4" w:space="0"/>
              <w:right w:val="single" w:color="000000" w:sz="4" w:space="0"/>
            </w:tcBorders>
            <w:noWrap/>
            <w:tcMar>
              <w:top w:w="15" w:type="dxa"/>
              <w:left w:w="15" w:type="dxa"/>
              <w:right w:w="15" w:type="dxa"/>
            </w:tcMar>
            <w:vAlign w:val="center"/>
          </w:tcPr>
          <w:p w14:paraId="640C390E">
            <w:pPr>
              <w:widowControl/>
              <w:spacing w:after="0" w:line="240" w:lineRule="atLeast"/>
              <w:jc w:val="right"/>
              <w:rPr>
                <w:rFonts w:ascii="宋体" w:cs="宋体"/>
                <w:color w:val="000000"/>
                <w:szCs w:val="21"/>
              </w:rPr>
            </w:pPr>
            <w:r>
              <w:rPr>
                <w:rFonts w:ascii="宋体" w:cs="宋体"/>
                <w:color w:val="000000"/>
                <w:szCs w:val="21"/>
              </w:rPr>
              <w:t>16.19</w:t>
            </w:r>
          </w:p>
        </w:tc>
        <w:tc>
          <w:tcPr>
            <w:tcW w:w="658"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0AE8939">
            <w:pPr>
              <w:widowControl/>
              <w:spacing w:after="0" w:line="240" w:lineRule="atLeast"/>
              <w:jc w:val="right"/>
              <w:rPr>
                <w:rFonts w:ascii="宋体" w:cs="宋体"/>
                <w:color w:val="000000"/>
                <w:szCs w:val="21"/>
              </w:rPr>
            </w:pPr>
          </w:p>
        </w:tc>
        <w:tc>
          <w:tcPr>
            <w:tcW w:w="561" w:type="dxa"/>
            <w:tcBorders>
              <w:top w:val="nil"/>
              <w:left w:val="nil"/>
              <w:bottom w:val="single" w:color="000000" w:sz="4" w:space="0"/>
              <w:right w:val="single" w:color="000000" w:sz="4" w:space="0"/>
            </w:tcBorders>
            <w:noWrap/>
            <w:tcMar>
              <w:top w:w="15" w:type="dxa"/>
              <w:left w:w="15" w:type="dxa"/>
              <w:right w:w="15" w:type="dxa"/>
            </w:tcMar>
            <w:vAlign w:val="center"/>
          </w:tcPr>
          <w:p w14:paraId="51ADEA03">
            <w:pPr>
              <w:widowControl/>
              <w:spacing w:after="0" w:line="240" w:lineRule="atLeast"/>
              <w:jc w:val="right"/>
              <w:rPr>
                <w:rFonts w:ascii="宋体" w:cs="宋体"/>
                <w:color w:val="000000"/>
                <w:szCs w:val="21"/>
              </w:rPr>
            </w:pPr>
          </w:p>
        </w:tc>
        <w:tc>
          <w:tcPr>
            <w:tcW w:w="61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AB5851A">
            <w:pPr>
              <w:widowControl/>
              <w:spacing w:after="0" w:line="240" w:lineRule="atLeast"/>
              <w:jc w:val="right"/>
              <w:rPr>
                <w:rFonts w:ascii="宋体" w:cs="宋体"/>
                <w:color w:val="000000"/>
                <w:szCs w:val="21"/>
              </w:rPr>
            </w:pPr>
          </w:p>
        </w:tc>
        <w:tc>
          <w:tcPr>
            <w:tcW w:w="810" w:type="dxa"/>
            <w:tcBorders>
              <w:top w:val="nil"/>
              <w:left w:val="nil"/>
              <w:bottom w:val="single" w:color="000000" w:sz="4" w:space="0"/>
              <w:right w:val="single" w:color="000000" w:sz="4" w:space="0"/>
            </w:tcBorders>
            <w:noWrap/>
            <w:tcMar>
              <w:top w:w="15" w:type="dxa"/>
              <w:left w:w="15" w:type="dxa"/>
              <w:right w:w="15" w:type="dxa"/>
            </w:tcMar>
            <w:vAlign w:val="center"/>
          </w:tcPr>
          <w:p w14:paraId="2F0D199A">
            <w:pPr>
              <w:widowControl/>
              <w:spacing w:after="0" w:line="240" w:lineRule="atLeast"/>
              <w:jc w:val="right"/>
              <w:rPr>
                <w:rFonts w:ascii="宋体" w:cs="宋体"/>
                <w:color w:val="000000"/>
                <w:szCs w:val="21"/>
              </w:rPr>
            </w:pPr>
          </w:p>
        </w:tc>
      </w:tr>
      <w:tr w14:paraId="43D865EA">
        <w:tblPrEx>
          <w:tblCellMar>
            <w:top w:w="0" w:type="dxa"/>
            <w:left w:w="0" w:type="dxa"/>
            <w:bottom w:w="0" w:type="dxa"/>
            <w:right w:w="0" w:type="dxa"/>
          </w:tblCellMar>
        </w:tblPrEx>
        <w:trPr>
          <w:trHeight w:val="468" w:hRule="atLeast"/>
        </w:trPr>
        <w:tc>
          <w:tcPr>
            <w:tcW w:w="117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08E1DAF">
            <w:pPr>
              <w:widowControl/>
              <w:spacing w:after="0" w:line="240" w:lineRule="atLeast"/>
              <w:jc w:val="left"/>
              <w:rPr>
                <w:rFonts w:ascii="宋体" w:cs="宋体"/>
                <w:color w:val="000000"/>
                <w:szCs w:val="21"/>
              </w:rPr>
            </w:pPr>
            <w:r>
              <w:rPr>
                <w:rFonts w:ascii="宋体" w:cs="宋体"/>
                <w:color w:val="000000"/>
                <w:szCs w:val="21"/>
              </w:rPr>
              <w:t>20805</w:t>
            </w:r>
          </w:p>
        </w:tc>
        <w:tc>
          <w:tcPr>
            <w:tcW w:w="3570" w:type="dxa"/>
            <w:gridSpan w:val="5"/>
            <w:tcBorders>
              <w:top w:val="nil"/>
              <w:left w:val="nil"/>
              <w:bottom w:val="single" w:color="000000" w:sz="4" w:space="0"/>
              <w:right w:val="single" w:color="000000" w:sz="4" w:space="0"/>
            </w:tcBorders>
            <w:noWrap/>
            <w:tcMar>
              <w:top w:w="15" w:type="dxa"/>
              <w:left w:w="15" w:type="dxa"/>
              <w:right w:w="15" w:type="dxa"/>
            </w:tcMar>
            <w:vAlign w:val="center"/>
          </w:tcPr>
          <w:p w14:paraId="23BE5C5F">
            <w:pPr>
              <w:widowControl/>
              <w:spacing w:after="0" w:line="240" w:lineRule="atLeast"/>
              <w:jc w:val="left"/>
              <w:rPr>
                <w:rFonts w:ascii="宋体" w:cs="宋体"/>
                <w:color w:val="000000"/>
                <w:szCs w:val="21"/>
              </w:rPr>
            </w:pPr>
            <w:r>
              <w:rPr>
                <w:rFonts w:hint="eastAsia" w:ascii="宋体" w:cs="宋体"/>
                <w:color w:val="000000"/>
                <w:szCs w:val="21"/>
              </w:rPr>
              <w:t>行政事业单位离退休</w:t>
            </w:r>
          </w:p>
        </w:tc>
        <w:tc>
          <w:tcPr>
            <w:tcW w:w="84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3ED681F5">
            <w:pPr>
              <w:widowControl/>
              <w:spacing w:after="0" w:line="240" w:lineRule="atLeast"/>
              <w:jc w:val="right"/>
              <w:rPr>
                <w:rFonts w:ascii="宋体" w:cs="宋体"/>
                <w:color w:val="000000"/>
                <w:szCs w:val="21"/>
              </w:rPr>
            </w:pPr>
            <w:r>
              <w:rPr>
                <w:rFonts w:ascii="宋体" w:cs="宋体"/>
                <w:color w:val="000000"/>
                <w:szCs w:val="21"/>
              </w:rPr>
              <w:t>16.19</w:t>
            </w:r>
          </w:p>
        </w:tc>
        <w:tc>
          <w:tcPr>
            <w:tcW w:w="776" w:type="dxa"/>
            <w:tcBorders>
              <w:top w:val="nil"/>
              <w:left w:val="nil"/>
              <w:bottom w:val="single" w:color="000000" w:sz="4" w:space="0"/>
              <w:right w:val="single" w:color="000000" w:sz="4" w:space="0"/>
            </w:tcBorders>
            <w:noWrap/>
            <w:tcMar>
              <w:top w:w="15" w:type="dxa"/>
              <w:left w:w="15" w:type="dxa"/>
              <w:right w:w="15" w:type="dxa"/>
            </w:tcMar>
            <w:vAlign w:val="center"/>
          </w:tcPr>
          <w:p w14:paraId="6C629184">
            <w:pPr>
              <w:widowControl/>
              <w:spacing w:after="0" w:line="240" w:lineRule="atLeast"/>
              <w:jc w:val="right"/>
              <w:rPr>
                <w:rFonts w:ascii="宋体" w:cs="宋体"/>
                <w:color w:val="000000"/>
                <w:szCs w:val="21"/>
              </w:rPr>
            </w:pPr>
            <w:r>
              <w:rPr>
                <w:rFonts w:ascii="宋体" w:cs="宋体"/>
                <w:color w:val="000000"/>
                <w:szCs w:val="21"/>
              </w:rPr>
              <w:t>16.19</w:t>
            </w:r>
          </w:p>
        </w:tc>
        <w:tc>
          <w:tcPr>
            <w:tcW w:w="658"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4BE75AD2">
            <w:pPr>
              <w:widowControl/>
              <w:spacing w:after="0" w:line="240" w:lineRule="atLeast"/>
              <w:jc w:val="right"/>
              <w:rPr>
                <w:rFonts w:ascii="宋体" w:cs="宋体"/>
                <w:color w:val="000000"/>
                <w:szCs w:val="21"/>
              </w:rPr>
            </w:pPr>
          </w:p>
        </w:tc>
        <w:tc>
          <w:tcPr>
            <w:tcW w:w="561" w:type="dxa"/>
            <w:tcBorders>
              <w:top w:val="nil"/>
              <w:left w:val="nil"/>
              <w:bottom w:val="single" w:color="000000" w:sz="4" w:space="0"/>
              <w:right w:val="single" w:color="000000" w:sz="4" w:space="0"/>
            </w:tcBorders>
            <w:noWrap/>
            <w:tcMar>
              <w:top w:w="15" w:type="dxa"/>
              <w:left w:w="15" w:type="dxa"/>
              <w:right w:w="15" w:type="dxa"/>
            </w:tcMar>
            <w:vAlign w:val="center"/>
          </w:tcPr>
          <w:p w14:paraId="3845A0D7">
            <w:pPr>
              <w:widowControl/>
              <w:spacing w:after="0" w:line="240" w:lineRule="atLeast"/>
              <w:jc w:val="right"/>
              <w:rPr>
                <w:rFonts w:ascii="宋体" w:cs="宋体"/>
                <w:color w:val="000000"/>
                <w:szCs w:val="21"/>
              </w:rPr>
            </w:pPr>
          </w:p>
        </w:tc>
        <w:tc>
          <w:tcPr>
            <w:tcW w:w="61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2D919FD">
            <w:pPr>
              <w:widowControl/>
              <w:spacing w:after="0" w:line="240" w:lineRule="atLeast"/>
              <w:jc w:val="right"/>
              <w:rPr>
                <w:rFonts w:ascii="宋体" w:cs="宋体"/>
                <w:color w:val="000000"/>
                <w:szCs w:val="21"/>
              </w:rPr>
            </w:pPr>
          </w:p>
        </w:tc>
        <w:tc>
          <w:tcPr>
            <w:tcW w:w="810" w:type="dxa"/>
            <w:tcBorders>
              <w:top w:val="nil"/>
              <w:left w:val="nil"/>
              <w:bottom w:val="single" w:color="000000" w:sz="4" w:space="0"/>
              <w:right w:val="single" w:color="000000" w:sz="4" w:space="0"/>
            </w:tcBorders>
            <w:noWrap/>
            <w:tcMar>
              <w:top w:w="15" w:type="dxa"/>
              <w:left w:w="15" w:type="dxa"/>
              <w:right w:w="15" w:type="dxa"/>
            </w:tcMar>
            <w:vAlign w:val="center"/>
          </w:tcPr>
          <w:p w14:paraId="29B32F3B">
            <w:pPr>
              <w:widowControl/>
              <w:spacing w:after="0" w:line="240" w:lineRule="atLeast"/>
              <w:jc w:val="right"/>
              <w:rPr>
                <w:rFonts w:ascii="宋体" w:cs="宋体"/>
                <w:color w:val="000000"/>
                <w:szCs w:val="21"/>
              </w:rPr>
            </w:pPr>
          </w:p>
        </w:tc>
      </w:tr>
      <w:tr w14:paraId="42B21B3C">
        <w:tblPrEx>
          <w:tblCellMar>
            <w:top w:w="0" w:type="dxa"/>
            <w:left w:w="0" w:type="dxa"/>
            <w:bottom w:w="0" w:type="dxa"/>
            <w:right w:w="0" w:type="dxa"/>
          </w:tblCellMar>
        </w:tblPrEx>
        <w:trPr>
          <w:trHeight w:val="468" w:hRule="atLeast"/>
        </w:trPr>
        <w:tc>
          <w:tcPr>
            <w:tcW w:w="117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9A6AA79">
            <w:pPr>
              <w:widowControl/>
              <w:spacing w:after="0" w:line="240" w:lineRule="atLeast"/>
              <w:jc w:val="left"/>
              <w:rPr>
                <w:rFonts w:ascii="宋体" w:cs="宋体"/>
                <w:color w:val="000000"/>
                <w:szCs w:val="21"/>
              </w:rPr>
            </w:pPr>
            <w:r>
              <w:rPr>
                <w:rFonts w:ascii="宋体" w:cs="宋体"/>
                <w:color w:val="000000"/>
                <w:szCs w:val="21"/>
              </w:rPr>
              <w:t>2080505</w:t>
            </w:r>
          </w:p>
        </w:tc>
        <w:tc>
          <w:tcPr>
            <w:tcW w:w="3570" w:type="dxa"/>
            <w:gridSpan w:val="5"/>
            <w:tcBorders>
              <w:top w:val="nil"/>
              <w:left w:val="nil"/>
              <w:bottom w:val="single" w:color="000000" w:sz="4" w:space="0"/>
              <w:right w:val="single" w:color="000000" w:sz="4" w:space="0"/>
            </w:tcBorders>
            <w:noWrap/>
            <w:tcMar>
              <w:top w:w="15" w:type="dxa"/>
              <w:left w:w="15" w:type="dxa"/>
              <w:right w:w="15" w:type="dxa"/>
            </w:tcMar>
            <w:vAlign w:val="center"/>
          </w:tcPr>
          <w:p w14:paraId="64BA23DA">
            <w:pPr>
              <w:widowControl/>
              <w:spacing w:after="0" w:line="240" w:lineRule="atLeast"/>
              <w:jc w:val="left"/>
              <w:rPr>
                <w:rFonts w:ascii="宋体" w:cs="宋体"/>
                <w:color w:val="000000"/>
                <w:szCs w:val="21"/>
              </w:rPr>
            </w:pPr>
            <w:r>
              <w:rPr>
                <w:rFonts w:hint="eastAsia" w:ascii="宋体" w:cs="宋体"/>
                <w:color w:val="000000"/>
                <w:szCs w:val="21"/>
              </w:rPr>
              <w:t>机关事业单位基本养老保险缴费支出</w:t>
            </w:r>
          </w:p>
        </w:tc>
        <w:tc>
          <w:tcPr>
            <w:tcW w:w="84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D3AA675">
            <w:pPr>
              <w:widowControl/>
              <w:spacing w:after="0" w:line="240" w:lineRule="atLeast"/>
              <w:jc w:val="right"/>
              <w:rPr>
                <w:rFonts w:ascii="宋体" w:cs="宋体"/>
                <w:color w:val="000000"/>
                <w:szCs w:val="21"/>
              </w:rPr>
            </w:pPr>
            <w:r>
              <w:rPr>
                <w:rFonts w:ascii="宋体" w:cs="宋体"/>
                <w:color w:val="000000"/>
                <w:szCs w:val="21"/>
              </w:rPr>
              <w:t>16.19</w:t>
            </w:r>
          </w:p>
        </w:tc>
        <w:tc>
          <w:tcPr>
            <w:tcW w:w="776" w:type="dxa"/>
            <w:tcBorders>
              <w:top w:val="nil"/>
              <w:left w:val="nil"/>
              <w:bottom w:val="single" w:color="000000" w:sz="4" w:space="0"/>
              <w:right w:val="single" w:color="000000" w:sz="4" w:space="0"/>
            </w:tcBorders>
            <w:noWrap/>
            <w:tcMar>
              <w:top w:w="15" w:type="dxa"/>
              <w:left w:w="15" w:type="dxa"/>
              <w:right w:w="15" w:type="dxa"/>
            </w:tcMar>
            <w:vAlign w:val="center"/>
          </w:tcPr>
          <w:p w14:paraId="518A50FC">
            <w:pPr>
              <w:widowControl/>
              <w:spacing w:after="0" w:line="240" w:lineRule="atLeast"/>
              <w:jc w:val="right"/>
              <w:rPr>
                <w:rFonts w:ascii="宋体" w:cs="宋体"/>
                <w:color w:val="000000"/>
                <w:szCs w:val="21"/>
              </w:rPr>
            </w:pPr>
            <w:r>
              <w:rPr>
                <w:rFonts w:ascii="宋体" w:cs="宋体"/>
                <w:color w:val="000000"/>
                <w:szCs w:val="21"/>
              </w:rPr>
              <w:t>16.19</w:t>
            </w:r>
          </w:p>
        </w:tc>
        <w:tc>
          <w:tcPr>
            <w:tcW w:w="658"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6FB1F41">
            <w:pPr>
              <w:widowControl/>
              <w:spacing w:after="0" w:line="240" w:lineRule="atLeast"/>
              <w:jc w:val="right"/>
              <w:rPr>
                <w:rFonts w:ascii="宋体" w:cs="宋体"/>
                <w:color w:val="000000"/>
                <w:szCs w:val="21"/>
              </w:rPr>
            </w:pPr>
          </w:p>
        </w:tc>
        <w:tc>
          <w:tcPr>
            <w:tcW w:w="561" w:type="dxa"/>
            <w:tcBorders>
              <w:top w:val="nil"/>
              <w:left w:val="nil"/>
              <w:bottom w:val="single" w:color="000000" w:sz="4" w:space="0"/>
              <w:right w:val="single" w:color="000000" w:sz="4" w:space="0"/>
            </w:tcBorders>
            <w:noWrap/>
            <w:tcMar>
              <w:top w:w="15" w:type="dxa"/>
              <w:left w:w="15" w:type="dxa"/>
              <w:right w:w="15" w:type="dxa"/>
            </w:tcMar>
            <w:vAlign w:val="center"/>
          </w:tcPr>
          <w:p w14:paraId="732D053F">
            <w:pPr>
              <w:widowControl/>
              <w:spacing w:after="0" w:line="240" w:lineRule="atLeast"/>
              <w:jc w:val="right"/>
              <w:rPr>
                <w:rFonts w:ascii="宋体" w:cs="宋体"/>
                <w:color w:val="000000"/>
                <w:szCs w:val="21"/>
              </w:rPr>
            </w:pPr>
          </w:p>
        </w:tc>
        <w:tc>
          <w:tcPr>
            <w:tcW w:w="61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E5AD568">
            <w:pPr>
              <w:widowControl/>
              <w:spacing w:after="0" w:line="240" w:lineRule="atLeast"/>
              <w:jc w:val="right"/>
              <w:rPr>
                <w:rFonts w:ascii="宋体" w:cs="宋体"/>
                <w:color w:val="000000"/>
                <w:szCs w:val="21"/>
              </w:rPr>
            </w:pPr>
          </w:p>
        </w:tc>
        <w:tc>
          <w:tcPr>
            <w:tcW w:w="810" w:type="dxa"/>
            <w:tcBorders>
              <w:top w:val="nil"/>
              <w:left w:val="nil"/>
              <w:bottom w:val="single" w:color="000000" w:sz="4" w:space="0"/>
              <w:right w:val="single" w:color="000000" w:sz="4" w:space="0"/>
            </w:tcBorders>
            <w:noWrap/>
            <w:tcMar>
              <w:top w:w="15" w:type="dxa"/>
              <w:left w:w="15" w:type="dxa"/>
              <w:right w:w="15" w:type="dxa"/>
            </w:tcMar>
            <w:vAlign w:val="center"/>
          </w:tcPr>
          <w:p w14:paraId="2D2638A3">
            <w:pPr>
              <w:widowControl/>
              <w:spacing w:after="0" w:line="240" w:lineRule="atLeast"/>
              <w:jc w:val="right"/>
              <w:rPr>
                <w:rFonts w:ascii="宋体" w:cs="宋体"/>
                <w:color w:val="000000"/>
                <w:szCs w:val="21"/>
              </w:rPr>
            </w:pPr>
          </w:p>
        </w:tc>
      </w:tr>
      <w:tr w14:paraId="2F910B53">
        <w:tblPrEx>
          <w:tblCellMar>
            <w:top w:w="0" w:type="dxa"/>
            <w:left w:w="0" w:type="dxa"/>
            <w:bottom w:w="0" w:type="dxa"/>
            <w:right w:w="0" w:type="dxa"/>
          </w:tblCellMar>
        </w:tblPrEx>
        <w:trPr>
          <w:trHeight w:val="468" w:hRule="atLeast"/>
        </w:trPr>
        <w:tc>
          <w:tcPr>
            <w:tcW w:w="117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A4FA4D8">
            <w:pPr>
              <w:widowControl/>
              <w:spacing w:after="0" w:line="240" w:lineRule="atLeast"/>
              <w:jc w:val="left"/>
              <w:rPr>
                <w:rFonts w:ascii="宋体" w:cs="宋体"/>
                <w:color w:val="000000"/>
                <w:szCs w:val="21"/>
              </w:rPr>
            </w:pPr>
            <w:r>
              <w:rPr>
                <w:rFonts w:ascii="宋体" w:cs="宋体"/>
                <w:color w:val="000000"/>
                <w:szCs w:val="21"/>
              </w:rPr>
              <w:t>210</w:t>
            </w:r>
          </w:p>
        </w:tc>
        <w:tc>
          <w:tcPr>
            <w:tcW w:w="3570" w:type="dxa"/>
            <w:gridSpan w:val="5"/>
            <w:tcBorders>
              <w:top w:val="nil"/>
              <w:left w:val="nil"/>
              <w:bottom w:val="single" w:color="000000" w:sz="4" w:space="0"/>
              <w:right w:val="single" w:color="000000" w:sz="4" w:space="0"/>
            </w:tcBorders>
            <w:noWrap/>
            <w:tcMar>
              <w:top w:w="15" w:type="dxa"/>
              <w:left w:w="15" w:type="dxa"/>
              <w:right w:w="15" w:type="dxa"/>
            </w:tcMar>
            <w:vAlign w:val="center"/>
          </w:tcPr>
          <w:p w14:paraId="6B097D51">
            <w:pPr>
              <w:widowControl/>
              <w:spacing w:after="0" w:line="240" w:lineRule="atLeast"/>
              <w:jc w:val="left"/>
              <w:rPr>
                <w:rFonts w:ascii="宋体" w:cs="宋体"/>
                <w:color w:val="000000"/>
                <w:szCs w:val="21"/>
              </w:rPr>
            </w:pPr>
            <w:r>
              <w:rPr>
                <w:rFonts w:hint="eastAsia" w:ascii="宋体" w:cs="宋体"/>
                <w:color w:val="000000"/>
                <w:szCs w:val="21"/>
              </w:rPr>
              <w:t>医疗卫生与计划生育支出</w:t>
            </w:r>
          </w:p>
        </w:tc>
        <w:tc>
          <w:tcPr>
            <w:tcW w:w="84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82A8ECA">
            <w:pPr>
              <w:widowControl/>
              <w:spacing w:after="0" w:line="240" w:lineRule="atLeast"/>
              <w:jc w:val="right"/>
              <w:rPr>
                <w:rFonts w:ascii="宋体" w:cs="宋体"/>
                <w:color w:val="000000"/>
                <w:szCs w:val="21"/>
              </w:rPr>
            </w:pPr>
            <w:r>
              <w:rPr>
                <w:rFonts w:ascii="宋体" w:cs="宋体"/>
                <w:color w:val="000000"/>
                <w:szCs w:val="21"/>
              </w:rPr>
              <w:t>13.80</w:t>
            </w:r>
          </w:p>
        </w:tc>
        <w:tc>
          <w:tcPr>
            <w:tcW w:w="776" w:type="dxa"/>
            <w:tcBorders>
              <w:top w:val="nil"/>
              <w:left w:val="nil"/>
              <w:bottom w:val="single" w:color="000000" w:sz="4" w:space="0"/>
              <w:right w:val="single" w:color="000000" w:sz="4" w:space="0"/>
            </w:tcBorders>
            <w:noWrap/>
            <w:tcMar>
              <w:top w:w="15" w:type="dxa"/>
              <w:left w:w="15" w:type="dxa"/>
              <w:right w:w="15" w:type="dxa"/>
            </w:tcMar>
            <w:vAlign w:val="center"/>
          </w:tcPr>
          <w:p w14:paraId="5CC68DFC">
            <w:pPr>
              <w:widowControl/>
              <w:spacing w:after="0" w:line="240" w:lineRule="atLeast"/>
              <w:jc w:val="right"/>
              <w:rPr>
                <w:rFonts w:ascii="宋体" w:cs="宋体"/>
                <w:color w:val="000000"/>
                <w:szCs w:val="21"/>
              </w:rPr>
            </w:pPr>
            <w:r>
              <w:rPr>
                <w:rFonts w:ascii="宋体" w:cs="宋体"/>
                <w:color w:val="000000"/>
                <w:szCs w:val="21"/>
              </w:rPr>
              <w:t>13.80</w:t>
            </w:r>
          </w:p>
        </w:tc>
        <w:tc>
          <w:tcPr>
            <w:tcW w:w="658"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E42007F">
            <w:pPr>
              <w:widowControl/>
              <w:spacing w:after="0" w:line="240" w:lineRule="atLeast"/>
              <w:jc w:val="right"/>
              <w:rPr>
                <w:rFonts w:ascii="宋体" w:cs="宋体"/>
                <w:color w:val="000000"/>
                <w:szCs w:val="21"/>
              </w:rPr>
            </w:pPr>
          </w:p>
        </w:tc>
        <w:tc>
          <w:tcPr>
            <w:tcW w:w="561" w:type="dxa"/>
            <w:tcBorders>
              <w:top w:val="nil"/>
              <w:left w:val="nil"/>
              <w:bottom w:val="single" w:color="000000" w:sz="4" w:space="0"/>
              <w:right w:val="single" w:color="000000" w:sz="4" w:space="0"/>
            </w:tcBorders>
            <w:noWrap/>
            <w:tcMar>
              <w:top w:w="15" w:type="dxa"/>
              <w:left w:w="15" w:type="dxa"/>
              <w:right w:w="15" w:type="dxa"/>
            </w:tcMar>
            <w:vAlign w:val="center"/>
          </w:tcPr>
          <w:p w14:paraId="7879D863">
            <w:pPr>
              <w:widowControl/>
              <w:spacing w:after="0" w:line="240" w:lineRule="atLeast"/>
              <w:jc w:val="right"/>
              <w:rPr>
                <w:rFonts w:ascii="宋体" w:cs="宋体"/>
                <w:color w:val="000000"/>
                <w:szCs w:val="21"/>
              </w:rPr>
            </w:pPr>
          </w:p>
        </w:tc>
        <w:tc>
          <w:tcPr>
            <w:tcW w:w="61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0A83205">
            <w:pPr>
              <w:widowControl/>
              <w:spacing w:after="0" w:line="240" w:lineRule="atLeast"/>
              <w:jc w:val="right"/>
              <w:rPr>
                <w:rFonts w:ascii="宋体" w:cs="宋体"/>
                <w:color w:val="000000"/>
                <w:szCs w:val="21"/>
              </w:rPr>
            </w:pPr>
          </w:p>
        </w:tc>
        <w:tc>
          <w:tcPr>
            <w:tcW w:w="810" w:type="dxa"/>
            <w:tcBorders>
              <w:top w:val="nil"/>
              <w:left w:val="nil"/>
              <w:bottom w:val="single" w:color="000000" w:sz="4" w:space="0"/>
              <w:right w:val="single" w:color="000000" w:sz="4" w:space="0"/>
            </w:tcBorders>
            <w:noWrap/>
            <w:tcMar>
              <w:top w:w="15" w:type="dxa"/>
              <w:left w:w="15" w:type="dxa"/>
              <w:right w:w="15" w:type="dxa"/>
            </w:tcMar>
            <w:vAlign w:val="center"/>
          </w:tcPr>
          <w:p w14:paraId="595FE3F1">
            <w:pPr>
              <w:widowControl/>
              <w:spacing w:after="0" w:line="240" w:lineRule="atLeast"/>
              <w:jc w:val="right"/>
              <w:rPr>
                <w:rFonts w:ascii="宋体" w:cs="宋体"/>
                <w:color w:val="000000"/>
                <w:szCs w:val="21"/>
              </w:rPr>
            </w:pPr>
          </w:p>
        </w:tc>
      </w:tr>
      <w:tr w14:paraId="00AE50E7">
        <w:tblPrEx>
          <w:tblCellMar>
            <w:top w:w="0" w:type="dxa"/>
            <w:left w:w="0" w:type="dxa"/>
            <w:bottom w:w="0" w:type="dxa"/>
            <w:right w:w="0" w:type="dxa"/>
          </w:tblCellMar>
        </w:tblPrEx>
        <w:trPr>
          <w:trHeight w:val="468" w:hRule="atLeast"/>
        </w:trPr>
        <w:tc>
          <w:tcPr>
            <w:tcW w:w="117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7213A8F">
            <w:pPr>
              <w:widowControl/>
              <w:spacing w:after="0" w:line="240" w:lineRule="atLeast"/>
              <w:jc w:val="left"/>
              <w:rPr>
                <w:rFonts w:ascii="宋体" w:cs="宋体"/>
                <w:color w:val="000000"/>
                <w:szCs w:val="21"/>
              </w:rPr>
            </w:pPr>
            <w:r>
              <w:rPr>
                <w:rFonts w:ascii="宋体" w:cs="宋体"/>
                <w:color w:val="000000"/>
                <w:szCs w:val="21"/>
              </w:rPr>
              <w:t>21011</w:t>
            </w:r>
          </w:p>
        </w:tc>
        <w:tc>
          <w:tcPr>
            <w:tcW w:w="3570" w:type="dxa"/>
            <w:gridSpan w:val="5"/>
            <w:tcBorders>
              <w:top w:val="nil"/>
              <w:left w:val="nil"/>
              <w:bottom w:val="single" w:color="000000" w:sz="4" w:space="0"/>
              <w:right w:val="single" w:color="000000" w:sz="4" w:space="0"/>
            </w:tcBorders>
            <w:noWrap/>
            <w:tcMar>
              <w:top w:w="15" w:type="dxa"/>
              <w:left w:w="15" w:type="dxa"/>
              <w:right w:w="15" w:type="dxa"/>
            </w:tcMar>
            <w:vAlign w:val="center"/>
          </w:tcPr>
          <w:p w14:paraId="482965FA">
            <w:pPr>
              <w:widowControl/>
              <w:spacing w:after="0" w:line="240" w:lineRule="atLeast"/>
              <w:jc w:val="left"/>
              <w:rPr>
                <w:rFonts w:ascii="宋体" w:cs="宋体"/>
                <w:color w:val="000000"/>
                <w:szCs w:val="21"/>
              </w:rPr>
            </w:pPr>
            <w:r>
              <w:rPr>
                <w:rFonts w:hint="eastAsia" w:ascii="宋体" w:cs="宋体"/>
                <w:color w:val="000000"/>
                <w:szCs w:val="21"/>
              </w:rPr>
              <w:t>行政事业单位医疗</w:t>
            </w:r>
          </w:p>
        </w:tc>
        <w:tc>
          <w:tcPr>
            <w:tcW w:w="84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84BA249">
            <w:pPr>
              <w:widowControl/>
              <w:spacing w:after="0" w:line="240" w:lineRule="atLeast"/>
              <w:jc w:val="right"/>
              <w:rPr>
                <w:rFonts w:ascii="宋体" w:cs="宋体"/>
                <w:color w:val="000000"/>
                <w:szCs w:val="21"/>
              </w:rPr>
            </w:pPr>
            <w:r>
              <w:rPr>
                <w:rFonts w:ascii="宋体" w:cs="宋体"/>
                <w:color w:val="000000"/>
                <w:szCs w:val="21"/>
              </w:rPr>
              <w:t>13.80</w:t>
            </w:r>
          </w:p>
        </w:tc>
        <w:tc>
          <w:tcPr>
            <w:tcW w:w="776" w:type="dxa"/>
            <w:tcBorders>
              <w:top w:val="nil"/>
              <w:left w:val="nil"/>
              <w:bottom w:val="single" w:color="000000" w:sz="4" w:space="0"/>
              <w:right w:val="single" w:color="000000" w:sz="4" w:space="0"/>
            </w:tcBorders>
            <w:noWrap/>
            <w:tcMar>
              <w:top w:w="15" w:type="dxa"/>
              <w:left w:w="15" w:type="dxa"/>
              <w:right w:w="15" w:type="dxa"/>
            </w:tcMar>
            <w:vAlign w:val="center"/>
          </w:tcPr>
          <w:p w14:paraId="6AF295CD">
            <w:pPr>
              <w:widowControl/>
              <w:spacing w:after="0" w:line="240" w:lineRule="atLeast"/>
              <w:jc w:val="right"/>
              <w:rPr>
                <w:rFonts w:ascii="宋体" w:cs="宋体"/>
                <w:color w:val="000000"/>
                <w:szCs w:val="21"/>
              </w:rPr>
            </w:pPr>
            <w:r>
              <w:rPr>
                <w:rFonts w:ascii="宋体" w:cs="宋体"/>
                <w:color w:val="000000"/>
                <w:szCs w:val="21"/>
              </w:rPr>
              <w:t>13.80</w:t>
            </w:r>
          </w:p>
        </w:tc>
        <w:tc>
          <w:tcPr>
            <w:tcW w:w="658"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62D8F9B">
            <w:pPr>
              <w:widowControl/>
              <w:spacing w:after="0" w:line="240" w:lineRule="atLeast"/>
              <w:jc w:val="right"/>
              <w:rPr>
                <w:rFonts w:ascii="宋体" w:cs="宋体"/>
                <w:color w:val="000000"/>
                <w:szCs w:val="21"/>
              </w:rPr>
            </w:pPr>
          </w:p>
        </w:tc>
        <w:tc>
          <w:tcPr>
            <w:tcW w:w="561" w:type="dxa"/>
            <w:tcBorders>
              <w:top w:val="nil"/>
              <w:left w:val="nil"/>
              <w:bottom w:val="single" w:color="000000" w:sz="4" w:space="0"/>
              <w:right w:val="single" w:color="000000" w:sz="4" w:space="0"/>
            </w:tcBorders>
            <w:noWrap/>
            <w:tcMar>
              <w:top w:w="15" w:type="dxa"/>
              <w:left w:w="15" w:type="dxa"/>
              <w:right w:w="15" w:type="dxa"/>
            </w:tcMar>
            <w:vAlign w:val="center"/>
          </w:tcPr>
          <w:p w14:paraId="279DB8AE">
            <w:pPr>
              <w:widowControl/>
              <w:spacing w:after="0" w:line="240" w:lineRule="atLeast"/>
              <w:jc w:val="right"/>
              <w:rPr>
                <w:rFonts w:ascii="宋体" w:cs="宋体"/>
                <w:color w:val="000000"/>
                <w:szCs w:val="21"/>
              </w:rPr>
            </w:pPr>
          </w:p>
        </w:tc>
        <w:tc>
          <w:tcPr>
            <w:tcW w:w="61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418C5FA">
            <w:pPr>
              <w:widowControl/>
              <w:spacing w:after="0" w:line="240" w:lineRule="atLeast"/>
              <w:jc w:val="right"/>
              <w:rPr>
                <w:rFonts w:ascii="宋体" w:cs="宋体"/>
                <w:color w:val="000000"/>
                <w:szCs w:val="21"/>
              </w:rPr>
            </w:pPr>
          </w:p>
        </w:tc>
        <w:tc>
          <w:tcPr>
            <w:tcW w:w="810" w:type="dxa"/>
            <w:tcBorders>
              <w:top w:val="nil"/>
              <w:left w:val="nil"/>
              <w:bottom w:val="single" w:color="000000" w:sz="4" w:space="0"/>
              <w:right w:val="single" w:color="000000" w:sz="4" w:space="0"/>
            </w:tcBorders>
            <w:noWrap/>
            <w:tcMar>
              <w:top w:w="15" w:type="dxa"/>
              <w:left w:w="15" w:type="dxa"/>
              <w:right w:w="15" w:type="dxa"/>
            </w:tcMar>
            <w:vAlign w:val="center"/>
          </w:tcPr>
          <w:p w14:paraId="4B5F3D4A">
            <w:pPr>
              <w:widowControl/>
              <w:spacing w:after="0" w:line="240" w:lineRule="atLeast"/>
              <w:jc w:val="right"/>
              <w:rPr>
                <w:rFonts w:ascii="宋体" w:cs="宋体"/>
                <w:color w:val="000000"/>
                <w:szCs w:val="21"/>
              </w:rPr>
            </w:pPr>
          </w:p>
        </w:tc>
      </w:tr>
      <w:tr w14:paraId="0282F7BE">
        <w:tblPrEx>
          <w:tblCellMar>
            <w:top w:w="0" w:type="dxa"/>
            <w:left w:w="0" w:type="dxa"/>
            <w:bottom w:w="0" w:type="dxa"/>
            <w:right w:w="0" w:type="dxa"/>
          </w:tblCellMar>
        </w:tblPrEx>
        <w:trPr>
          <w:trHeight w:val="468" w:hRule="atLeast"/>
        </w:trPr>
        <w:tc>
          <w:tcPr>
            <w:tcW w:w="117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6847984">
            <w:pPr>
              <w:widowControl/>
              <w:spacing w:after="0" w:line="240" w:lineRule="atLeast"/>
              <w:jc w:val="left"/>
              <w:rPr>
                <w:rFonts w:ascii="宋体" w:cs="宋体"/>
                <w:color w:val="000000"/>
                <w:szCs w:val="21"/>
              </w:rPr>
            </w:pPr>
            <w:r>
              <w:rPr>
                <w:rFonts w:ascii="宋体" w:cs="宋体"/>
                <w:color w:val="000000"/>
                <w:szCs w:val="21"/>
              </w:rPr>
              <w:t>2101101</w:t>
            </w:r>
          </w:p>
        </w:tc>
        <w:tc>
          <w:tcPr>
            <w:tcW w:w="3570" w:type="dxa"/>
            <w:gridSpan w:val="5"/>
            <w:tcBorders>
              <w:top w:val="nil"/>
              <w:left w:val="nil"/>
              <w:bottom w:val="single" w:color="000000" w:sz="4" w:space="0"/>
              <w:right w:val="single" w:color="000000" w:sz="4" w:space="0"/>
            </w:tcBorders>
            <w:noWrap/>
            <w:tcMar>
              <w:top w:w="15" w:type="dxa"/>
              <w:left w:w="15" w:type="dxa"/>
              <w:right w:w="15" w:type="dxa"/>
            </w:tcMar>
            <w:vAlign w:val="center"/>
          </w:tcPr>
          <w:p w14:paraId="32EF9A02">
            <w:pPr>
              <w:widowControl/>
              <w:spacing w:after="0" w:line="240" w:lineRule="atLeast"/>
              <w:jc w:val="left"/>
              <w:rPr>
                <w:rFonts w:ascii="宋体" w:cs="宋体"/>
                <w:color w:val="000000"/>
                <w:szCs w:val="21"/>
              </w:rPr>
            </w:pPr>
            <w:r>
              <w:rPr>
                <w:rFonts w:hint="eastAsia" w:ascii="宋体" w:cs="宋体"/>
                <w:color w:val="000000"/>
                <w:szCs w:val="21"/>
              </w:rPr>
              <w:t>行政单位医疗</w:t>
            </w:r>
          </w:p>
        </w:tc>
        <w:tc>
          <w:tcPr>
            <w:tcW w:w="84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CC45096">
            <w:pPr>
              <w:widowControl/>
              <w:spacing w:after="0" w:line="240" w:lineRule="atLeast"/>
              <w:jc w:val="right"/>
              <w:rPr>
                <w:rFonts w:ascii="宋体" w:cs="宋体"/>
                <w:color w:val="000000"/>
                <w:szCs w:val="21"/>
              </w:rPr>
            </w:pPr>
            <w:r>
              <w:rPr>
                <w:rFonts w:ascii="宋体" w:cs="宋体"/>
                <w:color w:val="000000"/>
                <w:szCs w:val="21"/>
              </w:rPr>
              <w:t>4.68</w:t>
            </w:r>
          </w:p>
        </w:tc>
        <w:tc>
          <w:tcPr>
            <w:tcW w:w="776" w:type="dxa"/>
            <w:tcBorders>
              <w:top w:val="nil"/>
              <w:left w:val="nil"/>
              <w:bottom w:val="single" w:color="000000" w:sz="4" w:space="0"/>
              <w:right w:val="single" w:color="000000" w:sz="4" w:space="0"/>
            </w:tcBorders>
            <w:noWrap/>
            <w:tcMar>
              <w:top w:w="15" w:type="dxa"/>
              <w:left w:w="15" w:type="dxa"/>
              <w:right w:w="15" w:type="dxa"/>
            </w:tcMar>
            <w:vAlign w:val="center"/>
          </w:tcPr>
          <w:p w14:paraId="21C0EA68">
            <w:pPr>
              <w:widowControl/>
              <w:spacing w:after="0" w:line="240" w:lineRule="atLeast"/>
              <w:jc w:val="right"/>
              <w:rPr>
                <w:rFonts w:ascii="宋体" w:cs="宋体"/>
                <w:color w:val="000000"/>
                <w:szCs w:val="21"/>
              </w:rPr>
            </w:pPr>
            <w:r>
              <w:rPr>
                <w:rFonts w:ascii="宋体" w:cs="宋体"/>
                <w:color w:val="000000"/>
                <w:szCs w:val="21"/>
              </w:rPr>
              <w:t>4.68</w:t>
            </w:r>
          </w:p>
        </w:tc>
        <w:tc>
          <w:tcPr>
            <w:tcW w:w="658"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12A2654">
            <w:pPr>
              <w:widowControl/>
              <w:spacing w:after="0" w:line="240" w:lineRule="atLeast"/>
              <w:jc w:val="right"/>
              <w:rPr>
                <w:rFonts w:ascii="宋体" w:cs="宋体"/>
                <w:color w:val="000000"/>
                <w:szCs w:val="21"/>
              </w:rPr>
            </w:pPr>
          </w:p>
        </w:tc>
        <w:tc>
          <w:tcPr>
            <w:tcW w:w="561" w:type="dxa"/>
            <w:tcBorders>
              <w:top w:val="nil"/>
              <w:left w:val="nil"/>
              <w:bottom w:val="single" w:color="000000" w:sz="4" w:space="0"/>
              <w:right w:val="single" w:color="000000" w:sz="4" w:space="0"/>
            </w:tcBorders>
            <w:noWrap/>
            <w:tcMar>
              <w:top w:w="15" w:type="dxa"/>
              <w:left w:w="15" w:type="dxa"/>
              <w:right w:w="15" w:type="dxa"/>
            </w:tcMar>
            <w:vAlign w:val="center"/>
          </w:tcPr>
          <w:p w14:paraId="4B608614">
            <w:pPr>
              <w:widowControl/>
              <w:spacing w:after="0" w:line="240" w:lineRule="atLeast"/>
              <w:jc w:val="right"/>
              <w:rPr>
                <w:rFonts w:ascii="宋体" w:cs="宋体"/>
                <w:color w:val="000000"/>
                <w:szCs w:val="21"/>
              </w:rPr>
            </w:pPr>
          </w:p>
        </w:tc>
        <w:tc>
          <w:tcPr>
            <w:tcW w:w="61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70CE0D4">
            <w:pPr>
              <w:widowControl/>
              <w:spacing w:after="0" w:line="240" w:lineRule="atLeast"/>
              <w:jc w:val="right"/>
              <w:rPr>
                <w:rFonts w:ascii="宋体" w:cs="宋体"/>
                <w:color w:val="000000"/>
                <w:szCs w:val="21"/>
              </w:rPr>
            </w:pPr>
          </w:p>
        </w:tc>
        <w:tc>
          <w:tcPr>
            <w:tcW w:w="810" w:type="dxa"/>
            <w:tcBorders>
              <w:top w:val="nil"/>
              <w:left w:val="nil"/>
              <w:bottom w:val="single" w:color="000000" w:sz="4" w:space="0"/>
              <w:right w:val="single" w:color="000000" w:sz="4" w:space="0"/>
            </w:tcBorders>
            <w:noWrap/>
            <w:tcMar>
              <w:top w:w="15" w:type="dxa"/>
              <w:left w:w="15" w:type="dxa"/>
              <w:right w:w="15" w:type="dxa"/>
            </w:tcMar>
            <w:vAlign w:val="center"/>
          </w:tcPr>
          <w:p w14:paraId="75E1E888">
            <w:pPr>
              <w:widowControl/>
              <w:spacing w:after="0" w:line="240" w:lineRule="atLeast"/>
              <w:jc w:val="right"/>
              <w:rPr>
                <w:rFonts w:ascii="宋体" w:cs="宋体"/>
                <w:color w:val="000000"/>
                <w:szCs w:val="21"/>
              </w:rPr>
            </w:pPr>
          </w:p>
        </w:tc>
      </w:tr>
      <w:tr w14:paraId="6D7068E2">
        <w:tblPrEx>
          <w:tblCellMar>
            <w:top w:w="0" w:type="dxa"/>
            <w:left w:w="0" w:type="dxa"/>
            <w:bottom w:w="0" w:type="dxa"/>
            <w:right w:w="0" w:type="dxa"/>
          </w:tblCellMar>
        </w:tblPrEx>
        <w:trPr>
          <w:trHeight w:val="468" w:hRule="atLeast"/>
        </w:trPr>
        <w:tc>
          <w:tcPr>
            <w:tcW w:w="117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29252BA">
            <w:pPr>
              <w:widowControl/>
              <w:spacing w:after="0" w:line="240" w:lineRule="atLeast"/>
              <w:jc w:val="left"/>
              <w:rPr>
                <w:rFonts w:ascii="宋体" w:cs="宋体"/>
                <w:color w:val="000000"/>
                <w:szCs w:val="21"/>
              </w:rPr>
            </w:pPr>
            <w:r>
              <w:rPr>
                <w:rFonts w:ascii="宋体" w:cs="宋体"/>
                <w:color w:val="000000"/>
                <w:szCs w:val="21"/>
              </w:rPr>
              <w:t>2101102</w:t>
            </w:r>
          </w:p>
        </w:tc>
        <w:tc>
          <w:tcPr>
            <w:tcW w:w="3570" w:type="dxa"/>
            <w:gridSpan w:val="5"/>
            <w:tcBorders>
              <w:top w:val="nil"/>
              <w:left w:val="nil"/>
              <w:bottom w:val="single" w:color="000000" w:sz="4" w:space="0"/>
              <w:right w:val="single" w:color="000000" w:sz="4" w:space="0"/>
            </w:tcBorders>
            <w:noWrap/>
            <w:tcMar>
              <w:top w:w="15" w:type="dxa"/>
              <w:left w:w="15" w:type="dxa"/>
              <w:right w:w="15" w:type="dxa"/>
            </w:tcMar>
            <w:vAlign w:val="center"/>
          </w:tcPr>
          <w:p w14:paraId="0C7269FC">
            <w:pPr>
              <w:widowControl/>
              <w:spacing w:after="0" w:line="240" w:lineRule="atLeast"/>
              <w:jc w:val="left"/>
              <w:rPr>
                <w:rFonts w:ascii="宋体" w:cs="宋体"/>
                <w:color w:val="000000"/>
                <w:szCs w:val="21"/>
              </w:rPr>
            </w:pPr>
            <w:r>
              <w:rPr>
                <w:rFonts w:hint="eastAsia" w:ascii="宋体" w:cs="宋体"/>
                <w:color w:val="000000"/>
                <w:szCs w:val="21"/>
              </w:rPr>
              <w:t>事业单位医疗</w:t>
            </w:r>
          </w:p>
        </w:tc>
        <w:tc>
          <w:tcPr>
            <w:tcW w:w="84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4F27FA1D">
            <w:pPr>
              <w:widowControl/>
              <w:spacing w:after="0" w:line="240" w:lineRule="atLeast"/>
              <w:jc w:val="right"/>
              <w:rPr>
                <w:rFonts w:ascii="宋体" w:cs="宋体"/>
                <w:color w:val="000000"/>
                <w:szCs w:val="21"/>
              </w:rPr>
            </w:pPr>
            <w:r>
              <w:rPr>
                <w:rFonts w:ascii="宋体" w:cs="宋体"/>
                <w:color w:val="000000"/>
                <w:szCs w:val="21"/>
              </w:rPr>
              <w:t>9.12</w:t>
            </w:r>
          </w:p>
        </w:tc>
        <w:tc>
          <w:tcPr>
            <w:tcW w:w="776" w:type="dxa"/>
            <w:tcBorders>
              <w:top w:val="nil"/>
              <w:left w:val="nil"/>
              <w:bottom w:val="single" w:color="000000" w:sz="4" w:space="0"/>
              <w:right w:val="single" w:color="000000" w:sz="4" w:space="0"/>
            </w:tcBorders>
            <w:noWrap/>
            <w:tcMar>
              <w:top w:w="15" w:type="dxa"/>
              <w:left w:w="15" w:type="dxa"/>
              <w:right w:w="15" w:type="dxa"/>
            </w:tcMar>
            <w:vAlign w:val="center"/>
          </w:tcPr>
          <w:p w14:paraId="51DC8E62">
            <w:pPr>
              <w:widowControl/>
              <w:spacing w:after="0" w:line="240" w:lineRule="atLeast"/>
              <w:jc w:val="right"/>
              <w:rPr>
                <w:rFonts w:ascii="宋体" w:cs="宋体"/>
                <w:color w:val="000000"/>
                <w:szCs w:val="21"/>
              </w:rPr>
            </w:pPr>
            <w:r>
              <w:rPr>
                <w:rFonts w:ascii="宋体" w:cs="宋体"/>
                <w:color w:val="000000"/>
                <w:szCs w:val="21"/>
              </w:rPr>
              <w:t>9.12</w:t>
            </w:r>
          </w:p>
        </w:tc>
        <w:tc>
          <w:tcPr>
            <w:tcW w:w="658"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451CF73F">
            <w:pPr>
              <w:widowControl/>
              <w:spacing w:after="0" w:line="240" w:lineRule="atLeast"/>
              <w:jc w:val="right"/>
              <w:rPr>
                <w:rFonts w:ascii="宋体" w:cs="宋体"/>
                <w:color w:val="000000"/>
                <w:szCs w:val="21"/>
              </w:rPr>
            </w:pPr>
          </w:p>
        </w:tc>
        <w:tc>
          <w:tcPr>
            <w:tcW w:w="561" w:type="dxa"/>
            <w:tcBorders>
              <w:top w:val="nil"/>
              <w:left w:val="nil"/>
              <w:bottom w:val="single" w:color="000000" w:sz="4" w:space="0"/>
              <w:right w:val="single" w:color="000000" w:sz="4" w:space="0"/>
            </w:tcBorders>
            <w:noWrap/>
            <w:tcMar>
              <w:top w:w="15" w:type="dxa"/>
              <w:left w:w="15" w:type="dxa"/>
              <w:right w:w="15" w:type="dxa"/>
            </w:tcMar>
            <w:vAlign w:val="center"/>
          </w:tcPr>
          <w:p w14:paraId="63CEBF77">
            <w:pPr>
              <w:widowControl/>
              <w:spacing w:after="0" w:line="240" w:lineRule="atLeast"/>
              <w:jc w:val="right"/>
              <w:rPr>
                <w:rFonts w:ascii="宋体" w:cs="宋体"/>
                <w:color w:val="000000"/>
                <w:szCs w:val="21"/>
              </w:rPr>
            </w:pPr>
          </w:p>
        </w:tc>
        <w:tc>
          <w:tcPr>
            <w:tcW w:w="61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8538F99">
            <w:pPr>
              <w:widowControl/>
              <w:spacing w:after="0" w:line="240" w:lineRule="atLeast"/>
              <w:jc w:val="right"/>
              <w:rPr>
                <w:rFonts w:ascii="宋体" w:cs="宋体"/>
                <w:color w:val="000000"/>
                <w:szCs w:val="21"/>
              </w:rPr>
            </w:pPr>
          </w:p>
        </w:tc>
        <w:tc>
          <w:tcPr>
            <w:tcW w:w="810" w:type="dxa"/>
            <w:tcBorders>
              <w:top w:val="nil"/>
              <w:left w:val="nil"/>
              <w:bottom w:val="single" w:color="000000" w:sz="4" w:space="0"/>
              <w:right w:val="single" w:color="000000" w:sz="4" w:space="0"/>
            </w:tcBorders>
            <w:noWrap/>
            <w:tcMar>
              <w:top w:w="15" w:type="dxa"/>
              <w:left w:w="15" w:type="dxa"/>
              <w:right w:w="15" w:type="dxa"/>
            </w:tcMar>
            <w:vAlign w:val="center"/>
          </w:tcPr>
          <w:p w14:paraId="73720AF2">
            <w:pPr>
              <w:widowControl/>
              <w:spacing w:after="0" w:line="240" w:lineRule="atLeast"/>
              <w:jc w:val="right"/>
              <w:rPr>
                <w:rFonts w:ascii="宋体" w:cs="宋体"/>
                <w:color w:val="000000"/>
                <w:szCs w:val="21"/>
              </w:rPr>
            </w:pPr>
          </w:p>
        </w:tc>
      </w:tr>
      <w:tr w14:paraId="74A1DEE6">
        <w:tblPrEx>
          <w:tblCellMar>
            <w:top w:w="0" w:type="dxa"/>
            <w:left w:w="0" w:type="dxa"/>
            <w:bottom w:w="0" w:type="dxa"/>
            <w:right w:w="0" w:type="dxa"/>
          </w:tblCellMar>
        </w:tblPrEx>
        <w:trPr>
          <w:trHeight w:val="468" w:hRule="atLeast"/>
        </w:trPr>
        <w:tc>
          <w:tcPr>
            <w:tcW w:w="117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3F07387">
            <w:pPr>
              <w:widowControl/>
              <w:spacing w:after="0" w:line="240" w:lineRule="atLeast"/>
              <w:jc w:val="left"/>
              <w:rPr>
                <w:rFonts w:ascii="宋体" w:cs="宋体"/>
                <w:color w:val="000000"/>
                <w:szCs w:val="21"/>
              </w:rPr>
            </w:pPr>
            <w:r>
              <w:rPr>
                <w:rFonts w:ascii="宋体" w:cs="宋体"/>
                <w:color w:val="000000"/>
                <w:szCs w:val="21"/>
              </w:rPr>
              <w:t>215</w:t>
            </w:r>
          </w:p>
        </w:tc>
        <w:tc>
          <w:tcPr>
            <w:tcW w:w="3570" w:type="dxa"/>
            <w:gridSpan w:val="5"/>
            <w:tcBorders>
              <w:top w:val="nil"/>
              <w:left w:val="nil"/>
              <w:bottom w:val="single" w:color="000000" w:sz="4" w:space="0"/>
              <w:right w:val="single" w:color="000000" w:sz="4" w:space="0"/>
            </w:tcBorders>
            <w:noWrap/>
            <w:tcMar>
              <w:top w:w="15" w:type="dxa"/>
              <w:left w:w="15" w:type="dxa"/>
              <w:right w:w="15" w:type="dxa"/>
            </w:tcMar>
            <w:vAlign w:val="center"/>
          </w:tcPr>
          <w:p w14:paraId="1D43C5DD">
            <w:pPr>
              <w:widowControl/>
              <w:spacing w:after="0" w:line="240" w:lineRule="atLeast"/>
              <w:jc w:val="left"/>
              <w:rPr>
                <w:rFonts w:ascii="宋体" w:cs="宋体"/>
                <w:color w:val="000000"/>
                <w:szCs w:val="21"/>
              </w:rPr>
            </w:pPr>
            <w:r>
              <w:rPr>
                <w:rFonts w:hint="eastAsia" w:ascii="宋体" w:cs="宋体"/>
                <w:color w:val="000000"/>
                <w:szCs w:val="21"/>
              </w:rPr>
              <w:t>资源勘探信息等支出</w:t>
            </w:r>
          </w:p>
        </w:tc>
        <w:tc>
          <w:tcPr>
            <w:tcW w:w="84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484841E7">
            <w:pPr>
              <w:widowControl/>
              <w:spacing w:after="0" w:line="240" w:lineRule="atLeast"/>
              <w:jc w:val="right"/>
              <w:rPr>
                <w:rFonts w:ascii="宋体" w:cs="宋体"/>
                <w:color w:val="000000"/>
                <w:szCs w:val="21"/>
              </w:rPr>
            </w:pPr>
            <w:r>
              <w:rPr>
                <w:rFonts w:ascii="宋体" w:cs="宋体"/>
                <w:color w:val="000000"/>
                <w:szCs w:val="21"/>
              </w:rPr>
              <w:t>239.95</w:t>
            </w:r>
          </w:p>
        </w:tc>
        <w:tc>
          <w:tcPr>
            <w:tcW w:w="776" w:type="dxa"/>
            <w:tcBorders>
              <w:top w:val="nil"/>
              <w:left w:val="nil"/>
              <w:bottom w:val="single" w:color="000000" w:sz="4" w:space="0"/>
              <w:right w:val="single" w:color="000000" w:sz="4" w:space="0"/>
            </w:tcBorders>
            <w:noWrap/>
            <w:tcMar>
              <w:top w:w="15" w:type="dxa"/>
              <w:left w:w="15" w:type="dxa"/>
              <w:right w:w="15" w:type="dxa"/>
            </w:tcMar>
            <w:vAlign w:val="center"/>
          </w:tcPr>
          <w:p w14:paraId="17B86A4D">
            <w:pPr>
              <w:widowControl/>
              <w:spacing w:after="0" w:line="240" w:lineRule="atLeast"/>
              <w:jc w:val="right"/>
              <w:rPr>
                <w:rFonts w:ascii="宋体" w:cs="宋体"/>
                <w:color w:val="000000"/>
                <w:szCs w:val="21"/>
              </w:rPr>
            </w:pPr>
            <w:r>
              <w:rPr>
                <w:rFonts w:ascii="宋体" w:cs="宋体"/>
                <w:color w:val="000000"/>
                <w:szCs w:val="21"/>
              </w:rPr>
              <w:t>160.43</w:t>
            </w:r>
          </w:p>
        </w:tc>
        <w:tc>
          <w:tcPr>
            <w:tcW w:w="658"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86D7EB3">
            <w:pPr>
              <w:widowControl/>
              <w:spacing w:after="0" w:line="240" w:lineRule="atLeast"/>
              <w:jc w:val="right"/>
              <w:rPr>
                <w:rFonts w:ascii="宋体" w:cs="宋体"/>
                <w:color w:val="000000"/>
                <w:szCs w:val="21"/>
              </w:rPr>
            </w:pPr>
            <w:r>
              <w:rPr>
                <w:rFonts w:ascii="宋体" w:cs="宋体"/>
                <w:color w:val="000000"/>
                <w:szCs w:val="21"/>
              </w:rPr>
              <w:t>79.51</w:t>
            </w:r>
          </w:p>
        </w:tc>
        <w:tc>
          <w:tcPr>
            <w:tcW w:w="561" w:type="dxa"/>
            <w:tcBorders>
              <w:top w:val="nil"/>
              <w:left w:val="nil"/>
              <w:bottom w:val="single" w:color="000000" w:sz="4" w:space="0"/>
              <w:right w:val="single" w:color="000000" w:sz="4" w:space="0"/>
            </w:tcBorders>
            <w:noWrap/>
            <w:tcMar>
              <w:top w:w="15" w:type="dxa"/>
              <w:left w:w="15" w:type="dxa"/>
              <w:right w:w="15" w:type="dxa"/>
            </w:tcMar>
            <w:vAlign w:val="center"/>
          </w:tcPr>
          <w:p w14:paraId="3022E1FF">
            <w:pPr>
              <w:widowControl/>
              <w:spacing w:after="0" w:line="240" w:lineRule="atLeast"/>
              <w:jc w:val="right"/>
              <w:rPr>
                <w:rFonts w:ascii="宋体" w:cs="宋体"/>
                <w:color w:val="000000"/>
                <w:szCs w:val="21"/>
              </w:rPr>
            </w:pPr>
          </w:p>
        </w:tc>
        <w:tc>
          <w:tcPr>
            <w:tcW w:w="61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C3209F7">
            <w:pPr>
              <w:widowControl/>
              <w:spacing w:after="0" w:line="240" w:lineRule="atLeast"/>
              <w:jc w:val="right"/>
              <w:rPr>
                <w:rFonts w:ascii="宋体" w:cs="宋体"/>
                <w:color w:val="000000"/>
                <w:szCs w:val="21"/>
              </w:rPr>
            </w:pPr>
          </w:p>
        </w:tc>
        <w:tc>
          <w:tcPr>
            <w:tcW w:w="810" w:type="dxa"/>
            <w:tcBorders>
              <w:top w:val="nil"/>
              <w:left w:val="nil"/>
              <w:bottom w:val="single" w:color="000000" w:sz="4" w:space="0"/>
              <w:right w:val="single" w:color="000000" w:sz="4" w:space="0"/>
            </w:tcBorders>
            <w:noWrap/>
            <w:tcMar>
              <w:top w:w="15" w:type="dxa"/>
              <w:left w:w="15" w:type="dxa"/>
              <w:right w:w="15" w:type="dxa"/>
            </w:tcMar>
            <w:vAlign w:val="center"/>
          </w:tcPr>
          <w:p w14:paraId="4E395A03">
            <w:pPr>
              <w:widowControl/>
              <w:spacing w:after="0" w:line="240" w:lineRule="atLeast"/>
              <w:jc w:val="right"/>
              <w:rPr>
                <w:rFonts w:ascii="宋体" w:cs="宋体"/>
                <w:color w:val="000000"/>
                <w:szCs w:val="21"/>
              </w:rPr>
            </w:pPr>
          </w:p>
        </w:tc>
      </w:tr>
      <w:tr w14:paraId="3337FB22">
        <w:tblPrEx>
          <w:tblCellMar>
            <w:top w:w="0" w:type="dxa"/>
            <w:left w:w="0" w:type="dxa"/>
            <w:bottom w:w="0" w:type="dxa"/>
            <w:right w:w="0" w:type="dxa"/>
          </w:tblCellMar>
        </w:tblPrEx>
        <w:trPr>
          <w:trHeight w:val="468" w:hRule="atLeast"/>
        </w:trPr>
        <w:tc>
          <w:tcPr>
            <w:tcW w:w="117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5316335">
            <w:pPr>
              <w:widowControl/>
              <w:spacing w:after="0" w:line="240" w:lineRule="atLeast"/>
              <w:jc w:val="left"/>
              <w:rPr>
                <w:rFonts w:ascii="宋体" w:cs="宋体"/>
                <w:color w:val="000000"/>
                <w:szCs w:val="21"/>
              </w:rPr>
            </w:pPr>
            <w:r>
              <w:rPr>
                <w:rFonts w:ascii="宋体" w:cs="宋体"/>
                <w:color w:val="000000"/>
                <w:szCs w:val="21"/>
              </w:rPr>
              <w:t>21506</w:t>
            </w:r>
          </w:p>
        </w:tc>
        <w:tc>
          <w:tcPr>
            <w:tcW w:w="3570" w:type="dxa"/>
            <w:gridSpan w:val="5"/>
            <w:tcBorders>
              <w:top w:val="nil"/>
              <w:left w:val="nil"/>
              <w:bottom w:val="single" w:color="000000" w:sz="4" w:space="0"/>
              <w:right w:val="single" w:color="000000" w:sz="4" w:space="0"/>
            </w:tcBorders>
            <w:noWrap/>
            <w:tcMar>
              <w:top w:w="15" w:type="dxa"/>
              <w:left w:w="15" w:type="dxa"/>
              <w:right w:w="15" w:type="dxa"/>
            </w:tcMar>
            <w:vAlign w:val="center"/>
          </w:tcPr>
          <w:p w14:paraId="5C67B973">
            <w:pPr>
              <w:widowControl/>
              <w:spacing w:after="0" w:line="240" w:lineRule="atLeast"/>
              <w:jc w:val="left"/>
              <w:rPr>
                <w:rFonts w:ascii="宋体" w:cs="宋体"/>
                <w:color w:val="000000"/>
                <w:szCs w:val="21"/>
              </w:rPr>
            </w:pPr>
            <w:r>
              <w:rPr>
                <w:rFonts w:hint="eastAsia" w:ascii="宋体" w:cs="宋体"/>
                <w:color w:val="000000"/>
                <w:szCs w:val="21"/>
              </w:rPr>
              <w:t>安全生产监管</w:t>
            </w:r>
          </w:p>
        </w:tc>
        <w:tc>
          <w:tcPr>
            <w:tcW w:w="84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3BE62BD8">
            <w:pPr>
              <w:widowControl/>
              <w:spacing w:after="0" w:line="240" w:lineRule="atLeast"/>
              <w:jc w:val="right"/>
              <w:rPr>
                <w:rFonts w:ascii="宋体" w:cs="宋体"/>
                <w:color w:val="000000"/>
                <w:szCs w:val="21"/>
              </w:rPr>
            </w:pPr>
            <w:r>
              <w:rPr>
                <w:rFonts w:ascii="宋体" w:cs="宋体"/>
                <w:color w:val="000000"/>
                <w:szCs w:val="21"/>
              </w:rPr>
              <w:t>239.95</w:t>
            </w:r>
          </w:p>
        </w:tc>
        <w:tc>
          <w:tcPr>
            <w:tcW w:w="776" w:type="dxa"/>
            <w:tcBorders>
              <w:top w:val="nil"/>
              <w:left w:val="nil"/>
              <w:bottom w:val="single" w:color="000000" w:sz="4" w:space="0"/>
              <w:right w:val="single" w:color="000000" w:sz="4" w:space="0"/>
            </w:tcBorders>
            <w:noWrap/>
            <w:tcMar>
              <w:top w:w="15" w:type="dxa"/>
              <w:left w:w="15" w:type="dxa"/>
              <w:right w:w="15" w:type="dxa"/>
            </w:tcMar>
            <w:vAlign w:val="center"/>
          </w:tcPr>
          <w:p w14:paraId="1382D1AB">
            <w:pPr>
              <w:widowControl/>
              <w:spacing w:after="0" w:line="240" w:lineRule="atLeast"/>
              <w:jc w:val="right"/>
              <w:rPr>
                <w:rFonts w:ascii="宋体" w:cs="宋体"/>
                <w:color w:val="000000"/>
                <w:szCs w:val="21"/>
              </w:rPr>
            </w:pPr>
            <w:r>
              <w:rPr>
                <w:rFonts w:ascii="宋体" w:cs="宋体"/>
                <w:color w:val="000000"/>
                <w:szCs w:val="21"/>
              </w:rPr>
              <w:t>160.43</w:t>
            </w:r>
          </w:p>
        </w:tc>
        <w:tc>
          <w:tcPr>
            <w:tcW w:w="658"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D433DFD">
            <w:pPr>
              <w:widowControl/>
              <w:spacing w:after="0" w:line="240" w:lineRule="atLeast"/>
              <w:jc w:val="right"/>
              <w:rPr>
                <w:rFonts w:ascii="宋体" w:cs="宋体"/>
                <w:color w:val="000000"/>
                <w:szCs w:val="21"/>
              </w:rPr>
            </w:pPr>
            <w:r>
              <w:rPr>
                <w:rFonts w:ascii="宋体" w:cs="宋体"/>
                <w:color w:val="000000"/>
                <w:szCs w:val="21"/>
              </w:rPr>
              <w:t>79.51</w:t>
            </w:r>
          </w:p>
        </w:tc>
        <w:tc>
          <w:tcPr>
            <w:tcW w:w="561" w:type="dxa"/>
            <w:tcBorders>
              <w:top w:val="nil"/>
              <w:left w:val="nil"/>
              <w:bottom w:val="single" w:color="000000" w:sz="4" w:space="0"/>
              <w:right w:val="single" w:color="000000" w:sz="4" w:space="0"/>
            </w:tcBorders>
            <w:noWrap/>
            <w:tcMar>
              <w:top w:w="15" w:type="dxa"/>
              <w:left w:w="15" w:type="dxa"/>
              <w:right w:w="15" w:type="dxa"/>
            </w:tcMar>
            <w:vAlign w:val="center"/>
          </w:tcPr>
          <w:p w14:paraId="1DAE8EC5">
            <w:pPr>
              <w:widowControl/>
              <w:spacing w:after="0" w:line="240" w:lineRule="atLeast"/>
              <w:jc w:val="right"/>
              <w:rPr>
                <w:rFonts w:ascii="宋体" w:cs="宋体"/>
                <w:color w:val="000000"/>
                <w:szCs w:val="21"/>
              </w:rPr>
            </w:pPr>
          </w:p>
        </w:tc>
        <w:tc>
          <w:tcPr>
            <w:tcW w:w="61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A66A6D5">
            <w:pPr>
              <w:widowControl/>
              <w:spacing w:after="0" w:line="240" w:lineRule="atLeast"/>
              <w:jc w:val="right"/>
              <w:rPr>
                <w:rFonts w:ascii="宋体" w:cs="宋体"/>
                <w:color w:val="000000"/>
                <w:szCs w:val="21"/>
              </w:rPr>
            </w:pPr>
          </w:p>
        </w:tc>
        <w:tc>
          <w:tcPr>
            <w:tcW w:w="810" w:type="dxa"/>
            <w:tcBorders>
              <w:top w:val="nil"/>
              <w:left w:val="nil"/>
              <w:bottom w:val="single" w:color="000000" w:sz="4" w:space="0"/>
              <w:right w:val="single" w:color="000000" w:sz="4" w:space="0"/>
            </w:tcBorders>
            <w:noWrap/>
            <w:tcMar>
              <w:top w:w="15" w:type="dxa"/>
              <w:left w:w="15" w:type="dxa"/>
              <w:right w:w="15" w:type="dxa"/>
            </w:tcMar>
            <w:vAlign w:val="center"/>
          </w:tcPr>
          <w:p w14:paraId="06C07206">
            <w:pPr>
              <w:widowControl/>
              <w:spacing w:after="0" w:line="240" w:lineRule="atLeast"/>
              <w:jc w:val="right"/>
              <w:rPr>
                <w:rFonts w:ascii="宋体" w:cs="宋体"/>
                <w:color w:val="000000"/>
                <w:szCs w:val="21"/>
              </w:rPr>
            </w:pPr>
          </w:p>
        </w:tc>
      </w:tr>
      <w:tr w14:paraId="0F482F06">
        <w:tblPrEx>
          <w:tblCellMar>
            <w:top w:w="0" w:type="dxa"/>
            <w:left w:w="0" w:type="dxa"/>
            <w:bottom w:w="0" w:type="dxa"/>
            <w:right w:w="0" w:type="dxa"/>
          </w:tblCellMar>
        </w:tblPrEx>
        <w:trPr>
          <w:trHeight w:val="468" w:hRule="atLeast"/>
        </w:trPr>
        <w:tc>
          <w:tcPr>
            <w:tcW w:w="117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AA1842E">
            <w:pPr>
              <w:widowControl/>
              <w:spacing w:after="0" w:line="240" w:lineRule="atLeast"/>
              <w:jc w:val="left"/>
              <w:rPr>
                <w:rFonts w:ascii="宋体" w:cs="宋体"/>
                <w:color w:val="000000"/>
                <w:szCs w:val="21"/>
              </w:rPr>
            </w:pPr>
            <w:r>
              <w:rPr>
                <w:rFonts w:ascii="宋体" w:cs="宋体"/>
                <w:color w:val="000000"/>
                <w:szCs w:val="21"/>
              </w:rPr>
              <w:t>2150601</w:t>
            </w:r>
          </w:p>
        </w:tc>
        <w:tc>
          <w:tcPr>
            <w:tcW w:w="3570" w:type="dxa"/>
            <w:gridSpan w:val="5"/>
            <w:tcBorders>
              <w:top w:val="nil"/>
              <w:left w:val="nil"/>
              <w:bottom w:val="single" w:color="000000" w:sz="4" w:space="0"/>
              <w:right w:val="single" w:color="000000" w:sz="4" w:space="0"/>
            </w:tcBorders>
            <w:noWrap/>
            <w:tcMar>
              <w:top w:w="15" w:type="dxa"/>
              <w:left w:w="15" w:type="dxa"/>
              <w:right w:w="15" w:type="dxa"/>
            </w:tcMar>
            <w:vAlign w:val="center"/>
          </w:tcPr>
          <w:p w14:paraId="5A83CC33">
            <w:pPr>
              <w:widowControl/>
              <w:spacing w:after="0" w:line="240" w:lineRule="atLeast"/>
              <w:jc w:val="left"/>
              <w:rPr>
                <w:rFonts w:ascii="宋体" w:cs="宋体"/>
                <w:color w:val="000000"/>
                <w:szCs w:val="21"/>
              </w:rPr>
            </w:pPr>
            <w:r>
              <w:rPr>
                <w:rFonts w:hint="eastAsia" w:ascii="宋体" w:cs="宋体"/>
                <w:color w:val="000000"/>
                <w:szCs w:val="21"/>
              </w:rPr>
              <w:t>行政运行</w:t>
            </w:r>
          </w:p>
        </w:tc>
        <w:tc>
          <w:tcPr>
            <w:tcW w:w="84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B6B7D0E">
            <w:pPr>
              <w:widowControl/>
              <w:spacing w:after="0" w:line="240" w:lineRule="atLeast"/>
              <w:jc w:val="right"/>
              <w:rPr>
                <w:rFonts w:ascii="宋体" w:cs="宋体"/>
                <w:color w:val="000000"/>
                <w:szCs w:val="21"/>
              </w:rPr>
            </w:pPr>
            <w:r>
              <w:rPr>
                <w:rFonts w:ascii="宋体" w:cs="宋体"/>
                <w:color w:val="000000"/>
                <w:szCs w:val="21"/>
              </w:rPr>
              <w:t>160.43</w:t>
            </w:r>
          </w:p>
        </w:tc>
        <w:tc>
          <w:tcPr>
            <w:tcW w:w="776" w:type="dxa"/>
            <w:tcBorders>
              <w:top w:val="nil"/>
              <w:left w:val="nil"/>
              <w:bottom w:val="single" w:color="000000" w:sz="4" w:space="0"/>
              <w:right w:val="single" w:color="000000" w:sz="4" w:space="0"/>
            </w:tcBorders>
            <w:noWrap/>
            <w:tcMar>
              <w:top w:w="15" w:type="dxa"/>
              <w:left w:w="15" w:type="dxa"/>
              <w:right w:w="15" w:type="dxa"/>
            </w:tcMar>
            <w:vAlign w:val="center"/>
          </w:tcPr>
          <w:p w14:paraId="08041FEB">
            <w:pPr>
              <w:widowControl/>
              <w:spacing w:after="0" w:line="240" w:lineRule="atLeast"/>
              <w:jc w:val="right"/>
              <w:rPr>
                <w:rFonts w:ascii="宋体" w:cs="宋体"/>
                <w:color w:val="000000"/>
                <w:szCs w:val="21"/>
              </w:rPr>
            </w:pPr>
            <w:r>
              <w:rPr>
                <w:rFonts w:ascii="宋体" w:cs="宋体"/>
                <w:color w:val="000000"/>
                <w:szCs w:val="21"/>
              </w:rPr>
              <w:t>160.43</w:t>
            </w:r>
          </w:p>
        </w:tc>
        <w:tc>
          <w:tcPr>
            <w:tcW w:w="658"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852CC80">
            <w:pPr>
              <w:widowControl/>
              <w:spacing w:after="0" w:line="240" w:lineRule="atLeast"/>
              <w:jc w:val="right"/>
              <w:rPr>
                <w:rFonts w:ascii="宋体" w:cs="宋体"/>
                <w:color w:val="000000"/>
                <w:szCs w:val="21"/>
              </w:rPr>
            </w:pPr>
          </w:p>
        </w:tc>
        <w:tc>
          <w:tcPr>
            <w:tcW w:w="561" w:type="dxa"/>
            <w:tcBorders>
              <w:top w:val="nil"/>
              <w:left w:val="nil"/>
              <w:bottom w:val="single" w:color="000000" w:sz="4" w:space="0"/>
              <w:right w:val="single" w:color="000000" w:sz="4" w:space="0"/>
            </w:tcBorders>
            <w:noWrap/>
            <w:tcMar>
              <w:top w:w="15" w:type="dxa"/>
              <w:left w:w="15" w:type="dxa"/>
              <w:right w:w="15" w:type="dxa"/>
            </w:tcMar>
            <w:vAlign w:val="center"/>
          </w:tcPr>
          <w:p w14:paraId="1023ED12">
            <w:pPr>
              <w:widowControl/>
              <w:spacing w:after="0" w:line="240" w:lineRule="atLeast"/>
              <w:jc w:val="right"/>
              <w:rPr>
                <w:rFonts w:ascii="宋体" w:cs="宋体"/>
                <w:color w:val="000000"/>
                <w:szCs w:val="21"/>
              </w:rPr>
            </w:pPr>
          </w:p>
        </w:tc>
        <w:tc>
          <w:tcPr>
            <w:tcW w:w="61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31CD5D0">
            <w:pPr>
              <w:widowControl/>
              <w:spacing w:after="0" w:line="240" w:lineRule="atLeast"/>
              <w:jc w:val="right"/>
              <w:rPr>
                <w:rFonts w:ascii="宋体" w:cs="宋体"/>
                <w:color w:val="000000"/>
                <w:szCs w:val="21"/>
              </w:rPr>
            </w:pPr>
          </w:p>
        </w:tc>
        <w:tc>
          <w:tcPr>
            <w:tcW w:w="810" w:type="dxa"/>
            <w:tcBorders>
              <w:top w:val="nil"/>
              <w:left w:val="nil"/>
              <w:bottom w:val="single" w:color="000000" w:sz="4" w:space="0"/>
              <w:right w:val="single" w:color="000000" w:sz="4" w:space="0"/>
            </w:tcBorders>
            <w:noWrap/>
            <w:tcMar>
              <w:top w:w="15" w:type="dxa"/>
              <w:left w:w="15" w:type="dxa"/>
              <w:right w:w="15" w:type="dxa"/>
            </w:tcMar>
            <w:vAlign w:val="center"/>
          </w:tcPr>
          <w:p w14:paraId="713320A2">
            <w:pPr>
              <w:widowControl/>
              <w:spacing w:after="0" w:line="240" w:lineRule="atLeast"/>
              <w:jc w:val="right"/>
              <w:rPr>
                <w:rFonts w:ascii="宋体" w:cs="宋体"/>
                <w:color w:val="000000"/>
                <w:szCs w:val="21"/>
              </w:rPr>
            </w:pPr>
          </w:p>
        </w:tc>
      </w:tr>
      <w:tr w14:paraId="1DC094CB">
        <w:tblPrEx>
          <w:tblCellMar>
            <w:top w:w="0" w:type="dxa"/>
            <w:left w:w="0" w:type="dxa"/>
            <w:bottom w:w="0" w:type="dxa"/>
            <w:right w:w="0" w:type="dxa"/>
          </w:tblCellMar>
        </w:tblPrEx>
        <w:trPr>
          <w:trHeight w:val="468" w:hRule="atLeast"/>
        </w:trPr>
        <w:tc>
          <w:tcPr>
            <w:tcW w:w="117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D258F9E">
            <w:pPr>
              <w:widowControl/>
              <w:spacing w:after="0" w:line="240" w:lineRule="atLeast"/>
              <w:jc w:val="left"/>
              <w:rPr>
                <w:rFonts w:ascii="宋体" w:cs="宋体"/>
                <w:color w:val="000000"/>
                <w:szCs w:val="21"/>
              </w:rPr>
            </w:pPr>
            <w:r>
              <w:rPr>
                <w:rFonts w:ascii="宋体" w:cs="宋体"/>
                <w:color w:val="000000"/>
                <w:szCs w:val="21"/>
              </w:rPr>
              <w:t>2150602</w:t>
            </w:r>
          </w:p>
        </w:tc>
        <w:tc>
          <w:tcPr>
            <w:tcW w:w="3570" w:type="dxa"/>
            <w:gridSpan w:val="5"/>
            <w:tcBorders>
              <w:top w:val="nil"/>
              <w:left w:val="nil"/>
              <w:bottom w:val="single" w:color="000000" w:sz="4" w:space="0"/>
              <w:right w:val="single" w:color="000000" w:sz="4" w:space="0"/>
            </w:tcBorders>
            <w:noWrap/>
            <w:tcMar>
              <w:top w:w="15" w:type="dxa"/>
              <w:left w:w="15" w:type="dxa"/>
              <w:right w:w="15" w:type="dxa"/>
            </w:tcMar>
            <w:vAlign w:val="center"/>
          </w:tcPr>
          <w:p w14:paraId="151D3EED">
            <w:pPr>
              <w:widowControl/>
              <w:spacing w:after="0" w:line="240" w:lineRule="atLeast"/>
              <w:jc w:val="left"/>
              <w:rPr>
                <w:rFonts w:ascii="宋体" w:cs="宋体"/>
                <w:color w:val="000000"/>
                <w:szCs w:val="21"/>
              </w:rPr>
            </w:pPr>
            <w:r>
              <w:rPr>
                <w:rFonts w:hint="eastAsia" w:ascii="宋体" w:cs="宋体"/>
                <w:color w:val="000000"/>
                <w:szCs w:val="21"/>
              </w:rPr>
              <w:t>一般行政管理事务</w:t>
            </w:r>
          </w:p>
        </w:tc>
        <w:tc>
          <w:tcPr>
            <w:tcW w:w="84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A1237AC">
            <w:pPr>
              <w:widowControl/>
              <w:spacing w:after="0" w:line="240" w:lineRule="atLeast"/>
              <w:jc w:val="right"/>
              <w:rPr>
                <w:rFonts w:ascii="宋体" w:cs="宋体"/>
                <w:color w:val="000000"/>
                <w:szCs w:val="21"/>
              </w:rPr>
            </w:pPr>
            <w:r>
              <w:rPr>
                <w:rFonts w:ascii="宋体" w:cs="宋体"/>
                <w:color w:val="000000"/>
                <w:szCs w:val="21"/>
              </w:rPr>
              <w:t>79.51</w:t>
            </w:r>
          </w:p>
        </w:tc>
        <w:tc>
          <w:tcPr>
            <w:tcW w:w="776" w:type="dxa"/>
            <w:tcBorders>
              <w:top w:val="nil"/>
              <w:left w:val="nil"/>
              <w:bottom w:val="single" w:color="000000" w:sz="4" w:space="0"/>
              <w:right w:val="single" w:color="000000" w:sz="4" w:space="0"/>
            </w:tcBorders>
            <w:noWrap/>
            <w:tcMar>
              <w:top w:w="15" w:type="dxa"/>
              <w:left w:w="15" w:type="dxa"/>
              <w:right w:w="15" w:type="dxa"/>
            </w:tcMar>
            <w:vAlign w:val="center"/>
          </w:tcPr>
          <w:p w14:paraId="533F4D7E">
            <w:pPr>
              <w:widowControl/>
              <w:spacing w:after="0" w:line="240" w:lineRule="atLeast"/>
              <w:jc w:val="right"/>
              <w:rPr>
                <w:rFonts w:ascii="宋体" w:cs="宋体"/>
                <w:color w:val="000000"/>
                <w:szCs w:val="21"/>
              </w:rPr>
            </w:pPr>
            <w:r>
              <w:rPr>
                <w:rFonts w:ascii="宋体" w:cs="宋体"/>
                <w:color w:val="000000"/>
                <w:szCs w:val="21"/>
              </w:rPr>
              <w:t>0</w:t>
            </w:r>
          </w:p>
        </w:tc>
        <w:tc>
          <w:tcPr>
            <w:tcW w:w="658"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A35A20E">
            <w:pPr>
              <w:widowControl/>
              <w:spacing w:after="0" w:line="240" w:lineRule="atLeast"/>
              <w:jc w:val="right"/>
              <w:rPr>
                <w:rFonts w:ascii="宋体" w:cs="宋体"/>
                <w:color w:val="000000"/>
                <w:szCs w:val="21"/>
              </w:rPr>
            </w:pPr>
            <w:r>
              <w:rPr>
                <w:rFonts w:ascii="宋体" w:cs="宋体"/>
                <w:color w:val="000000"/>
                <w:szCs w:val="21"/>
              </w:rPr>
              <w:t>79.51</w:t>
            </w:r>
          </w:p>
        </w:tc>
        <w:tc>
          <w:tcPr>
            <w:tcW w:w="561" w:type="dxa"/>
            <w:tcBorders>
              <w:top w:val="nil"/>
              <w:left w:val="nil"/>
              <w:bottom w:val="single" w:color="000000" w:sz="4" w:space="0"/>
              <w:right w:val="single" w:color="000000" w:sz="4" w:space="0"/>
            </w:tcBorders>
            <w:noWrap/>
            <w:tcMar>
              <w:top w:w="15" w:type="dxa"/>
              <w:left w:w="15" w:type="dxa"/>
              <w:right w:w="15" w:type="dxa"/>
            </w:tcMar>
            <w:vAlign w:val="center"/>
          </w:tcPr>
          <w:p w14:paraId="24D9AD50">
            <w:pPr>
              <w:widowControl/>
              <w:spacing w:after="0" w:line="240" w:lineRule="atLeast"/>
              <w:jc w:val="right"/>
              <w:rPr>
                <w:rFonts w:ascii="宋体" w:cs="宋体"/>
                <w:color w:val="000000"/>
                <w:szCs w:val="21"/>
              </w:rPr>
            </w:pPr>
          </w:p>
        </w:tc>
        <w:tc>
          <w:tcPr>
            <w:tcW w:w="61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EE613E8">
            <w:pPr>
              <w:widowControl/>
              <w:spacing w:after="0" w:line="240" w:lineRule="atLeast"/>
              <w:jc w:val="right"/>
              <w:rPr>
                <w:rFonts w:ascii="宋体" w:cs="宋体"/>
                <w:color w:val="000000"/>
                <w:szCs w:val="21"/>
              </w:rPr>
            </w:pPr>
          </w:p>
        </w:tc>
        <w:tc>
          <w:tcPr>
            <w:tcW w:w="810" w:type="dxa"/>
            <w:tcBorders>
              <w:top w:val="nil"/>
              <w:left w:val="nil"/>
              <w:bottom w:val="single" w:color="000000" w:sz="4" w:space="0"/>
              <w:right w:val="single" w:color="000000" w:sz="4" w:space="0"/>
            </w:tcBorders>
            <w:noWrap/>
            <w:tcMar>
              <w:top w:w="15" w:type="dxa"/>
              <w:left w:w="15" w:type="dxa"/>
              <w:right w:w="15" w:type="dxa"/>
            </w:tcMar>
            <w:vAlign w:val="center"/>
          </w:tcPr>
          <w:p w14:paraId="55E17525">
            <w:pPr>
              <w:widowControl/>
              <w:spacing w:after="0" w:line="240" w:lineRule="atLeast"/>
              <w:jc w:val="right"/>
              <w:rPr>
                <w:rFonts w:ascii="宋体" w:cs="宋体"/>
                <w:color w:val="000000"/>
                <w:szCs w:val="21"/>
              </w:rPr>
            </w:pPr>
          </w:p>
        </w:tc>
      </w:tr>
      <w:tr w14:paraId="0C2EA4F2">
        <w:tblPrEx>
          <w:tblCellMar>
            <w:top w:w="0" w:type="dxa"/>
            <w:left w:w="0" w:type="dxa"/>
            <w:bottom w:w="0" w:type="dxa"/>
            <w:right w:w="0" w:type="dxa"/>
          </w:tblCellMar>
        </w:tblPrEx>
        <w:trPr>
          <w:trHeight w:val="468" w:hRule="atLeast"/>
        </w:trPr>
        <w:tc>
          <w:tcPr>
            <w:tcW w:w="117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00032D8">
            <w:pPr>
              <w:widowControl/>
              <w:spacing w:after="0" w:line="240" w:lineRule="atLeast"/>
              <w:jc w:val="left"/>
              <w:rPr>
                <w:rFonts w:ascii="宋体" w:cs="宋体"/>
                <w:color w:val="000000"/>
                <w:szCs w:val="21"/>
              </w:rPr>
            </w:pPr>
            <w:r>
              <w:rPr>
                <w:rFonts w:ascii="宋体" w:cs="宋体"/>
                <w:color w:val="000000"/>
                <w:szCs w:val="21"/>
              </w:rPr>
              <w:t>221</w:t>
            </w:r>
          </w:p>
        </w:tc>
        <w:tc>
          <w:tcPr>
            <w:tcW w:w="3570" w:type="dxa"/>
            <w:gridSpan w:val="5"/>
            <w:tcBorders>
              <w:top w:val="nil"/>
              <w:left w:val="nil"/>
              <w:bottom w:val="single" w:color="000000" w:sz="4" w:space="0"/>
              <w:right w:val="single" w:color="000000" w:sz="4" w:space="0"/>
            </w:tcBorders>
            <w:noWrap/>
            <w:tcMar>
              <w:top w:w="15" w:type="dxa"/>
              <w:left w:w="15" w:type="dxa"/>
              <w:right w:w="15" w:type="dxa"/>
            </w:tcMar>
            <w:vAlign w:val="center"/>
          </w:tcPr>
          <w:p w14:paraId="27B02701">
            <w:pPr>
              <w:widowControl/>
              <w:spacing w:after="0" w:line="240" w:lineRule="atLeast"/>
              <w:jc w:val="left"/>
              <w:rPr>
                <w:rFonts w:ascii="宋体" w:cs="宋体"/>
                <w:color w:val="000000"/>
                <w:szCs w:val="21"/>
              </w:rPr>
            </w:pPr>
            <w:r>
              <w:rPr>
                <w:rFonts w:hint="eastAsia" w:ascii="宋体" w:cs="宋体"/>
                <w:color w:val="000000"/>
                <w:szCs w:val="21"/>
              </w:rPr>
              <w:t>住房保障支出</w:t>
            </w:r>
          </w:p>
        </w:tc>
        <w:tc>
          <w:tcPr>
            <w:tcW w:w="84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4C074AD0">
            <w:pPr>
              <w:widowControl/>
              <w:spacing w:after="0" w:line="240" w:lineRule="atLeast"/>
              <w:jc w:val="right"/>
              <w:rPr>
                <w:rFonts w:ascii="宋体" w:cs="宋体"/>
                <w:color w:val="000000"/>
                <w:szCs w:val="21"/>
              </w:rPr>
            </w:pPr>
            <w:r>
              <w:rPr>
                <w:rFonts w:ascii="宋体" w:cs="宋体"/>
                <w:color w:val="000000"/>
                <w:szCs w:val="21"/>
              </w:rPr>
              <w:t>10.59</w:t>
            </w:r>
          </w:p>
        </w:tc>
        <w:tc>
          <w:tcPr>
            <w:tcW w:w="776" w:type="dxa"/>
            <w:tcBorders>
              <w:top w:val="nil"/>
              <w:left w:val="nil"/>
              <w:bottom w:val="single" w:color="000000" w:sz="4" w:space="0"/>
              <w:right w:val="single" w:color="000000" w:sz="4" w:space="0"/>
            </w:tcBorders>
            <w:noWrap/>
            <w:tcMar>
              <w:top w:w="15" w:type="dxa"/>
              <w:left w:w="15" w:type="dxa"/>
              <w:right w:w="15" w:type="dxa"/>
            </w:tcMar>
            <w:vAlign w:val="center"/>
          </w:tcPr>
          <w:p w14:paraId="574597DB">
            <w:pPr>
              <w:widowControl/>
              <w:spacing w:after="0" w:line="240" w:lineRule="atLeast"/>
              <w:jc w:val="right"/>
              <w:rPr>
                <w:rFonts w:ascii="宋体" w:cs="宋体"/>
                <w:color w:val="000000"/>
                <w:szCs w:val="21"/>
              </w:rPr>
            </w:pPr>
            <w:r>
              <w:rPr>
                <w:rFonts w:ascii="宋体" w:cs="宋体"/>
                <w:color w:val="000000"/>
                <w:szCs w:val="21"/>
              </w:rPr>
              <w:t>10.59</w:t>
            </w:r>
          </w:p>
        </w:tc>
        <w:tc>
          <w:tcPr>
            <w:tcW w:w="658"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0997430">
            <w:pPr>
              <w:widowControl/>
              <w:spacing w:after="0" w:line="240" w:lineRule="atLeast"/>
              <w:jc w:val="right"/>
              <w:rPr>
                <w:rFonts w:ascii="宋体" w:cs="宋体"/>
                <w:color w:val="000000"/>
                <w:szCs w:val="21"/>
              </w:rPr>
            </w:pPr>
          </w:p>
        </w:tc>
        <w:tc>
          <w:tcPr>
            <w:tcW w:w="561" w:type="dxa"/>
            <w:tcBorders>
              <w:top w:val="nil"/>
              <w:left w:val="nil"/>
              <w:bottom w:val="single" w:color="000000" w:sz="4" w:space="0"/>
              <w:right w:val="single" w:color="000000" w:sz="4" w:space="0"/>
            </w:tcBorders>
            <w:noWrap/>
            <w:tcMar>
              <w:top w:w="15" w:type="dxa"/>
              <w:left w:w="15" w:type="dxa"/>
              <w:right w:w="15" w:type="dxa"/>
            </w:tcMar>
            <w:vAlign w:val="center"/>
          </w:tcPr>
          <w:p w14:paraId="76132623">
            <w:pPr>
              <w:widowControl/>
              <w:spacing w:after="0" w:line="240" w:lineRule="atLeast"/>
              <w:jc w:val="right"/>
              <w:rPr>
                <w:rFonts w:ascii="宋体" w:cs="宋体"/>
                <w:color w:val="000000"/>
                <w:szCs w:val="21"/>
              </w:rPr>
            </w:pPr>
          </w:p>
        </w:tc>
        <w:tc>
          <w:tcPr>
            <w:tcW w:w="61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EB0A7D8">
            <w:pPr>
              <w:widowControl/>
              <w:spacing w:after="0" w:line="240" w:lineRule="atLeast"/>
              <w:jc w:val="right"/>
              <w:rPr>
                <w:rFonts w:ascii="宋体" w:cs="宋体"/>
                <w:color w:val="000000"/>
                <w:szCs w:val="21"/>
              </w:rPr>
            </w:pPr>
          </w:p>
        </w:tc>
        <w:tc>
          <w:tcPr>
            <w:tcW w:w="810" w:type="dxa"/>
            <w:tcBorders>
              <w:top w:val="nil"/>
              <w:left w:val="nil"/>
              <w:bottom w:val="single" w:color="000000" w:sz="4" w:space="0"/>
              <w:right w:val="single" w:color="000000" w:sz="4" w:space="0"/>
            </w:tcBorders>
            <w:noWrap/>
            <w:tcMar>
              <w:top w:w="15" w:type="dxa"/>
              <w:left w:w="15" w:type="dxa"/>
              <w:right w:w="15" w:type="dxa"/>
            </w:tcMar>
            <w:vAlign w:val="center"/>
          </w:tcPr>
          <w:p w14:paraId="5B235D2A">
            <w:pPr>
              <w:widowControl/>
              <w:spacing w:after="0" w:line="240" w:lineRule="atLeast"/>
              <w:jc w:val="right"/>
              <w:rPr>
                <w:rFonts w:ascii="宋体" w:cs="宋体"/>
                <w:color w:val="000000"/>
                <w:szCs w:val="21"/>
              </w:rPr>
            </w:pPr>
          </w:p>
        </w:tc>
      </w:tr>
      <w:tr w14:paraId="45E9C0F1">
        <w:tblPrEx>
          <w:tblCellMar>
            <w:top w:w="0" w:type="dxa"/>
            <w:left w:w="0" w:type="dxa"/>
            <w:bottom w:w="0" w:type="dxa"/>
            <w:right w:w="0" w:type="dxa"/>
          </w:tblCellMar>
        </w:tblPrEx>
        <w:trPr>
          <w:trHeight w:val="468" w:hRule="atLeast"/>
        </w:trPr>
        <w:tc>
          <w:tcPr>
            <w:tcW w:w="117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A127485">
            <w:pPr>
              <w:widowControl/>
              <w:spacing w:after="0" w:line="240" w:lineRule="atLeast"/>
              <w:jc w:val="left"/>
              <w:rPr>
                <w:rFonts w:ascii="宋体" w:cs="宋体"/>
                <w:color w:val="000000"/>
                <w:szCs w:val="21"/>
              </w:rPr>
            </w:pPr>
            <w:r>
              <w:rPr>
                <w:rFonts w:ascii="宋体" w:cs="宋体"/>
                <w:color w:val="000000"/>
                <w:szCs w:val="21"/>
              </w:rPr>
              <w:t>22102</w:t>
            </w:r>
          </w:p>
        </w:tc>
        <w:tc>
          <w:tcPr>
            <w:tcW w:w="3570" w:type="dxa"/>
            <w:gridSpan w:val="5"/>
            <w:tcBorders>
              <w:top w:val="nil"/>
              <w:left w:val="nil"/>
              <w:bottom w:val="single" w:color="000000" w:sz="4" w:space="0"/>
              <w:right w:val="single" w:color="000000" w:sz="4" w:space="0"/>
            </w:tcBorders>
            <w:noWrap/>
            <w:tcMar>
              <w:top w:w="15" w:type="dxa"/>
              <w:left w:w="15" w:type="dxa"/>
              <w:right w:w="15" w:type="dxa"/>
            </w:tcMar>
            <w:vAlign w:val="center"/>
          </w:tcPr>
          <w:p w14:paraId="47F95DC8">
            <w:pPr>
              <w:widowControl/>
              <w:spacing w:after="0" w:line="240" w:lineRule="atLeast"/>
              <w:jc w:val="left"/>
              <w:rPr>
                <w:rFonts w:ascii="宋体" w:cs="宋体"/>
                <w:color w:val="000000"/>
                <w:szCs w:val="21"/>
              </w:rPr>
            </w:pPr>
            <w:r>
              <w:rPr>
                <w:rFonts w:hint="eastAsia" w:ascii="宋体" w:cs="宋体"/>
                <w:color w:val="000000"/>
                <w:szCs w:val="21"/>
              </w:rPr>
              <w:t>住房改革支出</w:t>
            </w:r>
          </w:p>
        </w:tc>
        <w:tc>
          <w:tcPr>
            <w:tcW w:w="84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8F53D62">
            <w:pPr>
              <w:widowControl/>
              <w:spacing w:after="0" w:line="240" w:lineRule="atLeast"/>
              <w:jc w:val="right"/>
              <w:rPr>
                <w:rFonts w:ascii="宋体" w:cs="宋体"/>
                <w:color w:val="000000"/>
                <w:szCs w:val="21"/>
              </w:rPr>
            </w:pPr>
            <w:r>
              <w:rPr>
                <w:rFonts w:ascii="宋体" w:cs="宋体"/>
                <w:color w:val="000000"/>
                <w:szCs w:val="21"/>
              </w:rPr>
              <w:t>10.59</w:t>
            </w:r>
          </w:p>
        </w:tc>
        <w:tc>
          <w:tcPr>
            <w:tcW w:w="776" w:type="dxa"/>
            <w:tcBorders>
              <w:top w:val="nil"/>
              <w:left w:val="nil"/>
              <w:bottom w:val="single" w:color="000000" w:sz="4" w:space="0"/>
              <w:right w:val="single" w:color="000000" w:sz="4" w:space="0"/>
            </w:tcBorders>
            <w:noWrap/>
            <w:tcMar>
              <w:top w:w="15" w:type="dxa"/>
              <w:left w:w="15" w:type="dxa"/>
              <w:right w:w="15" w:type="dxa"/>
            </w:tcMar>
            <w:vAlign w:val="center"/>
          </w:tcPr>
          <w:p w14:paraId="20F41118">
            <w:pPr>
              <w:widowControl/>
              <w:spacing w:after="0" w:line="240" w:lineRule="atLeast"/>
              <w:jc w:val="right"/>
              <w:rPr>
                <w:rFonts w:ascii="宋体" w:cs="宋体"/>
                <w:color w:val="000000"/>
                <w:szCs w:val="21"/>
              </w:rPr>
            </w:pPr>
            <w:r>
              <w:rPr>
                <w:rFonts w:ascii="宋体" w:cs="宋体"/>
                <w:color w:val="000000"/>
                <w:szCs w:val="21"/>
              </w:rPr>
              <w:t>10.59</w:t>
            </w:r>
          </w:p>
        </w:tc>
        <w:tc>
          <w:tcPr>
            <w:tcW w:w="658"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A8D376E">
            <w:pPr>
              <w:widowControl/>
              <w:spacing w:after="0" w:line="240" w:lineRule="atLeast"/>
              <w:jc w:val="right"/>
              <w:rPr>
                <w:rFonts w:ascii="宋体" w:cs="宋体"/>
                <w:color w:val="000000"/>
                <w:szCs w:val="21"/>
              </w:rPr>
            </w:pPr>
          </w:p>
        </w:tc>
        <w:tc>
          <w:tcPr>
            <w:tcW w:w="561" w:type="dxa"/>
            <w:tcBorders>
              <w:top w:val="nil"/>
              <w:left w:val="nil"/>
              <w:bottom w:val="single" w:color="000000" w:sz="4" w:space="0"/>
              <w:right w:val="single" w:color="000000" w:sz="4" w:space="0"/>
            </w:tcBorders>
            <w:noWrap/>
            <w:tcMar>
              <w:top w:w="15" w:type="dxa"/>
              <w:left w:w="15" w:type="dxa"/>
              <w:right w:w="15" w:type="dxa"/>
            </w:tcMar>
            <w:vAlign w:val="center"/>
          </w:tcPr>
          <w:p w14:paraId="4ADE903F">
            <w:pPr>
              <w:widowControl/>
              <w:spacing w:after="0" w:line="240" w:lineRule="atLeast"/>
              <w:jc w:val="right"/>
              <w:rPr>
                <w:rFonts w:ascii="宋体" w:cs="宋体"/>
                <w:color w:val="000000"/>
                <w:szCs w:val="21"/>
              </w:rPr>
            </w:pPr>
          </w:p>
        </w:tc>
        <w:tc>
          <w:tcPr>
            <w:tcW w:w="61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A6E4961">
            <w:pPr>
              <w:widowControl/>
              <w:spacing w:after="0" w:line="240" w:lineRule="atLeast"/>
              <w:jc w:val="right"/>
              <w:rPr>
                <w:rFonts w:ascii="宋体" w:cs="宋体"/>
                <w:color w:val="000000"/>
                <w:szCs w:val="21"/>
              </w:rPr>
            </w:pPr>
          </w:p>
        </w:tc>
        <w:tc>
          <w:tcPr>
            <w:tcW w:w="810" w:type="dxa"/>
            <w:tcBorders>
              <w:top w:val="nil"/>
              <w:left w:val="nil"/>
              <w:bottom w:val="single" w:color="000000" w:sz="4" w:space="0"/>
              <w:right w:val="single" w:color="000000" w:sz="4" w:space="0"/>
            </w:tcBorders>
            <w:noWrap/>
            <w:tcMar>
              <w:top w:w="15" w:type="dxa"/>
              <w:left w:w="15" w:type="dxa"/>
              <w:right w:w="15" w:type="dxa"/>
            </w:tcMar>
            <w:vAlign w:val="center"/>
          </w:tcPr>
          <w:p w14:paraId="4FB3CA23">
            <w:pPr>
              <w:widowControl/>
              <w:spacing w:after="0" w:line="240" w:lineRule="atLeast"/>
              <w:jc w:val="right"/>
              <w:rPr>
                <w:rFonts w:ascii="宋体" w:cs="宋体"/>
                <w:color w:val="000000"/>
                <w:szCs w:val="21"/>
              </w:rPr>
            </w:pPr>
          </w:p>
        </w:tc>
      </w:tr>
      <w:tr w14:paraId="1708B1E9">
        <w:tblPrEx>
          <w:tblCellMar>
            <w:top w:w="0" w:type="dxa"/>
            <w:left w:w="0" w:type="dxa"/>
            <w:bottom w:w="0" w:type="dxa"/>
            <w:right w:w="0" w:type="dxa"/>
          </w:tblCellMar>
        </w:tblPrEx>
        <w:trPr>
          <w:trHeight w:val="468" w:hRule="atLeast"/>
        </w:trPr>
        <w:tc>
          <w:tcPr>
            <w:tcW w:w="117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58F95B4">
            <w:pPr>
              <w:widowControl/>
              <w:spacing w:after="0" w:line="240" w:lineRule="atLeast"/>
              <w:jc w:val="left"/>
              <w:rPr>
                <w:rFonts w:ascii="宋体" w:cs="宋体"/>
                <w:color w:val="000000"/>
                <w:szCs w:val="21"/>
              </w:rPr>
            </w:pPr>
            <w:r>
              <w:rPr>
                <w:rFonts w:ascii="宋体" w:cs="宋体"/>
                <w:color w:val="000000"/>
                <w:szCs w:val="21"/>
              </w:rPr>
              <w:t>2210201</w:t>
            </w:r>
          </w:p>
        </w:tc>
        <w:tc>
          <w:tcPr>
            <w:tcW w:w="3570" w:type="dxa"/>
            <w:gridSpan w:val="5"/>
            <w:tcBorders>
              <w:top w:val="nil"/>
              <w:left w:val="nil"/>
              <w:bottom w:val="single" w:color="000000" w:sz="4" w:space="0"/>
              <w:right w:val="single" w:color="000000" w:sz="4" w:space="0"/>
            </w:tcBorders>
            <w:noWrap/>
            <w:tcMar>
              <w:top w:w="15" w:type="dxa"/>
              <w:left w:w="15" w:type="dxa"/>
              <w:right w:w="15" w:type="dxa"/>
            </w:tcMar>
            <w:vAlign w:val="center"/>
          </w:tcPr>
          <w:p w14:paraId="41931E25">
            <w:pPr>
              <w:widowControl/>
              <w:spacing w:after="0" w:line="240" w:lineRule="atLeast"/>
              <w:jc w:val="left"/>
              <w:rPr>
                <w:rFonts w:ascii="宋体" w:cs="宋体"/>
                <w:color w:val="000000"/>
                <w:szCs w:val="21"/>
              </w:rPr>
            </w:pPr>
            <w:r>
              <w:rPr>
                <w:rFonts w:hint="eastAsia" w:ascii="宋体" w:cs="宋体"/>
                <w:color w:val="000000"/>
                <w:szCs w:val="21"/>
              </w:rPr>
              <w:t>住房公积金</w:t>
            </w:r>
          </w:p>
        </w:tc>
        <w:tc>
          <w:tcPr>
            <w:tcW w:w="84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FAE94F6">
            <w:pPr>
              <w:widowControl/>
              <w:spacing w:after="0" w:line="240" w:lineRule="atLeast"/>
              <w:jc w:val="right"/>
              <w:rPr>
                <w:rFonts w:ascii="宋体" w:cs="宋体"/>
                <w:color w:val="000000"/>
                <w:szCs w:val="21"/>
              </w:rPr>
            </w:pPr>
            <w:r>
              <w:rPr>
                <w:rFonts w:ascii="宋体" w:cs="宋体"/>
                <w:color w:val="000000"/>
                <w:szCs w:val="21"/>
              </w:rPr>
              <w:t>10.59</w:t>
            </w:r>
          </w:p>
        </w:tc>
        <w:tc>
          <w:tcPr>
            <w:tcW w:w="776" w:type="dxa"/>
            <w:tcBorders>
              <w:top w:val="nil"/>
              <w:left w:val="nil"/>
              <w:bottom w:val="single" w:color="000000" w:sz="4" w:space="0"/>
              <w:right w:val="single" w:color="000000" w:sz="4" w:space="0"/>
            </w:tcBorders>
            <w:noWrap/>
            <w:tcMar>
              <w:top w:w="15" w:type="dxa"/>
              <w:left w:w="15" w:type="dxa"/>
              <w:right w:w="15" w:type="dxa"/>
            </w:tcMar>
            <w:vAlign w:val="center"/>
          </w:tcPr>
          <w:p w14:paraId="6ED2B9D0">
            <w:pPr>
              <w:widowControl/>
              <w:spacing w:after="0" w:line="240" w:lineRule="atLeast"/>
              <w:jc w:val="right"/>
              <w:rPr>
                <w:rFonts w:ascii="宋体" w:cs="宋体"/>
                <w:color w:val="000000"/>
                <w:szCs w:val="21"/>
              </w:rPr>
            </w:pPr>
            <w:r>
              <w:rPr>
                <w:rFonts w:ascii="宋体" w:cs="宋体"/>
                <w:color w:val="000000"/>
                <w:szCs w:val="21"/>
              </w:rPr>
              <w:t>10.59</w:t>
            </w:r>
          </w:p>
        </w:tc>
        <w:tc>
          <w:tcPr>
            <w:tcW w:w="658"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0DF127D">
            <w:pPr>
              <w:widowControl/>
              <w:spacing w:after="0" w:line="240" w:lineRule="atLeast"/>
              <w:jc w:val="right"/>
              <w:rPr>
                <w:rFonts w:ascii="宋体" w:cs="宋体"/>
                <w:color w:val="000000"/>
                <w:szCs w:val="21"/>
              </w:rPr>
            </w:pPr>
          </w:p>
        </w:tc>
        <w:tc>
          <w:tcPr>
            <w:tcW w:w="561" w:type="dxa"/>
            <w:tcBorders>
              <w:top w:val="nil"/>
              <w:left w:val="nil"/>
              <w:bottom w:val="single" w:color="000000" w:sz="4" w:space="0"/>
              <w:right w:val="single" w:color="000000" w:sz="4" w:space="0"/>
            </w:tcBorders>
            <w:noWrap/>
            <w:tcMar>
              <w:top w:w="15" w:type="dxa"/>
              <w:left w:w="15" w:type="dxa"/>
              <w:right w:w="15" w:type="dxa"/>
            </w:tcMar>
            <w:vAlign w:val="center"/>
          </w:tcPr>
          <w:p w14:paraId="2129DFF5">
            <w:pPr>
              <w:widowControl/>
              <w:spacing w:after="0" w:line="240" w:lineRule="atLeast"/>
              <w:jc w:val="right"/>
              <w:rPr>
                <w:rFonts w:ascii="宋体" w:cs="宋体"/>
                <w:color w:val="000000"/>
                <w:szCs w:val="21"/>
              </w:rPr>
            </w:pPr>
          </w:p>
        </w:tc>
        <w:tc>
          <w:tcPr>
            <w:tcW w:w="61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4C71A9F9">
            <w:pPr>
              <w:widowControl/>
              <w:spacing w:after="0" w:line="240" w:lineRule="atLeast"/>
              <w:jc w:val="right"/>
              <w:rPr>
                <w:rFonts w:ascii="宋体" w:cs="宋体"/>
                <w:color w:val="000000"/>
                <w:szCs w:val="21"/>
              </w:rPr>
            </w:pPr>
          </w:p>
        </w:tc>
        <w:tc>
          <w:tcPr>
            <w:tcW w:w="810" w:type="dxa"/>
            <w:tcBorders>
              <w:top w:val="nil"/>
              <w:left w:val="nil"/>
              <w:bottom w:val="single" w:color="000000" w:sz="4" w:space="0"/>
              <w:right w:val="single" w:color="000000" w:sz="4" w:space="0"/>
            </w:tcBorders>
            <w:noWrap/>
            <w:tcMar>
              <w:top w:w="15" w:type="dxa"/>
              <w:left w:w="15" w:type="dxa"/>
              <w:right w:w="15" w:type="dxa"/>
            </w:tcMar>
            <w:vAlign w:val="center"/>
          </w:tcPr>
          <w:p w14:paraId="0D3A7356">
            <w:pPr>
              <w:widowControl/>
              <w:spacing w:after="0" w:line="240" w:lineRule="atLeast"/>
              <w:jc w:val="right"/>
              <w:rPr>
                <w:rFonts w:ascii="宋体" w:cs="宋体"/>
                <w:color w:val="000000"/>
                <w:szCs w:val="21"/>
              </w:rPr>
            </w:pPr>
          </w:p>
        </w:tc>
      </w:tr>
      <w:tr w14:paraId="074E8444">
        <w:tblPrEx>
          <w:tblCellMar>
            <w:top w:w="0" w:type="dxa"/>
            <w:left w:w="0" w:type="dxa"/>
            <w:bottom w:w="0" w:type="dxa"/>
            <w:right w:w="0" w:type="dxa"/>
          </w:tblCellMar>
        </w:tblPrEx>
        <w:trPr>
          <w:trHeight w:val="468" w:hRule="atLeast"/>
        </w:trPr>
        <w:tc>
          <w:tcPr>
            <w:tcW w:w="117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2129639">
            <w:pPr>
              <w:widowControl/>
              <w:spacing w:after="0" w:line="240" w:lineRule="atLeast"/>
              <w:jc w:val="left"/>
              <w:rPr>
                <w:rFonts w:ascii="宋体" w:cs="宋体"/>
                <w:color w:val="000000"/>
                <w:szCs w:val="21"/>
              </w:rPr>
            </w:pPr>
            <w:r>
              <w:rPr>
                <w:rFonts w:ascii="宋体" w:cs="宋体"/>
                <w:color w:val="000000"/>
                <w:szCs w:val="21"/>
              </w:rPr>
              <w:t>229</w:t>
            </w:r>
          </w:p>
        </w:tc>
        <w:tc>
          <w:tcPr>
            <w:tcW w:w="3570" w:type="dxa"/>
            <w:gridSpan w:val="5"/>
            <w:tcBorders>
              <w:top w:val="nil"/>
              <w:left w:val="nil"/>
              <w:bottom w:val="single" w:color="000000" w:sz="4" w:space="0"/>
              <w:right w:val="single" w:color="000000" w:sz="4" w:space="0"/>
            </w:tcBorders>
            <w:noWrap/>
            <w:tcMar>
              <w:top w:w="15" w:type="dxa"/>
              <w:left w:w="15" w:type="dxa"/>
              <w:right w:w="15" w:type="dxa"/>
            </w:tcMar>
            <w:vAlign w:val="center"/>
          </w:tcPr>
          <w:p w14:paraId="7A43A28E">
            <w:pPr>
              <w:widowControl/>
              <w:spacing w:after="0" w:line="240" w:lineRule="atLeast"/>
              <w:jc w:val="left"/>
              <w:rPr>
                <w:rFonts w:ascii="宋体" w:cs="宋体"/>
                <w:color w:val="000000"/>
                <w:szCs w:val="21"/>
              </w:rPr>
            </w:pPr>
            <w:r>
              <w:rPr>
                <w:rFonts w:hint="eastAsia" w:ascii="宋体" w:cs="宋体"/>
                <w:color w:val="000000"/>
                <w:szCs w:val="21"/>
              </w:rPr>
              <w:t>其他支出</w:t>
            </w:r>
          </w:p>
        </w:tc>
        <w:tc>
          <w:tcPr>
            <w:tcW w:w="84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3EAB4B43">
            <w:pPr>
              <w:widowControl/>
              <w:spacing w:after="0" w:line="240" w:lineRule="atLeast"/>
              <w:jc w:val="right"/>
              <w:rPr>
                <w:rFonts w:ascii="宋体" w:cs="宋体"/>
                <w:color w:val="000000"/>
                <w:szCs w:val="21"/>
              </w:rPr>
            </w:pPr>
            <w:r>
              <w:rPr>
                <w:rFonts w:ascii="宋体" w:cs="宋体"/>
                <w:color w:val="000000"/>
                <w:szCs w:val="21"/>
              </w:rPr>
              <w:t>0.06</w:t>
            </w:r>
          </w:p>
        </w:tc>
        <w:tc>
          <w:tcPr>
            <w:tcW w:w="776" w:type="dxa"/>
            <w:tcBorders>
              <w:top w:val="nil"/>
              <w:left w:val="nil"/>
              <w:bottom w:val="single" w:color="000000" w:sz="4" w:space="0"/>
              <w:right w:val="single" w:color="000000" w:sz="4" w:space="0"/>
            </w:tcBorders>
            <w:noWrap/>
            <w:tcMar>
              <w:top w:w="15" w:type="dxa"/>
              <w:left w:w="15" w:type="dxa"/>
              <w:right w:w="15" w:type="dxa"/>
            </w:tcMar>
            <w:vAlign w:val="center"/>
          </w:tcPr>
          <w:p w14:paraId="6316C82C">
            <w:pPr>
              <w:widowControl/>
              <w:spacing w:after="0" w:line="240" w:lineRule="atLeast"/>
              <w:jc w:val="right"/>
              <w:rPr>
                <w:rFonts w:ascii="宋体" w:cs="宋体"/>
                <w:color w:val="000000"/>
                <w:szCs w:val="21"/>
              </w:rPr>
            </w:pPr>
          </w:p>
        </w:tc>
        <w:tc>
          <w:tcPr>
            <w:tcW w:w="658"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C047DFA">
            <w:pPr>
              <w:widowControl/>
              <w:spacing w:after="0" w:line="240" w:lineRule="atLeast"/>
              <w:jc w:val="right"/>
              <w:rPr>
                <w:rFonts w:ascii="宋体" w:cs="宋体"/>
                <w:color w:val="000000"/>
                <w:szCs w:val="21"/>
              </w:rPr>
            </w:pPr>
            <w:r>
              <w:rPr>
                <w:rFonts w:ascii="宋体" w:cs="宋体"/>
                <w:color w:val="000000"/>
                <w:szCs w:val="21"/>
              </w:rPr>
              <w:t>0.06</w:t>
            </w:r>
          </w:p>
        </w:tc>
        <w:tc>
          <w:tcPr>
            <w:tcW w:w="561" w:type="dxa"/>
            <w:tcBorders>
              <w:top w:val="nil"/>
              <w:left w:val="nil"/>
              <w:bottom w:val="single" w:color="000000" w:sz="4" w:space="0"/>
              <w:right w:val="single" w:color="000000" w:sz="4" w:space="0"/>
            </w:tcBorders>
            <w:noWrap/>
            <w:tcMar>
              <w:top w:w="15" w:type="dxa"/>
              <w:left w:w="15" w:type="dxa"/>
              <w:right w:w="15" w:type="dxa"/>
            </w:tcMar>
            <w:vAlign w:val="center"/>
          </w:tcPr>
          <w:p w14:paraId="1D3D3F92">
            <w:pPr>
              <w:widowControl/>
              <w:spacing w:after="0" w:line="240" w:lineRule="atLeast"/>
              <w:jc w:val="right"/>
              <w:rPr>
                <w:rFonts w:ascii="宋体" w:cs="宋体"/>
                <w:color w:val="000000"/>
                <w:szCs w:val="21"/>
              </w:rPr>
            </w:pPr>
          </w:p>
        </w:tc>
        <w:tc>
          <w:tcPr>
            <w:tcW w:w="61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49AC4343">
            <w:pPr>
              <w:widowControl/>
              <w:spacing w:after="0" w:line="240" w:lineRule="atLeast"/>
              <w:jc w:val="right"/>
              <w:rPr>
                <w:rFonts w:ascii="宋体" w:cs="宋体"/>
                <w:color w:val="000000"/>
                <w:szCs w:val="21"/>
              </w:rPr>
            </w:pPr>
          </w:p>
        </w:tc>
        <w:tc>
          <w:tcPr>
            <w:tcW w:w="810" w:type="dxa"/>
            <w:tcBorders>
              <w:top w:val="nil"/>
              <w:left w:val="nil"/>
              <w:bottom w:val="single" w:color="000000" w:sz="4" w:space="0"/>
              <w:right w:val="single" w:color="000000" w:sz="4" w:space="0"/>
            </w:tcBorders>
            <w:noWrap/>
            <w:tcMar>
              <w:top w:w="15" w:type="dxa"/>
              <w:left w:w="15" w:type="dxa"/>
              <w:right w:w="15" w:type="dxa"/>
            </w:tcMar>
            <w:vAlign w:val="center"/>
          </w:tcPr>
          <w:p w14:paraId="4A65ACC8">
            <w:pPr>
              <w:widowControl/>
              <w:spacing w:after="0" w:line="240" w:lineRule="atLeast"/>
              <w:jc w:val="right"/>
              <w:rPr>
                <w:rFonts w:ascii="宋体" w:cs="宋体"/>
                <w:color w:val="000000"/>
                <w:szCs w:val="21"/>
              </w:rPr>
            </w:pPr>
          </w:p>
        </w:tc>
      </w:tr>
      <w:tr w14:paraId="496B3A59">
        <w:tblPrEx>
          <w:tblCellMar>
            <w:top w:w="0" w:type="dxa"/>
            <w:left w:w="0" w:type="dxa"/>
            <w:bottom w:w="0" w:type="dxa"/>
            <w:right w:w="0" w:type="dxa"/>
          </w:tblCellMar>
        </w:tblPrEx>
        <w:trPr>
          <w:trHeight w:val="468" w:hRule="atLeast"/>
        </w:trPr>
        <w:tc>
          <w:tcPr>
            <w:tcW w:w="117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96A698A">
            <w:pPr>
              <w:widowControl/>
              <w:spacing w:after="0" w:line="240" w:lineRule="atLeast"/>
              <w:jc w:val="left"/>
              <w:rPr>
                <w:rFonts w:ascii="宋体" w:cs="宋体"/>
                <w:color w:val="000000"/>
                <w:szCs w:val="21"/>
              </w:rPr>
            </w:pPr>
            <w:r>
              <w:rPr>
                <w:rFonts w:ascii="宋体" w:cs="宋体"/>
                <w:color w:val="000000"/>
                <w:szCs w:val="21"/>
              </w:rPr>
              <w:t>22999</w:t>
            </w:r>
          </w:p>
        </w:tc>
        <w:tc>
          <w:tcPr>
            <w:tcW w:w="3570" w:type="dxa"/>
            <w:gridSpan w:val="5"/>
            <w:tcBorders>
              <w:top w:val="nil"/>
              <w:left w:val="nil"/>
              <w:bottom w:val="single" w:color="000000" w:sz="4" w:space="0"/>
              <w:right w:val="single" w:color="000000" w:sz="4" w:space="0"/>
            </w:tcBorders>
            <w:noWrap/>
            <w:tcMar>
              <w:top w:w="15" w:type="dxa"/>
              <w:left w:w="15" w:type="dxa"/>
              <w:right w:w="15" w:type="dxa"/>
            </w:tcMar>
            <w:vAlign w:val="center"/>
          </w:tcPr>
          <w:p w14:paraId="1E6BFBE1">
            <w:pPr>
              <w:widowControl/>
              <w:spacing w:after="0" w:line="240" w:lineRule="atLeast"/>
              <w:jc w:val="left"/>
              <w:rPr>
                <w:rFonts w:ascii="宋体" w:cs="宋体"/>
                <w:color w:val="000000"/>
                <w:szCs w:val="21"/>
              </w:rPr>
            </w:pPr>
            <w:r>
              <w:rPr>
                <w:rFonts w:hint="eastAsia" w:ascii="宋体" w:cs="宋体"/>
                <w:color w:val="000000"/>
                <w:szCs w:val="21"/>
              </w:rPr>
              <w:t>其他支出</w:t>
            </w:r>
          </w:p>
        </w:tc>
        <w:tc>
          <w:tcPr>
            <w:tcW w:w="84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2469526">
            <w:pPr>
              <w:widowControl/>
              <w:spacing w:after="0" w:line="240" w:lineRule="atLeast"/>
              <w:jc w:val="right"/>
              <w:rPr>
                <w:rFonts w:ascii="宋体" w:cs="宋体"/>
                <w:color w:val="000000"/>
                <w:szCs w:val="21"/>
              </w:rPr>
            </w:pPr>
            <w:r>
              <w:rPr>
                <w:rFonts w:ascii="宋体" w:cs="宋体"/>
                <w:color w:val="000000"/>
                <w:szCs w:val="21"/>
              </w:rPr>
              <w:t>0.06</w:t>
            </w:r>
          </w:p>
        </w:tc>
        <w:tc>
          <w:tcPr>
            <w:tcW w:w="776" w:type="dxa"/>
            <w:tcBorders>
              <w:top w:val="nil"/>
              <w:left w:val="nil"/>
              <w:bottom w:val="single" w:color="000000" w:sz="4" w:space="0"/>
              <w:right w:val="single" w:color="000000" w:sz="4" w:space="0"/>
            </w:tcBorders>
            <w:noWrap/>
            <w:tcMar>
              <w:top w:w="15" w:type="dxa"/>
              <w:left w:w="15" w:type="dxa"/>
              <w:right w:w="15" w:type="dxa"/>
            </w:tcMar>
            <w:vAlign w:val="center"/>
          </w:tcPr>
          <w:p w14:paraId="0D2B752D">
            <w:pPr>
              <w:widowControl/>
              <w:spacing w:after="0" w:line="240" w:lineRule="atLeast"/>
              <w:jc w:val="right"/>
              <w:rPr>
                <w:rFonts w:ascii="宋体" w:cs="宋体"/>
                <w:color w:val="000000"/>
                <w:szCs w:val="21"/>
              </w:rPr>
            </w:pPr>
          </w:p>
        </w:tc>
        <w:tc>
          <w:tcPr>
            <w:tcW w:w="658"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4AE2430A">
            <w:pPr>
              <w:widowControl/>
              <w:spacing w:after="0" w:line="240" w:lineRule="atLeast"/>
              <w:jc w:val="right"/>
              <w:rPr>
                <w:rFonts w:ascii="宋体" w:cs="宋体"/>
                <w:color w:val="000000"/>
                <w:szCs w:val="21"/>
              </w:rPr>
            </w:pPr>
            <w:r>
              <w:rPr>
                <w:rFonts w:ascii="宋体" w:cs="宋体"/>
                <w:color w:val="000000"/>
                <w:szCs w:val="21"/>
              </w:rPr>
              <w:t>0.06</w:t>
            </w:r>
          </w:p>
        </w:tc>
        <w:tc>
          <w:tcPr>
            <w:tcW w:w="561" w:type="dxa"/>
            <w:tcBorders>
              <w:top w:val="nil"/>
              <w:left w:val="nil"/>
              <w:bottom w:val="single" w:color="000000" w:sz="4" w:space="0"/>
              <w:right w:val="single" w:color="000000" w:sz="4" w:space="0"/>
            </w:tcBorders>
            <w:noWrap/>
            <w:tcMar>
              <w:top w:w="15" w:type="dxa"/>
              <w:left w:w="15" w:type="dxa"/>
              <w:right w:w="15" w:type="dxa"/>
            </w:tcMar>
            <w:vAlign w:val="center"/>
          </w:tcPr>
          <w:p w14:paraId="1B503ADD">
            <w:pPr>
              <w:widowControl/>
              <w:spacing w:after="0" w:line="240" w:lineRule="atLeast"/>
              <w:jc w:val="right"/>
              <w:rPr>
                <w:rFonts w:ascii="宋体" w:cs="宋体"/>
                <w:color w:val="000000"/>
                <w:szCs w:val="21"/>
              </w:rPr>
            </w:pPr>
          </w:p>
        </w:tc>
        <w:tc>
          <w:tcPr>
            <w:tcW w:w="61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2F16B3C">
            <w:pPr>
              <w:widowControl/>
              <w:spacing w:after="0" w:line="240" w:lineRule="atLeast"/>
              <w:jc w:val="right"/>
              <w:rPr>
                <w:rFonts w:ascii="宋体" w:cs="宋体"/>
                <w:color w:val="000000"/>
                <w:szCs w:val="21"/>
              </w:rPr>
            </w:pPr>
          </w:p>
        </w:tc>
        <w:tc>
          <w:tcPr>
            <w:tcW w:w="810" w:type="dxa"/>
            <w:tcBorders>
              <w:top w:val="nil"/>
              <w:left w:val="nil"/>
              <w:bottom w:val="single" w:color="000000" w:sz="4" w:space="0"/>
              <w:right w:val="single" w:color="000000" w:sz="4" w:space="0"/>
            </w:tcBorders>
            <w:noWrap/>
            <w:tcMar>
              <w:top w:w="15" w:type="dxa"/>
              <w:left w:w="15" w:type="dxa"/>
              <w:right w:w="15" w:type="dxa"/>
            </w:tcMar>
            <w:vAlign w:val="center"/>
          </w:tcPr>
          <w:p w14:paraId="5D9AE719">
            <w:pPr>
              <w:widowControl/>
              <w:spacing w:after="0" w:line="240" w:lineRule="atLeast"/>
              <w:jc w:val="right"/>
              <w:rPr>
                <w:rFonts w:ascii="宋体" w:cs="宋体"/>
                <w:color w:val="000000"/>
                <w:szCs w:val="21"/>
              </w:rPr>
            </w:pPr>
          </w:p>
        </w:tc>
      </w:tr>
      <w:tr w14:paraId="281D222A">
        <w:tblPrEx>
          <w:tblCellMar>
            <w:top w:w="0" w:type="dxa"/>
            <w:left w:w="0" w:type="dxa"/>
            <w:bottom w:w="0" w:type="dxa"/>
            <w:right w:w="0" w:type="dxa"/>
          </w:tblCellMar>
        </w:tblPrEx>
        <w:trPr>
          <w:trHeight w:val="468" w:hRule="atLeast"/>
        </w:trPr>
        <w:tc>
          <w:tcPr>
            <w:tcW w:w="117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91E75CC">
            <w:pPr>
              <w:widowControl/>
              <w:spacing w:after="0" w:line="240" w:lineRule="atLeast"/>
              <w:jc w:val="left"/>
              <w:rPr>
                <w:rFonts w:ascii="宋体" w:cs="宋体"/>
                <w:color w:val="000000"/>
                <w:szCs w:val="21"/>
              </w:rPr>
            </w:pPr>
            <w:r>
              <w:rPr>
                <w:rFonts w:ascii="宋体" w:cs="宋体"/>
                <w:color w:val="000000"/>
                <w:szCs w:val="21"/>
              </w:rPr>
              <w:t>2299901</w:t>
            </w:r>
          </w:p>
        </w:tc>
        <w:tc>
          <w:tcPr>
            <w:tcW w:w="3570" w:type="dxa"/>
            <w:gridSpan w:val="5"/>
            <w:tcBorders>
              <w:top w:val="nil"/>
              <w:left w:val="nil"/>
              <w:bottom w:val="single" w:color="000000" w:sz="4" w:space="0"/>
              <w:right w:val="single" w:color="000000" w:sz="4" w:space="0"/>
            </w:tcBorders>
            <w:noWrap/>
            <w:tcMar>
              <w:top w:w="15" w:type="dxa"/>
              <w:left w:w="15" w:type="dxa"/>
              <w:right w:w="15" w:type="dxa"/>
            </w:tcMar>
            <w:vAlign w:val="center"/>
          </w:tcPr>
          <w:p w14:paraId="276FD280">
            <w:pPr>
              <w:widowControl/>
              <w:spacing w:after="0" w:line="240" w:lineRule="atLeast"/>
              <w:jc w:val="left"/>
              <w:rPr>
                <w:rFonts w:ascii="宋体" w:cs="宋体"/>
                <w:color w:val="000000"/>
                <w:szCs w:val="21"/>
              </w:rPr>
            </w:pPr>
            <w:r>
              <w:rPr>
                <w:rFonts w:hint="eastAsia" w:ascii="宋体" w:cs="宋体"/>
                <w:color w:val="000000"/>
                <w:szCs w:val="21"/>
              </w:rPr>
              <w:t>其他支出</w:t>
            </w:r>
          </w:p>
        </w:tc>
        <w:tc>
          <w:tcPr>
            <w:tcW w:w="84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42AF995E">
            <w:pPr>
              <w:widowControl/>
              <w:spacing w:after="0" w:line="240" w:lineRule="atLeast"/>
              <w:jc w:val="right"/>
              <w:rPr>
                <w:rFonts w:ascii="宋体" w:cs="宋体"/>
                <w:color w:val="000000"/>
                <w:szCs w:val="21"/>
              </w:rPr>
            </w:pPr>
            <w:r>
              <w:rPr>
                <w:rFonts w:ascii="宋体" w:cs="宋体"/>
                <w:color w:val="000000"/>
                <w:szCs w:val="21"/>
              </w:rPr>
              <w:t>0.06</w:t>
            </w:r>
          </w:p>
        </w:tc>
        <w:tc>
          <w:tcPr>
            <w:tcW w:w="776" w:type="dxa"/>
            <w:tcBorders>
              <w:top w:val="nil"/>
              <w:left w:val="nil"/>
              <w:bottom w:val="single" w:color="000000" w:sz="4" w:space="0"/>
              <w:right w:val="single" w:color="000000" w:sz="4" w:space="0"/>
            </w:tcBorders>
            <w:noWrap/>
            <w:tcMar>
              <w:top w:w="15" w:type="dxa"/>
              <w:left w:w="15" w:type="dxa"/>
              <w:right w:w="15" w:type="dxa"/>
            </w:tcMar>
            <w:vAlign w:val="center"/>
          </w:tcPr>
          <w:p w14:paraId="3C61313B">
            <w:pPr>
              <w:widowControl/>
              <w:spacing w:after="0" w:line="240" w:lineRule="atLeast"/>
              <w:jc w:val="right"/>
              <w:rPr>
                <w:rFonts w:ascii="宋体" w:cs="宋体"/>
                <w:color w:val="000000"/>
                <w:szCs w:val="21"/>
              </w:rPr>
            </w:pPr>
          </w:p>
        </w:tc>
        <w:tc>
          <w:tcPr>
            <w:tcW w:w="658"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284851D">
            <w:pPr>
              <w:widowControl/>
              <w:spacing w:after="0" w:line="240" w:lineRule="atLeast"/>
              <w:jc w:val="right"/>
              <w:rPr>
                <w:rFonts w:ascii="宋体" w:cs="宋体"/>
                <w:color w:val="000000"/>
                <w:szCs w:val="21"/>
              </w:rPr>
            </w:pPr>
            <w:r>
              <w:rPr>
                <w:rFonts w:ascii="宋体" w:cs="宋体"/>
                <w:color w:val="000000"/>
                <w:szCs w:val="21"/>
              </w:rPr>
              <w:t>0.06</w:t>
            </w:r>
          </w:p>
        </w:tc>
        <w:tc>
          <w:tcPr>
            <w:tcW w:w="561" w:type="dxa"/>
            <w:tcBorders>
              <w:top w:val="nil"/>
              <w:left w:val="nil"/>
              <w:bottom w:val="single" w:color="000000" w:sz="4" w:space="0"/>
              <w:right w:val="single" w:color="000000" w:sz="4" w:space="0"/>
            </w:tcBorders>
            <w:noWrap/>
            <w:tcMar>
              <w:top w:w="15" w:type="dxa"/>
              <w:left w:w="15" w:type="dxa"/>
              <w:right w:w="15" w:type="dxa"/>
            </w:tcMar>
            <w:vAlign w:val="center"/>
          </w:tcPr>
          <w:p w14:paraId="56F5DFA3">
            <w:pPr>
              <w:widowControl/>
              <w:spacing w:after="0" w:line="240" w:lineRule="atLeast"/>
              <w:jc w:val="right"/>
              <w:rPr>
                <w:rFonts w:ascii="宋体" w:cs="宋体"/>
                <w:color w:val="000000"/>
                <w:szCs w:val="21"/>
              </w:rPr>
            </w:pPr>
          </w:p>
        </w:tc>
        <w:tc>
          <w:tcPr>
            <w:tcW w:w="61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B7FAE1C">
            <w:pPr>
              <w:widowControl/>
              <w:spacing w:after="0" w:line="240" w:lineRule="atLeast"/>
              <w:jc w:val="right"/>
              <w:rPr>
                <w:rFonts w:ascii="宋体" w:cs="宋体"/>
                <w:color w:val="000000"/>
                <w:szCs w:val="21"/>
              </w:rPr>
            </w:pPr>
          </w:p>
        </w:tc>
        <w:tc>
          <w:tcPr>
            <w:tcW w:w="810" w:type="dxa"/>
            <w:tcBorders>
              <w:top w:val="nil"/>
              <w:left w:val="nil"/>
              <w:bottom w:val="single" w:color="000000" w:sz="4" w:space="0"/>
              <w:right w:val="single" w:color="000000" w:sz="4" w:space="0"/>
            </w:tcBorders>
            <w:noWrap/>
            <w:tcMar>
              <w:top w:w="15" w:type="dxa"/>
              <w:left w:w="15" w:type="dxa"/>
              <w:right w:w="15" w:type="dxa"/>
            </w:tcMar>
            <w:vAlign w:val="center"/>
          </w:tcPr>
          <w:p w14:paraId="649BA6DF">
            <w:pPr>
              <w:widowControl/>
              <w:spacing w:after="0" w:line="240" w:lineRule="atLeast"/>
              <w:jc w:val="right"/>
              <w:rPr>
                <w:rFonts w:ascii="宋体" w:cs="宋体"/>
                <w:color w:val="000000"/>
                <w:szCs w:val="21"/>
              </w:rPr>
            </w:pPr>
          </w:p>
        </w:tc>
      </w:tr>
      <w:tr w14:paraId="2A49B36E">
        <w:tblPrEx>
          <w:tblCellMar>
            <w:top w:w="0" w:type="dxa"/>
            <w:left w:w="0" w:type="dxa"/>
            <w:bottom w:w="0" w:type="dxa"/>
            <w:right w:w="0" w:type="dxa"/>
          </w:tblCellMar>
        </w:tblPrEx>
        <w:trPr>
          <w:trHeight w:val="748" w:hRule="atLeast"/>
        </w:trPr>
        <w:tc>
          <w:tcPr>
            <w:tcW w:w="9000" w:type="dxa"/>
            <w:gridSpan w:val="17"/>
            <w:tcBorders>
              <w:top w:val="nil"/>
              <w:left w:val="nil"/>
              <w:bottom w:val="nil"/>
              <w:right w:val="nil"/>
            </w:tcBorders>
            <w:noWrap/>
            <w:tcMar>
              <w:top w:w="15" w:type="dxa"/>
              <w:left w:w="15" w:type="dxa"/>
              <w:right w:w="15" w:type="dxa"/>
            </w:tcMar>
            <w:vAlign w:val="center"/>
          </w:tcPr>
          <w:p w14:paraId="36F161FC">
            <w:pPr>
              <w:widowControl/>
              <w:spacing w:after="0" w:line="240" w:lineRule="atLeast"/>
              <w:jc w:val="left"/>
              <w:textAlignment w:val="center"/>
              <w:rPr>
                <w:rFonts w:ascii="宋体" w:cs="宋体"/>
                <w:color w:val="000000"/>
                <w:szCs w:val="21"/>
              </w:rPr>
            </w:pPr>
            <w:r>
              <w:rPr>
                <w:rFonts w:hint="eastAsia" w:ascii="宋体" w:hAnsi="宋体" w:cs="宋体"/>
                <w:color w:val="000000"/>
                <w:kern w:val="0"/>
                <w:szCs w:val="21"/>
              </w:rPr>
              <w:t>注：本表反映部门本年度各项支出情况。</w:t>
            </w:r>
          </w:p>
        </w:tc>
      </w:tr>
    </w:tbl>
    <w:p w14:paraId="3DA34E22">
      <w:pPr>
        <w:widowControl/>
        <w:spacing w:after="0" w:line="560" w:lineRule="exact"/>
        <w:ind w:firstLine="560" w:firstLineChars="200"/>
        <w:jc w:val="left"/>
        <w:rPr>
          <w:rFonts w:ascii="仿宋_GB2312" w:hAnsi="宋体" w:eastAsia="仿宋_GB2312"/>
          <w:b/>
          <w:sz w:val="28"/>
          <w:szCs w:val="28"/>
          <w:highlight w:val="yellow"/>
        </w:rPr>
        <w:sectPr>
          <w:pgSz w:w="11907" w:h="16839"/>
          <w:pgMar w:top="1361" w:right="1021" w:bottom="1361" w:left="1021" w:header="851" w:footer="992" w:gutter="0"/>
          <w:cols w:space="0" w:num="1"/>
          <w:docGrid w:type="linesAndChars" w:linePitch="312" w:charSpace="0"/>
        </w:sectPr>
      </w:pPr>
    </w:p>
    <w:tbl>
      <w:tblPr>
        <w:tblStyle w:val="12"/>
        <w:tblW w:w="8940" w:type="dxa"/>
        <w:tblInd w:w="0" w:type="dxa"/>
        <w:tblLayout w:type="fixed"/>
        <w:tblCellMar>
          <w:top w:w="0" w:type="dxa"/>
          <w:left w:w="0" w:type="dxa"/>
          <w:bottom w:w="0" w:type="dxa"/>
          <w:right w:w="0" w:type="dxa"/>
        </w:tblCellMar>
      </w:tblPr>
      <w:tblGrid>
        <w:gridCol w:w="1717"/>
        <w:gridCol w:w="745"/>
        <w:gridCol w:w="325"/>
        <w:gridCol w:w="850"/>
        <w:gridCol w:w="2124"/>
        <w:gridCol w:w="191"/>
        <w:gridCol w:w="360"/>
        <w:gridCol w:w="650"/>
        <w:gridCol w:w="226"/>
        <w:gridCol w:w="599"/>
        <w:gridCol w:w="277"/>
        <w:gridCol w:w="876"/>
      </w:tblGrid>
      <w:tr w14:paraId="674611B9">
        <w:tblPrEx>
          <w:tblCellMar>
            <w:top w:w="0" w:type="dxa"/>
            <w:left w:w="0" w:type="dxa"/>
            <w:bottom w:w="0" w:type="dxa"/>
            <w:right w:w="0" w:type="dxa"/>
          </w:tblCellMar>
        </w:tblPrEx>
        <w:trPr>
          <w:trHeight w:val="152" w:hRule="atLeast"/>
        </w:trPr>
        <w:tc>
          <w:tcPr>
            <w:tcW w:w="8940" w:type="dxa"/>
            <w:gridSpan w:val="12"/>
            <w:tcBorders>
              <w:top w:val="nil"/>
              <w:left w:val="nil"/>
              <w:bottom w:val="nil"/>
              <w:right w:val="nil"/>
            </w:tcBorders>
            <w:noWrap/>
            <w:tcMar>
              <w:top w:w="15" w:type="dxa"/>
              <w:left w:w="15" w:type="dxa"/>
              <w:right w:w="15" w:type="dxa"/>
            </w:tcMar>
            <w:vAlign w:val="center"/>
          </w:tcPr>
          <w:p w14:paraId="78CE6348">
            <w:pPr>
              <w:widowControl/>
              <w:spacing w:after="0" w:line="240" w:lineRule="atLeast"/>
              <w:jc w:val="center"/>
              <w:textAlignment w:val="center"/>
              <w:rPr>
                <w:rFonts w:ascii="黑体" w:hAnsi="宋体" w:eastAsia="黑体" w:cs="黑体"/>
                <w:color w:val="000000"/>
                <w:sz w:val="40"/>
                <w:szCs w:val="40"/>
              </w:rPr>
            </w:pPr>
            <w:r>
              <w:rPr>
                <w:rFonts w:hint="eastAsia" w:ascii="黑体" w:hAnsi="宋体" w:eastAsia="黑体" w:cs="黑体"/>
                <w:color w:val="000000"/>
                <w:kern w:val="0"/>
                <w:sz w:val="40"/>
                <w:szCs w:val="40"/>
              </w:rPr>
              <w:t>财政拨款收入支出决</w:t>
            </w:r>
            <w:r>
              <w:pict>
                <v:group id="1050" o:spid="_x0000_s1050" o:spt="203" style="position:absolute;left:0pt;margin-left:-80.9pt;margin-top:-81.1pt;height:41.2pt;width:243.2pt;mso-position-vertical-relative:page;z-index:251667456;mso-width-relative:page;mso-height-relative:page;" coordorigin="4551,52615" coordsize="8546,1398">
                  <o:lock v:ext="edit"/>
                  <v:rect id="1051" o:spid="_x0000_s1051" o:spt="1" style="position:absolute;left:4551;top:52615;height:1175;width:8546;" fillcolor="#D8D8D8" filled="t" stroked="f" coordsize="21600,21600">
                    <v:path/>
                    <v:fill on="t" focussize="0,0"/>
                    <v:stroke on="f" weight="2pt" color="#AF7621"/>
                    <v:imagedata o:title=""/>
                    <o:lock v:ext="edit"/>
                  </v:rect>
                  <v:rect id="1052" o:spid="_x0000_s1052" o:spt="1" style="position:absolute;left:4577;top:52890;height:1123;width:8324;v-text-anchor:middle;" fillcolor="#AD002D" filled="t" stroked="t" coordsize="21600,21600">
                    <v:path/>
                    <v:fill on="t" focussize="0,0"/>
                    <v:stroke weight="2pt" color="#AF7621"/>
                    <v:imagedata o:title=""/>
                    <o:lock v:ext="edit"/>
                    <v:textbox>
                      <w:txbxContent>
                        <w:p w14:paraId="1257A862">
                          <w:pPr>
                            <w:widowControl/>
                            <w:jc w:val="left"/>
                            <w:rPr>
                              <w:rFonts w:ascii="楷体" w:hAnsi="楷体" w:eastAsia="楷体" w:cs="楷体"/>
                              <w:b/>
                              <w:bCs/>
                              <w:color w:val="FDEFBE"/>
                              <w:sz w:val="32"/>
                              <w:szCs w:val="32"/>
                            </w:rPr>
                          </w:pPr>
                          <w:r>
                            <w:rPr>
                              <w:rFonts w:ascii="楷体" w:hAnsi="楷体" w:eastAsia="楷体" w:cs="楷体"/>
                              <w:b/>
                              <w:bCs/>
                              <w:color w:val="FDEFBE"/>
                              <w:kern w:val="0"/>
                              <w:sz w:val="32"/>
                              <w:szCs w:val="32"/>
                            </w:rPr>
                            <w:t>2018</w:t>
                          </w:r>
                          <w:r>
                            <w:rPr>
                              <w:rFonts w:hint="eastAsia" w:ascii="楷体" w:hAnsi="楷体" w:eastAsia="楷体" w:cs="楷体"/>
                              <w:b/>
                              <w:bCs/>
                              <w:color w:val="FDEFBE"/>
                              <w:kern w:val="0"/>
                              <w:sz w:val="32"/>
                              <w:szCs w:val="32"/>
                            </w:rPr>
                            <w:t>年度部门决算</w:t>
                          </w:r>
                          <w:r>
                            <w:rPr>
                              <w:rFonts w:hint="eastAsia" w:ascii="MS Mincho" w:hAnsi="MS Mincho" w:eastAsia="MS Mincho" w:cs="MS Mincho"/>
                              <w:b/>
                              <w:bCs/>
                              <w:color w:val="FDEFBE"/>
                              <w:kern w:val="0"/>
                              <w:sz w:val="32"/>
                              <w:szCs w:val="32"/>
                            </w:rPr>
                            <w:t>☞</w:t>
                          </w:r>
                          <w:r>
                            <w:rPr>
                              <w:rFonts w:hint="eastAsia" w:ascii="楷体" w:hAnsi="楷体" w:eastAsia="楷体" w:cs="楷体"/>
                              <w:b/>
                              <w:bCs/>
                              <w:color w:val="FDEFBE"/>
                              <w:kern w:val="0"/>
                              <w:sz w:val="32"/>
                              <w:szCs w:val="32"/>
                            </w:rPr>
                            <w:t>决算报表</w:t>
                          </w:r>
                        </w:p>
                        <w:p w14:paraId="0AF262FB">
                          <w:pPr>
                            <w:jc w:val="center"/>
                          </w:pPr>
                        </w:p>
                      </w:txbxContent>
                    </v:textbox>
                  </v:rect>
                  <w10:anchorlock/>
                </v:group>
              </w:pict>
            </w:r>
            <w:r>
              <w:rPr>
                <w:rFonts w:hint="eastAsia" w:ascii="黑体" w:hAnsi="宋体" w:eastAsia="黑体" w:cs="黑体"/>
                <w:color w:val="000000"/>
                <w:kern w:val="0"/>
                <w:sz w:val="40"/>
                <w:szCs w:val="40"/>
              </w:rPr>
              <w:t>算总表</w:t>
            </w:r>
          </w:p>
        </w:tc>
      </w:tr>
      <w:tr w14:paraId="111878FC">
        <w:tblPrEx>
          <w:tblCellMar>
            <w:top w:w="0" w:type="dxa"/>
            <w:left w:w="0" w:type="dxa"/>
            <w:bottom w:w="0" w:type="dxa"/>
            <w:right w:w="0" w:type="dxa"/>
          </w:tblCellMar>
        </w:tblPrEx>
        <w:trPr>
          <w:trHeight w:val="90" w:hRule="atLeast"/>
        </w:trPr>
        <w:tc>
          <w:tcPr>
            <w:tcW w:w="1717" w:type="dxa"/>
            <w:tcBorders>
              <w:top w:val="nil"/>
              <w:left w:val="nil"/>
              <w:bottom w:val="nil"/>
              <w:right w:val="nil"/>
            </w:tcBorders>
            <w:noWrap/>
            <w:tcMar>
              <w:top w:w="15" w:type="dxa"/>
              <w:left w:w="15" w:type="dxa"/>
              <w:right w:w="15" w:type="dxa"/>
            </w:tcMar>
            <w:vAlign w:val="center"/>
          </w:tcPr>
          <w:p w14:paraId="6A118604">
            <w:pPr>
              <w:widowControl/>
              <w:spacing w:after="0" w:line="240" w:lineRule="atLeast"/>
              <w:rPr>
                <w:rFonts w:ascii="Arial" w:hAnsi="Arial" w:cs="Arial"/>
                <w:color w:val="000000"/>
                <w:sz w:val="20"/>
                <w:szCs w:val="20"/>
              </w:rPr>
            </w:pPr>
          </w:p>
        </w:tc>
        <w:tc>
          <w:tcPr>
            <w:tcW w:w="745" w:type="dxa"/>
            <w:tcBorders>
              <w:top w:val="nil"/>
              <w:left w:val="nil"/>
              <w:bottom w:val="nil"/>
              <w:right w:val="nil"/>
            </w:tcBorders>
            <w:noWrap/>
            <w:tcMar>
              <w:top w:w="15" w:type="dxa"/>
              <w:left w:w="15" w:type="dxa"/>
              <w:right w:w="15" w:type="dxa"/>
            </w:tcMar>
            <w:vAlign w:val="center"/>
          </w:tcPr>
          <w:p w14:paraId="60F9978F">
            <w:pPr>
              <w:widowControl/>
              <w:spacing w:after="0" w:line="240" w:lineRule="atLeast"/>
              <w:rPr>
                <w:rFonts w:ascii="Arial" w:hAnsi="Arial" w:cs="Arial"/>
                <w:color w:val="000000"/>
                <w:sz w:val="20"/>
                <w:szCs w:val="20"/>
              </w:rPr>
            </w:pPr>
          </w:p>
        </w:tc>
        <w:tc>
          <w:tcPr>
            <w:tcW w:w="325" w:type="dxa"/>
            <w:tcBorders>
              <w:top w:val="nil"/>
              <w:left w:val="nil"/>
              <w:bottom w:val="nil"/>
              <w:right w:val="nil"/>
            </w:tcBorders>
            <w:noWrap/>
            <w:tcMar>
              <w:top w:w="15" w:type="dxa"/>
              <w:left w:w="15" w:type="dxa"/>
              <w:right w:w="15" w:type="dxa"/>
            </w:tcMar>
            <w:vAlign w:val="center"/>
          </w:tcPr>
          <w:p w14:paraId="272A6BC0">
            <w:pPr>
              <w:widowControl/>
              <w:spacing w:after="0" w:line="240" w:lineRule="atLeast"/>
              <w:rPr>
                <w:rFonts w:ascii="Arial" w:hAnsi="Arial" w:cs="Arial"/>
                <w:color w:val="000000"/>
                <w:sz w:val="20"/>
                <w:szCs w:val="20"/>
              </w:rPr>
            </w:pPr>
          </w:p>
        </w:tc>
        <w:tc>
          <w:tcPr>
            <w:tcW w:w="2974" w:type="dxa"/>
            <w:gridSpan w:val="2"/>
            <w:tcBorders>
              <w:top w:val="nil"/>
              <w:left w:val="nil"/>
              <w:bottom w:val="nil"/>
              <w:right w:val="nil"/>
            </w:tcBorders>
            <w:noWrap/>
            <w:tcMar>
              <w:top w:w="15" w:type="dxa"/>
              <w:left w:w="15" w:type="dxa"/>
              <w:right w:w="15" w:type="dxa"/>
            </w:tcMar>
            <w:vAlign w:val="center"/>
          </w:tcPr>
          <w:p w14:paraId="276EA2F2">
            <w:pPr>
              <w:widowControl/>
              <w:spacing w:after="0" w:line="240" w:lineRule="atLeast"/>
              <w:rPr>
                <w:rFonts w:ascii="Arial" w:hAnsi="Arial" w:cs="Arial"/>
                <w:color w:val="000000"/>
                <w:sz w:val="20"/>
                <w:szCs w:val="20"/>
              </w:rPr>
            </w:pPr>
          </w:p>
        </w:tc>
        <w:tc>
          <w:tcPr>
            <w:tcW w:w="551" w:type="dxa"/>
            <w:gridSpan w:val="2"/>
            <w:tcBorders>
              <w:top w:val="nil"/>
              <w:left w:val="nil"/>
              <w:bottom w:val="nil"/>
              <w:right w:val="nil"/>
            </w:tcBorders>
            <w:noWrap/>
            <w:tcMar>
              <w:top w:w="15" w:type="dxa"/>
              <w:left w:w="15" w:type="dxa"/>
              <w:right w:w="15" w:type="dxa"/>
            </w:tcMar>
            <w:vAlign w:val="center"/>
          </w:tcPr>
          <w:p w14:paraId="51FD26A7">
            <w:pPr>
              <w:widowControl/>
              <w:spacing w:after="0" w:line="240" w:lineRule="atLeast"/>
              <w:rPr>
                <w:rFonts w:ascii="Arial" w:hAnsi="Arial" w:cs="Arial"/>
                <w:color w:val="000000"/>
                <w:sz w:val="20"/>
                <w:szCs w:val="20"/>
              </w:rPr>
            </w:pPr>
          </w:p>
        </w:tc>
        <w:tc>
          <w:tcPr>
            <w:tcW w:w="650" w:type="dxa"/>
            <w:tcBorders>
              <w:top w:val="nil"/>
              <w:left w:val="nil"/>
              <w:bottom w:val="nil"/>
              <w:right w:val="nil"/>
            </w:tcBorders>
            <w:noWrap/>
            <w:tcMar>
              <w:top w:w="15" w:type="dxa"/>
              <w:left w:w="15" w:type="dxa"/>
              <w:right w:w="15" w:type="dxa"/>
            </w:tcMar>
            <w:vAlign w:val="center"/>
          </w:tcPr>
          <w:p w14:paraId="337ABCA5">
            <w:pPr>
              <w:widowControl/>
              <w:spacing w:after="0" w:line="240" w:lineRule="atLeast"/>
              <w:rPr>
                <w:rFonts w:ascii="Arial" w:hAnsi="Arial" w:cs="Arial"/>
                <w:color w:val="000000"/>
                <w:sz w:val="20"/>
                <w:szCs w:val="20"/>
              </w:rPr>
            </w:pPr>
          </w:p>
        </w:tc>
        <w:tc>
          <w:tcPr>
            <w:tcW w:w="825" w:type="dxa"/>
            <w:gridSpan w:val="2"/>
            <w:tcBorders>
              <w:top w:val="nil"/>
              <w:left w:val="nil"/>
              <w:bottom w:val="nil"/>
              <w:right w:val="nil"/>
            </w:tcBorders>
            <w:noWrap/>
            <w:tcMar>
              <w:top w:w="15" w:type="dxa"/>
              <w:left w:w="15" w:type="dxa"/>
              <w:right w:w="15" w:type="dxa"/>
            </w:tcMar>
            <w:vAlign w:val="center"/>
          </w:tcPr>
          <w:p w14:paraId="634F92FF">
            <w:pPr>
              <w:widowControl/>
              <w:spacing w:after="0" w:line="240" w:lineRule="atLeast"/>
              <w:rPr>
                <w:rFonts w:ascii="Arial" w:hAnsi="Arial" w:cs="Arial"/>
                <w:color w:val="000000"/>
                <w:sz w:val="20"/>
                <w:szCs w:val="20"/>
              </w:rPr>
            </w:pPr>
          </w:p>
        </w:tc>
        <w:tc>
          <w:tcPr>
            <w:tcW w:w="1153" w:type="dxa"/>
            <w:gridSpan w:val="2"/>
            <w:tcBorders>
              <w:top w:val="nil"/>
              <w:left w:val="nil"/>
              <w:bottom w:val="nil"/>
              <w:right w:val="nil"/>
            </w:tcBorders>
            <w:noWrap/>
            <w:tcMar>
              <w:top w:w="15" w:type="dxa"/>
              <w:left w:w="15" w:type="dxa"/>
              <w:right w:w="15" w:type="dxa"/>
            </w:tcMar>
            <w:vAlign w:val="center"/>
          </w:tcPr>
          <w:p w14:paraId="6B3FF234">
            <w:pPr>
              <w:widowControl/>
              <w:spacing w:after="0" w:line="240" w:lineRule="atLeast"/>
              <w:jc w:val="right"/>
              <w:textAlignment w:val="center"/>
              <w:rPr>
                <w:rFonts w:ascii="宋体" w:cs="宋体"/>
                <w:color w:val="00000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04</w:t>
            </w:r>
            <w:r>
              <w:rPr>
                <w:rFonts w:hint="eastAsia" w:ascii="宋体" w:hAnsi="宋体" w:cs="宋体"/>
                <w:color w:val="000000"/>
                <w:kern w:val="0"/>
                <w:sz w:val="20"/>
                <w:szCs w:val="20"/>
              </w:rPr>
              <w:t>表</w:t>
            </w:r>
          </w:p>
        </w:tc>
      </w:tr>
      <w:tr w14:paraId="18CCDF0C">
        <w:tblPrEx>
          <w:tblCellMar>
            <w:top w:w="0" w:type="dxa"/>
            <w:left w:w="0" w:type="dxa"/>
            <w:bottom w:w="0" w:type="dxa"/>
            <w:right w:w="0" w:type="dxa"/>
          </w:tblCellMar>
        </w:tblPrEx>
        <w:trPr>
          <w:trHeight w:val="152" w:hRule="atLeast"/>
        </w:trPr>
        <w:tc>
          <w:tcPr>
            <w:tcW w:w="6962" w:type="dxa"/>
            <w:gridSpan w:val="8"/>
            <w:tcBorders>
              <w:top w:val="nil"/>
              <w:left w:val="nil"/>
              <w:bottom w:val="nil"/>
              <w:right w:val="nil"/>
            </w:tcBorders>
            <w:noWrap/>
            <w:tcMar>
              <w:top w:w="15" w:type="dxa"/>
              <w:left w:w="15" w:type="dxa"/>
              <w:right w:w="15" w:type="dxa"/>
            </w:tcMar>
            <w:vAlign w:val="center"/>
          </w:tcPr>
          <w:p w14:paraId="6B364086">
            <w:pPr>
              <w:widowControl/>
              <w:spacing w:after="0" w:line="240" w:lineRule="atLeast"/>
              <w:rPr>
                <w:rFonts w:ascii="宋体" w:cs="宋体"/>
                <w:color w:val="000000"/>
                <w:kern w:val="0"/>
                <w:sz w:val="20"/>
                <w:szCs w:val="20"/>
              </w:rPr>
            </w:pPr>
            <w:r>
              <w:rPr>
                <w:rFonts w:hint="eastAsia" w:ascii="宋体" w:hAnsi="宋体" w:cs="宋体"/>
                <w:color w:val="000000"/>
                <w:kern w:val="0"/>
                <w:sz w:val="20"/>
                <w:szCs w:val="20"/>
              </w:rPr>
              <w:t>部门：唐山高新技术产业开发区安全生产监督管理局</w:t>
            </w:r>
          </w:p>
        </w:tc>
        <w:tc>
          <w:tcPr>
            <w:tcW w:w="1978" w:type="dxa"/>
            <w:gridSpan w:val="4"/>
            <w:tcBorders>
              <w:top w:val="nil"/>
              <w:left w:val="nil"/>
              <w:bottom w:val="nil"/>
              <w:right w:val="nil"/>
            </w:tcBorders>
            <w:noWrap/>
            <w:tcMar>
              <w:top w:w="15" w:type="dxa"/>
              <w:left w:w="15" w:type="dxa"/>
              <w:right w:w="15" w:type="dxa"/>
            </w:tcMar>
            <w:vAlign w:val="center"/>
          </w:tcPr>
          <w:p w14:paraId="2DC8913E">
            <w:pPr>
              <w:widowControl/>
              <w:spacing w:after="0" w:line="240" w:lineRule="atLeast"/>
              <w:jc w:val="right"/>
              <w:textAlignment w:val="center"/>
              <w:rPr>
                <w:rFonts w:ascii="宋体" w:cs="宋体"/>
                <w:color w:val="000000"/>
                <w:sz w:val="20"/>
                <w:szCs w:val="20"/>
              </w:rPr>
            </w:pPr>
            <w:r>
              <w:rPr>
                <w:rFonts w:hint="eastAsia" w:ascii="宋体" w:hAnsi="宋体" w:cs="宋体"/>
                <w:color w:val="000000"/>
                <w:kern w:val="0"/>
                <w:sz w:val="20"/>
                <w:szCs w:val="20"/>
              </w:rPr>
              <w:t>金额单位：万元</w:t>
            </w:r>
          </w:p>
        </w:tc>
      </w:tr>
      <w:tr w14:paraId="01C11E48">
        <w:tblPrEx>
          <w:tblCellMar>
            <w:top w:w="0" w:type="dxa"/>
            <w:left w:w="0" w:type="dxa"/>
            <w:bottom w:w="0" w:type="dxa"/>
            <w:right w:w="0" w:type="dxa"/>
          </w:tblCellMar>
        </w:tblPrEx>
        <w:trPr>
          <w:trHeight w:val="90" w:hRule="atLeast"/>
        </w:trPr>
        <w:tc>
          <w:tcPr>
            <w:tcW w:w="278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9096EE">
            <w:pPr>
              <w:widowControl/>
              <w:spacing w:after="0"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收入</w:t>
            </w:r>
          </w:p>
        </w:tc>
        <w:tc>
          <w:tcPr>
            <w:tcW w:w="6153" w:type="dxa"/>
            <w:gridSpan w:val="9"/>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5474CF7B">
            <w:pPr>
              <w:widowControl/>
              <w:spacing w:after="0" w:line="240" w:lineRule="atLeast"/>
              <w:jc w:val="center"/>
              <w:textAlignment w:val="center"/>
              <w:rPr>
                <w:rFonts w:ascii="宋体" w:cs="宋体"/>
                <w:color w:val="000000"/>
                <w:sz w:val="20"/>
                <w:szCs w:val="20"/>
              </w:rPr>
            </w:pPr>
            <w:r>
              <w:rPr>
                <w:rFonts w:hint="eastAsia" w:ascii="宋体" w:hAnsi="宋体" w:cs="宋体"/>
                <w:color w:val="000000"/>
                <w:kern w:val="0"/>
                <w:sz w:val="20"/>
                <w:szCs w:val="20"/>
              </w:rPr>
              <w:t>支出</w:t>
            </w:r>
          </w:p>
        </w:tc>
      </w:tr>
      <w:tr w14:paraId="2386533A">
        <w:tblPrEx>
          <w:tblCellMar>
            <w:top w:w="0" w:type="dxa"/>
            <w:left w:w="0" w:type="dxa"/>
            <w:bottom w:w="0" w:type="dxa"/>
            <w:right w:w="0" w:type="dxa"/>
          </w:tblCellMar>
        </w:tblPrEx>
        <w:trPr>
          <w:trHeight w:val="170" w:hRule="atLeast"/>
        </w:trPr>
        <w:tc>
          <w:tcPr>
            <w:tcW w:w="246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4BDC287">
            <w:pPr>
              <w:widowControl/>
              <w:spacing w:after="0" w:line="240" w:lineRule="atLeast"/>
              <w:jc w:val="center"/>
              <w:textAlignment w:val="center"/>
              <w:rPr>
                <w:rFonts w:ascii="宋体" w:cs="宋体"/>
                <w:color w:val="000000"/>
                <w:sz w:val="18"/>
                <w:szCs w:val="18"/>
              </w:rPr>
            </w:pPr>
            <w:r>
              <w:rPr>
                <w:rFonts w:hint="eastAsia" w:ascii="宋体" w:hAnsi="宋体" w:cs="宋体"/>
                <w:color w:val="000000"/>
                <w:kern w:val="0"/>
                <w:sz w:val="18"/>
                <w:szCs w:val="18"/>
              </w:rPr>
              <w:t>项目</w:t>
            </w:r>
          </w:p>
        </w:tc>
        <w:tc>
          <w:tcPr>
            <w:tcW w:w="325" w:type="dxa"/>
            <w:tcBorders>
              <w:top w:val="nil"/>
              <w:left w:val="nil"/>
              <w:bottom w:val="single" w:color="000000" w:sz="4" w:space="0"/>
              <w:right w:val="single" w:color="000000" w:sz="4" w:space="0"/>
            </w:tcBorders>
            <w:tcMar>
              <w:top w:w="15" w:type="dxa"/>
              <w:left w:w="15" w:type="dxa"/>
              <w:right w:w="15" w:type="dxa"/>
            </w:tcMar>
            <w:vAlign w:val="center"/>
          </w:tcPr>
          <w:p w14:paraId="7A0DC331">
            <w:pPr>
              <w:widowControl/>
              <w:spacing w:after="0" w:line="240" w:lineRule="atLeast"/>
              <w:jc w:val="center"/>
              <w:textAlignment w:val="center"/>
              <w:rPr>
                <w:rFonts w:ascii="宋体" w:cs="宋体"/>
                <w:color w:val="000000"/>
                <w:sz w:val="18"/>
                <w:szCs w:val="18"/>
              </w:rPr>
            </w:pPr>
            <w:r>
              <w:rPr>
                <w:rFonts w:hint="eastAsia" w:ascii="宋体" w:hAnsi="宋体" w:cs="宋体"/>
                <w:color w:val="000000"/>
                <w:kern w:val="0"/>
                <w:sz w:val="18"/>
                <w:szCs w:val="18"/>
              </w:rPr>
              <w:t>行次</w:t>
            </w:r>
          </w:p>
        </w:tc>
        <w:tc>
          <w:tcPr>
            <w:tcW w:w="850" w:type="dxa"/>
            <w:tcBorders>
              <w:top w:val="nil"/>
              <w:left w:val="nil"/>
              <w:bottom w:val="single" w:color="000000" w:sz="4" w:space="0"/>
              <w:right w:val="single" w:color="000000" w:sz="4" w:space="0"/>
            </w:tcBorders>
            <w:tcMar>
              <w:top w:w="15" w:type="dxa"/>
              <w:left w:w="15" w:type="dxa"/>
              <w:right w:w="15" w:type="dxa"/>
            </w:tcMar>
            <w:vAlign w:val="center"/>
          </w:tcPr>
          <w:p w14:paraId="5F5DBA2C">
            <w:pPr>
              <w:widowControl/>
              <w:spacing w:after="0" w:line="240" w:lineRule="atLeast"/>
              <w:jc w:val="center"/>
              <w:textAlignment w:val="center"/>
              <w:rPr>
                <w:rFonts w:ascii="宋体" w:cs="宋体"/>
                <w:color w:val="000000"/>
                <w:sz w:val="18"/>
                <w:szCs w:val="18"/>
              </w:rPr>
            </w:pPr>
            <w:r>
              <w:rPr>
                <w:rFonts w:hint="eastAsia" w:ascii="宋体" w:hAnsi="宋体" w:cs="宋体"/>
                <w:color w:val="000000"/>
                <w:kern w:val="0"/>
                <w:sz w:val="18"/>
                <w:szCs w:val="18"/>
              </w:rPr>
              <w:t>金额</w:t>
            </w:r>
          </w:p>
        </w:tc>
        <w:tc>
          <w:tcPr>
            <w:tcW w:w="2315" w:type="dxa"/>
            <w:gridSpan w:val="2"/>
            <w:tcBorders>
              <w:top w:val="nil"/>
              <w:left w:val="nil"/>
              <w:bottom w:val="single" w:color="000000" w:sz="4" w:space="0"/>
              <w:right w:val="single" w:color="000000" w:sz="4" w:space="0"/>
            </w:tcBorders>
            <w:tcMar>
              <w:top w:w="15" w:type="dxa"/>
              <w:left w:w="15" w:type="dxa"/>
              <w:right w:w="15" w:type="dxa"/>
            </w:tcMar>
            <w:vAlign w:val="center"/>
          </w:tcPr>
          <w:p w14:paraId="630B071B">
            <w:pPr>
              <w:widowControl/>
              <w:spacing w:after="0" w:line="240" w:lineRule="atLeast"/>
              <w:jc w:val="center"/>
              <w:textAlignment w:val="center"/>
              <w:rPr>
                <w:rFonts w:ascii="宋体" w:cs="宋体"/>
                <w:color w:val="000000"/>
                <w:sz w:val="18"/>
                <w:szCs w:val="18"/>
              </w:rPr>
            </w:pPr>
            <w:r>
              <w:rPr>
                <w:rFonts w:hint="eastAsia" w:ascii="宋体" w:hAnsi="宋体" w:cs="宋体"/>
                <w:color w:val="000000"/>
                <w:kern w:val="0"/>
                <w:sz w:val="18"/>
                <w:szCs w:val="18"/>
              </w:rPr>
              <w:t>项目</w:t>
            </w:r>
          </w:p>
        </w:tc>
        <w:tc>
          <w:tcPr>
            <w:tcW w:w="360" w:type="dxa"/>
            <w:tcBorders>
              <w:top w:val="nil"/>
              <w:left w:val="nil"/>
              <w:bottom w:val="single" w:color="000000" w:sz="4" w:space="0"/>
              <w:right w:val="single" w:color="000000" w:sz="4" w:space="0"/>
            </w:tcBorders>
            <w:tcMar>
              <w:top w:w="15" w:type="dxa"/>
              <w:left w:w="15" w:type="dxa"/>
              <w:right w:w="15" w:type="dxa"/>
            </w:tcMar>
            <w:vAlign w:val="center"/>
          </w:tcPr>
          <w:p w14:paraId="66706E2F">
            <w:pPr>
              <w:widowControl/>
              <w:spacing w:after="0" w:line="240" w:lineRule="atLeast"/>
              <w:jc w:val="center"/>
              <w:textAlignment w:val="center"/>
              <w:rPr>
                <w:rFonts w:ascii="宋体" w:cs="宋体"/>
                <w:color w:val="000000"/>
                <w:sz w:val="18"/>
                <w:szCs w:val="18"/>
              </w:rPr>
            </w:pPr>
            <w:r>
              <w:rPr>
                <w:rFonts w:hint="eastAsia" w:ascii="宋体" w:hAnsi="宋体" w:cs="宋体"/>
                <w:color w:val="000000"/>
                <w:kern w:val="0"/>
                <w:sz w:val="18"/>
                <w:szCs w:val="18"/>
              </w:rPr>
              <w:t>行次</w:t>
            </w: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3629851">
            <w:pPr>
              <w:widowControl/>
              <w:spacing w:after="0" w:line="240" w:lineRule="atLeast"/>
              <w:jc w:val="center"/>
              <w:textAlignment w:val="center"/>
              <w:rPr>
                <w:rFonts w:ascii="宋体" w:cs="宋体"/>
                <w:color w:val="000000"/>
                <w:sz w:val="18"/>
                <w:szCs w:val="18"/>
              </w:rPr>
            </w:pPr>
            <w:r>
              <w:rPr>
                <w:rFonts w:hint="eastAsia" w:ascii="宋体" w:hAnsi="宋体" w:cs="宋体"/>
                <w:color w:val="000000"/>
                <w:kern w:val="0"/>
                <w:sz w:val="18"/>
                <w:szCs w:val="18"/>
              </w:rPr>
              <w:t>合计</w:t>
            </w:r>
          </w:p>
        </w:tc>
        <w:tc>
          <w:tcPr>
            <w:tcW w:w="876" w:type="dxa"/>
            <w:gridSpan w:val="2"/>
            <w:tcBorders>
              <w:top w:val="nil"/>
              <w:left w:val="nil"/>
              <w:bottom w:val="single" w:color="000000" w:sz="4" w:space="0"/>
              <w:right w:val="single" w:color="000000" w:sz="4" w:space="0"/>
            </w:tcBorders>
            <w:tcMar>
              <w:top w:w="15" w:type="dxa"/>
              <w:left w:w="15" w:type="dxa"/>
              <w:right w:w="15" w:type="dxa"/>
            </w:tcMar>
            <w:vAlign w:val="center"/>
          </w:tcPr>
          <w:p w14:paraId="45B275C6">
            <w:pPr>
              <w:widowControl/>
              <w:spacing w:after="0" w:line="240" w:lineRule="atLeast"/>
              <w:jc w:val="center"/>
              <w:textAlignment w:val="center"/>
              <w:rPr>
                <w:rFonts w:ascii="宋体" w:cs="宋体"/>
                <w:color w:val="000000"/>
                <w:sz w:val="18"/>
                <w:szCs w:val="18"/>
              </w:rPr>
            </w:pPr>
            <w:r>
              <w:rPr>
                <w:rFonts w:hint="eastAsia" w:ascii="宋体" w:hAnsi="宋体" w:cs="宋体"/>
                <w:color w:val="000000"/>
                <w:kern w:val="0"/>
                <w:sz w:val="18"/>
                <w:szCs w:val="18"/>
              </w:rPr>
              <w:t>一般公共预算财政拨款</w:t>
            </w:r>
          </w:p>
        </w:tc>
        <w:tc>
          <w:tcPr>
            <w:tcW w:w="876" w:type="dxa"/>
            <w:tcBorders>
              <w:top w:val="nil"/>
              <w:left w:val="nil"/>
              <w:bottom w:val="single" w:color="000000" w:sz="4" w:space="0"/>
              <w:right w:val="single" w:color="000000" w:sz="4" w:space="0"/>
            </w:tcBorders>
            <w:tcMar>
              <w:top w:w="15" w:type="dxa"/>
              <w:left w:w="15" w:type="dxa"/>
              <w:right w:w="15" w:type="dxa"/>
            </w:tcMar>
            <w:vAlign w:val="center"/>
          </w:tcPr>
          <w:p w14:paraId="650977AD">
            <w:pPr>
              <w:widowControl/>
              <w:spacing w:after="0" w:line="240" w:lineRule="atLeast"/>
              <w:jc w:val="center"/>
              <w:textAlignment w:val="center"/>
              <w:rPr>
                <w:rFonts w:ascii="宋体" w:cs="宋体"/>
                <w:color w:val="000000"/>
                <w:sz w:val="18"/>
                <w:szCs w:val="18"/>
              </w:rPr>
            </w:pPr>
            <w:r>
              <w:rPr>
                <w:rFonts w:hint="eastAsia" w:ascii="宋体" w:hAnsi="宋体" w:cs="宋体"/>
                <w:color w:val="000000"/>
                <w:kern w:val="0"/>
                <w:sz w:val="18"/>
                <w:szCs w:val="18"/>
              </w:rPr>
              <w:t>政府性基金预算财政拨款</w:t>
            </w:r>
          </w:p>
        </w:tc>
      </w:tr>
      <w:tr w14:paraId="54A7ADFB">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BEF34A6">
            <w:pPr>
              <w:widowControl/>
              <w:spacing w:after="0" w:line="240" w:lineRule="atLeast"/>
              <w:jc w:val="center"/>
              <w:textAlignment w:val="center"/>
              <w:rPr>
                <w:rFonts w:ascii="宋体" w:cs="宋体"/>
                <w:color w:val="000000"/>
                <w:sz w:val="18"/>
                <w:szCs w:val="18"/>
              </w:rPr>
            </w:pPr>
            <w:r>
              <w:rPr>
                <w:rFonts w:hint="eastAsia" w:ascii="宋体" w:hAnsi="宋体" w:cs="宋体"/>
                <w:color w:val="000000"/>
                <w:kern w:val="0"/>
                <w:sz w:val="18"/>
                <w:szCs w:val="18"/>
              </w:rPr>
              <w:t>栏次</w:t>
            </w:r>
          </w:p>
        </w:tc>
        <w:tc>
          <w:tcPr>
            <w:tcW w:w="325" w:type="dxa"/>
            <w:tcBorders>
              <w:top w:val="nil"/>
              <w:left w:val="nil"/>
              <w:bottom w:val="single" w:color="000000" w:sz="4" w:space="0"/>
              <w:right w:val="single" w:color="000000" w:sz="4" w:space="0"/>
            </w:tcBorders>
            <w:noWrap/>
            <w:tcMar>
              <w:top w:w="15" w:type="dxa"/>
              <w:left w:w="15" w:type="dxa"/>
              <w:right w:w="15" w:type="dxa"/>
            </w:tcMar>
            <w:vAlign w:val="center"/>
          </w:tcPr>
          <w:p w14:paraId="7275975E">
            <w:pPr>
              <w:widowControl/>
              <w:spacing w:after="0" w:line="240" w:lineRule="atLeast"/>
              <w:jc w:val="center"/>
              <w:rPr>
                <w:rFonts w:ascii="宋体" w:cs="宋体"/>
                <w:color w:val="000000"/>
                <w:sz w:val="18"/>
                <w:szCs w:val="18"/>
              </w:rPr>
            </w:pPr>
          </w:p>
        </w:tc>
        <w:tc>
          <w:tcPr>
            <w:tcW w:w="850" w:type="dxa"/>
            <w:tcBorders>
              <w:top w:val="nil"/>
              <w:left w:val="nil"/>
              <w:bottom w:val="single" w:color="000000" w:sz="4" w:space="0"/>
              <w:right w:val="single" w:color="000000" w:sz="4" w:space="0"/>
            </w:tcBorders>
            <w:noWrap/>
            <w:tcMar>
              <w:top w:w="15" w:type="dxa"/>
              <w:left w:w="15" w:type="dxa"/>
              <w:right w:w="15" w:type="dxa"/>
            </w:tcMar>
            <w:vAlign w:val="center"/>
          </w:tcPr>
          <w:p w14:paraId="385D0EF6">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1</w:t>
            </w:r>
          </w:p>
        </w:tc>
        <w:tc>
          <w:tcPr>
            <w:tcW w:w="231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4D01D20">
            <w:pPr>
              <w:widowControl/>
              <w:spacing w:after="0" w:line="240" w:lineRule="atLeast"/>
              <w:jc w:val="center"/>
              <w:textAlignment w:val="center"/>
              <w:rPr>
                <w:rFonts w:ascii="宋体" w:cs="宋体"/>
                <w:color w:val="000000"/>
                <w:sz w:val="18"/>
                <w:szCs w:val="18"/>
              </w:rPr>
            </w:pPr>
            <w:r>
              <w:rPr>
                <w:rFonts w:hint="eastAsia" w:ascii="宋体" w:hAnsi="宋体" w:cs="宋体"/>
                <w:color w:val="000000"/>
                <w:kern w:val="0"/>
                <w:sz w:val="18"/>
                <w:szCs w:val="18"/>
              </w:rPr>
              <w:t>栏次</w:t>
            </w:r>
          </w:p>
        </w:tc>
        <w:tc>
          <w:tcPr>
            <w:tcW w:w="360" w:type="dxa"/>
            <w:tcBorders>
              <w:top w:val="nil"/>
              <w:left w:val="nil"/>
              <w:bottom w:val="single" w:color="000000" w:sz="4" w:space="0"/>
              <w:right w:val="single" w:color="000000" w:sz="4" w:space="0"/>
            </w:tcBorders>
            <w:noWrap/>
            <w:tcMar>
              <w:top w:w="15" w:type="dxa"/>
              <w:left w:w="15" w:type="dxa"/>
              <w:right w:w="15" w:type="dxa"/>
            </w:tcMar>
            <w:vAlign w:val="center"/>
          </w:tcPr>
          <w:p w14:paraId="2332D389">
            <w:pPr>
              <w:widowControl/>
              <w:spacing w:after="0" w:line="240" w:lineRule="atLeast"/>
              <w:jc w:val="center"/>
              <w:rPr>
                <w:rFonts w:ascii="宋体" w:cs="宋体"/>
                <w:color w:val="000000"/>
                <w:sz w:val="18"/>
                <w:szCs w:val="18"/>
              </w:rPr>
            </w:pP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40E006FB">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2</w:t>
            </w: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A1FF715">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3</w:t>
            </w:r>
          </w:p>
        </w:tc>
        <w:tc>
          <w:tcPr>
            <w:tcW w:w="876" w:type="dxa"/>
            <w:tcBorders>
              <w:top w:val="nil"/>
              <w:left w:val="nil"/>
              <w:bottom w:val="single" w:color="000000" w:sz="4" w:space="0"/>
              <w:right w:val="single" w:color="000000" w:sz="4" w:space="0"/>
            </w:tcBorders>
            <w:noWrap/>
            <w:tcMar>
              <w:top w:w="15" w:type="dxa"/>
              <w:left w:w="15" w:type="dxa"/>
              <w:right w:w="15" w:type="dxa"/>
            </w:tcMar>
            <w:vAlign w:val="center"/>
          </w:tcPr>
          <w:p w14:paraId="7A2A45D9">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4</w:t>
            </w:r>
          </w:p>
        </w:tc>
      </w:tr>
      <w:tr w14:paraId="15979EC8">
        <w:tblPrEx>
          <w:tblCellMar>
            <w:top w:w="0" w:type="dxa"/>
            <w:left w:w="0" w:type="dxa"/>
            <w:bottom w:w="0" w:type="dxa"/>
            <w:right w:w="0" w:type="dxa"/>
          </w:tblCellMar>
        </w:tblPrEx>
        <w:trPr>
          <w:trHeight w:val="120" w:hRule="atLeast"/>
        </w:trPr>
        <w:tc>
          <w:tcPr>
            <w:tcW w:w="246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5F8665E">
            <w:pPr>
              <w:widowControl/>
              <w:spacing w:after="0" w:line="240" w:lineRule="atLeast"/>
              <w:jc w:val="left"/>
              <w:textAlignment w:val="center"/>
              <w:rPr>
                <w:rFonts w:ascii="宋体" w:cs="宋体"/>
                <w:color w:val="000000"/>
                <w:sz w:val="18"/>
                <w:szCs w:val="18"/>
              </w:rPr>
            </w:pPr>
            <w:r>
              <w:rPr>
                <w:rFonts w:hint="eastAsia" w:ascii="宋体" w:hAnsi="宋体" w:cs="宋体"/>
                <w:color w:val="000000"/>
                <w:kern w:val="0"/>
                <w:sz w:val="18"/>
                <w:szCs w:val="18"/>
              </w:rPr>
              <w:t>一、一般公共预算财政拨款</w:t>
            </w:r>
          </w:p>
        </w:tc>
        <w:tc>
          <w:tcPr>
            <w:tcW w:w="325" w:type="dxa"/>
            <w:tcBorders>
              <w:top w:val="nil"/>
              <w:left w:val="nil"/>
              <w:bottom w:val="single" w:color="000000" w:sz="4" w:space="0"/>
              <w:right w:val="single" w:color="000000" w:sz="4" w:space="0"/>
            </w:tcBorders>
            <w:noWrap/>
            <w:tcMar>
              <w:top w:w="15" w:type="dxa"/>
              <w:left w:w="15" w:type="dxa"/>
              <w:right w:w="15" w:type="dxa"/>
            </w:tcMar>
            <w:vAlign w:val="center"/>
          </w:tcPr>
          <w:p w14:paraId="43E0DAE1">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1</w:t>
            </w:r>
          </w:p>
        </w:tc>
        <w:tc>
          <w:tcPr>
            <w:tcW w:w="850" w:type="dxa"/>
            <w:tcBorders>
              <w:top w:val="nil"/>
              <w:left w:val="nil"/>
              <w:bottom w:val="single" w:color="000000" w:sz="4" w:space="0"/>
              <w:right w:val="single" w:color="000000" w:sz="4" w:space="0"/>
            </w:tcBorders>
            <w:noWrap/>
            <w:tcMar>
              <w:top w:w="15" w:type="dxa"/>
              <w:left w:w="15" w:type="dxa"/>
              <w:right w:w="15" w:type="dxa"/>
            </w:tcMar>
            <w:vAlign w:val="center"/>
          </w:tcPr>
          <w:p w14:paraId="08E6BFB8">
            <w:pPr>
              <w:widowControl/>
              <w:spacing w:after="0" w:line="240" w:lineRule="atLeast"/>
              <w:jc w:val="right"/>
              <w:rPr>
                <w:rFonts w:ascii="宋体" w:cs="宋体"/>
                <w:color w:val="000000"/>
                <w:sz w:val="18"/>
                <w:szCs w:val="18"/>
              </w:rPr>
            </w:pPr>
            <w:r>
              <w:rPr>
                <w:rFonts w:ascii="宋体" w:cs="宋体"/>
                <w:color w:val="000000"/>
                <w:sz w:val="18"/>
                <w:szCs w:val="18"/>
              </w:rPr>
              <w:t>280.51</w:t>
            </w:r>
          </w:p>
        </w:tc>
        <w:tc>
          <w:tcPr>
            <w:tcW w:w="231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1291F0E">
            <w:pPr>
              <w:widowControl/>
              <w:spacing w:after="0" w:line="240" w:lineRule="atLeast"/>
              <w:jc w:val="left"/>
              <w:textAlignment w:val="center"/>
              <w:rPr>
                <w:rFonts w:ascii="宋体" w:cs="宋体"/>
                <w:color w:val="000000"/>
                <w:sz w:val="18"/>
                <w:szCs w:val="18"/>
              </w:rPr>
            </w:pPr>
            <w:r>
              <w:rPr>
                <w:rFonts w:hint="eastAsia" w:ascii="宋体" w:hAnsi="宋体" w:cs="宋体"/>
                <w:color w:val="000000"/>
                <w:kern w:val="0"/>
                <w:sz w:val="18"/>
                <w:szCs w:val="18"/>
              </w:rPr>
              <w:t>一、一般公共服务支出</w:t>
            </w:r>
          </w:p>
        </w:tc>
        <w:tc>
          <w:tcPr>
            <w:tcW w:w="360" w:type="dxa"/>
            <w:tcBorders>
              <w:top w:val="nil"/>
              <w:left w:val="nil"/>
              <w:bottom w:val="single" w:color="000000" w:sz="4" w:space="0"/>
              <w:right w:val="single" w:color="000000" w:sz="4" w:space="0"/>
            </w:tcBorders>
            <w:noWrap/>
            <w:tcMar>
              <w:top w:w="15" w:type="dxa"/>
              <w:left w:w="15" w:type="dxa"/>
              <w:right w:w="15" w:type="dxa"/>
            </w:tcMar>
            <w:vAlign w:val="center"/>
          </w:tcPr>
          <w:p w14:paraId="76C54D9D">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29</w:t>
            </w: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9884282">
            <w:pPr>
              <w:widowControl/>
              <w:spacing w:after="0" w:line="240" w:lineRule="atLeast"/>
              <w:jc w:val="right"/>
              <w:rPr>
                <w:rFonts w:ascii="宋体" w:cs="宋体"/>
                <w:color w:val="000000"/>
                <w:sz w:val="18"/>
                <w:szCs w:val="18"/>
              </w:rPr>
            </w:pP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2F49CE0">
            <w:pPr>
              <w:widowControl/>
              <w:spacing w:after="0" w:line="240" w:lineRule="atLeast"/>
              <w:jc w:val="right"/>
              <w:rPr>
                <w:rFonts w:ascii="宋体" w:cs="宋体"/>
                <w:color w:val="000000"/>
                <w:sz w:val="18"/>
                <w:szCs w:val="18"/>
              </w:rPr>
            </w:pPr>
          </w:p>
        </w:tc>
        <w:tc>
          <w:tcPr>
            <w:tcW w:w="876" w:type="dxa"/>
            <w:tcBorders>
              <w:top w:val="nil"/>
              <w:left w:val="nil"/>
              <w:bottom w:val="single" w:color="000000" w:sz="4" w:space="0"/>
              <w:right w:val="single" w:color="000000" w:sz="4" w:space="0"/>
            </w:tcBorders>
            <w:noWrap/>
            <w:tcMar>
              <w:top w:w="15" w:type="dxa"/>
              <w:left w:w="15" w:type="dxa"/>
              <w:right w:w="15" w:type="dxa"/>
            </w:tcMar>
            <w:vAlign w:val="center"/>
          </w:tcPr>
          <w:p w14:paraId="21D9CCD2">
            <w:pPr>
              <w:widowControl/>
              <w:spacing w:after="0" w:line="240" w:lineRule="atLeast"/>
              <w:jc w:val="right"/>
              <w:rPr>
                <w:rFonts w:ascii="宋体" w:cs="宋体"/>
                <w:color w:val="000000"/>
                <w:sz w:val="18"/>
                <w:szCs w:val="18"/>
              </w:rPr>
            </w:pPr>
          </w:p>
        </w:tc>
      </w:tr>
      <w:tr w14:paraId="568B0B5C">
        <w:tblPrEx>
          <w:tblCellMar>
            <w:top w:w="0" w:type="dxa"/>
            <w:left w:w="0" w:type="dxa"/>
            <w:bottom w:w="0" w:type="dxa"/>
            <w:right w:w="0" w:type="dxa"/>
          </w:tblCellMar>
        </w:tblPrEx>
        <w:trPr>
          <w:trHeight w:val="120" w:hRule="atLeast"/>
        </w:trPr>
        <w:tc>
          <w:tcPr>
            <w:tcW w:w="246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00005CC">
            <w:pPr>
              <w:widowControl/>
              <w:spacing w:after="0" w:line="240" w:lineRule="atLeast"/>
              <w:jc w:val="left"/>
              <w:textAlignment w:val="center"/>
              <w:rPr>
                <w:rFonts w:ascii="宋体" w:cs="宋体"/>
                <w:color w:val="000000"/>
                <w:sz w:val="18"/>
                <w:szCs w:val="18"/>
              </w:rPr>
            </w:pPr>
            <w:r>
              <w:rPr>
                <w:rFonts w:hint="eastAsia" w:ascii="宋体" w:hAnsi="宋体" w:cs="宋体"/>
                <w:color w:val="000000"/>
                <w:kern w:val="0"/>
                <w:sz w:val="18"/>
                <w:szCs w:val="18"/>
              </w:rPr>
              <w:t>二、政府性基金预算财政拨款</w:t>
            </w:r>
          </w:p>
        </w:tc>
        <w:tc>
          <w:tcPr>
            <w:tcW w:w="325" w:type="dxa"/>
            <w:tcBorders>
              <w:top w:val="nil"/>
              <w:left w:val="nil"/>
              <w:bottom w:val="single" w:color="000000" w:sz="4" w:space="0"/>
              <w:right w:val="single" w:color="000000" w:sz="4" w:space="0"/>
            </w:tcBorders>
            <w:noWrap/>
            <w:tcMar>
              <w:top w:w="15" w:type="dxa"/>
              <w:left w:w="15" w:type="dxa"/>
              <w:right w:w="15" w:type="dxa"/>
            </w:tcMar>
            <w:vAlign w:val="center"/>
          </w:tcPr>
          <w:p w14:paraId="6B92C9D3">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2</w:t>
            </w:r>
          </w:p>
        </w:tc>
        <w:tc>
          <w:tcPr>
            <w:tcW w:w="850" w:type="dxa"/>
            <w:tcBorders>
              <w:top w:val="nil"/>
              <w:left w:val="nil"/>
              <w:bottom w:val="single" w:color="000000" w:sz="4" w:space="0"/>
              <w:right w:val="single" w:color="000000" w:sz="4" w:space="0"/>
            </w:tcBorders>
            <w:noWrap/>
            <w:tcMar>
              <w:top w:w="15" w:type="dxa"/>
              <w:left w:w="15" w:type="dxa"/>
              <w:right w:w="15" w:type="dxa"/>
            </w:tcMar>
            <w:vAlign w:val="center"/>
          </w:tcPr>
          <w:p w14:paraId="14639C07">
            <w:pPr>
              <w:widowControl/>
              <w:spacing w:after="0" w:line="240" w:lineRule="atLeast"/>
              <w:jc w:val="right"/>
              <w:rPr>
                <w:rFonts w:ascii="宋体" w:cs="宋体"/>
                <w:color w:val="000000"/>
                <w:sz w:val="18"/>
                <w:szCs w:val="18"/>
              </w:rPr>
            </w:pPr>
          </w:p>
        </w:tc>
        <w:tc>
          <w:tcPr>
            <w:tcW w:w="231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38060B70">
            <w:pPr>
              <w:widowControl/>
              <w:spacing w:after="0" w:line="240" w:lineRule="atLeast"/>
              <w:jc w:val="left"/>
              <w:textAlignment w:val="center"/>
              <w:rPr>
                <w:rFonts w:ascii="宋体" w:cs="宋体"/>
                <w:color w:val="000000"/>
                <w:sz w:val="18"/>
                <w:szCs w:val="18"/>
              </w:rPr>
            </w:pPr>
            <w:r>
              <w:rPr>
                <w:rFonts w:hint="eastAsia" w:ascii="宋体" w:hAnsi="宋体" w:cs="宋体"/>
                <w:color w:val="000000"/>
                <w:kern w:val="0"/>
                <w:sz w:val="18"/>
                <w:szCs w:val="18"/>
              </w:rPr>
              <w:t>二、外交支出</w:t>
            </w:r>
          </w:p>
        </w:tc>
        <w:tc>
          <w:tcPr>
            <w:tcW w:w="360" w:type="dxa"/>
            <w:tcBorders>
              <w:top w:val="nil"/>
              <w:left w:val="nil"/>
              <w:bottom w:val="single" w:color="000000" w:sz="4" w:space="0"/>
              <w:right w:val="single" w:color="000000" w:sz="4" w:space="0"/>
            </w:tcBorders>
            <w:noWrap/>
            <w:tcMar>
              <w:top w:w="15" w:type="dxa"/>
              <w:left w:w="15" w:type="dxa"/>
              <w:right w:w="15" w:type="dxa"/>
            </w:tcMar>
            <w:vAlign w:val="center"/>
          </w:tcPr>
          <w:p w14:paraId="1F72CCD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30</w:t>
            </w: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2D00050">
            <w:pPr>
              <w:widowControl/>
              <w:spacing w:after="0" w:line="240" w:lineRule="atLeast"/>
              <w:jc w:val="right"/>
              <w:rPr>
                <w:rFonts w:ascii="宋体" w:cs="宋体"/>
                <w:color w:val="000000"/>
                <w:sz w:val="18"/>
                <w:szCs w:val="18"/>
              </w:rPr>
            </w:pP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37A3E81">
            <w:pPr>
              <w:widowControl/>
              <w:spacing w:after="0" w:line="240" w:lineRule="atLeast"/>
              <w:jc w:val="right"/>
              <w:rPr>
                <w:rFonts w:ascii="宋体" w:cs="宋体"/>
                <w:color w:val="000000"/>
                <w:sz w:val="18"/>
                <w:szCs w:val="18"/>
              </w:rPr>
            </w:pPr>
          </w:p>
        </w:tc>
        <w:tc>
          <w:tcPr>
            <w:tcW w:w="876" w:type="dxa"/>
            <w:tcBorders>
              <w:top w:val="nil"/>
              <w:left w:val="nil"/>
              <w:bottom w:val="single" w:color="000000" w:sz="4" w:space="0"/>
              <w:right w:val="single" w:color="000000" w:sz="4" w:space="0"/>
            </w:tcBorders>
            <w:noWrap/>
            <w:tcMar>
              <w:top w:w="15" w:type="dxa"/>
              <w:left w:w="15" w:type="dxa"/>
              <w:right w:w="15" w:type="dxa"/>
            </w:tcMar>
            <w:vAlign w:val="center"/>
          </w:tcPr>
          <w:p w14:paraId="1D8FB346">
            <w:pPr>
              <w:widowControl/>
              <w:spacing w:after="0" w:line="240" w:lineRule="atLeast"/>
              <w:jc w:val="right"/>
              <w:rPr>
                <w:rFonts w:ascii="宋体" w:cs="宋体"/>
                <w:color w:val="000000"/>
                <w:sz w:val="18"/>
                <w:szCs w:val="18"/>
              </w:rPr>
            </w:pPr>
          </w:p>
        </w:tc>
      </w:tr>
      <w:tr w14:paraId="4127F9B9">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A7BA9E3">
            <w:pPr>
              <w:widowControl/>
              <w:spacing w:after="0" w:line="240" w:lineRule="atLeast"/>
              <w:jc w:val="left"/>
              <w:rPr>
                <w:rFonts w:ascii="宋体" w:cs="宋体"/>
                <w:color w:val="000000"/>
                <w:sz w:val="18"/>
                <w:szCs w:val="18"/>
              </w:rPr>
            </w:pPr>
          </w:p>
        </w:tc>
        <w:tc>
          <w:tcPr>
            <w:tcW w:w="325" w:type="dxa"/>
            <w:tcBorders>
              <w:top w:val="nil"/>
              <w:left w:val="nil"/>
              <w:bottom w:val="single" w:color="000000" w:sz="4" w:space="0"/>
              <w:right w:val="single" w:color="000000" w:sz="4" w:space="0"/>
            </w:tcBorders>
            <w:noWrap/>
            <w:tcMar>
              <w:top w:w="15" w:type="dxa"/>
              <w:left w:w="15" w:type="dxa"/>
              <w:right w:w="15" w:type="dxa"/>
            </w:tcMar>
            <w:vAlign w:val="center"/>
          </w:tcPr>
          <w:p w14:paraId="7E338195">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3</w:t>
            </w:r>
          </w:p>
        </w:tc>
        <w:tc>
          <w:tcPr>
            <w:tcW w:w="850" w:type="dxa"/>
            <w:tcBorders>
              <w:top w:val="nil"/>
              <w:left w:val="nil"/>
              <w:bottom w:val="single" w:color="000000" w:sz="4" w:space="0"/>
              <w:right w:val="single" w:color="000000" w:sz="4" w:space="0"/>
            </w:tcBorders>
            <w:noWrap/>
            <w:tcMar>
              <w:top w:w="15" w:type="dxa"/>
              <w:left w:w="15" w:type="dxa"/>
              <w:right w:w="15" w:type="dxa"/>
            </w:tcMar>
            <w:vAlign w:val="center"/>
          </w:tcPr>
          <w:p w14:paraId="3193D1F5">
            <w:pPr>
              <w:widowControl/>
              <w:spacing w:after="0" w:line="240" w:lineRule="atLeast"/>
              <w:jc w:val="right"/>
              <w:rPr>
                <w:rFonts w:ascii="宋体" w:cs="宋体"/>
                <w:color w:val="000000"/>
                <w:sz w:val="18"/>
                <w:szCs w:val="18"/>
              </w:rPr>
            </w:pPr>
          </w:p>
        </w:tc>
        <w:tc>
          <w:tcPr>
            <w:tcW w:w="231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ACE2556">
            <w:pPr>
              <w:widowControl/>
              <w:spacing w:after="0" w:line="240" w:lineRule="atLeast"/>
              <w:jc w:val="left"/>
              <w:textAlignment w:val="center"/>
              <w:rPr>
                <w:rFonts w:ascii="宋体" w:cs="宋体"/>
                <w:color w:val="000000"/>
                <w:sz w:val="18"/>
                <w:szCs w:val="18"/>
              </w:rPr>
            </w:pPr>
            <w:r>
              <w:rPr>
                <w:rFonts w:hint="eastAsia" w:ascii="宋体" w:hAnsi="宋体" w:cs="宋体"/>
                <w:color w:val="000000"/>
                <w:kern w:val="0"/>
                <w:sz w:val="18"/>
                <w:szCs w:val="18"/>
              </w:rPr>
              <w:t>三、国防支出</w:t>
            </w:r>
          </w:p>
        </w:tc>
        <w:tc>
          <w:tcPr>
            <w:tcW w:w="360" w:type="dxa"/>
            <w:tcBorders>
              <w:top w:val="nil"/>
              <w:left w:val="nil"/>
              <w:bottom w:val="single" w:color="000000" w:sz="4" w:space="0"/>
              <w:right w:val="single" w:color="000000" w:sz="4" w:space="0"/>
            </w:tcBorders>
            <w:noWrap/>
            <w:tcMar>
              <w:top w:w="15" w:type="dxa"/>
              <w:left w:w="15" w:type="dxa"/>
              <w:right w:w="15" w:type="dxa"/>
            </w:tcMar>
            <w:vAlign w:val="center"/>
          </w:tcPr>
          <w:p w14:paraId="114CCBF3">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31</w:t>
            </w: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EEF2E2A">
            <w:pPr>
              <w:widowControl/>
              <w:spacing w:after="0" w:line="240" w:lineRule="atLeast"/>
              <w:jc w:val="right"/>
              <w:rPr>
                <w:rFonts w:ascii="宋体" w:cs="宋体"/>
                <w:color w:val="000000"/>
                <w:sz w:val="18"/>
                <w:szCs w:val="18"/>
              </w:rPr>
            </w:pP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30A4E757">
            <w:pPr>
              <w:widowControl/>
              <w:spacing w:after="0" w:line="240" w:lineRule="atLeast"/>
              <w:jc w:val="right"/>
              <w:rPr>
                <w:rFonts w:ascii="宋体" w:cs="宋体"/>
                <w:color w:val="000000"/>
                <w:sz w:val="18"/>
                <w:szCs w:val="18"/>
              </w:rPr>
            </w:pPr>
          </w:p>
        </w:tc>
        <w:tc>
          <w:tcPr>
            <w:tcW w:w="876" w:type="dxa"/>
            <w:tcBorders>
              <w:top w:val="nil"/>
              <w:left w:val="nil"/>
              <w:bottom w:val="single" w:color="000000" w:sz="4" w:space="0"/>
              <w:right w:val="single" w:color="000000" w:sz="4" w:space="0"/>
            </w:tcBorders>
            <w:noWrap/>
            <w:tcMar>
              <w:top w:w="15" w:type="dxa"/>
              <w:left w:w="15" w:type="dxa"/>
              <w:right w:w="15" w:type="dxa"/>
            </w:tcMar>
            <w:vAlign w:val="center"/>
          </w:tcPr>
          <w:p w14:paraId="29876916">
            <w:pPr>
              <w:widowControl/>
              <w:spacing w:after="0" w:line="240" w:lineRule="atLeast"/>
              <w:jc w:val="right"/>
              <w:rPr>
                <w:rFonts w:ascii="宋体" w:cs="宋体"/>
                <w:color w:val="000000"/>
                <w:sz w:val="18"/>
                <w:szCs w:val="18"/>
              </w:rPr>
            </w:pPr>
          </w:p>
        </w:tc>
      </w:tr>
      <w:tr w14:paraId="18726697">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B42D3F3">
            <w:pPr>
              <w:widowControl/>
              <w:spacing w:after="0" w:line="240" w:lineRule="atLeast"/>
              <w:jc w:val="left"/>
              <w:rPr>
                <w:rFonts w:ascii="宋体" w:cs="宋体"/>
                <w:color w:val="000000"/>
                <w:sz w:val="18"/>
                <w:szCs w:val="18"/>
              </w:rPr>
            </w:pPr>
          </w:p>
        </w:tc>
        <w:tc>
          <w:tcPr>
            <w:tcW w:w="325" w:type="dxa"/>
            <w:tcBorders>
              <w:top w:val="nil"/>
              <w:left w:val="nil"/>
              <w:bottom w:val="single" w:color="000000" w:sz="4" w:space="0"/>
              <w:right w:val="single" w:color="000000" w:sz="4" w:space="0"/>
            </w:tcBorders>
            <w:noWrap/>
            <w:tcMar>
              <w:top w:w="15" w:type="dxa"/>
              <w:left w:w="15" w:type="dxa"/>
              <w:right w:w="15" w:type="dxa"/>
            </w:tcMar>
            <w:vAlign w:val="center"/>
          </w:tcPr>
          <w:p w14:paraId="1DB870FB">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4</w:t>
            </w:r>
          </w:p>
        </w:tc>
        <w:tc>
          <w:tcPr>
            <w:tcW w:w="850" w:type="dxa"/>
            <w:tcBorders>
              <w:top w:val="nil"/>
              <w:left w:val="nil"/>
              <w:bottom w:val="single" w:color="000000" w:sz="4" w:space="0"/>
              <w:right w:val="single" w:color="000000" w:sz="4" w:space="0"/>
            </w:tcBorders>
            <w:noWrap/>
            <w:tcMar>
              <w:top w:w="15" w:type="dxa"/>
              <w:left w:w="15" w:type="dxa"/>
              <w:right w:w="15" w:type="dxa"/>
            </w:tcMar>
            <w:vAlign w:val="center"/>
          </w:tcPr>
          <w:p w14:paraId="69EBACB0">
            <w:pPr>
              <w:widowControl/>
              <w:spacing w:after="0" w:line="240" w:lineRule="atLeast"/>
              <w:jc w:val="right"/>
              <w:rPr>
                <w:rFonts w:ascii="宋体" w:cs="宋体"/>
                <w:color w:val="000000"/>
                <w:sz w:val="18"/>
                <w:szCs w:val="18"/>
              </w:rPr>
            </w:pPr>
          </w:p>
        </w:tc>
        <w:tc>
          <w:tcPr>
            <w:tcW w:w="231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6828DB2">
            <w:pPr>
              <w:widowControl/>
              <w:spacing w:after="0" w:line="240" w:lineRule="atLeast"/>
              <w:jc w:val="left"/>
              <w:textAlignment w:val="center"/>
              <w:rPr>
                <w:rFonts w:ascii="宋体" w:cs="宋体"/>
                <w:color w:val="000000"/>
                <w:sz w:val="18"/>
                <w:szCs w:val="18"/>
              </w:rPr>
            </w:pPr>
            <w:r>
              <w:rPr>
                <w:rFonts w:hint="eastAsia" w:ascii="宋体" w:hAnsi="宋体" w:cs="宋体"/>
                <w:color w:val="000000"/>
                <w:kern w:val="0"/>
                <w:sz w:val="18"/>
                <w:szCs w:val="18"/>
              </w:rPr>
              <w:t>四、公共安全支出</w:t>
            </w:r>
          </w:p>
        </w:tc>
        <w:tc>
          <w:tcPr>
            <w:tcW w:w="360" w:type="dxa"/>
            <w:tcBorders>
              <w:top w:val="nil"/>
              <w:left w:val="nil"/>
              <w:bottom w:val="single" w:color="000000" w:sz="4" w:space="0"/>
              <w:right w:val="single" w:color="000000" w:sz="4" w:space="0"/>
            </w:tcBorders>
            <w:noWrap/>
            <w:tcMar>
              <w:top w:w="15" w:type="dxa"/>
              <w:left w:w="15" w:type="dxa"/>
              <w:right w:w="15" w:type="dxa"/>
            </w:tcMar>
            <w:vAlign w:val="center"/>
          </w:tcPr>
          <w:p w14:paraId="2D8B5899">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32</w:t>
            </w: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3C47A71">
            <w:pPr>
              <w:widowControl/>
              <w:spacing w:after="0" w:line="240" w:lineRule="atLeast"/>
              <w:jc w:val="right"/>
              <w:rPr>
                <w:rFonts w:ascii="宋体" w:cs="宋体"/>
                <w:color w:val="000000"/>
                <w:sz w:val="18"/>
                <w:szCs w:val="18"/>
              </w:rPr>
            </w:pP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D65ADD1">
            <w:pPr>
              <w:widowControl/>
              <w:spacing w:after="0" w:line="240" w:lineRule="atLeast"/>
              <w:jc w:val="right"/>
              <w:rPr>
                <w:rFonts w:ascii="宋体" w:cs="宋体"/>
                <w:color w:val="000000"/>
                <w:sz w:val="18"/>
                <w:szCs w:val="18"/>
              </w:rPr>
            </w:pPr>
          </w:p>
        </w:tc>
        <w:tc>
          <w:tcPr>
            <w:tcW w:w="876" w:type="dxa"/>
            <w:tcBorders>
              <w:top w:val="nil"/>
              <w:left w:val="nil"/>
              <w:bottom w:val="single" w:color="000000" w:sz="4" w:space="0"/>
              <w:right w:val="single" w:color="000000" w:sz="4" w:space="0"/>
            </w:tcBorders>
            <w:noWrap/>
            <w:tcMar>
              <w:top w:w="15" w:type="dxa"/>
              <w:left w:w="15" w:type="dxa"/>
              <w:right w:w="15" w:type="dxa"/>
            </w:tcMar>
            <w:vAlign w:val="center"/>
          </w:tcPr>
          <w:p w14:paraId="448C31F1">
            <w:pPr>
              <w:widowControl/>
              <w:spacing w:after="0" w:line="240" w:lineRule="atLeast"/>
              <w:jc w:val="right"/>
              <w:rPr>
                <w:rFonts w:ascii="宋体" w:cs="宋体"/>
                <w:color w:val="000000"/>
                <w:sz w:val="18"/>
                <w:szCs w:val="18"/>
              </w:rPr>
            </w:pPr>
          </w:p>
        </w:tc>
      </w:tr>
      <w:tr w14:paraId="18E88986">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DCD7386">
            <w:pPr>
              <w:widowControl/>
              <w:spacing w:after="0" w:line="240" w:lineRule="atLeast"/>
              <w:jc w:val="left"/>
              <w:rPr>
                <w:rFonts w:ascii="宋体" w:cs="宋体"/>
                <w:color w:val="000000"/>
                <w:sz w:val="18"/>
                <w:szCs w:val="18"/>
              </w:rPr>
            </w:pPr>
          </w:p>
        </w:tc>
        <w:tc>
          <w:tcPr>
            <w:tcW w:w="325" w:type="dxa"/>
            <w:tcBorders>
              <w:top w:val="nil"/>
              <w:left w:val="nil"/>
              <w:bottom w:val="single" w:color="000000" w:sz="4" w:space="0"/>
              <w:right w:val="single" w:color="000000" w:sz="4" w:space="0"/>
            </w:tcBorders>
            <w:noWrap/>
            <w:tcMar>
              <w:top w:w="15" w:type="dxa"/>
              <w:left w:w="15" w:type="dxa"/>
              <w:right w:w="15" w:type="dxa"/>
            </w:tcMar>
            <w:vAlign w:val="center"/>
          </w:tcPr>
          <w:p w14:paraId="481B9D8B">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5</w:t>
            </w:r>
          </w:p>
        </w:tc>
        <w:tc>
          <w:tcPr>
            <w:tcW w:w="850" w:type="dxa"/>
            <w:tcBorders>
              <w:top w:val="nil"/>
              <w:left w:val="nil"/>
              <w:bottom w:val="single" w:color="000000" w:sz="4" w:space="0"/>
              <w:right w:val="single" w:color="000000" w:sz="4" w:space="0"/>
            </w:tcBorders>
            <w:noWrap/>
            <w:tcMar>
              <w:top w:w="15" w:type="dxa"/>
              <w:left w:w="15" w:type="dxa"/>
              <w:right w:w="15" w:type="dxa"/>
            </w:tcMar>
            <w:vAlign w:val="center"/>
          </w:tcPr>
          <w:p w14:paraId="28A30E19">
            <w:pPr>
              <w:widowControl/>
              <w:spacing w:after="0" w:line="240" w:lineRule="atLeast"/>
              <w:jc w:val="right"/>
              <w:rPr>
                <w:rFonts w:ascii="宋体" w:cs="宋体"/>
                <w:color w:val="000000"/>
                <w:sz w:val="18"/>
                <w:szCs w:val="18"/>
              </w:rPr>
            </w:pPr>
          </w:p>
        </w:tc>
        <w:tc>
          <w:tcPr>
            <w:tcW w:w="231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C485FB0">
            <w:pPr>
              <w:widowControl/>
              <w:spacing w:after="0" w:line="240" w:lineRule="atLeast"/>
              <w:jc w:val="left"/>
              <w:textAlignment w:val="center"/>
              <w:rPr>
                <w:rFonts w:ascii="宋体" w:cs="宋体"/>
                <w:color w:val="000000"/>
                <w:sz w:val="18"/>
                <w:szCs w:val="18"/>
              </w:rPr>
            </w:pPr>
            <w:r>
              <w:rPr>
                <w:rFonts w:hint="eastAsia" w:ascii="宋体" w:hAnsi="宋体" w:cs="宋体"/>
                <w:color w:val="000000"/>
                <w:kern w:val="0"/>
                <w:sz w:val="18"/>
                <w:szCs w:val="18"/>
              </w:rPr>
              <w:t>五、教育支出</w:t>
            </w:r>
          </w:p>
        </w:tc>
        <w:tc>
          <w:tcPr>
            <w:tcW w:w="360" w:type="dxa"/>
            <w:tcBorders>
              <w:top w:val="nil"/>
              <w:left w:val="nil"/>
              <w:bottom w:val="single" w:color="000000" w:sz="4" w:space="0"/>
              <w:right w:val="single" w:color="000000" w:sz="4" w:space="0"/>
            </w:tcBorders>
            <w:noWrap/>
            <w:tcMar>
              <w:top w:w="15" w:type="dxa"/>
              <w:left w:w="15" w:type="dxa"/>
              <w:right w:w="15" w:type="dxa"/>
            </w:tcMar>
            <w:vAlign w:val="center"/>
          </w:tcPr>
          <w:p w14:paraId="57F768D5">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33</w:t>
            </w: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991C97E">
            <w:pPr>
              <w:widowControl/>
              <w:spacing w:after="0" w:line="240" w:lineRule="atLeast"/>
              <w:jc w:val="right"/>
              <w:rPr>
                <w:rFonts w:ascii="宋体" w:cs="宋体"/>
                <w:color w:val="000000"/>
                <w:sz w:val="18"/>
                <w:szCs w:val="18"/>
              </w:rPr>
            </w:pP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39FE1A3">
            <w:pPr>
              <w:widowControl/>
              <w:spacing w:after="0" w:line="240" w:lineRule="atLeast"/>
              <w:jc w:val="right"/>
              <w:rPr>
                <w:rFonts w:ascii="宋体" w:cs="宋体"/>
                <w:color w:val="000000"/>
                <w:sz w:val="18"/>
                <w:szCs w:val="18"/>
              </w:rPr>
            </w:pPr>
          </w:p>
        </w:tc>
        <w:tc>
          <w:tcPr>
            <w:tcW w:w="876" w:type="dxa"/>
            <w:tcBorders>
              <w:top w:val="nil"/>
              <w:left w:val="nil"/>
              <w:bottom w:val="single" w:color="000000" w:sz="4" w:space="0"/>
              <w:right w:val="single" w:color="000000" w:sz="4" w:space="0"/>
            </w:tcBorders>
            <w:noWrap/>
            <w:tcMar>
              <w:top w:w="15" w:type="dxa"/>
              <w:left w:w="15" w:type="dxa"/>
              <w:right w:w="15" w:type="dxa"/>
            </w:tcMar>
            <w:vAlign w:val="center"/>
          </w:tcPr>
          <w:p w14:paraId="6A031BCD">
            <w:pPr>
              <w:widowControl/>
              <w:spacing w:after="0" w:line="240" w:lineRule="atLeast"/>
              <w:jc w:val="right"/>
              <w:rPr>
                <w:rFonts w:ascii="宋体" w:cs="宋体"/>
                <w:color w:val="000000"/>
                <w:sz w:val="18"/>
                <w:szCs w:val="18"/>
              </w:rPr>
            </w:pPr>
          </w:p>
        </w:tc>
      </w:tr>
      <w:tr w14:paraId="36AB79EF">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B3782D2">
            <w:pPr>
              <w:widowControl/>
              <w:spacing w:after="0" w:line="240" w:lineRule="atLeast"/>
              <w:jc w:val="left"/>
              <w:rPr>
                <w:rFonts w:ascii="宋体" w:cs="宋体"/>
                <w:color w:val="000000"/>
                <w:sz w:val="18"/>
                <w:szCs w:val="18"/>
              </w:rPr>
            </w:pPr>
          </w:p>
        </w:tc>
        <w:tc>
          <w:tcPr>
            <w:tcW w:w="325" w:type="dxa"/>
            <w:tcBorders>
              <w:top w:val="nil"/>
              <w:left w:val="nil"/>
              <w:bottom w:val="single" w:color="000000" w:sz="4" w:space="0"/>
              <w:right w:val="single" w:color="000000" w:sz="4" w:space="0"/>
            </w:tcBorders>
            <w:noWrap/>
            <w:tcMar>
              <w:top w:w="15" w:type="dxa"/>
              <w:left w:w="15" w:type="dxa"/>
              <w:right w:w="15" w:type="dxa"/>
            </w:tcMar>
            <w:vAlign w:val="center"/>
          </w:tcPr>
          <w:p w14:paraId="160FC08F">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6</w:t>
            </w:r>
          </w:p>
        </w:tc>
        <w:tc>
          <w:tcPr>
            <w:tcW w:w="850" w:type="dxa"/>
            <w:tcBorders>
              <w:top w:val="nil"/>
              <w:left w:val="nil"/>
              <w:bottom w:val="single" w:color="000000" w:sz="4" w:space="0"/>
              <w:right w:val="single" w:color="000000" w:sz="4" w:space="0"/>
            </w:tcBorders>
            <w:noWrap/>
            <w:tcMar>
              <w:top w:w="15" w:type="dxa"/>
              <w:left w:w="15" w:type="dxa"/>
              <w:right w:w="15" w:type="dxa"/>
            </w:tcMar>
            <w:vAlign w:val="center"/>
          </w:tcPr>
          <w:p w14:paraId="080B8DA0">
            <w:pPr>
              <w:widowControl/>
              <w:spacing w:after="0" w:line="240" w:lineRule="atLeast"/>
              <w:jc w:val="right"/>
              <w:rPr>
                <w:rFonts w:ascii="宋体" w:cs="宋体"/>
                <w:color w:val="000000"/>
                <w:sz w:val="18"/>
                <w:szCs w:val="18"/>
              </w:rPr>
            </w:pPr>
          </w:p>
        </w:tc>
        <w:tc>
          <w:tcPr>
            <w:tcW w:w="231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70F6590">
            <w:pPr>
              <w:widowControl/>
              <w:spacing w:after="0" w:line="240" w:lineRule="atLeast"/>
              <w:jc w:val="left"/>
              <w:textAlignment w:val="center"/>
              <w:rPr>
                <w:rFonts w:ascii="宋体" w:cs="宋体"/>
                <w:color w:val="000000"/>
                <w:sz w:val="18"/>
                <w:szCs w:val="18"/>
              </w:rPr>
            </w:pPr>
            <w:r>
              <w:rPr>
                <w:rFonts w:hint="eastAsia" w:ascii="宋体" w:hAnsi="宋体" w:cs="宋体"/>
                <w:color w:val="000000"/>
                <w:kern w:val="0"/>
                <w:sz w:val="18"/>
                <w:szCs w:val="18"/>
              </w:rPr>
              <w:t>六、科学技术支出</w:t>
            </w:r>
          </w:p>
        </w:tc>
        <w:tc>
          <w:tcPr>
            <w:tcW w:w="360" w:type="dxa"/>
            <w:tcBorders>
              <w:top w:val="nil"/>
              <w:left w:val="nil"/>
              <w:bottom w:val="single" w:color="000000" w:sz="4" w:space="0"/>
              <w:right w:val="single" w:color="000000" w:sz="4" w:space="0"/>
            </w:tcBorders>
            <w:noWrap/>
            <w:tcMar>
              <w:top w:w="15" w:type="dxa"/>
              <w:left w:w="15" w:type="dxa"/>
              <w:right w:w="15" w:type="dxa"/>
            </w:tcMar>
            <w:vAlign w:val="center"/>
          </w:tcPr>
          <w:p w14:paraId="4F004DC1">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34</w:t>
            </w: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340171D">
            <w:pPr>
              <w:widowControl/>
              <w:spacing w:after="0" w:line="240" w:lineRule="atLeast"/>
              <w:jc w:val="right"/>
              <w:rPr>
                <w:rFonts w:ascii="宋体" w:cs="宋体"/>
                <w:color w:val="000000"/>
                <w:sz w:val="18"/>
                <w:szCs w:val="18"/>
              </w:rPr>
            </w:pP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423CF848">
            <w:pPr>
              <w:widowControl/>
              <w:spacing w:after="0" w:line="240" w:lineRule="atLeast"/>
              <w:jc w:val="right"/>
              <w:rPr>
                <w:rFonts w:ascii="宋体" w:cs="宋体"/>
                <w:color w:val="000000"/>
                <w:sz w:val="18"/>
                <w:szCs w:val="18"/>
              </w:rPr>
            </w:pPr>
          </w:p>
        </w:tc>
        <w:tc>
          <w:tcPr>
            <w:tcW w:w="876" w:type="dxa"/>
            <w:tcBorders>
              <w:top w:val="nil"/>
              <w:left w:val="nil"/>
              <w:bottom w:val="single" w:color="000000" w:sz="4" w:space="0"/>
              <w:right w:val="single" w:color="000000" w:sz="4" w:space="0"/>
            </w:tcBorders>
            <w:noWrap/>
            <w:tcMar>
              <w:top w:w="15" w:type="dxa"/>
              <w:left w:w="15" w:type="dxa"/>
              <w:right w:w="15" w:type="dxa"/>
            </w:tcMar>
            <w:vAlign w:val="center"/>
          </w:tcPr>
          <w:p w14:paraId="0B328F76">
            <w:pPr>
              <w:widowControl/>
              <w:spacing w:after="0" w:line="240" w:lineRule="atLeast"/>
              <w:jc w:val="right"/>
              <w:rPr>
                <w:rFonts w:ascii="宋体" w:cs="宋体"/>
                <w:color w:val="000000"/>
                <w:sz w:val="18"/>
                <w:szCs w:val="18"/>
              </w:rPr>
            </w:pPr>
          </w:p>
        </w:tc>
      </w:tr>
      <w:tr w14:paraId="49A7184B">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2768F99">
            <w:pPr>
              <w:widowControl/>
              <w:spacing w:after="0" w:line="240" w:lineRule="atLeast"/>
              <w:jc w:val="left"/>
              <w:rPr>
                <w:rFonts w:ascii="宋体" w:cs="宋体"/>
                <w:color w:val="000000"/>
                <w:sz w:val="18"/>
                <w:szCs w:val="18"/>
              </w:rPr>
            </w:pPr>
          </w:p>
        </w:tc>
        <w:tc>
          <w:tcPr>
            <w:tcW w:w="325" w:type="dxa"/>
            <w:tcBorders>
              <w:top w:val="nil"/>
              <w:left w:val="nil"/>
              <w:bottom w:val="single" w:color="000000" w:sz="4" w:space="0"/>
              <w:right w:val="single" w:color="000000" w:sz="4" w:space="0"/>
            </w:tcBorders>
            <w:noWrap/>
            <w:tcMar>
              <w:top w:w="15" w:type="dxa"/>
              <w:left w:w="15" w:type="dxa"/>
              <w:right w:w="15" w:type="dxa"/>
            </w:tcMar>
            <w:vAlign w:val="center"/>
          </w:tcPr>
          <w:p w14:paraId="6F9945FB">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7</w:t>
            </w:r>
          </w:p>
        </w:tc>
        <w:tc>
          <w:tcPr>
            <w:tcW w:w="850" w:type="dxa"/>
            <w:tcBorders>
              <w:top w:val="nil"/>
              <w:left w:val="nil"/>
              <w:bottom w:val="single" w:color="000000" w:sz="4" w:space="0"/>
              <w:right w:val="single" w:color="000000" w:sz="4" w:space="0"/>
            </w:tcBorders>
            <w:noWrap/>
            <w:tcMar>
              <w:top w:w="15" w:type="dxa"/>
              <w:left w:w="15" w:type="dxa"/>
              <w:right w:w="15" w:type="dxa"/>
            </w:tcMar>
            <w:vAlign w:val="center"/>
          </w:tcPr>
          <w:p w14:paraId="495B3848">
            <w:pPr>
              <w:widowControl/>
              <w:spacing w:after="0" w:line="240" w:lineRule="atLeast"/>
              <w:jc w:val="right"/>
              <w:rPr>
                <w:rFonts w:ascii="宋体" w:cs="宋体"/>
                <w:color w:val="000000"/>
                <w:sz w:val="18"/>
                <w:szCs w:val="18"/>
              </w:rPr>
            </w:pPr>
          </w:p>
        </w:tc>
        <w:tc>
          <w:tcPr>
            <w:tcW w:w="231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AF63A50">
            <w:pPr>
              <w:widowControl/>
              <w:spacing w:after="0" w:line="240" w:lineRule="atLeast"/>
              <w:jc w:val="left"/>
              <w:textAlignment w:val="center"/>
              <w:rPr>
                <w:rFonts w:ascii="宋体" w:cs="宋体"/>
                <w:color w:val="000000"/>
                <w:sz w:val="18"/>
                <w:szCs w:val="18"/>
              </w:rPr>
            </w:pPr>
            <w:r>
              <w:rPr>
                <w:rFonts w:hint="eastAsia" w:ascii="宋体" w:hAnsi="宋体" w:cs="宋体"/>
                <w:color w:val="000000"/>
                <w:kern w:val="0"/>
                <w:sz w:val="18"/>
                <w:szCs w:val="18"/>
              </w:rPr>
              <w:t>七、文化体育与传媒支出</w:t>
            </w:r>
          </w:p>
        </w:tc>
        <w:tc>
          <w:tcPr>
            <w:tcW w:w="360" w:type="dxa"/>
            <w:tcBorders>
              <w:top w:val="nil"/>
              <w:left w:val="nil"/>
              <w:bottom w:val="single" w:color="000000" w:sz="4" w:space="0"/>
              <w:right w:val="single" w:color="000000" w:sz="4" w:space="0"/>
            </w:tcBorders>
            <w:noWrap/>
            <w:tcMar>
              <w:top w:w="15" w:type="dxa"/>
              <w:left w:w="15" w:type="dxa"/>
              <w:right w:w="15" w:type="dxa"/>
            </w:tcMar>
            <w:vAlign w:val="center"/>
          </w:tcPr>
          <w:p w14:paraId="35F68947">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35</w:t>
            </w: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EC5ED92">
            <w:pPr>
              <w:widowControl/>
              <w:spacing w:after="0" w:line="240" w:lineRule="atLeast"/>
              <w:jc w:val="right"/>
              <w:rPr>
                <w:rFonts w:ascii="宋体" w:cs="宋体"/>
                <w:color w:val="000000"/>
                <w:sz w:val="18"/>
                <w:szCs w:val="18"/>
              </w:rPr>
            </w:pP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1F799BF">
            <w:pPr>
              <w:widowControl/>
              <w:spacing w:after="0" w:line="240" w:lineRule="atLeast"/>
              <w:jc w:val="right"/>
              <w:rPr>
                <w:rFonts w:ascii="宋体" w:cs="宋体"/>
                <w:color w:val="000000"/>
                <w:sz w:val="18"/>
                <w:szCs w:val="18"/>
              </w:rPr>
            </w:pPr>
          </w:p>
        </w:tc>
        <w:tc>
          <w:tcPr>
            <w:tcW w:w="876" w:type="dxa"/>
            <w:tcBorders>
              <w:top w:val="nil"/>
              <w:left w:val="nil"/>
              <w:bottom w:val="single" w:color="000000" w:sz="4" w:space="0"/>
              <w:right w:val="single" w:color="000000" w:sz="4" w:space="0"/>
            </w:tcBorders>
            <w:noWrap/>
            <w:tcMar>
              <w:top w:w="15" w:type="dxa"/>
              <w:left w:w="15" w:type="dxa"/>
              <w:right w:w="15" w:type="dxa"/>
            </w:tcMar>
            <w:vAlign w:val="center"/>
          </w:tcPr>
          <w:p w14:paraId="0DA5C304">
            <w:pPr>
              <w:widowControl/>
              <w:spacing w:after="0" w:line="240" w:lineRule="atLeast"/>
              <w:jc w:val="right"/>
              <w:rPr>
                <w:rFonts w:ascii="宋体" w:cs="宋体"/>
                <w:color w:val="000000"/>
                <w:sz w:val="18"/>
                <w:szCs w:val="18"/>
              </w:rPr>
            </w:pPr>
          </w:p>
        </w:tc>
      </w:tr>
      <w:tr w14:paraId="116F32C1">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1CA9B0F">
            <w:pPr>
              <w:widowControl/>
              <w:spacing w:after="0" w:line="240" w:lineRule="atLeast"/>
              <w:jc w:val="left"/>
              <w:rPr>
                <w:rFonts w:ascii="宋体" w:cs="宋体"/>
                <w:color w:val="000000"/>
                <w:sz w:val="18"/>
                <w:szCs w:val="18"/>
              </w:rPr>
            </w:pPr>
          </w:p>
        </w:tc>
        <w:tc>
          <w:tcPr>
            <w:tcW w:w="325" w:type="dxa"/>
            <w:tcBorders>
              <w:top w:val="nil"/>
              <w:left w:val="nil"/>
              <w:bottom w:val="single" w:color="000000" w:sz="4" w:space="0"/>
              <w:right w:val="single" w:color="000000" w:sz="4" w:space="0"/>
            </w:tcBorders>
            <w:noWrap/>
            <w:tcMar>
              <w:top w:w="15" w:type="dxa"/>
              <w:left w:w="15" w:type="dxa"/>
              <w:right w:w="15" w:type="dxa"/>
            </w:tcMar>
            <w:vAlign w:val="center"/>
          </w:tcPr>
          <w:p w14:paraId="00962933">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8</w:t>
            </w:r>
          </w:p>
        </w:tc>
        <w:tc>
          <w:tcPr>
            <w:tcW w:w="850" w:type="dxa"/>
            <w:tcBorders>
              <w:top w:val="nil"/>
              <w:left w:val="nil"/>
              <w:bottom w:val="single" w:color="000000" w:sz="4" w:space="0"/>
              <w:right w:val="single" w:color="000000" w:sz="4" w:space="0"/>
            </w:tcBorders>
            <w:noWrap/>
            <w:tcMar>
              <w:top w:w="15" w:type="dxa"/>
              <w:left w:w="15" w:type="dxa"/>
              <w:right w:w="15" w:type="dxa"/>
            </w:tcMar>
            <w:vAlign w:val="center"/>
          </w:tcPr>
          <w:p w14:paraId="7A12E6A6">
            <w:pPr>
              <w:widowControl/>
              <w:spacing w:after="0" w:line="240" w:lineRule="atLeast"/>
              <w:jc w:val="right"/>
              <w:rPr>
                <w:rFonts w:ascii="宋体" w:cs="宋体"/>
                <w:color w:val="000000"/>
                <w:sz w:val="18"/>
                <w:szCs w:val="18"/>
              </w:rPr>
            </w:pPr>
          </w:p>
        </w:tc>
        <w:tc>
          <w:tcPr>
            <w:tcW w:w="231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7ACC2F1">
            <w:pPr>
              <w:widowControl/>
              <w:spacing w:after="0" w:line="240" w:lineRule="atLeast"/>
              <w:jc w:val="left"/>
              <w:textAlignment w:val="center"/>
              <w:rPr>
                <w:rFonts w:ascii="宋体" w:cs="宋体"/>
                <w:color w:val="000000"/>
                <w:sz w:val="18"/>
                <w:szCs w:val="18"/>
              </w:rPr>
            </w:pPr>
            <w:r>
              <w:rPr>
                <w:rFonts w:hint="eastAsia" w:ascii="宋体" w:hAnsi="宋体" w:cs="宋体"/>
                <w:color w:val="000000"/>
                <w:kern w:val="0"/>
                <w:sz w:val="18"/>
                <w:szCs w:val="18"/>
              </w:rPr>
              <w:t>八、社会保障和就业支出</w:t>
            </w:r>
          </w:p>
        </w:tc>
        <w:tc>
          <w:tcPr>
            <w:tcW w:w="360" w:type="dxa"/>
            <w:tcBorders>
              <w:top w:val="nil"/>
              <w:left w:val="nil"/>
              <w:bottom w:val="single" w:color="000000" w:sz="4" w:space="0"/>
              <w:right w:val="single" w:color="000000" w:sz="4" w:space="0"/>
            </w:tcBorders>
            <w:noWrap/>
            <w:tcMar>
              <w:top w:w="15" w:type="dxa"/>
              <w:left w:w="15" w:type="dxa"/>
              <w:right w:w="15" w:type="dxa"/>
            </w:tcMar>
            <w:vAlign w:val="center"/>
          </w:tcPr>
          <w:p w14:paraId="10A340EA">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36</w:t>
            </w: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946F7AB">
            <w:pPr>
              <w:widowControl/>
              <w:spacing w:after="0" w:line="240" w:lineRule="atLeast"/>
              <w:jc w:val="right"/>
              <w:rPr>
                <w:rFonts w:ascii="宋体" w:cs="宋体"/>
                <w:color w:val="000000"/>
                <w:sz w:val="18"/>
                <w:szCs w:val="18"/>
              </w:rPr>
            </w:pPr>
            <w:r>
              <w:rPr>
                <w:rFonts w:ascii="宋体" w:cs="宋体"/>
                <w:color w:val="000000"/>
                <w:sz w:val="18"/>
                <w:szCs w:val="18"/>
              </w:rPr>
              <w:t>16.19</w:t>
            </w: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40452852">
            <w:pPr>
              <w:widowControl/>
              <w:spacing w:after="0" w:line="240" w:lineRule="atLeast"/>
              <w:jc w:val="right"/>
              <w:rPr>
                <w:rFonts w:ascii="宋体" w:cs="宋体"/>
                <w:color w:val="000000"/>
                <w:sz w:val="18"/>
                <w:szCs w:val="18"/>
              </w:rPr>
            </w:pPr>
            <w:r>
              <w:rPr>
                <w:rFonts w:ascii="宋体" w:cs="宋体"/>
                <w:color w:val="000000"/>
                <w:sz w:val="18"/>
                <w:szCs w:val="18"/>
              </w:rPr>
              <w:t>16.19</w:t>
            </w:r>
          </w:p>
        </w:tc>
        <w:tc>
          <w:tcPr>
            <w:tcW w:w="876" w:type="dxa"/>
            <w:tcBorders>
              <w:top w:val="nil"/>
              <w:left w:val="nil"/>
              <w:bottom w:val="single" w:color="000000" w:sz="4" w:space="0"/>
              <w:right w:val="single" w:color="000000" w:sz="4" w:space="0"/>
            </w:tcBorders>
            <w:noWrap/>
            <w:tcMar>
              <w:top w:w="15" w:type="dxa"/>
              <w:left w:w="15" w:type="dxa"/>
              <w:right w:w="15" w:type="dxa"/>
            </w:tcMar>
            <w:vAlign w:val="center"/>
          </w:tcPr>
          <w:p w14:paraId="37C75631">
            <w:pPr>
              <w:widowControl/>
              <w:spacing w:after="0" w:line="240" w:lineRule="atLeast"/>
              <w:jc w:val="right"/>
              <w:rPr>
                <w:rFonts w:ascii="宋体" w:cs="宋体"/>
                <w:color w:val="000000"/>
                <w:sz w:val="18"/>
                <w:szCs w:val="18"/>
              </w:rPr>
            </w:pPr>
          </w:p>
        </w:tc>
      </w:tr>
      <w:tr w14:paraId="2F1CFADB">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5FDA8C5">
            <w:pPr>
              <w:widowControl/>
              <w:spacing w:after="0" w:line="240" w:lineRule="atLeast"/>
              <w:jc w:val="left"/>
              <w:rPr>
                <w:rFonts w:ascii="宋体" w:cs="宋体"/>
                <w:color w:val="000000"/>
                <w:sz w:val="18"/>
                <w:szCs w:val="18"/>
              </w:rPr>
            </w:pPr>
          </w:p>
        </w:tc>
        <w:tc>
          <w:tcPr>
            <w:tcW w:w="325" w:type="dxa"/>
            <w:tcBorders>
              <w:top w:val="nil"/>
              <w:left w:val="nil"/>
              <w:bottom w:val="single" w:color="000000" w:sz="4" w:space="0"/>
              <w:right w:val="single" w:color="000000" w:sz="4" w:space="0"/>
            </w:tcBorders>
            <w:noWrap/>
            <w:tcMar>
              <w:top w:w="15" w:type="dxa"/>
              <w:left w:w="15" w:type="dxa"/>
              <w:right w:w="15" w:type="dxa"/>
            </w:tcMar>
            <w:vAlign w:val="center"/>
          </w:tcPr>
          <w:p w14:paraId="1518D93D">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9</w:t>
            </w:r>
          </w:p>
        </w:tc>
        <w:tc>
          <w:tcPr>
            <w:tcW w:w="850" w:type="dxa"/>
            <w:tcBorders>
              <w:top w:val="nil"/>
              <w:left w:val="nil"/>
              <w:bottom w:val="single" w:color="000000" w:sz="4" w:space="0"/>
              <w:right w:val="single" w:color="000000" w:sz="4" w:space="0"/>
            </w:tcBorders>
            <w:noWrap/>
            <w:tcMar>
              <w:top w:w="15" w:type="dxa"/>
              <w:left w:w="15" w:type="dxa"/>
              <w:right w:w="15" w:type="dxa"/>
            </w:tcMar>
            <w:vAlign w:val="center"/>
          </w:tcPr>
          <w:p w14:paraId="4E4DD4E9">
            <w:pPr>
              <w:widowControl/>
              <w:spacing w:after="0" w:line="240" w:lineRule="atLeast"/>
              <w:jc w:val="right"/>
              <w:rPr>
                <w:rFonts w:ascii="宋体" w:cs="宋体"/>
                <w:color w:val="000000"/>
                <w:sz w:val="18"/>
                <w:szCs w:val="18"/>
              </w:rPr>
            </w:pPr>
          </w:p>
        </w:tc>
        <w:tc>
          <w:tcPr>
            <w:tcW w:w="231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EBEAEA2">
            <w:pPr>
              <w:widowControl/>
              <w:spacing w:after="0" w:line="240" w:lineRule="atLeast"/>
              <w:jc w:val="left"/>
              <w:textAlignment w:val="center"/>
              <w:rPr>
                <w:rFonts w:ascii="宋体" w:cs="宋体"/>
                <w:color w:val="000000"/>
                <w:sz w:val="18"/>
                <w:szCs w:val="18"/>
              </w:rPr>
            </w:pPr>
            <w:r>
              <w:rPr>
                <w:rFonts w:hint="eastAsia" w:ascii="宋体" w:hAnsi="宋体" w:cs="宋体"/>
                <w:color w:val="000000"/>
                <w:kern w:val="0"/>
                <w:sz w:val="16"/>
                <w:szCs w:val="16"/>
              </w:rPr>
              <w:t>九、医疗卫生与计划生育支出</w:t>
            </w:r>
          </w:p>
        </w:tc>
        <w:tc>
          <w:tcPr>
            <w:tcW w:w="360" w:type="dxa"/>
            <w:tcBorders>
              <w:top w:val="nil"/>
              <w:left w:val="nil"/>
              <w:bottom w:val="single" w:color="000000" w:sz="4" w:space="0"/>
              <w:right w:val="single" w:color="000000" w:sz="4" w:space="0"/>
            </w:tcBorders>
            <w:noWrap/>
            <w:tcMar>
              <w:top w:w="15" w:type="dxa"/>
              <w:left w:w="15" w:type="dxa"/>
              <w:right w:w="15" w:type="dxa"/>
            </w:tcMar>
            <w:vAlign w:val="center"/>
          </w:tcPr>
          <w:p w14:paraId="7EFC2CDB">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37</w:t>
            </w: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64A750F">
            <w:pPr>
              <w:widowControl/>
              <w:spacing w:after="0" w:line="240" w:lineRule="atLeast"/>
              <w:jc w:val="right"/>
              <w:rPr>
                <w:rFonts w:ascii="宋体" w:cs="宋体"/>
                <w:color w:val="000000"/>
                <w:sz w:val="18"/>
                <w:szCs w:val="18"/>
              </w:rPr>
            </w:pPr>
            <w:r>
              <w:rPr>
                <w:rFonts w:ascii="宋体" w:cs="宋体"/>
                <w:color w:val="000000"/>
                <w:sz w:val="18"/>
                <w:szCs w:val="18"/>
              </w:rPr>
              <w:t>13.8</w:t>
            </w: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C92FBF1">
            <w:pPr>
              <w:widowControl/>
              <w:spacing w:after="0" w:line="240" w:lineRule="atLeast"/>
              <w:jc w:val="right"/>
              <w:rPr>
                <w:rFonts w:ascii="宋体" w:cs="宋体"/>
                <w:color w:val="000000"/>
                <w:sz w:val="18"/>
                <w:szCs w:val="18"/>
              </w:rPr>
            </w:pPr>
            <w:r>
              <w:rPr>
                <w:rFonts w:ascii="宋体" w:cs="宋体"/>
                <w:color w:val="000000"/>
                <w:sz w:val="18"/>
                <w:szCs w:val="18"/>
              </w:rPr>
              <w:t>13.8</w:t>
            </w:r>
          </w:p>
        </w:tc>
        <w:tc>
          <w:tcPr>
            <w:tcW w:w="876" w:type="dxa"/>
            <w:tcBorders>
              <w:top w:val="nil"/>
              <w:left w:val="nil"/>
              <w:bottom w:val="single" w:color="000000" w:sz="4" w:space="0"/>
              <w:right w:val="single" w:color="000000" w:sz="4" w:space="0"/>
            </w:tcBorders>
            <w:noWrap/>
            <w:tcMar>
              <w:top w:w="15" w:type="dxa"/>
              <w:left w:w="15" w:type="dxa"/>
              <w:right w:w="15" w:type="dxa"/>
            </w:tcMar>
            <w:vAlign w:val="center"/>
          </w:tcPr>
          <w:p w14:paraId="419F6C71">
            <w:pPr>
              <w:widowControl/>
              <w:spacing w:after="0" w:line="240" w:lineRule="atLeast"/>
              <w:jc w:val="right"/>
              <w:rPr>
                <w:rFonts w:ascii="宋体" w:cs="宋体"/>
                <w:color w:val="000000"/>
                <w:sz w:val="18"/>
                <w:szCs w:val="18"/>
              </w:rPr>
            </w:pPr>
          </w:p>
        </w:tc>
      </w:tr>
      <w:tr w14:paraId="41E074EB">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9CDCEB4">
            <w:pPr>
              <w:widowControl/>
              <w:spacing w:after="0" w:line="240" w:lineRule="atLeast"/>
              <w:jc w:val="left"/>
              <w:rPr>
                <w:rFonts w:ascii="宋体" w:cs="宋体"/>
                <w:color w:val="000000"/>
                <w:sz w:val="18"/>
                <w:szCs w:val="18"/>
              </w:rPr>
            </w:pPr>
          </w:p>
        </w:tc>
        <w:tc>
          <w:tcPr>
            <w:tcW w:w="325" w:type="dxa"/>
            <w:tcBorders>
              <w:top w:val="nil"/>
              <w:left w:val="nil"/>
              <w:bottom w:val="single" w:color="000000" w:sz="4" w:space="0"/>
              <w:right w:val="single" w:color="000000" w:sz="4" w:space="0"/>
            </w:tcBorders>
            <w:noWrap/>
            <w:tcMar>
              <w:top w:w="15" w:type="dxa"/>
              <w:left w:w="15" w:type="dxa"/>
              <w:right w:w="15" w:type="dxa"/>
            </w:tcMar>
            <w:vAlign w:val="center"/>
          </w:tcPr>
          <w:p w14:paraId="2DD95303">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10</w:t>
            </w:r>
          </w:p>
        </w:tc>
        <w:tc>
          <w:tcPr>
            <w:tcW w:w="850" w:type="dxa"/>
            <w:tcBorders>
              <w:top w:val="nil"/>
              <w:left w:val="nil"/>
              <w:bottom w:val="single" w:color="000000" w:sz="4" w:space="0"/>
              <w:right w:val="single" w:color="000000" w:sz="4" w:space="0"/>
            </w:tcBorders>
            <w:noWrap/>
            <w:tcMar>
              <w:top w:w="15" w:type="dxa"/>
              <w:left w:w="15" w:type="dxa"/>
              <w:right w:w="15" w:type="dxa"/>
            </w:tcMar>
            <w:vAlign w:val="center"/>
          </w:tcPr>
          <w:p w14:paraId="152C4AA0">
            <w:pPr>
              <w:widowControl/>
              <w:spacing w:after="0" w:line="240" w:lineRule="atLeast"/>
              <w:jc w:val="right"/>
              <w:rPr>
                <w:rFonts w:ascii="宋体" w:cs="宋体"/>
                <w:color w:val="000000"/>
                <w:sz w:val="18"/>
                <w:szCs w:val="18"/>
              </w:rPr>
            </w:pPr>
          </w:p>
        </w:tc>
        <w:tc>
          <w:tcPr>
            <w:tcW w:w="231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5F9B3AB">
            <w:pPr>
              <w:widowControl/>
              <w:spacing w:after="0" w:line="240" w:lineRule="atLeast"/>
              <w:jc w:val="left"/>
              <w:textAlignment w:val="center"/>
              <w:rPr>
                <w:rFonts w:ascii="宋体" w:cs="宋体"/>
                <w:color w:val="000000"/>
                <w:sz w:val="18"/>
                <w:szCs w:val="18"/>
              </w:rPr>
            </w:pPr>
            <w:r>
              <w:rPr>
                <w:rFonts w:hint="eastAsia" w:ascii="宋体" w:hAnsi="宋体" w:cs="宋体"/>
                <w:color w:val="000000"/>
                <w:kern w:val="0"/>
                <w:sz w:val="18"/>
                <w:szCs w:val="18"/>
              </w:rPr>
              <w:t>十、节能环保支出</w:t>
            </w:r>
          </w:p>
        </w:tc>
        <w:tc>
          <w:tcPr>
            <w:tcW w:w="360" w:type="dxa"/>
            <w:tcBorders>
              <w:top w:val="nil"/>
              <w:left w:val="nil"/>
              <w:bottom w:val="single" w:color="000000" w:sz="4" w:space="0"/>
              <w:right w:val="single" w:color="000000" w:sz="4" w:space="0"/>
            </w:tcBorders>
            <w:noWrap/>
            <w:tcMar>
              <w:top w:w="15" w:type="dxa"/>
              <w:left w:w="15" w:type="dxa"/>
              <w:right w:w="15" w:type="dxa"/>
            </w:tcMar>
            <w:vAlign w:val="center"/>
          </w:tcPr>
          <w:p w14:paraId="6BD8F9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38</w:t>
            </w: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361FBB5">
            <w:pPr>
              <w:widowControl/>
              <w:spacing w:after="0" w:line="240" w:lineRule="atLeast"/>
              <w:jc w:val="right"/>
              <w:rPr>
                <w:rFonts w:ascii="宋体" w:cs="宋体"/>
                <w:color w:val="000000"/>
                <w:sz w:val="18"/>
                <w:szCs w:val="18"/>
              </w:rPr>
            </w:pP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D002365">
            <w:pPr>
              <w:widowControl/>
              <w:spacing w:after="0" w:line="240" w:lineRule="atLeast"/>
              <w:jc w:val="right"/>
              <w:rPr>
                <w:rFonts w:ascii="宋体" w:cs="宋体"/>
                <w:color w:val="000000"/>
                <w:sz w:val="18"/>
                <w:szCs w:val="18"/>
              </w:rPr>
            </w:pPr>
          </w:p>
        </w:tc>
        <w:tc>
          <w:tcPr>
            <w:tcW w:w="876" w:type="dxa"/>
            <w:tcBorders>
              <w:top w:val="nil"/>
              <w:left w:val="nil"/>
              <w:bottom w:val="single" w:color="000000" w:sz="4" w:space="0"/>
              <w:right w:val="single" w:color="000000" w:sz="4" w:space="0"/>
            </w:tcBorders>
            <w:noWrap/>
            <w:tcMar>
              <w:top w:w="15" w:type="dxa"/>
              <w:left w:w="15" w:type="dxa"/>
              <w:right w:w="15" w:type="dxa"/>
            </w:tcMar>
            <w:vAlign w:val="center"/>
          </w:tcPr>
          <w:p w14:paraId="2BD10874">
            <w:pPr>
              <w:widowControl/>
              <w:spacing w:after="0" w:line="240" w:lineRule="atLeast"/>
              <w:jc w:val="right"/>
              <w:rPr>
                <w:rFonts w:ascii="宋体" w:cs="宋体"/>
                <w:color w:val="000000"/>
                <w:sz w:val="18"/>
                <w:szCs w:val="18"/>
              </w:rPr>
            </w:pPr>
          </w:p>
        </w:tc>
      </w:tr>
      <w:tr w14:paraId="285C0FDA">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C1FCA95">
            <w:pPr>
              <w:widowControl/>
              <w:spacing w:after="0" w:line="240" w:lineRule="atLeast"/>
              <w:jc w:val="left"/>
              <w:rPr>
                <w:rFonts w:ascii="宋体" w:cs="宋体"/>
                <w:color w:val="000000"/>
                <w:sz w:val="18"/>
                <w:szCs w:val="18"/>
              </w:rPr>
            </w:pPr>
          </w:p>
        </w:tc>
        <w:tc>
          <w:tcPr>
            <w:tcW w:w="325" w:type="dxa"/>
            <w:tcBorders>
              <w:top w:val="nil"/>
              <w:left w:val="nil"/>
              <w:bottom w:val="single" w:color="000000" w:sz="4" w:space="0"/>
              <w:right w:val="single" w:color="000000" w:sz="4" w:space="0"/>
            </w:tcBorders>
            <w:noWrap/>
            <w:tcMar>
              <w:top w:w="15" w:type="dxa"/>
              <w:left w:w="15" w:type="dxa"/>
              <w:right w:w="15" w:type="dxa"/>
            </w:tcMar>
            <w:vAlign w:val="center"/>
          </w:tcPr>
          <w:p w14:paraId="0EED1314">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11</w:t>
            </w:r>
          </w:p>
        </w:tc>
        <w:tc>
          <w:tcPr>
            <w:tcW w:w="850" w:type="dxa"/>
            <w:tcBorders>
              <w:top w:val="nil"/>
              <w:left w:val="nil"/>
              <w:bottom w:val="single" w:color="000000" w:sz="4" w:space="0"/>
              <w:right w:val="single" w:color="000000" w:sz="4" w:space="0"/>
            </w:tcBorders>
            <w:noWrap/>
            <w:tcMar>
              <w:top w:w="15" w:type="dxa"/>
              <w:left w:w="15" w:type="dxa"/>
              <w:right w:w="15" w:type="dxa"/>
            </w:tcMar>
            <w:vAlign w:val="center"/>
          </w:tcPr>
          <w:p w14:paraId="0D1D54FE">
            <w:pPr>
              <w:widowControl/>
              <w:spacing w:after="0" w:line="240" w:lineRule="atLeast"/>
              <w:jc w:val="right"/>
              <w:rPr>
                <w:rFonts w:ascii="宋体" w:cs="宋体"/>
                <w:color w:val="000000"/>
                <w:sz w:val="18"/>
                <w:szCs w:val="18"/>
              </w:rPr>
            </w:pPr>
          </w:p>
        </w:tc>
        <w:tc>
          <w:tcPr>
            <w:tcW w:w="231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A5D5BD6">
            <w:pPr>
              <w:widowControl/>
              <w:spacing w:after="0" w:line="240" w:lineRule="atLeast"/>
              <w:jc w:val="left"/>
              <w:textAlignment w:val="center"/>
              <w:rPr>
                <w:rFonts w:ascii="宋体" w:cs="宋体"/>
                <w:color w:val="000000"/>
                <w:sz w:val="18"/>
                <w:szCs w:val="18"/>
              </w:rPr>
            </w:pPr>
            <w:r>
              <w:rPr>
                <w:rFonts w:hint="eastAsia" w:ascii="宋体" w:hAnsi="宋体" w:cs="宋体"/>
                <w:color w:val="000000"/>
                <w:kern w:val="0"/>
                <w:sz w:val="18"/>
                <w:szCs w:val="18"/>
              </w:rPr>
              <w:t>十一、城乡社区支出</w:t>
            </w:r>
          </w:p>
        </w:tc>
        <w:tc>
          <w:tcPr>
            <w:tcW w:w="360" w:type="dxa"/>
            <w:tcBorders>
              <w:top w:val="nil"/>
              <w:left w:val="nil"/>
              <w:bottom w:val="single" w:color="000000" w:sz="4" w:space="0"/>
              <w:right w:val="single" w:color="000000" w:sz="4" w:space="0"/>
            </w:tcBorders>
            <w:noWrap/>
            <w:tcMar>
              <w:top w:w="15" w:type="dxa"/>
              <w:left w:w="15" w:type="dxa"/>
              <w:right w:w="15" w:type="dxa"/>
            </w:tcMar>
            <w:vAlign w:val="center"/>
          </w:tcPr>
          <w:p w14:paraId="7D632530">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39</w:t>
            </w: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2C8D3F0">
            <w:pPr>
              <w:widowControl/>
              <w:spacing w:after="0" w:line="240" w:lineRule="atLeast"/>
              <w:jc w:val="right"/>
              <w:rPr>
                <w:rFonts w:ascii="宋体" w:cs="宋体"/>
                <w:color w:val="000000"/>
                <w:sz w:val="18"/>
                <w:szCs w:val="18"/>
              </w:rPr>
            </w:pP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17B44FE">
            <w:pPr>
              <w:widowControl/>
              <w:spacing w:after="0" w:line="240" w:lineRule="atLeast"/>
              <w:jc w:val="right"/>
              <w:rPr>
                <w:rFonts w:ascii="宋体" w:cs="宋体"/>
                <w:color w:val="000000"/>
                <w:sz w:val="18"/>
                <w:szCs w:val="18"/>
              </w:rPr>
            </w:pPr>
          </w:p>
        </w:tc>
        <w:tc>
          <w:tcPr>
            <w:tcW w:w="876" w:type="dxa"/>
            <w:tcBorders>
              <w:top w:val="nil"/>
              <w:left w:val="nil"/>
              <w:bottom w:val="single" w:color="000000" w:sz="4" w:space="0"/>
              <w:right w:val="single" w:color="000000" w:sz="4" w:space="0"/>
            </w:tcBorders>
            <w:noWrap/>
            <w:tcMar>
              <w:top w:w="15" w:type="dxa"/>
              <w:left w:w="15" w:type="dxa"/>
              <w:right w:w="15" w:type="dxa"/>
            </w:tcMar>
            <w:vAlign w:val="center"/>
          </w:tcPr>
          <w:p w14:paraId="5E089BDF">
            <w:pPr>
              <w:widowControl/>
              <w:spacing w:after="0" w:line="240" w:lineRule="atLeast"/>
              <w:jc w:val="right"/>
              <w:rPr>
                <w:rFonts w:ascii="宋体" w:cs="宋体"/>
                <w:color w:val="000000"/>
                <w:sz w:val="18"/>
                <w:szCs w:val="18"/>
              </w:rPr>
            </w:pPr>
          </w:p>
        </w:tc>
      </w:tr>
      <w:tr w14:paraId="67971921">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15FA69B">
            <w:pPr>
              <w:widowControl/>
              <w:spacing w:after="0" w:line="240" w:lineRule="atLeast"/>
              <w:jc w:val="left"/>
              <w:rPr>
                <w:rFonts w:ascii="宋体" w:cs="宋体"/>
                <w:color w:val="000000"/>
                <w:sz w:val="18"/>
                <w:szCs w:val="18"/>
              </w:rPr>
            </w:pPr>
          </w:p>
        </w:tc>
        <w:tc>
          <w:tcPr>
            <w:tcW w:w="325" w:type="dxa"/>
            <w:tcBorders>
              <w:top w:val="nil"/>
              <w:left w:val="nil"/>
              <w:bottom w:val="single" w:color="000000" w:sz="4" w:space="0"/>
              <w:right w:val="single" w:color="000000" w:sz="4" w:space="0"/>
            </w:tcBorders>
            <w:noWrap/>
            <w:tcMar>
              <w:top w:w="15" w:type="dxa"/>
              <w:left w:w="15" w:type="dxa"/>
              <w:right w:w="15" w:type="dxa"/>
            </w:tcMar>
            <w:vAlign w:val="center"/>
          </w:tcPr>
          <w:p w14:paraId="39AE8217">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12</w:t>
            </w:r>
          </w:p>
        </w:tc>
        <w:tc>
          <w:tcPr>
            <w:tcW w:w="850" w:type="dxa"/>
            <w:tcBorders>
              <w:top w:val="nil"/>
              <w:left w:val="nil"/>
              <w:bottom w:val="single" w:color="000000" w:sz="4" w:space="0"/>
              <w:right w:val="single" w:color="000000" w:sz="4" w:space="0"/>
            </w:tcBorders>
            <w:noWrap/>
            <w:tcMar>
              <w:top w:w="15" w:type="dxa"/>
              <w:left w:w="15" w:type="dxa"/>
              <w:right w:w="15" w:type="dxa"/>
            </w:tcMar>
            <w:vAlign w:val="center"/>
          </w:tcPr>
          <w:p w14:paraId="21F96D3C">
            <w:pPr>
              <w:widowControl/>
              <w:spacing w:after="0" w:line="240" w:lineRule="atLeast"/>
              <w:jc w:val="right"/>
              <w:rPr>
                <w:rFonts w:ascii="宋体" w:cs="宋体"/>
                <w:color w:val="000000"/>
                <w:sz w:val="18"/>
                <w:szCs w:val="18"/>
              </w:rPr>
            </w:pPr>
          </w:p>
        </w:tc>
        <w:tc>
          <w:tcPr>
            <w:tcW w:w="231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4A423A2B">
            <w:pPr>
              <w:widowControl/>
              <w:spacing w:after="0" w:line="240" w:lineRule="atLeast"/>
              <w:jc w:val="left"/>
              <w:textAlignment w:val="center"/>
              <w:rPr>
                <w:rFonts w:ascii="宋体" w:cs="宋体"/>
                <w:color w:val="000000"/>
                <w:sz w:val="18"/>
                <w:szCs w:val="18"/>
              </w:rPr>
            </w:pPr>
            <w:r>
              <w:rPr>
                <w:rFonts w:hint="eastAsia" w:ascii="宋体" w:hAnsi="宋体" w:cs="宋体"/>
                <w:color w:val="000000"/>
                <w:kern w:val="0"/>
                <w:sz w:val="18"/>
                <w:szCs w:val="18"/>
              </w:rPr>
              <w:t>十二、农林水支出</w:t>
            </w:r>
          </w:p>
        </w:tc>
        <w:tc>
          <w:tcPr>
            <w:tcW w:w="360" w:type="dxa"/>
            <w:tcBorders>
              <w:top w:val="nil"/>
              <w:left w:val="nil"/>
              <w:bottom w:val="single" w:color="000000" w:sz="4" w:space="0"/>
              <w:right w:val="single" w:color="000000" w:sz="4" w:space="0"/>
            </w:tcBorders>
            <w:noWrap/>
            <w:tcMar>
              <w:top w:w="15" w:type="dxa"/>
              <w:left w:w="15" w:type="dxa"/>
              <w:right w:w="15" w:type="dxa"/>
            </w:tcMar>
            <w:vAlign w:val="center"/>
          </w:tcPr>
          <w:p w14:paraId="612CDB4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40</w:t>
            </w: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9C8D9E6">
            <w:pPr>
              <w:widowControl/>
              <w:spacing w:after="0" w:line="240" w:lineRule="atLeast"/>
              <w:jc w:val="right"/>
              <w:rPr>
                <w:rFonts w:ascii="宋体" w:cs="宋体"/>
                <w:color w:val="000000"/>
                <w:sz w:val="18"/>
                <w:szCs w:val="18"/>
              </w:rPr>
            </w:pP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E50E05B">
            <w:pPr>
              <w:widowControl/>
              <w:spacing w:after="0" w:line="240" w:lineRule="atLeast"/>
              <w:jc w:val="right"/>
              <w:rPr>
                <w:rFonts w:ascii="宋体" w:cs="宋体"/>
                <w:color w:val="000000"/>
                <w:sz w:val="18"/>
                <w:szCs w:val="18"/>
              </w:rPr>
            </w:pPr>
          </w:p>
        </w:tc>
        <w:tc>
          <w:tcPr>
            <w:tcW w:w="876" w:type="dxa"/>
            <w:tcBorders>
              <w:top w:val="nil"/>
              <w:left w:val="nil"/>
              <w:bottom w:val="single" w:color="000000" w:sz="4" w:space="0"/>
              <w:right w:val="single" w:color="000000" w:sz="4" w:space="0"/>
            </w:tcBorders>
            <w:noWrap/>
            <w:tcMar>
              <w:top w:w="15" w:type="dxa"/>
              <w:left w:w="15" w:type="dxa"/>
              <w:right w:w="15" w:type="dxa"/>
            </w:tcMar>
            <w:vAlign w:val="center"/>
          </w:tcPr>
          <w:p w14:paraId="72FA9F43">
            <w:pPr>
              <w:widowControl/>
              <w:spacing w:after="0" w:line="240" w:lineRule="atLeast"/>
              <w:jc w:val="right"/>
              <w:rPr>
                <w:rFonts w:ascii="宋体" w:cs="宋体"/>
                <w:color w:val="000000"/>
                <w:sz w:val="18"/>
                <w:szCs w:val="18"/>
              </w:rPr>
            </w:pPr>
          </w:p>
        </w:tc>
      </w:tr>
      <w:tr w14:paraId="4CA1826F">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C9E420E">
            <w:pPr>
              <w:widowControl/>
              <w:spacing w:after="0" w:line="240" w:lineRule="atLeast"/>
              <w:jc w:val="left"/>
              <w:rPr>
                <w:rFonts w:ascii="宋体" w:cs="宋体"/>
                <w:color w:val="000000"/>
                <w:sz w:val="18"/>
                <w:szCs w:val="18"/>
              </w:rPr>
            </w:pPr>
          </w:p>
        </w:tc>
        <w:tc>
          <w:tcPr>
            <w:tcW w:w="325" w:type="dxa"/>
            <w:tcBorders>
              <w:top w:val="nil"/>
              <w:left w:val="nil"/>
              <w:bottom w:val="single" w:color="000000" w:sz="4" w:space="0"/>
              <w:right w:val="single" w:color="000000" w:sz="4" w:space="0"/>
            </w:tcBorders>
            <w:noWrap/>
            <w:tcMar>
              <w:top w:w="15" w:type="dxa"/>
              <w:left w:w="15" w:type="dxa"/>
              <w:right w:w="15" w:type="dxa"/>
            </w:tcMar>
            <w:vAlign w:val="center"/>
          </w:tcPr>
          <w:p w14:paraId="51489592">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13</w:t>
            </w:r>
          </w:p>
        </w:tc>
        <w:tc>
          <w:tcPr>
            <w:tcW w:w="850" w:type="dxa"/>
            <w:tcBorders>
              <w:top w:val="nil"/>
              <w:left w:val="nil"/>
              <w:bottom w:val="single" w:color="000000" w:sz="4" w:space="0"/>
              <w:right w:val="single" w:color="000000" w:sz="4" w:space="0"/>
            </w:tcBorders>
            <w:noWrap/>
            <w:tcMar>
              <w:top w:w="15" w:type="dxa"/>
              <w:left w:w="15" w:type="dxa"/>
              <w:right w:w="15" w:type="dxa"/>
            </w:tcMar>
            <w:vAlign w:val="center"/>
          </w:tcPr>
          <w:p w14:paraId="06FDF500">
            <w:pPr>
              <w:widowControl/>
              <w:spacing w:after="0" w:line="240" w:lineRule="atLeast"/>
              <w:jc w:val="right"/>
              <w:rPr>
                <w:rFonts w:ascii="宋体" w:cs="宋体"/>
                <w:color w:val="000000"/>
                <w:sz w:val="18"/>
                <w:szCs w:val="18"/>
              </w:rPr>
            </w:pPr>
          </w:p>
        </w:tc>
        <w:tc>
          <w:tcPr>
            <w:tcW w:w="231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42C9D088">
            <w:pPr>
              <w:widowControl/>
              <w:spacing w:after="0" w:line="240" w:lineRule="atLeast"/>
              <w:jc w:val="left"/>
              <w:textAlignment w:val="center"/>
              <w:rPr>
                <w:rFonts w:ascii="宋体" w:cs="宋体"/>
                <w:color w:val="000000"/>
                <w:sz w:val="18"/>
                <w:szCs w:val="18"/>
              </w:rPr>
            </w:pPr>
            <w:r>
              <w:rPr>
                <w:rFonts w:hint="eastAsia" w:ascii="宋体" w:hAnsi="宋体" w:cs="宋体"/>
                <w:color w:val="000000"/>
                <w:kern w:val="0"/>
                <w:sz w:val="18"/>
                <w:szCs w:val="18"/>
              </w:rPr>
              <w:t>十三、交通运输支出</w:t>
            </w:r>
          </w:p>
        </w:tc>
        <w:tc>
          <w:tcPr>
            <w:tcW w:w="360" w:type="dxa"/>
            <w:tcBorders>
              <w:top w:val="nil"/>
              <w:left w:val="nil"/>
              <w:bottom w:val="single" w:color="000000" w:sz="4" w:space="0"/>
              <w:right w:val="single" w:color="000000" w:sz="4" w:space="0"/>
            </w:tcBorders>
            <w:noWrap/>
            <w:tcMar>
              <w:top w:w="15" w:type="dxa"/>
              <w:left w:w="15" w:type="dxa"/>
              <w:right w:w="15" w:type="dxa"/>
            </w:tcMar>
            <w:vAlign w:val="center"/>
          </w:tcPr>
          <w:p w14:paraId="0CCD19F4">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41</w:t>
            </w: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7FF78DC">
            <w:pPr>
              <w:widowControl/>
              <w:spacing w:after="0" w:line="240" w:lineRule="atLeast"/>
              <w:jc w:val="right"/>
              <w:rPr>
                <w:rFonts w:ascii="宋体" w:cs="宋体"/>
                <w:color w:val="000000"/>
                <w:sz w:val="18"/>
                <w:szCs w:val="18"/>
              </w:rPr>
            </w:pP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A5EA741">
            <w:pPr>
              <w:widowControl/>
              <w:spacing w:after="0" w:line="240" w:lineRule="atLeast"/>
              <w:jc w:val="right"/>
              <w:rPr>
                <w:rFonts w:ascii="宋体" w:cs="宋体"/>
                <w:color w:val="000000"/>
                <w:sz w:val="18"/>
                <w:szCs w:val="18"/>
              </w:rPr>
            </w:pPr>
          </w:p>
        </w:tc>
        <w:tc>
          <w:tcPr>
            <w:tcW w:w="876" w:type="dxa"/>
            <w:tcBorders>
              <w:top w:val="nil"/>
              <w:left w:val="nil"/>
              <w:bottom w:val="single" w:color="000000" w:sz="4" w:space="0"/>
              <w:right w:val="single" w:color="000000" w:sz="4" w:space="0"/>
            </w:tcBorders>
            <w:noWrap/>
            <w:tcMar>
              <w:top w:w="15" w:type="dxa"/>
              <w:left w:w="15" w:type="dxa"/>
              <w:right w:w="15" w:type="dxa"/>
            </w:tcMar>
            <w:vAlign w:val="center"/>
          </w:tcPr>
          <w:p w14:paraId="564A80A8">
            <w:pPr>
              <w:widowControl/>
              <w:spacing w:after="0" w:line="240" w:lineRule="atLeast"/>
              <w:jc w:val="right"/>
              <w:rPr>
                <w:rFonts w:ascii="宋体" w:cs="宋体"/>
                <w:color w:val="000000"/>
                <w:sz w:val="18"/>
                <w:szCs w:val="18"/>
              </w:rPr>
            </w:pPr>
          </w:p>
        </w:tc>
      </w:tr>
      <w:tr w14:paraId="1E2B84D9">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4EB5EB0">
            <w:pPr>
              <w:widowControl/>
              <w:spacing w:after="0" w:line="240" w:lineRule="atLeast"/>
              <w:jc w:val="left"/>
              <w:rPr>
                <w:rFonts w:ascii="宋体" w:cs="宋体"/>
                <w:color w:val="000000"/>
                <w:sz w:val="18"/>
                <w:szCs w:val="18"/>
              </w:rPr>
            </w:pPr>
          </w:p>
        </w:tc>
        <w:tc>
          <w:tcPr>
            <w:tcW w:w="325" w:type="dxa"/>
            <w:tcBorders>
              <w:top w:val="nil"/>
              <w:left w:val="nil"/>
              <w:bottom w:val="single" w:color="000000" w:sz="4" w:space="0"/>
              <w:right w:val="single" w:color="000000" w:sz="4" w:space="0"/>
            </w:tcBorders>
            <w:noWrap/>
            <w:tcMar>
              <w:top w:w="15" w:type="dxa"/>
              <w:left w:w="15" w:type="dxa"/>
              <w:right w:w="15" w:type="dxa"/>
            </w:tcMar>
            <w:vAlign w:val="center"/>
          </w:tcPr>
          <w:p w14:paraId="714C383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14</w:t>
            </w:r>
          </w:p>
        </w:tc>
        <w:tc>
          <w:tcPr>
            <w:tcW w:w="850" w:type="dxa"/>
            <w:tcBorders>
              <w:top w:val="nil"/>
              <w:left w:val="nil"/>
              <w:bottom w:val="single" w:color="000000" w:sz="4" w:space="0"/>
              <w:right w:val="single" w:color="000000" w:sz="4" w:space="0"/>
            </w:tcBorders>
            <w:noWrap/>
            <w:tcMar>
              <w:top w:w="15" w:type="dxa"/>
              <w:left w:w="15" w:type="dxa"/>
              <w:right w:w="15" w:type="dxa"/>
            </w:tcMar>
            <w:vAlign w:val="center"/>
          </w:tcPr>
          <w:p w14:paraId="14AFD4DD">
            <w:pPr>
              <w:widowControl/>
              <w:spacing w:after="0" w:line="240" w:lineRule="atLeast"/>
              <w:jc w:val="right"/>
              <w:rPr>
                <w:rFonts w:ascii="宋体" w:cs="宋体"/>
                <w:color w:val="000000"/>
                <w:sz w:val="18"/>
                <w:szCs w:val="18"/>
              </w:rPr>
            </w:pPr>
          </w:p>
        </w:tc>
        <w:tc>
          <w:tcPr>
            <w:tcW w:w="231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07486BC">
            <w:pPr>
              <w:widowControl/>
              <w:spacing w:after="0" w:line="240" w:lineRule="atLeast"/>
              <w:jc w:val="left"/>
              <w:textAlignment w:val="center"/>
              <w:rPr>
                <w:rFonts w:ascii="宋体" w:cs="宋体"/>
                <w:color w:val="000000"/>
                <w:sz w:val="18"/>
                <w:szCs w:val="18"/>
              </w:rPr>
            </w:pPr>
            <w:r>
              <w:rPr>
                <w:rFonts w:hint="eastAsia" w:ascii="宋体" w:hAnsi="宋体" w:cs="宋体"/>
                <w:color w:val="000000"/>
                <w:kern w:val="0"/>
                <w:sz w:val="18"/>
                <w:szCs w:val="18"/>
              </w:rPr>
              <w:t>十四、资源勘探信息等支出</w:t>
            </w:r>
          </w:p>
        </w:tc>
        <w:tc>
          <w:tcPr>
            <w:tcW w:w="360" w:type="dxa"/>
            <w:tcBorders>
              <w:top w:val="nil"/>
              <w:left w:val="nil"/>
              <w:bottom w:val="single" w:color="000000" w:sz="4" w:space="0"/>
              <w:right w:val="single" w:color="000000" w:sz="4" w:space="0"/>
            </w:tcBorders>
            <w:noWrap/>
            <w:tcMar>
              <w:top w:w="15" w:type="dxa"/>
              <w:left w:w="15" w:type="dxa"/>
              <w:right w:w="15" w:type="dxa"/>
            </w:tcMar>
            <w:vAlign w:val="center"/>
          </w:tcPr>
          <w:p w14:paraId="4C5BB649">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42</w:t>
            </w: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86AFE78">
            <w:pPr>
              <w:widowControl/>
              <w:spacing w:after="0" w:line="240" w:lineRule="atLeast"/>
              <w:jc w:val="right"/>
              <w:rPr>
                <w:rFonts w:ascii="宋体" w:cs="宋体"/>
                <w:color w:val="000000"/>
                <w:sz w:val="18"/>
                <w:szCs w:val="18"/>
              </w:rPr>
            </w:pPr>
            <w:r>
              <w:rPr>
                <w:rFonts w:ascii="宋体" w:cs="宋体"/>
                <w:color w:val="000000"/>
                <w:sz w:val="18"/>
                <w:szCs w:val="18"/>
              </w:rPr>
              <w:t>239.95</w:t>
            </w: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7DF381E">
            <w:pPr>
              <w:widowControl/>
              <w:spacing w:after="0" w:line="240" w:lineRule="atLeast"/>
              <w:jc w:val="right"/>
              <w:rPr>
                <w:rFonts w:ascii="宋体" w:cs="宋体"/>
                <w:color w:val="000000"/>
                <w:sz w:val="18"/>
                <w:szCs w:val="18"/>
              </w:rPr>
            </w:pPr>
            <w:r>
              <w:rPr>
                <w:rFonts w:ascii="宋体" w:cs="宋体"/>
                <w:color w:val="000000"/>
                <w:sz w:val="18"/>
                <w:szCs w:val="18"/>
              </w:rPr>
              <w:t>239.95</w:t>
            </w:r>
          </w:p>
        </w:tc>
        <w:tc>
          <w:tcPr>
            <w:tcW w:w="876" w:type="dxa"/>
            <w:tcBorders>
              <w:top w:val="nil"/>
              <w:left w:val="nil"/>
              <w:bottom w:val="single" w:color="000000" w:sz="4" w:space="0"/>
              <w:right w:val="single" w:color="000000" w:sz="4" w:space="0"/>
            </w:tcBorders>
            <w:noWrap/>
            <w:tcMar>
              <w:top w:w="15" w:type="dxa"/>
              <w:left w:w="15" w:type="dxa"/>
              <w:right w:w="15" w:type="dxa"/>
            </w:tcMar>
            <w:vAlign w:val="center"/>
          </w:tcPr>
          <w:p w14:paraId="2E85CD3E">
            <w:pPr>
              <w:widowControl/>
              <w:spacing w:after="0" w:line="240" w:lineRule="atLeast"/>
              <w:jc w:val="right"/>
              <w:rPr>
                <w:rFonts w:ascii="宋体" w:cs="宋体"/>
                <w:color w:val="000000"/>
                <w:sz w:val="18"/>
                <w:szCs w:val="18"/>
              </w:rPr>
            </w:pPr>
          </w:p>
        </w:tc>
      </w:tr>
      <w:tr w14:paraId="75090014">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12F68D8">
            <w:pPr>
              <w:widowControl/>
              <w:spacing w:after="0" w:line="240" w:lineRule="atLeast"/>
              <w:jc w:val="left"/>
              <w:rPr>
                <w:rFonts w:ascii="宋体" w:cs="宋体"/>
                <w:color w:val="000000"/>
                <w:sz w:val="18"/>
                <w:szCs w:val="18"/>
              </w:rPr>
            </w:pPr>
          </w:p>
        </w:tc>
        <w:tc>
          <w:tcPr>
            <w:tcW w:w="325" w:type="dxa"/>
            <w:tcBorders>
              <w:top w:val="nil"/>
              <w:left w:val="nil"/>
              <w:bottom w:val="single" w:color="000000" w:sz="4" w:space="0"/>
              <w:right w:val="single" w:color="000000" w:sz="4" w:space="0"/>
            </w:tcBorders>
            <w:noWrap/>
            <w:tcMar>
              <w:top w:w="15" w:type="dxa"/>
              <w:left w:w="15" w:type="dxa"/>
              <w:right w:w="15" w:type="dxa"/>
            </w:tcMar>
            <w:vAlign w:val="center"/>
          </w:tcPr>
          <w:p w14:paraId="1876B345">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15</w:t>
            </w:r>
          </w:p>
        </w:tc>
        <w:tc>
          <w:tcPr>
            <w:tcW w:w="850" w:type="dxa"/>
            <w:tcBorders>
              <w:top w:val="nil"/>
              <w:left w:val="nil"/>
              <w:bottom w:val="single" w:color="000000" w:sz="4" w:space="0"/>
              <w:right w:val="single" w:color="000000" w:sz="4" w:space="0"/>
            </w:tcBorders>
            <w:noWrap/>
            <w:tcMar>
              <w:top w:w="15" w:type="dxa"/>
              <w:left w:w="15" w:type="dxa"/>
              <w:right w:w="15" w:type="dxa"/>
            </w:tcMar>
            <w:vAlign w:val="center"/>
          </w:tcPr>
          <w:p w14:paraId="11069E71">
            <w:pPr>
              <w:widowControl/>
              <w:spacing w:after="0" w:line="240" w:lineRule="atLeast"/>
              <w:jc w:val="right"/>
              <w:rPr>
                <w:rFonts w:ascii="宋体" w:cs="宋体"/>
                <w:color w:val="000000"/>
                <w:sz w:val="18"/>
                <w:szCs w:val="18"/>
              </w:rPr>
            </w:pPr>
          </w:p>
        </w:tc>
        <w:tc>
          <w:tcPr>
            <w:tcW w:w="231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47489397">
            <w:pPr>
              <w:widowControl/>
              <w:spacing w:after="0" w:line="240" w:lineRule="atLeast"/>
              <w:jc w:val="left"/>
              <w:textAlignment w:val="center"/>
              <w:rPr>
                <w:rFonts w:ascii="宋体" w:cs="宋体"/>
                <w:color w:val="000000"/>
                <w:sz w:val="18"/>
                <w:szCs w:val="18"/>
              </w:rPr>
            </w:pPr>
            <w:r>
              <w:rPr>
                <w:rFonts w:hint="eastAsia" w:ascii="宋体" w:hAnsi="宋体" w:cs="宋体"/>
                <w:color w:val="000000"/>
                <w:kern w:val="0"/>
                <w:sz w:val="18"/>
                <w:szCs w:val="18"/>
              </w:rPr>
              <w:t>十五、商业服务业等支出</w:t>
            </w:r>
          </w:p>
        </w:tc>
        <w:tc>
          <w:tcPr>
            <w:tcW w:w="360" w:type="dxa"/>
            <w:tcBorders>
              <w:top w:val="nil"/>
              <w:left w:val="nil"/>
              <w:bottom w:val="single" w:color="000000" w:sz="4" w:space="0"/>
              <w:right w:val="single" w:color="000000" w:sz="4" w:space="0"/>
            </w:tcBorders>
            <w:noWrap/>
            <w:tcMar>
              <w:top w:w="15" w:type="dxa"/>
              <w:left w:w="15" w:type="dxa"/>
              <w:right w:w="15" w:type="dxa"/>
            </w:tcMar>
            <w:vAlign w:val="center"/>
          </w:tcPr>
          <w:p w14:paraId="63B9A965">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43</w:t>
            </w: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C996352">
            <w:pPr>
              <w:widowControl/>
              <w:spacing w:after="0" w:line="240" w:lineRule="atLeast"/>
              <w:jc w:val="right"/>
              <w:rPr>
                <w:rFonts w:ascii="宋体" w:cs="宋体"/>
                <w:color w:val="000000"/>
                <w:sz w:val="18"/>
                <w:szCs w:val="18"/>
              </w:rPr>
            </w:pP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416215A">
            <w:pPr>
              <w:widowControl/>
              <w:spacing w:after="0" w:line="240" w:lineRule="atLeast"/>
              <w:jc w:val="right"/>
              <w:rPr>
                <w:rFonts w:ascii="宋体" w:cs="宋体"/>
                <w:color w:val="000000"/>
                <w:sz w:val="18"/>
                <w:szCs w:val="18"/>
              </w:rPr>
            </w:pPr>
          </w:p>
        </w:tc>
        <w:tc>
          <w:tcPr>
            <w:tcW w:w="876" w:type="dxa"/>
            <w:tcBorders>
              <w:top w:val="nil"/>
              <w:left w:val="nil"/>
              <w:bottom w:val="single" w:color="000000" w:sz="4" w:space="0"/>
              <w:right w:val="single" w:color="000000" w:sz="4" w:space="0"/>
            </w:tcBorders>
            <w:noWrap/>
            <w:tcMar>
              <w:top w:w="15" w:type="dxa"/>
              <w:left w:w="15" w:type="dxa"/>
              <w:right w:w="15" w:type="dxa"/>
            </w:tcMar>
            <w:vAlign w:val="center"/>
          </w:tcPr>
          <w:p w14:paraId="0052B2B0">
            <w:pPr>
              <w:widowControl/>
              <w:spacing w:after="0" w:line="240" w:lineRule="atLeast"/>
              <w:jc w:val="right"/>
              <w:rPr>
                <w:rFonts w:ascii="宋体" w:cs="宋体"/>
                <w:color w:val="000000"/>
                <w:sz w:val="18"/>
                <w:szCs w:val="18"/>
              </w:rPr>
            </w:pPr>
          </w:p>
        </w:tc>
      </w:tr>
      <w:tr w14:paraId="33E30B06">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6C66228">
            <w:pPr>
              <w:widowControl/>
              <w:spacing w:after="0" w:line="240" w:lineRule="atLeast"/>
              <w:jc w:val="left"/>
              <w:rPr>
                <w:rFonts w:ascii="宋体" w:cs="宋体"/>
                <w:color w:val="000000"/>
                <w:sz w:val="18"/>
                <w:szCs w:val="18"/>
              </w:rPr>
            </w:pPr>
          </w:p>
        </w:tc>
        <w:tc>
          <w:tcPr>
            <w:tcW w:w="325" w:type="dxa"/>
            <w:tcBorders>
              <w:top w:val="nil"/>
              <w:left w:val="nil"/>
              <w:bottom w:val="single" w:color="000000" w:sz="4" w:space="0"/>
              <w:right w:val="single" w:color="000000" w:sz="4" w:space="0"/>
            </w:tcBorders>
            <w:noWrap/>
            <w:tcMar>
              <w:top w:w="15" w:type="dxa"/>
              <w:left w:w="15" w:type="dxa"/>
              <w:right w:w="15" w:type="dxa"/>
            </w:tcMar>
            <w:vAlign w:val="center"/>
          </w:tcPr>
          <w:p w14:paraId="2022169C">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16</w:t>
            </w:r>
          </w:p>
        </w:tc>
        <w:tc>
          <w:tcPr>
            <w:tcW w:w="850" w:type="dxa"/>
            <w:tcBorders>
              <w:top w:val="nil"/>
              <w:left w:val="nil"/>
              <w:bottom w:val="single" w:color="000000" w:sz="4" w:space="0"/>
              <w:right w:val="single" w:color="000000" w:sz="4" w:space="0"/>
            </w:tcBorders>
            <w:noWrap/>
            <w:tcMar>
              <w:top w:w="15" w:type="dxa"/>
              <w:left w:w="15" w:type="dxa"/>
              <w:right w:w="15" w:type="dxa"/>
            </w:tcMar>
            <w:vAlign w:val="center"/>
          </w:tcPr>
          <w:p w14:paraId="6C0F494C">
            <w:pPr>
              <w:widowControl/>
              <w:spacing w:after="0" w:line="240" w:lineRule="atLeast"/>
              <w:jc w:val="right"/>
              <w:rPr>
                <w:rFonts w:ascii="宋体" w:cs="宋体"/>
                <w:color w:val="000000"/>
                <w:sz w:val="18"/>
                <w:szCs w:val="18"/>
              </w:rPr>
            </w:pPr>
          </w:p>
        </w:tc>
        <w:tc>
          <w:tcPr>
            <w:tcW w:w="231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01CFB92">
            <w:pPr>
              <w:widowControl/>
              <w:spacing w:after="0" w:line="240" w:lineRule="atLeast"/>
              <w:jc w:val="left"/>
              <w:textAlignment w:val="center"/>
              <w:rPr>
                <w:rFonts w:ascii="宋体" w:cs="宋体"/>
                <w:color w:val="000000"/>
                <w:sz w:val="18"/>
                <w:szCs w:val="18"/>
              </w:rPr>
            </w:pPr>
            <w:r>
              <w:rPr>
                <w:rFonts w:hint="eastAsia" w:ascii="宋体" w:hAnsi="宋体" w:cs="宋体"/>
                <w:color w:val="000000"/>
                <w:kern w:val="0"/>
                <w:sz w:val="18"/>
                <w:szCs w:val="18"/>
              </w:rPr>
              <w:t>十六、金融支出</w:t>
            </w:r>
          </w:p>
        </w:tc>
        <w:tc>
          <w:tcPr>
            <w:tcW w:w="360" w:type="dxa"/>
            <w:tcBorders>
              <w:top w:val="nil"/>
              <w:left w:val="nil"/>
              <w:bottom w:val="single" w:color="000000" w:sz="4" w:space="0"/>
              <w:right w:val="single" w:color="000000" w:sz="4" w:space="0"/>
            </w:tcBorders>
            <w:noWrap/>
            <w:tcMar>
              <w:top w:w="15" w:type="dxa"/>
              <w:left w:w="15" w:type="dxa"/>
              <w:right w:w="15" w:type="dxa"/>
            </w:tcMar>
            <w:vAlign w:val="center"/>
          </w:tcPr>
          <w:p w14:paraId="1AE0D0CA">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44</w:t>
            </w: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8B9C68F">
            <w:pPr>
              <w:widowControl/>
              <w:spacing w:after="0" w:line="240" w:lineRule="atLeast"/>
              <w:jc w:val="right"/>
              <w:rPr>
                <w:rFonts w:ascii="宋体" w:cs="宋体"/>
                <w:color w:val="000000"/>
                <w:sz w:val="18"/>
                <w:szCs w:val="18"/>
              </w:rPr>
            </w:pP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D90A387">
            <w:pPr>
              <w:widowControl/>
              <w:spacing w:after="0" w:line="240" w:lineRule="atLeast"/>
              <w:jc w:val="right"/>
              <w:rPr>
                <w:rFonts w:ascii="宋体" w:cs="宋体"/>
                <w:color w:val="000000"/>
                <w:sz w:val="18"/>
                <w:szCs w:val="18"/>
              </w:rPr>
            </w:pPr>
          </w:p>
        </w:tc>
        <w:tc>
          <w:tcPr>
            <w:tcW w:w="876" w:type="dxa"/>
            <w:tcBorders>
              <w:top w:val="nil"/>
              <w:left w:val="nil"/>
              <w:bottom w:val="single" w:color="000000" w:sz="4" w:space="0"/>
              <w:right w:val="single" w:color="000000" w:sz="4" w:space="0"/>
            </w:tcBorders>
            <w:noWrap/>
            <w:tcMar>
              <w:top w:w="15" w:type="dxa"/>
              <w:left w:w="15" w:type="dxa"/>
              <w:right w:w="15" w:type="dxa"/>
            </w:tcMar>
            <w:vAlign w:val="center"/>
          </w:tcPr>
          <w:p w14:paraId="1921ECEB">
            <w:pPr>
              <w:widowControl/>
              <w:spacing w:after="0" w:line="240" w:lineRule="atLeast"/>
              <w:jc w:val="right"/>
              <w:rPr>
                <w:rFonts w:ascii="宋体" w:cs="宋体"/>
                <w:color w:val="000000"/>
                <w:sz w:val="18"/>
                <w:szCs w:val="18"/>
              </w:rPr>
            </w:pPr>
          </w:p>
        </w:tc>
      </w:tr>
      <w:tr w14:paraId="7E10A0A0">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B9DA51B">
            <w:pPr>
              <w:widowControl/>
              <w:spacing w:after="0" w:line="240" w:lineRule="atLeast"/>
              <w:jc w:val="left"/>
              <w:rPr>
                <w:rFonts w:ascii="宋体" w:cs="宋体"/>
                <w:color w:val="000000"/>
                <w:sz w:val="18"/>
                <w:szCs w:val="18"/>
              </w:rPr>
            </w:pPr>
          </w:p>
        </w:tc>
        <w:tc>
          <w:tcPr>
            <w:tcW w:w="325" w:type="dxa"/>
            <w:tcBorders>
              <w:top w:val="nil"/>
              <w:left w:val="nil"/>
              <w:bottom w:val="single" w:color="000000" w:sz="4" w:space="0"/>
              <w:right w:val="single" w:color="000000" w:sz="4" w:space="0"/>
            </w:tcBorders>
            <w:noWrap/>
            <w:tcMar>
              <w:top w:w="15" w:type="dxa"/>
              <w:left w:w="15" w:type="dxa"/>
              <w:right w:w="15" w:type="dxa"/>
            </w:tcMar>
            <w:vAlign w:val="center"/>
          </w:tcPr>
          <w:p w14:paraId="6D1637BB">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17</w:t>
            </w:r>
          </w:p>
        </w:tc>
        <w:tc>
          <w:tcPr>
            <w:tcW w:w="850" w:type="dxa"/>
            <w:tcBorders>
              <w:top w:val="nil"/>
              <w:left w:val="nil"/>
              <w:bottom w:val="single" w:color="000000" w:sz="4" w:space="0"/>
              <w:right w:val="single" w:color="000000" w:sz="4" w:space="0"/>
            </w:tcBorders>
            <w:noWrap/>
            <w:tcMar>
              <w:top w:w="15" w:type="dxa"/>
              <w:left w:w="15" w:type="dxa"/>
              <w:right w:w="15" w:type="dxa"/>
            </w:tcMar>
            <w:vAlign w:val="center"/>
          </w:tcPr>
          <w:p w14:paraId="42714793">
            <w:pPr>
              <w:widowControl/>
              <w:spacing w:after="0" w:line="240" w:lineRule="atLeast"/>
              <w:jc w:val="right"/>
              <w:rPr>
                <w:rFonts w:ascii="宋体" w:cs="宋体"/>
                <w:color w:val="000000"/>
                <w:sz w:val="18"/>
                <w:szCs w:val="18"/>
              </w:rPr>
            </w:pPr>
          </w:p>
        </w:tc>
        <w:tc>
          <w:tcPr>
            <w:tcW w:w="231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33D70795">
            <w:pPr>
              <w:widowControl/>
              <w:spacing w:after="0" w:line="240" w:lineRule="atLeast"/>
              <w:jc w:val="left"/>
              <w:textAlignment w:val="center"/>
              <w:rPr>
                <w:rFonts w:ascii="宋体" w:cs="宋体"/>
                <w:color w:val="000000"/>
                <w:sz w:val="18"/>
                <w:szCs w:val="18"/>
              </w:rPr>
            </w:pPr>
            <w:r>
              <w:rPr>
                <w:rFonts w:hint="eastAsia" w:ascii="宋体" w:hAnsi="宋体" w:cs="宋体"/>
                <w:color w:val="000000"/>
                <w:kern w:val="0"/>
                <w:sz w:val="18"/>
                <w:szCs w:val="18"/>
              </w:rPr>
              <w:t>十七、援助其他地区支出</w:t>
            </w:r>
          </w:p>
        </w:tc>
        <w:tc>
          <w:tcPr>
            <w:tcW w:w="360" w:type="dxa"/>
            <w:tcBorders>
              <w:top w:val="nil"/>
              <w:left w:val="nil"/>
              <w:bottom w:val="single" w:color="000000" w:sz="4" w:space="0"/>
              <w:right w:val="single" w:color="000000" w:sz="4" w:space="0"/>
            </w:tcBorders>
            <w:noWrap/>
            <w:tcMar>
              <w:top w:w="15" w:type="dxa"/>
              <w:left w:w="15" w:type="dxa"/>
              <w:right w:w="15" w:type="dxa"/>
            </w:tcMar>
            <w:vAlign w:val="center"/>
          </w:tcPr>
          <w:p w14:paraId="7E85303C">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45</w:t>
            </w: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84CD8B7">
            <w:pPr>
              <w:widowControl/>
              <w:spacing w:after="0" w:line="240" w:lineRule="atLeast"/>
              <w:jc w:val="right"/>
              <w:rPr>
                <w:rFonts w:ascii="宋体" w:cs="宋体"/>
                <w:color w:val="000000"/>
                <w:sz w:val="18"/>
                <w:szCs w:val="18"/>
              </w:rPr>
            </w:pP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6E3EA3F">
            <w:pPr>
              <w:widowControl/>
              <w:spacing w:after="0" w:line="240" w:lineRule="atLeast"/>
              <w:jc w:val="right"/>
              <w:rPr>
                <w:rFonts w:ascii="宋体" w:cs="宋体"/>
                <w:color w:val="000000"/>
                <w:sz w:val="18"/>
                <w:szCs w:val="18"/>
              </w:rPr>
            </w:pPr>
          </w:p>
        </w:tc>
        <w:tc>
          <w:tcPr>
            <w:tcW w:w="876" w:type="dxa"/>
            <w:tcBorders>
              <w:top w:val="nil"/>
              <w:left w:val="nil"/>
              <w:bottom w:val="single" w:color="000000" w:sz="4" w:space="0"/>
              <w:right w:val="single" w:color="000000" w:sz="4" w:space="0"/>
            </w:tcBorders>
            <w:noWrap/>
            <w:tcMar>
              <w:top w:w="15" w:type="dxa"/>
              <w:left w:w="15" w:type="dxa"/>
              <w:right w:w="15" w:type="dxa"/>
            </w:tcMar>
            <w:vAlign w:val="center"/>
          </w:tcPr>
          <w:p w14:paraId="257DCC39">
            <w:pPr>
              <w:widowControl/>
              <w:spacing w:after="0" w:line="240" w:lineRule="atLeast"/>
              <w:jc w:val="right"/>
              <w:rPr>
                <w:rFonts w:ascii="宋体" w:cs="宋体"/>
                <w:color w:val="000000"/>
                <w:sz w:val="18"/>
                <w:szCs w:val="18"/>
              </w:rPr>
            </w:pPr>
          </w:p>
        </w:tc>
      </w:tr>
      <w:tr w14:paraId="00DFFAA8">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9B1A637">
            <w:pPr>
              <w:widowControl/>
              <w:spacing w:after="0" w:line="240" w:lineRule="atLeast"/>
              <w:jc w:val="left"/>
              <w:rPr>
                <w:rFonts w:ascii="宋体" w:cs="宋体"/>
                <w:color w:val="000000"/>
                <w:sz w:val="18"/>
                <w:szCs w:val="18"/>
              </w:rPr>
            </w:pPr>
          </w:p>
        </w:tc>
        <w:tc>
          <w:tcPr>
            <w:tcW w:w="325" w:type="dxa"/>
            <w:tcBorders>
              <w:top w:val="nil"/>
              <w:left w:val="nil"/>
              <w:bottom w:val="single" w:color="000000" w:sz="4" w:space="0"/>
              <w:right w:val="single" w:color="000000" w:sz="4" w:space="0"/>
            </w:tcBorders>
            <w:noWrap/>
            <w:tcMar>
              <w:top w:w="15" w:type="dxa"/>
              <w:left w:w="15" w:type="dxa"/>
              <w:right w:w="15" w:type="dxa"/>
            </w:tcMar>
            <w:vAlign w:val="center"/>
          </w:tcPr>
          <w:p w14:paraId="5DCBD74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18</w:t>
            </w:r>
          </w:p>
        </w:tc>
        <w:tc>
          <w:tcPr>
            <w:tcW w:w="850" w:type="dxa"/>
            <w:tcBorders>
              <w:top w:val="nil"/>
              <w:left w:val="nil"/>
              <w:bottom w:val="single" w:color="000000" w:sz="4" w:space="0"/>
              <w:right w:val="single" w:color="000000" w:sz="4" w:space="0"/>
            </w:tcBorders>
            <w:noWrap/>
            <w:tcMar>
              <w:top w:w="15" w:type="dxa"/>
              <w:left w:w="15" w:type="dxa"/>
              <w:right w:w="15" w:type="dxa"/>
            </w:tcMar>
            <w:vAlign w:val="center"/>
          </w:tcPr>
          <w:p w14:paraId="343CBB1F">
            <w:pPr>
              <w:widowControl/>
              <w:spacing w:after="0" w:line="240" w:lineRule="atLeast"/>
              <w:jc w:val="right"/>
              <w:rPr>
                <w:rFonts w:ascii="宋体" w:cs="宋体"/>
                <w:color w:val="000000"/>
                <w:sz w:val="18"/>
                <w:szCs w:val="18"/>
              </w:rPr>
            </w:pPr>
          </w:p>
        </w:tc>
        <w:tc>
          <w:tcPr>
            <w:tcW w:w="231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6AC669C">
            <w:pPr>
              <w:widowControl/>
              <w:spacing w:after="0" w:line="240" w:lineRule="atLeast"/>
              <w:jc w:val="left"/>
              <w:textAlignment w:val="center"/>
              <w:rPr>
                <w:rFonts w:ascii="宋体" w:cs="宋体"/>
                <w:color w:val="000000"/>
                <w:sz w:val="18"/>
                <w:szCs w:val="18"/>
              </w:rPr>
            </w:pPr>
            <w:r>
              <w:rPr>
                <w:rFonts w:hint="eastAsia" w:ascii="宋体" w:hAnsi="宋体" w:cs="宋体"/>
                <w:color w:val="000000"/>
                <w:kern w:val="0"/>
                <w:sz w:val="18"/>
                <w:szCs w:val="18"/>
              </w:rPr>
              <w:t>十八、国土海洋气象等支出</w:t>
            </w:r>
          </w:p>
        </w:tc>
        <w:tc>
          <w:tcPr>
            <w:tcW w:w="360" w:type="dxa"/>
            <w:tcBorders>
              <w:top w:val="nil"/>
              <w:left w:val="nil"/>
              <w:bottom w:val="single" w:color="000000" w:sz="4" w:space="0"/>
              <w:right w:val="single" w:color="000000" w:sz="4" w:space="0"/>
            </w:tcBorders>
            <w:noWrap/>
            <w:tcMar>
              <w:top w:w="15" w:type="dxa"/>
              <w:left w:w="15" w:type="dxa"/>
              <w:right w:w="15" w:type="dxa"/>
            </w:tcMar>
            <w:vAlign w:val="center"/>
          </w:tcPr>
          <w:p w14:paraId="7B911C93">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46</w:t>
            </w: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08C9792">
            <w:pPr>
              <w:widowControl/>
              <w:spacing w:after="0" w:line="240" w:lineRule="atLeast"/>
              <w:jc w:val="right"/>
              <w:rPr>
                <w:rFonts w:ascii="宋体" w:cs="宋体"/>
                <w:color w:val="000000"/>
                <w:sz w:val="18"/>
                <w:szCs w:val="18"/>
              </w:rPr>
            </w:pP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0D31E90">
            <w:pPr>
              <w:widowControl/>
              <w:spacing w:after="0" w:line="240" w:lineRule="atLeast"/>
              <w:jc w:val="right"/>
              <w:rPr>
                <w:rFonts w:ascii="宋体" w:cs="宋体"/>
                <w:color w:val="000000"/>
                <w:sz w:val="18"/>
                <w:szCs w:val="18"/>
              </w:rPr>
            </w:pPr>
          </w:p>
        </w:tc>
        <w:tc>
          <w:tcPr>
            <w:tcW w:w="876" w:type="dxa"/>
            <w:tcBorders>
              <w:top w:val="nil"/>
              <w:left w:val="nil"/>
              <w:bottom w:val="single" w:color="000000" w:sz="4" w:space="0"/>
              <w:right w:val="single" w:color="000000" w:sz="4" w:space="0"/>
            </w:tcBorders>
            <w:noWrap/>
            <w:tcMar>
              <w:top w:w="15" w:type="dxa"/>
              <w:left w:w="15" w:type="dxa"/>
              <w:right w:w="15" w:type="dxa"/>
            </w:tcMar>
            <w:vAlign w:val="center"/>
          </w:tcPr>
          <w:p w14:paraId="3E84030D">
            <w:pPr>
              <w:widowControl/>
              <w:spacing w:after="0" w:line="240" w:lineRule="atLeast"/>
              <w:jc w:val="right"/>
              <w:rPr>
                <w:rFonts w:ascii="宋体" w:cs="宋体"/>
                <w:color w:val="000000"/>
                <w:sz w:val="18"/>
                <w:szCs w:val="18"/>
              </w:rPr>
            </w:pPr>
          </w:p>
        </w:tc>
      </w:tr>
      <w:tr w14:paraId="4F67683A">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714FCDD">
            <w:pPr>
              <w:widowControl/>
              <w:spacing w:after="0" w:line="240" w:lineRule="atLeast"/>
              <w:jc w:val="left"/>
              <w:rPr>
                <w:rFonts w:ascii="宋体" w:cs="宋体"/>
                <w:color w:val="000000"/>
                <w:sz w:val="18"/>
                <w:szCs w:val="18"/>
              </w:rPr>
            </w:pPr>
          </w:p>
        </w:tc>
        <w:tc>
          <w:tcPr>
            <w:tcW w:w="325" w:type="dxa"/>
            <w:tcBorders>
              <w:top w:val="nil"/>
              <w:left w:val="nil"/>
              <w:bottom w:val="single" w:color="000000" w:sz="4" w:space="0"/>
              <w:right w:val="single" w:color="000000" w:sz="4" w:space="0"/>
            </w:tcBorders>
            <w:noWrap/>
            <w:tcMar>
              <w:top w:w="15" w:type="dxa"/>
              <w:left w:w="15" w:type="dxa"/>
              <w:right w:w="15" w:type="dxa"/>
            </w:tcMar>
            <w:vAlign w:val="center"/>
          </w:tcPr>
          <w:p w14:paraId="2947BE12">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19</w:t>
            </w:r>
          </w:p>
        </w:tc>
        <w:tc>
          <w:tcPr>
            <w:tcW w:w="850" w:type="dxa"/>
            <w:tcBorders>
              <w:top w:val="nil"/>
              <w:left w:val="nil"/>
              <w:bottom w:val="single" w:color="000000" w:sz="4" w:space="0"/>
              <w:right w:val="single" w:color="000000" w:sz="4" w:space="0"/>
            </w:tcBorders>
            <w:noWrap/>
            <w:tcMar>
              <w:top w:w="15" w:type="dxa"/>
              <w:left w:w="15" w:type="dxa"/>
              <w:right w:w="15" w:type="dxa"/>
            </w:tcMar>
            <w:vAlign w:val="center"/>
          </w:tcPr>
          <w:p w14:paraId="53825975">
            <w:pPr>
              <w:widowControl/>
              <w:spacing w:after="0" w:line="240" w:lineRule="atLeast"/>
              <w:jc w:val="right"/>
              <w:rPr>
                <w:rFonts w:ascii="宋体" w:cs="宋体"/>
                <w:color w:val="000000"/>
                <w:sz w:val="18"/>
                <w:szCs w:val="18"/>
              </w:rPr>
            </w:pPr>
          </w:p>
        </w:tc>
        <w:tc>
          <w:tcPr>
            <w:tcW w:w="231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3B69D083">
            <w:pPr>
              <w:widowControl/>
              <w:spacing w:after="0" w:line="240" w:lineRule="atLeast"/>
              <w:jc w:val="left"/>
              <w:textAlignment w:val="center"/>
              <w:rPr>
                <w:rFonts w:ascii="宋体" w:cs="宋体"/>
                <w:color w:val="000000"/>
                <w:sz w:val="18"/>
                <w:szCs w:val="18"/>
              </w:rPr>
            </w:pPr>
            <w:r>
              <w:rPr>
                <w:rFonts w:hint="eastAsia" w:ascii="宋体" w:hAnsi="宋体" w:cs="宋体"/>
                <w:color w:val="000000"/>
                <w:kern w:val="0"/>
                <w:sz w:val="18"/>
                <w:szCs w:val="18"/>
              </w:rPr>
              <w:t>十九、住房保障支出</w:t>
            </w:r>
          </w:p>
        </w:tc>
        <w:tc>
          <w:tcPr>
            <w:tcW w:w="360" w:type="dxa"/>
            <w:tcBorders>
              <w:top w:val="nil"/>
              <w:left w:val="nil"/>
              <w:bottom w:val="single" w:color="000000" w:sz="4" w:space="0"/>
              <w:right w:val="single" w:color="000000" w:sz="4" w:space="0"/>
            </w:tcBorders>
            <w:noWrap/>
            <w:tcMar>
              <w:top w:w="15" w:type="dxa"/>
              <w:left w:w="15" w:type="dxa"/>
              <w:right w:w="15" w:type="dxa"/>
            </w:tcMar>
            <w:vAlign w:val="center"/>
          </w:tcPr>
          <w:p w14:paraId="2467A79B">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47</w:t>
            </w: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A6C9D0B">
            <w:pPr>
              <w:widowControl/>
              <w:spacing w:after="0" w:line="240" w:lineRule="atLeast"/>
              <w:jc w:val="right"/>
              <w:rPr>
                <w:rFonts w:ascii="宋体" w:cs="宋体"/>
                <w:color w:val="000000"/>
                <w:sz w:val="18"/>
                <w:szCs w:val="18"/>
              </w:rPr>
            </w:pPr>
            <w:r>
              <w:rPr>
                <w:rFonts w:ascii="宋体" w:cs="宋体"/>
                <w:color w:val="000000"/>
                <w:sz w:val="18"/>
                <w:szCs w:val="18"/>
              </w:rPr>
              <w:t>10.59</w:t>
            </w: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A4C76CD">
            <w:pPr>
              <w:widowControl/>
              <w:spacing w:after="0" w:line="240" w:lineRule="atLeast"/>
              <w:jc w:val="right"/>
              <w:rPr>
                <w:rFonts w:ascii="宋体" w:cs="宋体"/>
                <w:color w:val="000000"/>
                <w:sz w:val="18"/>
                <w:szCs w:val="18"/>
              </w:rPr>
            </w:pPr>
            <w:r>
              <w:rPr>
                <w:rFonts w:ascii="宋体" w:cs="宋体"/>
                <w:color w:val="000000"/>
                <w:sz w:val="18"/>
                <w:szCs w:val="18"/>
              </w:rPr>
              <w:t>10.59</w:t>
            </w:r>
          </w:p>
        </w:tc>
        <w:tc>
          <w:tcPr>
            <w:tcW w:w="876" w:type="dxa"/>
            <w:tcBorders>
              <w:top w:val="nil"/>
              <w:left w:val="nil"/>
              <w:bottom w:val="single" w:color="000000" w:sz="4" w:space="0"/>
              <w:right w:val="single" w:color="000000" w:sz="4" w:space="0"/>
            </w:tcBorders>
            <w:noWrap/>
            <w:tcMar>
              <w:top w:w="15" w:type="dxa"/>
              <w:left w:w="15" w:type="dxa"/>
              <w:right w:w="15" w:type="dxa"/>
            </w:tcMar>
            <w:vAlign w:val="center"/>
          </w:tcPr>
          <w:p w14:paraId="4C7820AD">
            <w:pPr>
              <w:widowControl/>
              <w:spacing w:after="0" w:line="240" w:lineRule="atLeast"/>
              <w:jc w:val="right"/>
              <w:rPr>
                <w:rFonts w:ascii="宋体" w:cs="宋体"/>
                <w:color w:val="000000"/>
                <w:sz w:val="18"/>
                <w:szCs w:val="18"/>
              </w:rPr>
            </w:pPr>
          </w:p>
        </w:tc>
      </w:tr>
      <w:tr w14:paraId="4D5AB518">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864E0BE">
            <w:pPr>
              <w:widowControl/>
              <w:spacing w:after="0" w:line="240" w:lineRule="atLeast"/>
              <w:jc w:val="left"/>
              <w:rPr>
                <w:rFonts w:ascii="宋体" w:cs="宋体"/>
                <w:color w:val="000000"/>
                <w:sz w:val="18"/>
                <w:szCs w:val="18"/>
              </w:rPr>
            </w:pPr>
          </w:p>
        </w:tc>
        <w:tc>
          <w:tcPr>
            <w:tcW w:w="325" w:type="dxa"/>
            <w:tcBorders>
              <w:top w:val="nil"/>
              <w:left w:val="nil"/>
              <w:bottom w:val="single" w:color="000000" w:sz="4" w:space="0"/>
              <w:right w:val="single" w:color="000000" w:sz="4" w:space="0"/>
            </w:tcBorders>
            <w:noWrap/>
            <w:tcMar>
              <w:top w:w="15" w:type="dxa"/>
              <w:left w:w="15" w:type="dxa"/>
              <w:right w:w="15" w:type="dxa"/>
            </w:tcMar>
            <w:vAlign w:val="center"/>
          </w:tcPr>
          <w:p w14:paraId="2333C6E2">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20</w:t>
            </w:r>
          </w:p>
        </w:tc>
        <w:tc>
          <w:tcPr>
            <w:tcW w:w="850" w:type="dxa"/>
            <w:tcBorders>
              <w:top w:val="nil"/>
              <w:left w:val="nil"/>
              <w:bottom w:val="single" w:color="000000" w:sz="4" w:space="0"/>
              <w:right w:val="single" w:color="000000" w:sz="4" w:space="0"/>
            </w:tcBorders>
            <w:noWrap/>
            <w:tcMar>
              <w:top w:w="15" w:type="dxa"/>
              <w:left w:w="15" w:type="dxa"/>
              <w:right w:w="15" w:type="dxa"/>
            </w:tcMar>
            <w:vAlign w:val="center"/>
          </w:tcPr>
          <w:p w14:paraId="7FB84D58">
            <w:pPr>
              <w:widowControl/>
              <w:spacing w:after="0" w:line="240" w:lineRule="atLeast"/>
              <w:jc w:val="right"/>
              <w:rPr>
                <w:rFonts w:ascii="宋体" w:cs="宋体"/>
                <w:color w:val="000000"/>
                <w:sz w:val="18"/>
                <w:szCs w:val="18"/>
              </w:rPr>
            </w:pPr>
          </w:p>
        </w:tc>
        <w:tc>
          <w:tcPr>
            <w:tcW w:w="231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3CD3A5D3">
            <w:pPr>
              <w:widowControl/>
              <w:spacing w:after="0" w:line="240" w:lineRule="atLeast"/>
              <w:jc w:val="left"/>
              <w:textAlignment w:val="center"/>
              <w:rPr>
                <w:rFonts w:ascii="宋体" w:cs="宋体"/>
                <w:color w:val="000000"/>
                <w:sz w:val="18"/>
                <w:szCs w:val="18"/>
              </w:rPr>
            </w:pPr>
            <w:r>
              <w:rPr>
                <w:rFonts w:hint="eastAsia" w:ascii="宋体" w:hAnsi="宋体" w:cs="宋体"/>
                <w:color w:val="000000"/>
                <w:kern w:val="0"/>
                <w:sz w:val="18"/>
                <w:szCs w:val="18"/>
              </w:rPr>
              <w:t>二十、粮油物资储备支出</w:t>
            </w:r>
          </w:p>
        </w:tc>
        <w:tc>
          <w:tcPr>
            <w:tcW w:w="360" w:type="dxa"/>
            <w:tcBorders>
              <w:top w:val="nil"/>
              <w:left w:val="nil"/>
              <w:bottom w:val="single" w:color="000000" w:sz="4" w:space="0"/>
              <w:right w:val="single" w:color="000000" w:sz="4" w:space="0"/>
            </w:tcBorders>
            <w:noWrap/>
            <w:tcMar>
              <w:top w:w="15" w:type="dxa"/>
              <w:left w:w="15" w:type="dxa"/>
              <w:right w:w="15" w:type="dxa"/>
            </w:tcMar>
            <w:vAlign w:val="center"/>
          </w:tcPr>
          <w:p w14:paraId="59BAC5FC">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48</w:t>
            </w: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2EC7E9C">
            <w:pPr>
              <w:widowControl/>
              <w:spacing w:after="0" w:line="240" w:lineRule="atLeast"/>
              <w:jc w:val="right"/>
              <w:rPr>
                <w:rFonts w:ascii="宋体" w:cs="宋体"/>
                <w:color w:val="000000"/>
                <w:sz w:val="18"/>
                <w:szCs w:val="18"/>
              </w:rPr>
            </w:pP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3128338A">
            <w:pPr>
              <w:widowControl/>
              <w:spacing w:after="0" w:line="240" w:lineRule="atLeast"/>
              <w:jc w:val="right"/>
              <w:rPr>
                <w:rFonts w:ascii="宋体" w:cs="宋体"/>
                <w:color w:val="000000"/>
                <w:sz w:val="18"/>
                <w:szCs w:val="18"/>
              </w:rPr>
            </w:pPr>
          </w:p>
        </w:tc>
        <w:tc>
          <w:tcPr>
            <w:tcW w:w="876" w:type="dxa"/>
            <w:tcBorders>
              <w:top w:val="nil"/>
              <w:left w:val="nil"/>
              <w:bottom w:val="single" w:color="000000" w:sz="4" w:space="0"/>
              <w:right w:val="single" w:color="000000" w:sz="4" w:space="0"/>
            </w:tcBorders>
            <w:noWrap/>
            <w:tcMar>
              <w:top w:w="15" w:type="dxa"/>
              <w:left w:w="15" w:type="dxa"/>
              <w:right w:w="15" w:type="dxa"/>
            </w:tcMar>
            <w:vAlign w:val="center"/>
          </w:tcPr>
          <w:p w14:paraId="4B03381E">
            <w:pPr>
              <w:widowControl/>
              <w:spacing w:after="0" w:line="240" w:lineRule="atLeast"/>
              <w:jc w:val="right"/>
              <w:rPr>
                <w:rFonts w:ascii="宋体" w:cs="宋体"/>
                <w:color w:val="000000"/>
                <w:sz w:val="18"/>
                <w:szCs w:val="18"/>
              </w:rPr>
            </w:pPr>
          </w:p>
        </w:tc>
      </w:tr>
      <w:tr w14:paraId="2BA52298">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952EAEC">
            <w:pPr>
              <w:widowControl/>
              <w:spacing w:after="0" w:line="240" w:lineRule="atLeast"/>
              <w:jc w:val="left"/>
              <w:rPr>
                <w:rFonts w:ascii="宋体" w:cs="宋体"/>
                <w:color w:val="000000"/>
                <w:sz w:val="18"/>
                <w:szCs w:val="18"/>
              </w:rPr>
            </w:pPr>
          </w:p>
        </w:tc>
        <w:tc>
          <w:tcPr>
            <w:tcW w:w="325" w:type="dxa"/>
            <w:tcBorders>
              <w:top w:val="nil"/>
              <w:left w:val="nil"/>
              <w:bottom w:val="single" w:color="000000" w:sz="4" w:space="0"/>
              <w:right w:val="single" w:color="000000" w:sz="4" w:space="0"/>
            </w:tcBorders>
            <w:noWrap/>
            <w:tcMar>
              <w:top w:w="15" w:type="dxa"/>
              <w:left w:w="15" w:type="dxa"/>
              <w:right w:w="15" w:type="dxa"/>
            </w:tcMar>
            <w:vAlign w:val="center"/>
          </w:tcPr>
          <w:p w14:paraId="6CC63666">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21</w:t>
            </w:r>
          </w:p>
        </w:tc>
        <w:tc>
          <w:tcPr>
            <w:tcW w:w="850" w:type="dxa"/>
            <w:tcBorders>
              <w:top w:val="nil"/>
              <w:left w:val="nil"/>
              <w:bottom w:val="single" w:color="000000" w:sz="4" w:space="0"/>
              <w:right w:val="single" w:color="000000" w:sz="4" w:space="0"/>
            </w:tcBorders>
            <w:noWrap/>
            <w:tcMar>
              <w:top w:w="15" w:type="dxa"/>
              <w:left w:w="15" w:type="dxa"/>
              <w:right w:w="15" w:type="dxa"/>
            </w:tcMar>
            <w:vAlign w:val="center"/>
          </w:tcPr>
          <w:p w14:paraId="45FAF70C">
            <w:pPr>
              <w:widowControl/>
              <w:spacing w:after="0" w:line="240" w:lineRule="atLeast"/>
              <w:jc w:val="right"/>
              <w:rPr>
                <w:rFonts w:ascii="宋体" w:cs="宋体"/>
                <w:color w:val="000000"/>
                <w:sz w:val="18"/>
                <w:szCs w:val="18"/>
              </w:rPr>
            </w:pPr>
          </w:p>
        </w:tc>
        <w:tc>
          <w:tcPr>
            <w:tcW w:w="231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81C1A52">
            <w:pPr>
              <w:widowControl/>
              <w:spacing w:after="0" w:line="240" w:lineRule="atLeast"/>
              <w:jc w:val="left"/>
              <w:textAlignment w:val="center"/>
              <w:rPr>
                <w:rFonts w:ascii="宋体" w:cs="宋体"/>
                <w:color w:val="000000"/>
                <w:sz w:val="18"/>
                <w:szCs w:val="18"/>
              </w:rPr>
            </w:pPr>
            <w:r>
              <w:rPr>
                <w:rFonts w:hint="eastAsia" w:ascii="宋体" w:hAnsi="宋体" w:cs="宋体"/>
                <w:color w:val="000000"/>
                <w:kern w:val="0"/>
                <w:sz w:val="18"/>
                <w:szCs w:val="18"/>
              </w:rPr>
              <w:t>二十一、其他支出</w:t>
            </w:r>
          </w:p>
        </w:tc>
        <w:tc>
          <w:tcPr>
            <w:tcW w:w="360" w:type="dxa"/>
            <w:tcBorders>
              <w:top w:val="nil"/>
              <w:left w:val="nil"/>
              <w:bottom w:val="single" w:color="000000" w:sz="4" w:space="0"/>
              <w:right w:val="single" w:color="000000" w:sz="4" w:space="0"/>
            </w:tcBorders>
            <w:noWrap/>
            <w:tcMar>
              <w:top w:w="15" w:type="dxa"/>
              <w:left w:w="15" w:type="dxa"/>
              <w:right w:w="15" w:type="dxa"/>
            </w:tcMar>
            <w:vAlign w:val="center"/>
          </w:tcPr>
          <w:p w14:paraId="31AF7AD5">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49</w:t>
            </w: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CD1DF22">
            <w:pPr>
              <w:widowControl/>
              <w:spacing w:after="0" w:line="240" w:lineRule="atLeast"/>
              <w:jc w:val="right"/>
              <w:rPr>
                <w:rFonts w:ascii="宋体" w:cs="宋体"/>
                <w:color w:val="000000"/>
                <w:sz w:val="18"/>
                <w:szCs w:val="18"/>
              </w:rPr>
            </w:pP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8299FD7">
            <w:pPr>
              <w:widowControl/>
              <w:spacing w:after="0" w:line="240" w:lineRule="atLeast"/>
              <w:jc w:val="right"/>
              <w:rPr>
                <w:rFonts w:ascii="宋体" w:cs="宋体"/>
                <w:color w:val="000000"/>
                <w:sz w:val="18"/>
                <w:szCs w:val="18"/>
              </w:rPr>
            </w:pPr>
          </w:p>
        </w:tc>
        <w:tc>
          <w:tcPr>
            <w:tcW w:w="876" w:type="dxa"/>
            <w:tcBorders>
              <w:top w:val="nil"/>
              <w:left w:val="nil"/>
              <w:bottom w:val="single" w:color="000000" w:sz="4" w:space="0"/>
              <w:right w:val="single" w:color="000000" w:sz="4" w:space="0"/>
            </w:tcBorders>
            <w:noWrap/>
            <w:tcMar>
              <w:top w:w="15" w:type="dxa"/>
              <w:left w:w="15" w:type="dxa"/>
              <w:right w:w="15" w:type="dxa"/>
            </w:tcMar>
            <w:vAlign w:val="center"/>
          </w:tcPr>
          <w:p w14:paraId="4D99A46D">
            <w:pPr>
              <w:widowControl/>
              <w:spacing w:after="0" w:line="240" w:lineRule="atLeast"/>
              <w:jc w:val="right"/>
              <w:rPr>
                <w:rFonts w:ascii="宋体" w:cs="宋体"/>
                <w:color w:val="000000"/>
                <w:sz w:val="18"/>
                <w:szCs w:val="18"/>
              </w:rPr>
            </w:pPr>
          </w:p>
        </w:tc>
      </w:tr>
      <w:tr w14:paraId="06D342D1">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849F1B7">
            <w:pPr>
              <w:widowControl/>
              <w:spacing w:after="0" w:line="240" w:lineRule="atLeast"/>
              <w:jc w:val="left"/>
              <w:rPr>
                <w:rFonts w:ascii="宋体" w:cs="宋体"/>
                <w:color w:val="000000"/>
                <w:sz w:val="18"/>
                <w:szCs w:val="18"/>
              </w:rPr>
            </w:pPr>
          </w:p>
        </w:tc>
        <w:tc>
          <w:tcPr>
            <w:tcW w:w="325" w:type="dxa"/>
            <w:tcBorders>
              <w:top w:val="nil"/>
              <w:left w:val="nil"/>
              <w:bottom w:val="single" w:color="000000" w:sz="4" w:space="0"/>
              <w:right w:val="single" w:color="000000" w:sz="4" w:space="0"/>
            </w:tcBorders>
            <w:noWrap/>
            <w:tcMar>
              <w:top w:w="15" w:type="dxa"/>
              <w:left w:w="15" w:type="dxa"/>
              <w:right w:w="15" w:type="dxa"/>
            </w:tcMar>
            <w:vAlign w:val="center"/>
          </w:tcPr>
          <w:p w14:paraId="157DAD2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22</w:t>
            </w:r>
          </w:p>
        </w:tc>
        <w:tc>
          <w:tcPr>
            <w:tcW w:w="850" w:type="dxa"/>
            <w:tcBorders>
              <w:top w:val="nil"/>
              <w:left w:val="nil"/>
              <w:bottom w:val="single" w:color="000000" w:sz="4" w:space="0"/>
              <w:right w:val="single" w:color="000000" w:sz="4" w:space="0"/>
            </w:tcBorders>
            <w:noWrap/>
            <w:tcMar>
              <w:top w:w="15" w:type="dxa"/>
              <w:left w:w="15" w:type="dxa"/>
              <w:right w:w="15" w:type="dxa"/>
            </w:tcMar>
            <w:vAlign w:val="center"/>
          </w:tcPr>
          <w:p w14:paraId="5796A96A">
            <w:pPr>
              <w:widowControl/>
              <w:spacing w:after="0" w:line="240" w:lineRule="atLeast"/>
              <w:jc w:val="right"/>
              <w:rPr>
                <w:rFonts w:ascii="宋体" w:cs="宋体"/>
                <w:color w:val="000000"/>
                <w:sz w:val="18"/>
                <w:szCs w:val="18"/>
              </w:rPr>
            </w:pPr>
          </w:p>
        </w:tc>
        <w:tc>
          <w:tcPr>
            <w:tcW w:w="231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3ECC6255">
            <w:pPr>
              <w:widowControl/>
              <w:spacing w:after="0" w:line="240" w:lineRule="atLeast"/>
              <w:jc w:val="left"/>
              <w:textAlignment w:val="center"/>
              <w:rPr>
                <w:rFonts w:ascii="宋体" w:cs="宋体"/>
                <w:color w:val="000000"/>
                <w:sz w:val="18"/>
                <w:szCs w:val="18"/>
              </w:rPr>
            </w:pPr>
            <w:r>
              <w:rPr>
                <w:rFonts w:hint="eastAsia" w:ascii="宋体" w:hAnsi="宋体" w:cs="宋体"/>
                <w:color w:val="000000"/>
                <w:kern w:val="0"/>
                <w:sz w:val="18"/>
                <w:szCs w:val="18"/>
              </w:rPr>
              <w:t>二十二、债务还本支出</w:t>
            </w:r>
          </w:p>
        </w:tc>
        <w:tc>
          <w:tcPr>
            <w:tcW w:w="360" w:type="dxa"/>
            <w:tcBorders>
              <w:top w:val="nil"/>
              <w:left w:val="nil"/>
              <w:bottom w:val="single" w:color="000000" w:sz="4" w:space="0"/>
              <w:right w:val="single" w:color="000000" w:sz="4" w:space="0"/>
            </w:tcBorders>
            <w:noWrap/>
            <w:tcMar>
              <w:top w:w="15" w:type="dxa"/>
              <w:left w:w="15" w:type="dxa"/>
              <w:right w:w="15" w:type="dxa"/>
            </w:tcMar>
            <w:vAlign w:val="center"/>
          </w:tcPr>
          <w:p w14:paraId="677D244E">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50</w:t>
            </w: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3AB0650D">
            <w:pPr>
              <w:widowControl/>
              <w:spacing w:after="0" w:line="240" w:lineRule="atLeast"/>
              <w:jc w:val="right"/>
              <w:rPr>
                <w:rFonts w:ascii="宋体" w:cs="宋体"/>
                <w:color w:val="000000"/>
                <w:sz w:val="18"/>
                <w:szCs w:val="18"/>
              </w:rPr>
            </w:pP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48A82751">
            <w:pPr>
              <w:widowControl/>
              <w:spacing w:after="0" w:line="240" w:lineRule="atLeast"/>
              <w:jc w:val="right"/>
              <w:rPr>
                <w:rFonts w:ascii="宋体" w:cs="宋体"/>
                <w:color w:val="000000"/>
                <w:sz w:val="18"/>
                <w:szCs w:val="18"/>
              </w:rPr>
            </w:pPr>
          </w:p>
        </w:tc>
        <w:tc>
          <w:tcPr>
            <w:tcW w:w="876" w:type="dxa"/>
            <w:tcBorders>
              <w:top w:val="nil"/>
              <w:left w:val="nil"/>
              <w:bottom w:val="single" w:color="000000" w:sz="4" w:space="0"/>
              <w:right w:val="single" w:color="000000" w:sz="4" w:space="0"/>
            </w:tcBorders>
            <w:noWrap/>
            <w:tcMar>
              <w:top w:w="15" w:type="dxa"/>
              <w:left w:w="15" w:type="dxa"/>
              <w:right w:w="15" w:type="dxa"/>
            </w:tcMar>
            <w:vAlign w:val="center"/>
          </w:tcPr>
          <w:p w14:paraId="6F53A5C4">
            <w:pPr>
              <w:widowControl/>
              <w:spacing w:after="0" w:line="240" w:lineRule="atLeast"/>
              <w:jc w:val="right"/>
              <w:rPr>
                <w:rFonts w:ascii="宋体" w:cs="宋体"/>
                <w:color w:val="000000"/>
                <w:sz w:val="18"/>
                <w:szCs w:val="18"/>
              </w:rPr>
            </w:pPr>
          </w:p>
        </w:tc>
      </w:tr>
      <w:tr w14:paraId="0B3B8EF5">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D070FE3">
            <w:pPr>
              <w:widowControl/>
              <w:spacing w:after="0" w:line="240" w:lineRule="atLeast"/>
              <w:jc w:val="left"/>
              <w:rPr>
                <w:rFonts w:ascii="宋体" w:cs="宋体"/>
                <w:color w:val="000000"/>
                <w:sz w:val="18"/>
                <w:szCs w:val="18"/>
              </w:rPr>
            </w:pPr>
          </w:p>
        </w:tc>
        <w:tc>
          <w:tcPr>
            <w:tcW w:w="325" w:type="dxa"/>
            <w:tcBorders>
              <w:top w:val="nil"/>
              <w:left w:val="nil"/>
              <w:bottom w:val="single" w:color="000000" w:sz="4" w:space="0"/>
              <w:right w:val="single" w:color="000000" w:sz="4" w:space="0"/>
            </w:tcBorders>
            <w:noWrap/>
            <w:tcMar>
              <w:top w:w="15" w:type="dxa"/>
              <w:left w:w="15" w:type="dxa"/>
              <w:right w:w="15" w:type="dxa"/>
            </w:tcMar>
            <w:vAlign w:val="center"/>
          </w:tcPr>
          <w:p w14:paraId="3E0BCCD7">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23</w:t>
            </w:r>
          </w:p>
        </w:tc>
        <w:tc>
          <w:tcPr>
            <w:tcW w:w="850" w:type="dxa"/>
            <w:tcBorders>
              <w:top w:val="nil"/>
              <w:left w:val="nil"/>
              <w:bottom w:val="single" w:color="000000" w:sz="4" w:space="0"/>
              <w:right w:val="single" w:color="000000" w:sz="4" w:space="0"/>
            </w:tcBorders>
            <w:noWrap/>
            <w:tcMar>
              <w:top w:w="15" w:type="dxa"/>
              <w:left w:w="15" w:type="dxa"/>
              <w:right w:w="15" w:type="dxa"/>
            </w:tcMar>
            <w:vAlign w:val="center"/>
          </w:tcPr>
          <w:p w14:paraId="5CEDEF06">
            <w:pPr>
              <w:widowControl/>
              <w:spacing w:after="0" w:line="240" w:lineRule="atLeast"/>
              <w:jc w:val="right"/>
              <w:rPr>
                <w:rFonts w:ascii="宋体" w:cs="宋体"/>
                <w:color w:val="000000"/>
                <w:sz w:val="18"/>
                <w:szCs w:val="18"/>
              </w:rPr>
            </w:pPr>
          </w:p>
        </w:tc>
        <w:tc>
          <w:tcPr>
            <w:tcW w:w="231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49EA7247">
            <w:pPr>
              <w:widowControl/>
              <w:spacing w:after="0" w:line="240" w:lineRule="atLeast"/>
              <w:jc w:val="left"/>
              <w:textAlignment w:val="center"/>
              <w:rPr>
                <w:rFonts w:ascii="宋体" w:cs="宋体"/>
                <w:color w:val="000000"/>
                <w:sz w:val="18"/>
                <w:szCs w:val="18"/>
              </w:rPr>
            </w:pPr>
            <w:r>
              <w:rPr>
                <w:rFonts w:hint="eastAsia" w:ascii="宋体" w:hAnsi="宋体" w:cs="宋体"/>
                <w:color w:val="000000"/>
                <w:kern w:val="0"/>
                <w:sz w:val="18"/>
                <w:szCs w:val="18"/>
              </w:rPr>
              <w:t>二十三、债务付息支出</w:t>
            </w:r>
          </w:p>
        </w:tc>
        <w:tc>
          <w:tcPr>
            <w:tcW w:w="360" w:type="dxa"/>
            <w:tcBorders>
              <w:top w:val="nil"/>
              <w:left w:val="nil"/>
              <w:bottom w:val="single" w:color="000000" w:sz="4" w:space="0"/>
              <w:right w:val="single" w:color="000000" w:sz="4" w:space="0"/>
            </w:tcBorders>
            <w:noWrap/>
            <w:tcMar>
              <w:top w:w="15" w:type="dxa"/>
              <w:left w:w="15" w:type="dxa"/>
              <w:right w:w="15" w:type="dxa"/>
            </w:tcMar>
            <w:vAlign w:val="center"/>
          </w:tcPr>
          <w:p w14:paraId="50EC750D">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51</w:t>
            </w: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D14D0FE">
            <w:pPr>
              <w:widowControl/>
              <w:spacing w:after="0" w:line="240" w:lineRule="atLeast"/>
              <w:jc w:val="right"/>
              <w:rPr>
                <w:rFonts w:ascii="宋体" w:cs="宋体"/>
                <w:color w:val="000000"/>
                <w:sz w:val="18"/>
                <w:szCs w:val="18"/>
              </w:rPr>
            </w:pP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EF84BE1">
            <w:pPr>
              <w:widowControl/>
              <w:spacing w:after="0" w:line="240" w:lineRule="atLeast"/>
              <w:jc w:val="right"/>
              <w:rPr>
                <w:rFonts w:ascii="宋体" w:cs="宋体"/>
                <w:color w:val="000000"/>
                <w:sz w:val="18"/>
                <w:szCs w:val="18"/>
              </w:rPr>
            </w:pPr>
          </w:p>
        </w:tc>
        <w:tc>
          <w:tcPr>
            <w:tcW w:w="876" w:type="dxa"/>
            <w:tcBorders>
              <w:top w:val="nil"/>
              <w:left w:val="nil"/>
              <w:bottom w:val="single" w:color="000000" w:sz="4" w:space="0"/>
              <w:right w:val="single" w:color="000000" w:sz="4" w:space="0"/>
            </w:tcBorders>
            <w:noWrap/>
            <w:tcMar>
              <w:top w:w="15" w:type="dxa"/>
              <w:left w:w="15" w:type="dxa"/>
              <w:right w:w="15" w:type="dxa"/>
            </w:tcMar>
            <w:vAlign w:val="center"/>
          </w:tcPr>
          <w:p w14:paraId="223F2D9F">
            <w:pPr>
              <w:widowControl/>
              <w:spacing w:after="0" w:line="240" w:lineRule="atLeast"/>
              <w:jc w:val="right"/>
              <w:rPr>
                <w:rFonts w:ascii="宋体" w:cs="宋体"/>
                <w:color w:val="000000"/>
                <w:sz w:val="18"/>
                <w:szCs w:val="18"/>
              </w:rPr>
            </w:pPr>
          </w:p>
        </w:tc>
      </w:tr>
      <w:tr w14:paraId="2DC19C59">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A711558">
            <w:pPr>
              <w:widowControl/>
              <w:spacing w:after="0" w:line="240" w:lineRule="atLeast"/>
              <w:jc w:val="center"/>
              <w:textAlignment w:val="center"/>
              <w:rPr>
                <w:rFonts w:ascii="宋体" w:cs="宋体"/>
                <w:b/>
                <w:color w:val="000000"/>
                <w:sz w:val="18"/>
                <w:szCs w:val="18"/>
              </w:rPr>
            </w:pPr>
            <w:r>
              <w:rPr>
                <w:rFonts w:hint="eastAsia" w:ascii="宋体" w:hAnsi="宋体" w:cs="宋体"/>
                <w:b/>
                <w:color w:val="000000"/>
                <w:kern w:val="0"/>
                <w:sz w:val="18"/>
                <w:szCs w:val="18"/>
              </w:rPr>
              <w:t>本年收入合计</w:t>
            </w:r>
          </w:p>
        </w:tc>
        <w:tc>
          <w:tcPr>
            <w:tcW w:w="325" w:type="dxa"/>
            <w:tcBorders>
              <w:top w:val="nil"/>
              <w:left w:val="nil"/>
              <w:bottom w:val="single" w:color="000000" w:sz="4" w:space="0"/>
              <w:right w:val="single" w:color="000000" w:sz="4" w:space="0"/>
            </w:tcBorders>
            <w:noWrap/>
            <w:tcMar>
              <w:top w:w="15" w:type="dxa"/>
              <w:left w:w="15" w:type="dxa"/>
              <w:right w:w="15" w:type="dxa"/>
            </w:tcMar>
            <w:vAlign w:val="center"/>
          </w:tcPr>
          <w:p w14:paraId="5FD2497C">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24</w:t>
            </w:r>
          </w:p>
        </w:tc>
        <w:tc>
          <w:tcPr>
            <w:tcW w:w="850" w:type="dxa"/>
            <w:tcBorders>
              <w:top w:val="nil"/>
              <w:left w:val="nil"/>
              <w:bottom w:val="single" w:color="000000" w:sz="4" w:space="0"/>
              <w:right w:val="single" w:color="000000" w:sz="4" w:space="0"/>
            </w:tcBorders>
            <w:noWrap/>
            <w:tcMar>
              <w:top w:w="15" w:type="dxa"/>
              <w:left w:w="15" w:type="dxa"/>
              <w:right w:w="15" w:type="dxa"/>
            </w:tcMar>
            <w:vAlign w:val="center"/>
          </w:tcPr>
          <w:p w14:paraId="64AD1E56">
            <w:pPr>
              <w:widowControl/>
              <w:spacing w:after="0" w:line="240" w:lineRule="atLeast"/>
              <w:jc w:val="right"/>
              <w:rPr>
                <w:rFonts w:ascii="宋体" w:cs="宋体"/>
                <w:color w:val="000000"/>
                <w:sz w:val="18"/>
                <w:szCs w:val="18"/>
              </w:rPr>
            </w:pPr>
            <w:r>
              <w:rPr>
                <w:rFonts w:ascii="宋体" w:cs="宋体"/>
                <w:color w:val="000000"/>
                <w:sz w:val="18"/>
                <w:szCs w:val="18"/>
              </w:rPr>
              <w:t>280.51</w:t>
            </w:r>
          </w:p>
        </w:tc>
        <w:tc>
          <w:tcPr>
            <w:tcW w:w="231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1526F1F">
            <w:pPr>
              <w:widowControl/>
              <w:spacing w:after="0" w:line="240" w:lineRule="atLeast"/>
              <w:jc w:val="center"/>
              <w:textAlignment w:val="center"/>
              <w:rPr>
                <w:rFonts w:ascii="宋体" w:cs="宋体"/>
                <w:b/>
                <w:color w:val="000000"/>
                <w:sz w:val="18"/>
                <w:szCs w:val="18"/>
              </w:rPr>
            </w:pPr>
            <w:r>
              <w:rPr>
                <w:rFonts w:hint="eastAsia" w:ascii="宋体" w:hAnsi="宋体" w:cs="宋体"/>
                <w:b/>
                <w:color w:val="000000"/>
                <w:kern w:val="0"/>
                <w:sz w:val="18"/>
                <w:szCs w:val="18"/>
              </w:rPr>
              <w:t>本年支出合计</w:t>
            </w:r>
          </w:p>
        </w:tc>
        <w:tc>
          <w:tcPr>
            <w:tcW w:w="360" w:type="dxa"/>
            <w:tcBorders>
              <w:top w:val="nil"/>
              <w:left w:val="nil"/>
              <w:bottom w:val="single" w:color="000000" w:sz="4" w:space="0"/>
              <w:right w:val="single" w:color="000000" w:sz="4" w:space="0"/>
            </w:tcBorders>
            <w:noWrap/>
            <w:tcMar>
              <w:top w:w="15" w:type="dxa"/>
              <w:left w:w="15" w:type="dxa"/>
              <w:right w:w="15" w:type="dxa"/>
            </w:tcMar>
            <w:vAlign w:val="center"/>
          </w:tcPr>
          <w:p w14:paraId="0EB7EA16">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52</w:t>
            </w: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13C91FC">
            <w:pPr>
              <w:widowControl/>
              <w:spacing w:after="0" w:line="240" w:lineRule="atLeast"/>
              <w:jc w:val="right"/>
              <w:rPr>
                <w:rFonts w:ascii="宋体" w:cs="宋体"/>
                <w:color w:val="000000"/>
                <w:sz w:val="18"/>
                <w:szCs w:val="18"/>
              </w:rPr>
            </w:pPr>
            <w:r>
              <w:rPr>
                <w:rFonts w:ascii="宋体" w:cs="宋体"/>
                <w:color w:val="000000"/>
                <w:sz w:val="18"/>
                <w:szCs w:val="18"/>
              </w:rPr>
              <w:t>280.51</w:t>
            </w: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28CBA67">
            <w:pPr>
              <w:widowControl/>
              <w:spacing w:after="0" w:line="240" w:lineRule="atLeast"/>
              <w:jc w:val="right"/>
              <w:rPr>
                <w:rFonts w:ascii="宋体" w:cs="宋体"/>
                <w:color w:val="000000"/>
                <w:sz w:val="18"/>
                <w:szCs w:val="18"/>
              </w:rPr>
            </w:pPr>
            <w:r>
              <w:rPr>
                <w:rFonts w:ascii="宋体" w:cs="宋体"/>
                <w:color w:val="000000"/>
                <w:sz w:val="18"/>
                <w:szCs w:val="18"/>
              </w:rPr>
              <w:t>280.51</w:t>
            </w:r>
          </w:p>
        </w:tc>
        <w:tc>
          <w:tcPr>
            <w:tcW w:w="876" w:type="dxa"/>
            <w:tcBorders>
              <w:top w:val="nil"/>
              <w:left w:val="nil"/>
              <w:bottom w:val="single" w:color="000000" w:sz="4" w:space="0"/>
              <w:right w:val="single" w:color="000000" w:sz="4" w:space="0"/>
            </w:tcBorders>
            <w:noWrap/>
            <w:tcMar>
              <w:top w:w="15" w:type="dxa"/>
              <w:left w:w="15" w:type="dxa"/>
              <w:right w:w="15" w:type="dxa"/>
            </w:tcMar>
            <w:vAlign w:val="center"/>
          </w:tcPr>
          <w:p w14:paraId="32E3E439">
            <w:pPr>
              <w:widowControl/>
              <w:spacing w:after="0" w:line="240" w:lineRule="atLeast"/>
              <w:jc w:val="right"/>
              <w:rPr>
                <w:rFonts w:ascii="宋体" w:cs="宋体"/>
                <w:color w:val="000000"/>
                <w:sz w:val="18"/>
                <w:szCs w:val="18"/>
              </w:rPr>
            </w:pPr>
          </w:p>
        </w:tc>
      </w:tr>
      <w:tr w14:paraId="1D5F4696">
        <w:tblPrEx>
          <w:tblCellMar>
            <w:top w:w="0" w:type="dxa"/>
            <w:left w:w="0" w:type="dxa"/>
            <w:bottom w:w="0" w:type="dxa"/>
            <w:right w:w="0" w:type="dxa"/>
          </w:tblCellMar>
        </w:tblPrEx>
        <w:trPr>
          <w:trHeight w:val="120" w:hRule="atLeast"/>
        </w:trPr>
        <w:tc>
          <w:tcPr>
            <w:tcW w:w="246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14642A9">
            <w:pPr>
              <w:widowControl/>
              <w:spacing w:after="0" w:line="240" w:lineRule="atLeast"/>
              <w:jc w:val="left"/>
              <w:textAlignment w:val="center"/>
              <w:rPr>
                <w:rFonts w:ascii="宋体" w:cs="宋体"/>
                <w:color w:val="000000"/>
                <w:sz w:val="18"/>
                <w:szCs w:val="18"/>
              </w:rPr>
            </w:pPr>
            <w:r>
              <w:rPr>
                <w:rFonts w:hint="eastAsia" w:ascii="宋体" w:hAnsi="宋体" w:cs="宋体"/>
                <w:color w:val="000000"/>
                <w:kern w:val="0"/>
                <w:sz w:val="18"/>
                <w:szCs w:val="18"/>
              </w:rPr>
              <w:t>年初财政拨款结转和结余</w:t>
            </w:r>
          </w:p>
        </w:tc>
        <w:tc>
          <w:tcPr>
            <w:tcW w:w="325" w:type="dxa"/>
            <w:tcBorders>
              <w:top w:val="nil"/>
              <w:left w:val="nil"/>
              <w:bottom w:val="single" w:color="000000" w:sz="4" w:space="0"/>
              <w:right w:val="single" w:color="000000" w:sz="4" w:space="0"/>
            </w:tcBorders>
            <w:noWrap/>
            <w:tcMar>
              <w:top w:w="15" w:type="dxa"/>
              <w:left w:w="15" w:type="dxa"/>
              <w:right w:w="15" w:type="dxa"/>
            </w:tcMar>
            <w:vAlign w:val="center"/>
          </w:tcPr>
          <w:p w14:paraId="2D0261A5">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25</w:t>
            </w:r>
          </w:p>
        </w:tc>
        <w:tc>
          <w:tcPr>
            <w:tcW w:w="850" w:type="dxa"/>
            <w:tcBorders>
              <w:top w:val="nil"/>
              <w:left w:val="nil"/>
              <w:bottom w:val="single" w:color="000000" w:sz="4" w:space="0"/>
              <w:right w:val="single" w:color="000000" w:sz="4" w:space="0"/>
            </w:tcBorders>
            <w:noWrap/>
            <w:tcMar>
              <w:top w:w="15" w:type="dxa"/>
              <w:left w:w="15" w:type="dxa"/>
              <w:right w:w="15" w:type="dxa"/>
            </w:tcMar>
            <w:vAlign w:val="center"/>
          </w:tcPr>
          <w:p w14:paraId="13F0A8E5">
            <w:pPr>
              <w:widowControl/>
              <w:spacing w:after="0" w:line="240" w:lineRule="atLeast"/>
              <w:jc w:val="right"/>
              <w:rPr>
                <w:rFonts w:ascii="宋体" w:cs="宋体"/>
                <w:color w:val="000000"/>
                <w:sz w:val="18"/>
                <w:szCs w:val="18"/>
              </w:rPr>
            </w:pPr>
          </w:p>
        </w:tc>
        <w:tc>
          <w:tcPr>
            <w:tcW w:w="231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B9429CC">
            <w:pPr>
              <w:widowControl/>
              <w:spacing w:after="0" w:line="240" w:lineRule="atLeast"/>
              <w:jc w:val="left"/>
              <w:textAlignment w:val="center"/>
              <w:rPr>
                <w:rFonts w:ascii="宋体" w:cs="宋体"/>
                <w:color w:val="000000"/>
                <w:sz w:val="18"/>
                <w:szCs w:val="18"/>
              </w:rPr>
            </w:pPr>
            <w:r>
              <w:rPr>
                <w:rFonts w:hint="eastAsia" w:ascii="宋体" w:hAnsi="宋体" w:cs="宋体"/>
                <w:color w:val="000000"/>
                <w:kern w:val="0"/>
                <w:sz w:val="18"/>
                <w:szCs w:val="18"/>
              </w:rPr>
              <w:t>年末财政拨款结转和结余</w:t>
            </w:r>
          </w:p>
        </w:tc>
        <w:tc>
          <w:tcPr>
            <w:tcW w:w="360" w:type="dxa"/>
            <w:tcBorders>
              <w:top w:val="nil"/>
              <w:left w:val="nil"/>
              <w:bottom w:val="single" w:color="000000" w:sz="4" w:space="0"/>
              <w:right w:val="single" w:color="000000" w:sz="4" w:space="0"/>
            </w:tcBorders>
            <w:noWrap/>
            <w:tcMar>
              <w:top w:w="15" w:type="dxa"/>
              <w:left w:w="15" w:type="dxa"/>
              <w:right w:w="15" w:type="dxa"/>
            </w:tcMar>
            <w:vAlign w:val="center"/>
          </w:tcPr>
          <w:p w14:paraId="0126E5ED">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53</w:t>
            </w: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36AC1538">
            <w:pPr>
              <w:widowControl/>
              <w:spacing w:after="0" w:line="240" w:lineRule="atLeast"/>
              <w:jc w:val="right"/>
              <w:rPr>
                <w:rFonts w:ascii="宋体" w:cs="宋体"/>
                <w:color w:val="000000"/>
                <w:sz w:val="18"/>
                <w:szCs w:val="18"/>
              </w:rPr>
            </w:pP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45C8367">
            <w:pPr>
              <w:widowControl/>
              <w:spacing w:after="0" w:line="240" w:lineRule="atLeast"/>
              <w:jc w:val="right"/>
              <w:rPr>
                <w:rFonts w:ascii="宋体" w:cs="宋体"/>
                <w:color w:val="000000"/>
                <w:sz w:val="18"/>
                <w:szCs w:val="18"/>
              </w:rPr>
            </w:pPr>
          </w:p>
        </w:tc>
        <w:tc>
          <w:tcPr>
            <w:tcW w:w="876" w:type="dxa"/>
            <w:tcBorders>
              <w:top w:val="nil"/>
              <w:left w:val="nil"/>
              <w:bottom w:val="single" w:color="000000" w:sz="4" w:space="0"/>
              <w:right w:val="single" w:color="000000" w:sz="4" w:space="0"/>
            </w:tcBorders>
            <w:noWrap/>
            <w:tcMar>
              <w:top w:w="15" w:type="dxa"/>
              <w:left w:w="15" w:type="dxa"/>
              <w:right w:w="15" w:type="dxa"/>
            </w:tcMar>
            <w:vAlign w:val="center"/>
          </w:tcPr>
          <w:p w14:paraId="294F7CA4">
            <w:pPr>
              <w:widowControl/>
              <w:spacing w:after="0" w:line="240" w:lineRule="atLeast"/>
              <w:jc w:val="right"/>
              <w:rPr>
                <w:rFonts w:ascii="宋体" w:cs="宋体"/>
                <w:color w:val="000000"/>
                <w:sz w:val="18"/>
                <w:szCs w:val="18"/>
              </w:rPr>
            </w:pPr>
          </w:p>
        </w:tc>
      </w:tr>
      <w:tr w14:paraId="144336A9">
        <w:tblPrEx>
          <w:tblCellMar>
            <w:top w:w="0" w:type="dxa"/>
            <w:left w:w="0" w:type="dxa"/>
            <w:bottom w:w="0" w:type="dxa"/>
            <w:right w:w="0" w:type="dxa"/>
          </w:tblCellMar>
        </w:tblPrEx>
        <w:trPr>
          <w:trHeight w:val="120" w:hRule="atLeast"/>
        </w:trPr>
        <w:tc>
          <w:tcPr>
            <w:tcW w:w="246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E90CCF8">
            <w:pPr>
              <w:widowControl/>
              <w:spacing w:after="0" w:line="240" w:lineRule="atLeast"/>
              <w:jc w:val="left"/>
              <w:textAlignment w:val="center"/>
              <w:rPr>
                <w:rFonts w:ascii="宋体" w:cs="宋体"/>
                <w:color w:val="000000"/>
                <w:sz w:val="18"/>
                <w:szCs w:val="18"/>
              </w:rPr>
            </w:pPr>
            <w:r>
              <w:rPr>
                <w:rFonts w:hint="eastAsia" w:ascii="宋体" w:hAnsi="宋体" w:cs="宋体"/>
                <w:color w:val="000000"/>
                <w:kern w:val="0"/>
                <w:sz w:val="18"/>
                <w:szCs w:val="18"/>
              </w:rPr>
              <w:t>一般公共预算财政拨款</w:t>
            </w:r>
          </w:p>
        </w:tc>
        <w:tc>
          <w:tcPr>
            <w:tcW w:w="325" w:type="dxa"/>
            <w:tcBorders>
              <w:top w:val="nil"/>
              <w:left w:val="nil"/>
              <w:bottom w:val="single" w:color="000000" w:sz="4" w:space="0"/>
              <w:right w:val="single" w:color="000000" w:sz="4" w:space="0"/>
            </w:tcBorders>
            <w:noWrap/>
            <w:tcMar>
              <w:top w:w="15" w:type="dxa"/>
              <w:left w:w="15" w:type="dxa"/>
              <w:right w:w="15" w:type="dxa"/>
            </w:tcMar>
            <w:vAlign w:val="center"/>
          </w:tcPr>
          <w:p w14:paraId="33F5053A">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26</w:t>
            </w:r>
          </w:p>
        </w:tc>
        <w:tc>
          <w:tcPr>
            <w:tcW w:w="850" w:type="dxa"/>
            <w:tcBorders>
              <w:top w:val="nil"/>
              <w:left w:val="nil"/>
              <w:bottom w:val="single" w:color="000000" w:sz="4" w:space="0"/>
              <w:right w:val="single" w:color="000000" w:sz="4" w:space="0"/>
            </w:tcBorders>
            <w:noWrap/>
            <w:tcMar>
              <w:top w:w="15" w:type="dxa"/>
              <w:left w:w="15" w:type="dxa"/>
              <w:right w:w="15" w:type="dxa"/>
            </w:tcMar>
            <w:vAlign w:val="center"/>
          </w:tcPr>
          <w:p w14:paraId="6819C114">
            <w:pPr>
              <w:widowControl/>
              <w:spacing w:after="0" w:line="240" w:lineRule="atLeast"/>
              <w:jc w:val="right"/>
              <w:rPr>
                <w:rFonts w:ascii="宋体" w:cs="宋体"/>
                <w:color w:val="000000"/>
                <w:sz w:val="18"/>
                <w:szCs w:val="18"/>
              </w:rPr>
            </w:pPr>
          </w:p>
        </w:tc>
        <w:tc>
          <w:tcPr>
            <w:tcW w:w="231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6E5C83D">
            <w:pPr>
              <w:widowControl/>
              <w:spacing w:after="0" w:line="240" w:lineRule="atLeast"/>
              <w:jc w:val="left"/>
              <w:rPr>
                <w:rFonts w:ascii="宋体" w:cs="宋体"/>
                <w:color w:val="000000"/>
                <w:sz w:val="18"/>
                <w:szCs w:val="18"/>
              </w:rPr>
            </w:pPr>
          </w:p>
        </w:tc>
        <w:tc>
          <w:tcPr>
            <w:tcW w:w="360" w:type="dxa"/>
            <w:tcBorders>
              <w:top w:val="nil"/>
              <w:left w:val="nil"/>
              <w:bottom w:val="single" w:color="000000" w:sz="4" w:space="0"/>
              <w:right w:val="single" w:color="000000" w:sz="4" w:space="0"/>
            </w:tcBorders>
            <w:noWrap/>
            <w:tcMar>
              <w:top w:w="15" w:type="dxa"/>
              <w:left w:w="15" w:type="dxa"/>
              <w:right w:w="15" w:type="dxa"/>
            </w:tcMar>
            <w:vAlign w:val="center"/>
          </w:tcPr>
          <w:p w14:paraId="6A80031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54</w:t>
            </w: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36AE591">
            <w:pPr>
              <w:widowControl/>
              <w:spacing w:after="0" w:line="240" w:lineRule="atLeast"/>
              <w:jc w:val="right"/>
              <w:rPr>
                <w:rFonts w:ascii="宋体" w:cs="宋体"/>
                <w:color w:val="000000"/>
                <w:sz w:val="18"/>
                <w:szCs w:val="18"/>
              </w:rPr>
            </w:pP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389E999B">
            <w:pPr>
              <w:widowControl/>
              <w:spacing w:after="0" w:line="240" w:lineRule="atLeast"/>
              <w:jc w:val="right"/>
              <w:rPr>
                <w:rFonts w:ascii="宋体" w:cs="宋体"/>
                <w:color w:val="000000"/>
                <w:sz w:val="18"/>
                <w:szCs w:val="18"/>
              </w:rPr>
            </w:pPr>
          </w:p>
        </w:tc>
        <w:tc>
          <w:tcPr>
            <w:tcW w:w="876" w:type="dxa"/>
            <w:tcBorders>
              <w:top w:val="nil"/>
              <w:left w:val="nil"/>
              <w:bottom w:val="single" w:color="000000" w:sz="4" w:space="0"/>
              <w:right w:val="single" w:color="000000" w:sz="4" w:space="0"/>
            </w:tcBorders>
            <w:noWrap/>
            <w:tcMar>
              <w:top w:w="15" w:type="dxa"/>
              <w:left w:w="15" w:type="dxa"/>
              <w:right w:w="15" w:type="dxa"/>
            </w:tcMar>
            <w:vAlign w:val="center"/>
          </w:tcPr>
          <w:p w14:paraId="23A6BF78">
            <w:pPr>
              <w:widowControl/>
              <w:spacing w:after="0" w:line="240" w:lineRule="atLeast"/>
              <w:jc w:val="right"/>
              <w:rPr>
                <w:rFonts w:ascii="宋体" w:cs="宋体"/>
                <w:color w:val="000000"/>
                <w:sz w:val="18"/>
                <w:szCs w:val="18"/>
              </w:rPr>
            </w:pPr>
          </w:p>
        </w:tc>
      </w:tr>
      <w:tr w14:paraId="3B698F35">
        <w:tblPrEx>
          <w:tblCellMar>
            <w:top w:w="0" w:type="dxa"/>
            <w:left w:w="0" w:type="dxa"/>
            <w:bottom w:w="0" w:type="dxa"/>
            <w:right w:w="0" w:type="dxa"/>
          </w:tblCellMar>
        </w:tblPrEx>
        <w:trPr>
          <w:trHeight w:val="120" w:hRule="atLeast"/>
        </w:trPr>
        <w:tc>
          <w:tcPr>
            <w:tcW w:w="246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8E45F99">
            <w:pPr>
              <w:widowControl/>
              <w:spacing w:after="0" w:line="240" w:lineRule="atLeast"/>
              <w:jc w:val="left"/>
              <w:textAlignment w:val="center"/>
              <w:rPr>
                <w:rFonts w:ascii="宋体" w:cs="宋体"/>
                <w:color w:val="000000"/>
                <w:sz w:val="18"/>
                <w:szCs w:val="18"/>
              </w:rPr>
            </w:pPr>
            <w:r>
              <w:rPr>
                <w:rFonts w:hint="eastAsia" w:ascii="宋体" w:hAnsi="宋体" w:cs="宋体"/>
                <w:color w:val="000000"/>
                <w:kern w:val="0"/>
                <w:sz w:val="18"/>
                <w:szCs w:val="18"/>
              </w:rPr>
              <w:t>政府性基金预算财政拨款</w:t>
            </w:r>
          </w:p>
        </w:tc>
        <w:tc>
          <w:tcPr>
            <w:tcW w:w="325" w:type="dxa"/>
            <w:tcBorders>
              <w:top w:val="nil"/>
              <w:left w:val="nil"/>
              <w:bottom w:val="single" w:color="000000" w:sz="4" w:space="0"/>
              <w:right w:val="single" w:color="000000" w:sz="4" w:space="0"/>
            </w:tcBorders>
            <w:noWrap/>
            <w:tcMar>
              <w:top w:w="15" w:type="dxa"/>
              <w:left w:w="15" w:type="dxa"/>
              <w:right w:w="15" w:type="dxa"/>
            </w:tcMar>
            <w:vAlign w:val="center"/>
          </w:tcPr>
          <w:p w14:paraId="6DA05EFA">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27</w:t>
            </w:r>
          </w:p>
        </w:tc>
        <w:tc>
          <w:tcPr>
            <w:tcW w:w="850" w:type="dxa"/>
            <w:tcBorders>
              <w:top w:val="nil"/>
              <w:left w:val="nil"/>
              <w:bottom w:val="single" w:color="000000" w:sz="4" w:space="0"/>
              <w:right w:val="single" w:color="000000" w:sz="4" w:space="0"/>
            </w:tcBorders>
            <w:noWrap/>
            <w:tcMar>
              <w:top w:w="15" w:type="dxa"/>
              <w:left w:w="15" w:type="dxa"/>
              <w:right w:w="15" w:type="dxa"/>
            </w:tcMar>
            <w:vAlign w:val="center"/>
          </w:tcPr>
          <w:p w14:paraId="6343C0E7">
            <w:pPr>
              <w:widowControl/>
              <w:spacing w:after="0" w:line="240" w:lineRule="atLeast"/>
              <w:jc w:val="right"/>
              <w:rPr>
                <w:rFonts w:ascii="宋体" w:cs="宋体"/>
                <w:color w:val="000000"/>
                <w:sz w:val="18"/>
                <w:szCs w:val="18"/>
              </w:rPr>
            </w:pPr>
          </w:p>
        </w:tc>
        <w:tc>
          <w:tcPr>
            <w:tcW w:w="231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CE6BF73">
            <w:pPr>
              <w:widowControl/>
              <w:spacing w:after="0" w:line="240" w:lineRule="atLeast"/>
              <w:jc w:val="left"/>
              <w:rPr>
                <w:rFonts w:ascii="宋体" w:cs="宋体"/>
                <w:color w:val="000000"/>
                <w:sz w:val="18"/>
                <w:szCs w:val="18"/>
              </w:rPr>
            </w:pPr>
          </w:p>
        </w:tc>
        <w:tc>
          <w:tcPr>
            <w:tcW w:w="360" w:type="dxa"/>
            <w:tcBorders>
              <w:top w:val="nil"/>
              <w:left w:val="nil"/>
              <w:bottom w:val="single" w:color="000000" w:sz="4" w:space="0"/>
              <w:right w:val="single" w:color="000000" w:sz="4" w:space="0"/>
            </w:tcBorders>
            <w:noWrap/>
            <w:tcMar>
              <w:top w:w="15" w:type="dxa"/>
              <w:left w:w="15" w:type="dxa"/>
              <w:right w:w="15" w:type="dxa"/>
            </w:tcMar>
            <w:vAlign w:val="center"/>
          </w:tcPr>
          <w:p w14:paraId="44F19DF1">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55</w:t>
            </w: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7C073A2">
            <w:pPr>
              <w:widowControl/>
              <w:spacing w:after="0" w:line="240" w:lineRule="atLeast"/>
              <w:jc w:val="right"/>
              <w:rPr>
                <w:rFonts w:ascii="宋体" w:cs="宋体"/>
                <w:color w:val="000000"/>
                <w:sz w:val="18"/>
                <w:szCs w:val="18"/>
              </w:rPr>
            </w:pP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A704C6A">
            <w:pPr>
              <w:widowControl/>
              <w:spacing w:after="0" w:line="240" w:lineRule="atLeast"/>
              <w:jc w:val="right"/>
              <w:rPr>
                <w:rFonts w:ascii="宋体" w:cs="宋体"/>
                <w:color w:val="000000"/>
                <w:sz w:val="18"/>
                <w:szCs w:val="18"/>
              </w:rPr>
            </w:pPr>
          </w:p>
        </w:tc>
        <w:tc>
          <w:tcPr>
            <w:tcW w:w="876" w:type="dxa"/>
            <w:tcBorders>
              <w:top w:val="nil"/>
              <w:left w:val="nil"/>
              <w:bottom w:val="single" w:color="000000" w:sz="4" w:space="0"/>
              <w:right w:val="single" w:color="000000" w:sz="4" w:space="0"/>
            </w:tcBorders>
            <w:noWrap/>
            <w:tcMar>
              <w:top w:w="15" w:type="dxa"/>
              <w:left w:w="15" w:type="dxa"/>
              <w:right w:w="15" w:type="dxa"/>
            </w:tcMar>
            <w:vAlign w:val="center"/>
          </w:tcPr>
          <w:p w14:paraId="681994E8">
            <w:pPr>
              <w:widowControl/>
              <w:spacing w:after="0" w:line="240" w:lineRule="atLeast"/>
              <w:jc w:val="right"/>
              <w:rPr>
                <w:rFonts w:ascii="宋体" w:cs="宋体"/>
                <w:color w:val="000000"/>
                <w:sz w:val="18"/>
                <w:szCs w:val="18"/>
              </w:rPr>
            </w:pPr>
          </w:p>
        </w:tc>
      </w:tr>
      <w:tr w14:paraId="4E544B0A">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692A5A2">
            <w:pPr>
              <w:widowControl/>
              <w:spacing w:after="0" w:line="240" w:lineRule="atLeast"/>
              <w:jc w:val="center"/>
              <w:textAlignment w:val="center"/>
              <w:rPr>
                <w:rFonts w:ascii="宋体" w:cs="宋体"/>
                <w:b/>
                <w:color w:val="000000"/>
                <w:sz w:val="18"/>
                <w:szCs w:val="18"/>
              </w:rPr>
            </w:pPr>
            <w:r>
              <w:rPr>
                <w:rFonts w:hint="eastAsia" w:ascii="宋体" w:hAnsi="宋体" w:cs="宋体"/>
                <w:b/>
                <w:color w:val="000000"/>
                <w:kern w:val="0"/>
                <w:sz w:val="18"/>
                <w:szCs w:val="18"/>
              </w:rPr>
              <w:t>总计</w:t>
            </w:r>
          </w:p>
        </w:tc>
        <w:tc>
          <w:tcPr>
            <w:tcW w:w="325" w:type="dxa"/>
            <w:tcBorders>
              <w:top w:val="nil"/>
              <w:left w:val="nil"/>
              <w:bottom w:val="single" w:color="000000" w:sz="4" w:space="0"/>
              <w:right w:val="single" w:color="000000" w:sz="4" w:space="0"/>
            </w:tcBorders>
            <w:noWrap/>
            <w:tcMar>
              <w:top w:w="15" w:type="dxa"/>
              <w:left w:w="15" w:type="dxa"/>
              <w:right w:w="15" w:type="dxa"/>
            </w:tcMar>
            <w:vAlign w:val="center"/>
          </w:tcPr>
          <w:p w14:paraId="22CB3388">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28</w:t>
            </w:r>
          </w:p>
        </w:tc>
        <w:tc>
          <w:tcPr>
            <w:tcW w:w="850" w:type="dxa"/>
            <w:tcBorders>
              <w:top w:val="nil"/>
              <w:left w:val="nil"/>
              <w:bottom w:val="single" w:color="000000" w:sz="4" w:space="0"/>
              <w:right w:val="single" w:color="000000" w:sz="4" w:space="0"/>
            </w:tcBorders>
            <w:noWrap/>
            <w:tcMar>
              <w:top w:w="15" w:type="dxa"/>
              <w:left w:w="15" w:type="dxa"/>
              <w:right w:w="15" w:type="dxa"/>
            </w:tcMar>
            <w:vAlign w:val="center"/>
          </w:tcPr>
          <w:p w14:paraId="2D8D09C3">
            <w:pPr>
              <w:widowControl/>
              <w:spacing w:after="0" w:line="240" w:lineRule="atLeast"/>
              <w:jc w:val="right"/>
              <w:rPr>
                <w:rFonts w:ascii="宋体" w:cs="宋体"/>
                <w:color w:val="000000"/>
                <w:sz w:val="18"/>
                <w:szCs w:val="18"/>
              </w:rPr>
            </w:pPr>
            <w:r>
              <w:rPr>
                <w:rFonts w:ascii="宋体" w:cs="宋体"/>
                <w:color w:val="000000"/>
                <w:sz w:val="18"/>
                <w:szCs w:val="18"/>
              </w:rPr>
              <w:t>280.51</w:t>
            </w:r>
          </w:p>
        </w:tc>
        <w:tc>
          <w:tcPr>
            <w:tcW w:w="231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FDB7DED">
            <w:pPr>
              <w:widowControl/>
              <w:spacing w:after="0" w:line="240" w:lineRule="atLeast"/>
              <w:jc w:val="center"/>
              <w:textAlignment w:val="center"/>
              <w:rPr>
                <w:rFonts w:ascii="宋体" w:cs="宋体"/>
                <w:b/>
                <w:color w:val="000000"/>
                <w:sz w:val="18"/>
                <w:szCs w:val="18"/>
              </w:rPr>
            </w:pPr>
            <w:r>
              <w:rPr>
                <w:rFonts w:hint="eastAsia" w:ascii="宋体" w:hAnsi="宋体" w:cs="宋体"/>
                <w:b/>
                <w:color w:val="000000"/>
                <w:kern w:val="0"/>
                <w:sz w:val="18"/>
                <w:szCs w:val="18"/>
              </w:rPr>
              <w:t>总计</w:t>
            </w:r>
          </w:p>
        </w:tc>
        <w:tc>
          <w:tcPr>
            <w:tcW w:w="360" w:type="dxa"/>
            <w:tcBorders>
              <w:top w:val="nil"/>
              <w:left w:val="nil"/>
              <w:bottom w:val="single" w:color="000000" w:sz="4" w:space="0"/>
              <w:right w:val="single" w:color="000000" w:sz="4" w:space="0"/>
            </w:tcBorders>
            <w:noWrap/>
            <w:tcMar>
              <w:top w:w="15" w:type="dxa"/>
              <w:left w:w="15" w:type="dxa"/>
              <w:right w:w="15" w:type="dxa"/>
            </w:tcMar>
            <w:vAlign w:val="center"/>
          </w:tcPr>
          <w:p w14:paraId="5CFACEC4">
            <w:pPr>
              <w:widowControl/>
              <w:spacing w:after="0" w:line="240" w:lineRule="atLeast"/>
              <w:jc w:val="center"/>
              <w:textAlignment w:val="center"/>
              <w:rPr>
                <w:rFonts w:ascii="宋体" w:cs="宋体"/>
                <w:color w:val="000000"/>
                <w:sz w:val="18"/>
                <w:szCs w:val="18"/>
              </w:rPr>
            </w:pPr>
            <w:r>
              <w:rPr>
                <w:rFonts w:ascii="宋体" w:hAnsi="宋体" w:cs="宋体"/>
                <w:color w:val="000000"/>
                <w:kern w:val="0"/>
                <w:sz w:val="18"/>
                <w:szCs w:val="18"/>
              </w:rPr>
              <w:t>56</w:t>
            </w: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37AA55B4">
            <w:pPr>
              <w:widowControl/>
              <w:spacing w:after="0" w:line="240" w:lineRule="atLeast"/>
              <w:jc w:val="right"/>
              <w:rPr>
                <w:rFonts w:ascii="宋体" w:cs="宋体"/>
                <w:color w:val="000000"/>
                <w:sz w:val="18"/>
                <w:szCs w:val="18"/>
              </w:rPr>
            </w:pPr>
            <w:r>
              <w:rPr>
                <w:rFonts w:ascii="宋体" w:cs="宋体"/>
                <w:color w:val="000000"/>
                <w:sz w:val="18"/>
                <w:szCs w:val="18"/>
              </w:rPr>
              <w:t>280.51</w:t>
            </w:r>
          </w:p>
        </w:tc>
        <w:tc>
          <w:tcPr>
            <w:tcW w:w="876"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6619027">
            <w:pPr>
              <w:widowControl/>
              <w:spacing w:after="0" w:line="240" w:lineRule="atLeast"/>
              <w:jc w:val="right"/>
              <w:rPr>
                <w:rFonts w:ascii="宋体" w:cs="宋体"/>
                <w:color w:val="000000"/>
                <w:sz w:val="18"/>
                <w:szCs w:val="18"/>
              </w:rPr>
            </w:pPr>
            <w:r>
              <w:rPr>
                <w:rFonts w:ascii="宋体" w:cs="宋体"/>
                <w:color w:val="000000"/>
                <w:sz w:val="18"/>
                <w:szCs w:val="18"/>
              </w:rPr>
              <w:t>280.51</w:t>
            </w:r>
          </w:p>
        </w:tc>
        <w:tc>
          <w:tcPr>
            <w:tcW w:w="876" w:type="dxa"/>
            <w:tcBorders>
              <w:top w:val="nil"/>
              <w:left w:val="nil"/>
              <w:bottom w:val="single" w:color="000000" w:sz="4" w:space="0"/>
              <w:right w:val="single" w:color="000000" w:sz="4" w:space="0"/>
            </w:tcBorders>
            <w:noWrap/>
            <w:tcMar>
              <w:top w:w="15" w:type="dxa"/>
              <w:left w:w="15" w:type="dxa"/>
              <w:right w:w="15" w:type="dxa"/>
            </w:tcMar>
            <w:vAlign w:val="center"/>
          </w:tcPr>
          <w:p w14:paraId="6A25E389">
            <w:pPr>
              <w:widowControl/>
              <w:spacing w:after="0" w:line="240" w:lineRule="atLeast"/>
              <w:jc w:val="right"/>
              <w:rPr>
                <w:rFonts w:ascii="宋体" w:cs="宋体"/>
                <w:color w:val="000000"/>
                <w:sz w:val="18"/>
                <w:szCs w:val="18"/>
              </w:rPr>
            </w:pPr>
          </w:p>
        </w:tc>
      </w:tr>
      <w:tr w14:paraId="7CC948C7">
        <w:tblPrEx>
          <w:tblCellMar>
            <w:top w:w="0" w:type="dxa"/>
            <w:left w:w="0" w:type="dxa"/>
            <w:bottom w:w="0" w:type="dxa"/>
            <w:right w:w="0" w:type="dxa"/>
          </w:tblCellMar>
        </w:tblPrEx>
        <w:trPr>
          <w:trHeight w:val="155" w:hRule="atLeast"/>
        </w:trPr>
        <w:tc>
          <w:tcPr>
            <w:tcW w:w="8940" w:type="dxa"/>
            <w:gridSpan w:val="12"/>
            <w:tcBorders>
              <w:top w:val="nil"/>
              <w:left w:val="nil"/>
              <w:bottom w:val="nil"/>
              <w:right w:val="nil"/>
            </w:tcBorders>
            <w:noWrap/>
            <w:tcMar>
              <w:top w:w="15" w:type="dxa"/>
              <w:left w:w="15" w:type="dxa"/>
              <w:right w:w="15" w:type="dxa"/>
            </w:tcMar>
            <w:vAlign w:val="center"/>
          </w:tcPr>
          <w:p w14:paraId="2DCB5CE8">
            <w:pPr>
              <w:widowControl/>
              <w:spacing w:after="0" w:line="240" w:lineRule="atLeast"/>
              <w:jc w:val="left"/>
              <w:textAlignment w:val="center"/>
              <w:rPr>
                <w:rFonts w:ascii="宋体" w:cs="宋体"/>
                <w:color w:val="000000"/>
                <w:sz w:val="18"/>
                <w:szCs w:val="18"/>
              </w:rPr>
            </w:pPr>
            <w:r>
              <w:rPr>
                <w:rFonts w:hint="eastAsia" w:ascii="宋体" w:hAnsi="宋体" w:cs="宋体"/>
                <w:color w:val="000000"/>
                <w:kern w:val="0"/>
                <w:sz w:val="18"/>
                <w:szCs w:val="18"/>
              </w:rPr>
              <w:t>注：本表反映部门本年度一般公共预算财政拨款和政府性基金预算财政拨款的总收支和年末结转结余情况。</w:t>
            </w:r>
          </w:p>
        </w:tc>
      </w:tr>
    </w:tbl>
    <w:p w14:paraId="1CCB7262">
      <w:pPr>
        <w:widowControl/>
        <w:spacing w:after="0" w:line="560" w:lineRule="exact"/>
        <w:jc w:val="left"/>
        <w:rPr>
          <w:rFonts w:ascii="仿宋_GB2312" w:hAnsi="宋体" w:eastAsia="仿宋_GB2312"/>
          <w:b/>
          <w:sz w:val="28"/>
          <w:szCs w:val="28"/>
          <w:highlight w:val="yellow"/>
        </w:rPr>
        <w:sectPr>
          <w:pgSz w:w="11907" w:h="16839"/>
          <w:pgMar w:top="1361" w:right="1021" w:bottom="1361" w:left="1021" w:header="851" w:footer="992" w:gutter="0"/>
          <w:cols w:space="0" w:num="1"/>
          <w:docGrid w:type="linesAndChars" w:linePitch="312" w:charSpace="0"/>
        </w:sectPr>
      </w:pPr>
    </w:p>
    <w:tbl>
      <w:tblPr>
        <w:tblStyle w:val="12"/>
        <w:tblW w:w="8860" w:type="dxa"/>
        <w:tblInd w:w="0" w:type="dxa"/>
        <w:tblLayout w:type="fixed"/>
        <w:tblCellMar>
          <w:top w:w="0" w:type="dxa"/>
          <w:left w:w="0" w:type="dxa"/>
          <w:bottom w:w="0" w:type="dxa"/>
          <w:right w:w="0" w:type="dxa"/>
        </w:tblCellMar>
      </w:tblPr>
      <w:tblGrid>
        <w:gridCol w:w="317"/>
        <w:gridCol w:w="319"/>
        <w:gridCol w:w="357"/>
        <w:gridCol w:w="2109"/>
        <w:gridCol w:w="745"/>
        <w:gridCol w:w="578"/>
        <w:gridCol w:w="945"/>
        <w:gridCol w:w="369"/>
        <w:gridCol w:w="1201"/>
        <w:gridCol w:w="1920"/>
      </w:tblGrid>
      <w:tr w14:paraId="2B3BCB12">
        <w:tblPrEx>
          <w:tblCellMar>
            <w:top w:w="0" w:type="dxa"/>
            <w:left w:w="0" w:type="dxa"/>
            <w:bottom w:w="0" w:type="dxa"/>
            <w:right w:w="0" w:type="dxa"/>
          </w:tblCellMar>
        </w:tblPrEx>
        <w:trPr>
          <w:trHeight w:val="600" w:hRule="atLeast"/>
        </w:trPr>
        <w:tc>
          <w:tcPr>
            <w:tcW w:w="8860" w:type="dxa"/>
            <w:gridSpan w:val="10"/>
            <w:tcBorders>
              <w:top w:val="nil"/>
              <w:left w:val="nil"/>
              <w:bottom w:val="nil"/>
              <w:right w:val="nil"/>
            </w:tcBorders>
            <w:noWrap/>
            <w:tcMar>
              <w:top w:w="15" w:type="dxa"/>
              <w:left w:w="15" w:type="dxa"/>
              <w:right w:w="15" w:type="dxa"/>
            </w:tcMar>
            <w:vAlign w:val="bottom"/>
          </w:tcPr>
          <w:p w14:paraId="48B1F40B">
            <w:pPr>
              <w:widowControl/>
              <w:spacing w:after="0" w:line="240" w:lineRule="auto"/>
              <w:jc w:val="center"/>
              <w:textAlignment w:val="bottom"/>
              <w:rPr>
                <w:rFonts w:ascii="黑体" w:hAnsi="宋体" w:eastAsia="黑体" w:cs="黑体"/>
                <w:color w:val="000000"/>
                <w:sz w:val="40"/>
                <w:szCs w:val="40"/>
              </w:rPr>
            </w:pPr>
            <w:r>
              <w:rPr>
                <w:rFonts w:hint="eastAsia" w:ascii="黑体" w:hAnsi="宋体" w:eastAsia="黑体" w:cs="黑体"/>
                <w:color w:val="000000"/>
                <w:kern w:val="0"/>
                <w:sz w:val="40"/>
                <w:szCs w:val="40"/>
              </w:rPr>
              <w:t>一般公共预算财政拨</w:t>
            </w:r>
            <w:r>
              <w:pict>
                <v:group id="1053" o:spid="_x0000_s1053" o:spt="203" style="position:absolute;left:0pt;margin-left:-80.9pt;margin-top:-81.1pt;height:41.2pt;width:243.2pt;mso-position-vertical-relative:page;z-index:251668480;mso-width-relative:page;mso-height-relative:page;" coordorigin="4551,52615" coordsize="8546,1398">
                  <o:lock v:ext="edit"/>
                  <v:rect id="1054" o:spid="_x0000_s1054" o:spt="1" style="position:absolute;left:4551;top:52615;height:1175;width:8546;" fillcolor="#D8D8D8" filled="t" stroked="f" coordsize="21600,21600">
                    <v:path/>
                    <v:fill on="t" focussize="0,0"/>
                    <v:stroke on="f" weight="2pt" color="#AF7621"/>
                    <v:imagedata o:title=""/>
                    <o:lock v:ext="edit"/>
                  </v:rect>
                  <v:rect id="1055" o:spid="_x0000_s1055" o:spt="1" style="position:absolute;left:4577;top:52890;height:1123;width:8324;v-text-anchor:middle;" fillcolor="#AD002D" filled="t" stroked="t" coordsize="21600,21600">
                    <v:path/>
                    <v:fill on="t" focussize="0,0"/>
                    <v:stroke weight="2pt" color="#AF7621"/>
                    <v:imagedata o:title=""/>
                    <o:lock v:ext="edit"/>
                    <v:textbox>
                      <w:txbxContent>
                        <w:p w14:paraId="23BEF059">
                          <w:pPr>
                            <w:widowControl/>
                            <w:jc w:val="left"/>
                            <w:rPr>
                              <w:rFonts w:ascii="楷体" w:hAnsi="楷体" w:eastAsia="楷体" w:cs="楷体"/>
                              <w:b/>
                              <w:bCs/>
                              <w:color w:val="FDEFBE"/>
                              <w:sz w:val="32"/>
                              <w:szCs w:val="32"/>
                            </w:rPr>
                          </w:pPr>
                          <w:r>
                            <w:rPr>
                              <w:rFonts w:ascii="楷体" w:hAnsi="楷体" w:eastAsia="楷体" w:cs="楷体"/>
                              <w:b/>
                              <w:bCs/>
                              <w:color w:val="FDEFBE"/>
                              <w:kern w:val="0"/>
                              <w:sz w:val="32"/>
                              <w:szCs w:val="32"/>
                            </w:rPr>
                            <w:t>2018</w:t>
                          </w:r>
                          <w:r>
                            <w:rPr>
                              <w:rFonts w:hint="eastAsia" w:ascii="楷体" w:hAnsi="楷体" w:eastAsia="楷体" w:cs="楷体"/>
                              <w:b/>
                              <w:bCs/>
                              <w:color w:val="FDEFBE"/>
                              <w:kern w:val="0"/>
                              <w:sz w:val="32"/>
                              <w:szCs w:val="32"/>
                            </w:rPr>
                            <w:t>年度部门决算</w:t>
                          </w:r>
                          <w:r>
                            <w:rPr>
                              <w:rFonts w:hint="eastAsia" w:ascii="MS Mincho" w:hAnsi="MS Mincho" w:eastAsia="MS Mincho" w:cs="MS Mincho"/>
                              <w:b/>
                              <w:bCs/>
                              <w:color w:val="FDEFBE"/>
                              <w:kern w:val="0"/>
                              <w:sz w:val="32"/>
                              <w:szCs w:val="32"/>
                            </w:rPr>
                            <w:t>☞</w:t>
                          </w:r>
                          <w:r>
                            <w:rPr>
                              <w:rFonts w:hint="eastAsia" w:ascii="楷体" w:hAnsi="楷体" w:eastAsia="楷体" w:cs="楷体"/>
                              <w:b/>
                              <w:bCs/>
                              <w:color w:val="FDEFBE"/>
                              <w:kern w:val="0"/>
                              <w:sz w:val="32"/>
                              <w:szCs w:val="32"/>
                            </w:rPr>
                            <w:t>决算报表</w:t>
                          </w:r>
                        </w:p>
                        <w:p w14:paraId="48E736ED">
                          <w:pPr>
                            <w:jc w:val="center"/>
                          </w:pPr>
                        </w:p>
                      </w:txbxContent>
                    </v:textbox>
                  </v:rect>
                  <w10:anchorlock/>
                </v:group>
              </w:pict>
            </w:r>
            <w:r>
              <w:rPr>
                <w:rFonts w:hint="eastAsia" w:ascii="黑体" w:hAnsi="宋体" w:eastAsia="黑体" w:cs="黑体"/>
                <w:color w:val="000000"/>
                <w:kern w:val="0"/>
                <w:sz w:val="40"/>
                <w:szCs w:val="40"/>
              </w:rPr>
              <w:t>款支出决算表</w:t>
            </w:r>
          </w:p>
        </w:tc>
      </w:tr>
      <w:tr w14:paraId="0F2A7332">
        <w:tblPrEx>
          <w:tblCellMar>
            <w:top w:w="0" w:type="dxa"/>
            <w:left w:w="0" w:type="dxa"/>
            <w:bottom w:w="0" w:type="dxa"/>
            <w:right w:w="0" w:type="dxa"/>
          </w:tblCellMar>
        </w:tblPrEx>
        <w:trPr>
          <w:trHeight w:val="334" w:hRule="atLeast"/>
        </w:trPr>
        <w:tc>
          <w:tcPr>
            <w:tcW w:w="317" w:type="dxa"/>
            <w:tcBorders>
              <w:top w:val="nil"/>
              <w:left w:val="nil"/>
              <w:bottom w:val="nil"/>
              <w:right w:val="nil"/>
            </w:tcBorders>
            <w:noWrap/>
            <w:tcMar>
              <w:top w:w="15" w:type="dxa"/>
              <w:left w:w="15" w:type="dxa"/>
              <w:right w:w="15" w:type="dxa"/>
            </w:tcMar>
            <w:vAlign w:val="center"/>
          </w:tcPr>
          <w:p w14:paraId="1B10C532">
            <w:pPr>
              <w:widowControl/>
              <w:spacing w:after="0" w:line="240" w:lineRule="atLeast"/>
              <w:rPr>
                <w:rFonts w:ascii="Arial" w:hAnsi="Arial" w:cs="Arial"/>
                <w:color w:val="000000"/>
                <w:szCs w:val="21"/>
              </w:rPr>
            </w:pPr>
          </w:p>
        </w:tc>
        <w:tc>
          <w:tcPr>
            <w:tcW w:w="319" w:type="dxa"/>
            <w:tcBorders>
              <w:top w:val="nil"/>
              <w:left w:val="nil"/>
              <w:bottom w:val="nil"/>
              <w:right w:val="nil"/>
            </w:tcBorders>
            <w:noWrap/>
            <w:tcMar>
              <w:top w:w="15" w:type="dxa"/>
              <w:left w:w="15" w:type="dxa"/>
              <w:right w:w="15" w:type="dxa"/>
            </w:tcMar>
            <w:vAlign w:val="center"/>
          </w:tcPr>
          <w:p w14:paraId="3FBED235">
            <w:pPr>
              <w:widowControl/>
              <w:spacing w:after="0" w:line="240" w:lineRule="atLeast"/>
              <w:rPr>
                <w:rFonts w:ascii="Arial" w:hAnsi="Arial" w:cs="Arial"/>
                <w:color w:val="000000"/>
                <w:szCs w:val="21"/>
              </w:rPr>
            </w:pPr>
          </w:p>
        </w:tc>
        <w:tc>
          <w:tcPr>
            <w:tcW w:w="357" w:type="dxa"/>
            <w:tcBorders>
              <w:top w:val="nil"/>
              <w:left w:val="nil"/>
              <w:bottom w:val="nil"/>
              <w:right w:val="nil"/>
            </w:tcBorders>
            <w:noWrap/>
            <w:tcMar>
              <w:top w:w="15" w:type="dxa"/>
              <w:left w:w="15" w:type="dxa"/>
              <w:right w:w="15" w:type="dxa"/>
            </w:tcMar>
            <w:vAlign w:val="center"/>
          </w:tcPr>
          <w:p w14:paraId="280522E5">
            <w:pPr>
              <w:widowControl/>
              <w:spacing w:after="0" w:line="240" w:lineRule="atLeast"/>
              <w:rPr>
                <w:rFonts w:ascii="Arial" w:hAnsi="Arial" w:cs="Arial"/>
                <w:color w:val="000000"/>
                <w:szCs w:val="21"/>
              </w:rPr>
            </w:pPr>
          </w:p>
        </w:tc>
        <w:tc>
          <w:tcPr>
            <w:tcW w:w="2109" w:type="dxa"/>
            <w:tcBorders>
              <w:top w:val="nil"/>
              <w:left w:val="nil"/>
              <w:bottom w:val="nil"/>
              <w:right w:val="nil"/>
            </w:tcBorders>
            <w:noWrap/>
            <w:tcMar>
              <w:top w:w="15" w:type="dxa"/>
              <w:left w:w="15" w:type="dxa"/>
              <w:right w:w="15" w:type="dxa"/>
            </w:tcMar>
            <w:vAlign w:val="center"/>
          </w:tcPr>
          <w:p w14:paraId="2B1087B6">
            <w:pPr>
              <w:widowControl/>
              <w:spacing w:after="0" w:line="240" w:lineRule="atLeast"/>
              <w:rPr>
                <w:rFonts w:ascii="Arial" w:hAnsi="Arial" w:cs="Arial"/>
                <w:color w:val="000000"/>
                <w:szCs w:val="21"/>
              </w:rPr>
            </w:pPr>
          </w:p>
        </w:tc>
        <w:tc>
          <w:tcPr>
            <w:tcW w:w="745" w:type="dxa"/>
            <w:tcBorders>
              <w:top w:val="nil"/>
              <w:left w:val="nil"/>
              <w:bottom w:val="nil"/>
              <w:right w:val="nil"/>
            </w:tcBorders>
            <w:noWrap/>
            <w:tcMar>
              <w:top w:w="15" w:type="dxa"/>
              <w:left w:w="15" w:type="dxa"/>
              <w:right w:w="15" w:type="dxa"/>
            </w:tcMar>
            <w:vAlign w:val="center"/>
          </w:tcPr>
          <w:p w14:paraId="1538017B">
            <w:pPr>
              <w:widowControl/>
              <w:spacing w:after="0" w:line="240" w:lineRule="atLeast"/>
              <w:rPr>
                <w:rFonts w:ascii="Arial" w:hAnsi="Arial" w:cs="Arial"/>
                <w:color w:val="000000"/>
                <w:szCs w:val="21"/>
              </w:rPr>
            </w:pPr>
          </w:p>
        </w:tc>
        <w:tc>
          <w:tcPr>
            <w:tcW w:w="1892" w:type="dxa"/>
            <w:gridSpan w:val="3"/>
            <w:tcBorders>
              <w:top w:val="nil"/>
              <w:left w:val="nil"/>
              <w:bottom w:val="nil"/>
              <w:right w:val="nil"/>
            </w:tcBorders>
            <w:noWrap/>
            <w:tcMar>
              <w:top w:w="15" w:type="dxa"/>
              <w:left w:w="15" w:type="dxa"/>
              <w:right w:w="15" w:type="dxa"/>
            </w:tcMar>
            <w:vAlign w:val="center"/>
          </w:tcPr>
          <w:p w14:paraId="5FAFCB88">
            <w:pPr>
              <w:widowControl/>
              <w:spacing w:after="0" w:line="240" w:lineRule="atLeast"/>
              <w:rPr>
                <w:rFonts w:ascii="Arial" w:hAnsi="Arial" w:cs="Arial"/>
                <w:color w:val="000000"/>
                <w:szCs w:val="21"/>
              </w:rPr>
            </w:pPr>
          </w:p>
        </w:tc>
        <w:tc>
          <w:tcPr>
            <w:tcW w:w="3121" w:type="dxa"/>
            <w:gridSpan w:val="2"/>
            <w:tcBorders>
              <w:top w:val="nil"/>
              <w:left w:val="nil"/>
              <w:bottom w:val="nil"/>
              <w:right w:val="nil"/>
            </w:tcBorders>
            <w:noWrap/>
            <w:tcMar>
              <w:top w:w="15" w:type="dxa"/>
              <w:left w:w="15" w:type="dxa"/>
              <w:right w:w="15" w:type="dxa"/>
            </w:tcMar>
            <w:vAlign w:val="center"/>
          </w:tcPr>
          <w:p w14:paraId="2136DC91">
            <w:pPr>
              <w:widowControl/>
              <w:spacing w:after="0" w:line="240" w:lineRule="atLeast"/>
              <w:jc w:val="right"/>
              <w:textAlignment w:val="center"/>
              <w:rPr>
                <w:rFonts w:ascii="宋体" w:cs="宋体"/>
                <w:color w:val="000000"/>
                <w:szCs w:val="21"/>
              </w:rPr>
            </w:pPr>
            <w:r>
              <w:rPr>
                <w:rFonts w:hint="eastAsia" w:ascii="宋体" w:hAnsi="宋体" w:cs="宋体"/>
                <w:color w:val="000000"/>
                <w:kern w:val="0"/>
                <w:szCs w:val="21"/>
              </w:rPr>
              <w:t>公开</w:t>
            </w:r>
            <w:r>
              <w:rPr>
                <w:rFonts w:ascii="宋体" w:hAnsi="宋体" w:cs="宋体"/>
                <w:color w:val="000000"/>
                <w:kern w:val="0"/>
                <w:szCs w:val="21"/>
              </w:rPr>
              <w:t>05</w:t>
            </w:r>
            <w:r>
              <w:rPr>
                <w:rFonts w:hint="eastAsia" w:ascii="宋体" w:hAnsi="宋体" w:cs="宋体"/>
                <w:color w:val="000000"/>
                <w:kern w:val="0"/>
                <w:szCs w:val="21"/>
              </w:rPr>
              <w:t>表</w:t>
            </w:r>
          </w:p>
        </w:tc>
      </w:tr>
      <w:tr w14:paraId="66555997">
        <w:tblPrEx>
          <w:tblCellMar>
            <w:top w:w="0" w:type="dxa"/>
            <w:left w:w="0" w:type="dxa"/>
            <w:bottom w:w="0" w:type="dxa"/>
            <w:right w:w="0" w:type="dxa"/>
          </w:tblCellMar>
        </w:tblPrEx>
        <w:trPr>
          <w:trHeight w:val="334" w:hRule="atLeast"/>
        </w:trPr>
        <w:tc>
          <w:tcPr>
            <w:tcW w:w="5739" w:type="dxa"/>
            <w:gridSpan w:val="8"/>
            <w:tcBorders>
              <w:top w:val="nil"/>
              <w:left w:val="nil"/>
              <w:bottom w:val="nil"/>
              <w:right w:val="nil"/>
            </w:tcBorders>
            <w:noWrap/>
            <w:tcMar>
              <w:top w:w="15" w:type="dxa"/>
              <w:left w:w="15" w:type="dxa"/>
              <w:right w:w="15" w:type="dxa"/>
            </w:tcMar>
            <w:vAlign w:val="center"/>
          </w:tcPr>
          <w:p w14:paraId="211D26BB">
            <w:pPr>
              <w:widowControl/>
              <w:spacing w:after="0" w:line="240" w:lineRule="atLeast"/>
              <w:rPr>
                <w:rFonts w:ascii="宋体" w:cs="宋体"/>
                <w:color w:val="000000"/>
                <w:kern w:val="0"/>
                <w:szCs w:val="21"/>
              </w:rPr>
            </w:pPr>
            <w:r>
              <w:rPr>
                <w:rFonts w:hint="eastAsia" w:ascii="宋体" w:hAnsi="宋体" w:cs="宋体"/>
                <w:color w:val="000000"/>
                <w:kern w:val="0"/>
                <w:szCs w:val="21"/>
              </w:rPr>
              <w:t>部门：唐山高新技术产业开发区安全生产监督管理局</w:t>
            </w:r>
          </w:p>
        </w:tc>
        <w:tc>
          <w:tcPr>
            <w:tcW w:w="3121" w:type="dxa"/>
            <w:gridSpan w:val="2"/>
            <w:tcBorders>
              <w:top w:val="nil"/>
              <w:left w:val="nil"/>
              <w:bottom w:val="nil"/>
              <w:right w:val="nil"/>
            </w:tcBorders>
            <w:noWrap/>
            <w:tcMar>
              <w:top w:w="15" w:type="dxa"/>
              <w:left w:w="15" w:type="dxa"/>
              <w:right w:w="15" w:type="dxa"/>
            </w:tcMar>
            <w:vAlign w:val="center"/>
          </w:tcPr>
          <w:p w14:paraId="4C6526DF">
            <w:pPr>
              <w:widowControl/>
              <w:spacing w:after="0" w:line="240" w:lineRule="atLeast"/>
              <w:jc w:val="right"/>
              <w:textAlignment w:val="center"/>
              <w:rPr>
                <w:rFonts w:ascii="宋体" w:cs="宋体"/>
                <w:color w:val="000000"/>
                <w:szCs w:val="21"/>
              </w:rPr>
            </w:pPr>
            <w:r>
              <w:rPr>
                <w:rFonts w:hint="eastAsia" w:ascii="宋体" w:hAnsi="宋体" w:cs="宋体"/>
                <w:color w:val="000000"/>
                <w:kern w:val="0"/>
                <w:szCs w:val="21"/>
              </w:rPr>
              <w:t>金额单位：万元</w:t>
            </w:r>
          </w:p>
        </w:tc>
      </w:tr>
      <w:tr w14:paraId="116B3209">
        <w:tblPrEx>
          <w:tblCellMar>
            <w:top w:w="0" w:type="dxa"/>
            <w:left w:w="0" w:type="dxa"/>
            <w:bottom w:w="0" w:type="dxa"/>
            <w:right w:w="0" w:type="dxa"/>
          </w:tblCellMar>
        </w:tblPrEx>
        <w:trPr>
          <w:trHeight w:val="351" w:hRule="atLeast"/>
        </w:trPr>
        <w:tc>
          <w:tcPr>
            <w:tcW w:w="4425"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14D37E">
            <w:pPr>
              <w:widowControl/>
              <w:spacing w:after="0" w:line="240" w:lineRule="atLeast"/>
              <w:jc w:val="center"/>
              <w:textAlignment w:val="center"/>
              <w:rPr>
                <w:rFonts w:ascii="宋体" w:cs="宋体"/>
                <w:color w:val="000000"/>
                <w:szCs w:val="21"/>
              </w:rPr>
            </w:pPr>
            <w:r>
              <w:rPr>
                <w:rFonts w:hint="eastAsia" w:ascii="宋体" w:hAnsi="宋体" w:cs="宋体"/>
                <w:color w:val="000000"/>
                <w:kern w:val="0"/>
                <w:szCs w:val="21"/>
              </w:rPr>
              <w:t>项目</w:t>
            </w:r>
          </w:p>
        </w:tc>
        <w:tc>
          <w:tcPr>
            <w:tcW w:w="4435" w:type="dxa"/>
            <w:gridSpan w:val="4"/>
            <w:tcBorders>
              <w:top w:val="single" w:color="000000" w:sz="4" w:space="0"/>
              <w:left w:val="nil"/>
              <w:bottom w:val="single" w:color="000000" w:sz="4" w:space="0"/>
              <w:right w:val="single" w:color="000000" w:sz="4" w:space="0"/>
            </w:tcBorders>
            <w:tcMar>
              <w:top w:w="15" w:type="dxa"/>
              <w:left w:w="15" w:type="dxa"/>
              <w:right w:w="15" w:type="dxa"/>
            </w:tcMar>
            <w:vAlign w:val="center"/>
          </w:tcPr>
          <w:p w14:paraId="6E21E679">
            <w:pPr>
              <w:widowControl/>
              <w:spacing w:after="0" w:line="240" w:lineRule="atLeast"/>
              <w:jc w:val="center"/>
              <w:textAlignment w:val="center"/>
              <w:rPr>
                <w:rFonts w:ascii="宋体" w:cs="宋体"/>
                <w:color w:val="000000"/>
                <w:szCs w:val="21"/>
              </w:rPr>
            </w:pPr>
            <w:r>
              <w:rPr>
                <w:rFonts w:hint="eastAsia" w:ascii="宋体" w:hAnsi="宋体" w:cs="宋体"/>
                <w:color w:val="000000"/>
                <w:kern w:val="0"/>
                <w:szCs w:val="21"/>
              </w:rPr>
              <w:t>本年支出</w:t>
            </w:r>
          </w:p>
        </w:tc>
      </w:tr>
      <w:tr w14:paraId="61AB18A2">
        <w:tblPrEx>
          <w:tblCellMar>
            <w:top w:w="0" w:type="dxa"/>
            <w:left w:w="0" w:type="dxa"/>
            <w:bottom w:w="0" w:type="dxa"/>
            <w:right w:w="0" w:type="dxa"/>
          </w:tblCellMar>
        </w:tblPrEx>
        <w:trPr>
          <w:trHeight w:val="334" w:hRule="atLeast"/>
        </w:trPr>
        <w:tc>
          <w:tcPr>
            <w:tcW w:w="993" w:type="dxa"/>
            <w:gridSpan w:val="3"/>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301C99F">
            <w:pPr>
              <w:widowControl/>
              <w:spacing w:after="0" w:line="240" w:lineRule="atLeast"/>
              <w:jc w:val="center"/>
              <w:textAlignment w:val="center"/>
              <w:rPr>
                <w:rFonts w:ascii="宋体" w:cs="宋体"/>
                <w:color w:val="000000"/>
                <w:szCs w:val="21"/>
              </w:rPr>
            </w:pPr>
            <w:r>
              <w:rPr>
                <w:rFonts w:hint="eastAsia" w:ascii="宋体" w:hAnsi="宋体" w:cs="宋体"/>
                <w:color w:val="000000"/>
                <w:kern w:val="0"/>
                <w:szCs w:val="21"/>
              </w:rPr>
              <w:t>功能分类科目编码</w:t>
            </w:r>
          </w:p>
        </w:tc>
        <w:tc>
          <w:tcPr>
            <w:tcW w:w="3432" w:type="dxa"/>
            <w:gridSpan w:val="3"/>
            <w:vMerge w:val="restart"/>
            <w:tcBorders>
              <w:top w:val="nil"/>
              <w:left w:val="nil"/>
              <w:bottom w:val="single" w:color="000000" w:sz="4" w:space="0"/>
              <w:right w:val="single" w:color="000000" w:sz="4" w:space="0"/>
            </w:tcBorders>
            <w:noWrap/>
            <w:tcMar>
              <w:top w:w="15" w:type="dxa"/>
              <w:left w:w="15" w:type="dxa"/>
              <w:right w:w="15" w:type="dxa"/>
            </w:tcMar>
            <w:vAlign w:val="center"/>
          </w:tcPr>
          <w:p w14:paraId="65F90DE2">
            <w:pPr>
              <w:widowControl/>
              <w:spacing w:after="0" w:line="240" w:lineRule="atLeast"/>
              <w:jc w:val="center"/>
              <w:textAlignment w:val="center"/>
              <w:rPr>
                <w:rFonts w:ascii="宋体" w:cs="宋体"/>
                <w:color w:val="000000"/>
                <w:szCs w:val="21"/>
              </w:rPr>
            </w:pPr>
            <w:r>
              <w:rPr>
                <w:rFonts w:hint="eastAsia" w:ascii="宋体" w:hAnsi="宋体" w:cs="宋体"/>
                <w:color w:val="000000"/>
                <w:kern w:val="0"/>
                <w:szCs w:val="21"/>
              </w:rPr>
              <w:t>科目名称</w:t>
            </w:r>
          </w:p>
        </w:tc>
        <w:tc>
          <w:tcPr>
            <w:tcW w:w="945" w:type="dxa"/>
            <w:vMerge w:val="restart"/>
            <w:tcBorders>
              <w:top w:val="nil"/>
              <w:left w:val="nil"/>
              <w:bottom w:val="single" w:color="000000" w:sz="4" w:space="0"/>
              <w:right w:val="single" w:color="000000" w:sz="4" w:space="0"/>
            </w:tcBorders>
            <w:tcMar>
              <w:top w:w="15" w:type="dxa"/>
              <w:left w:w="15" w:type="dxa"/>
              <w:right w:w="15" w:type="dxa"/>
            </w:tcMar>
            <w:vAlign w:val="center"/>
          </w:tcPr>
          <w:p w14:paraId="6C2B3403">
            <w:pPr>
              <w:widowControl/>
              <w:spacing w:after="0" w:line="240" w:lineRule="atLeast"/>
              <w:jc w:val="center"/>
              <w:textAlignment w:val="center"/>
              <w:rPr>
                <w:rFonts w:ascii="宋体" w:cs="宋体"/>
                <w:color w:val="000000"/>
                <w:szCs w:val="21"/>
              </w:rPr>
            </w:pPr>
            <w:r>
              <w:rPr>
                <w:rFonts w:hint="eastAsia" w:ascii="宋体" w:hAnsi="宋体" w:cs="宋体"/>
                <w:color w:val="000000"/>
                <w:kern w:val="0"/>
                <w:szCs w:val="21"/>
              </w:rPr>
              <w:t>小计</w:t>
            </w:r>
          </w:p>
        </w:tc>
        <w:tc>
          <w:tcPr>
            <w:tcW w:w="1570" w:type="dxa"/>
            <w:gridSpan w:val="2"/>
            <w:vMerge w:val="restart"/>
            <w:tcBorders>
              <w:top w:val="nil"/>
              <w:left w:val="nil"/>
              <w:bottom w:val="single" w:color="000000" w:sz="4" w:space="0"/>
              <w:right w:val="single" w:color="000000" w:sz="4" w:space="0"/>
            </w:tcBorders>
            <w:tcMar>
              <w:top w:w="15" w:type="dxa"/>
              <w:left w:w="15" w:type="dxa"/>
              <w:right w:w="15" w:type="dxa"/>
            </w:tcMar>
            <w:vAlign w:val="center"/>
          </w:tcPr>
          <w:p w14:paraId="4007D851">
            <w:pPr>
              <w:widowControl/>
              <w:spacing w:after="0" w:line="240" w:lineRule="atLeast"/>
              <w:jc w:val="center"/>
              <w:textAlignment w:val="center"/>
              <w:rPr>
                <w:rFonts w:ascii="宋体" w:cs="宋体"/>
                <w:color w:val="000000"/>
                <w:szCs w:val="21"/>
              </w:rPr>
            </w:pPr>
            <w:r>
              <w:rPr>
                <w:rFonts w:hint="eastAsia" w:ascii="宋体" w:hAnsi="宋体" w:cs="宋体"/>
                <w:color w:val="000000"/>
                <w:kern w:val="0"/>
                <w:szCs w:val="21"/>
              </w:rPr>
              <w:t>基本支出</w:t>
            </w:r>
          </w:p>
        </w:tc>
        <w:tc>
          <w:tcPr>
            <w:tcW w:w="1920" w:type="dxa"/>
            <w:vMerge w:val="restart"/>
            <w:tcBorders>
              <w:top w:val="nil"/>
              <w:left w:val="nil"/>
              <w:bottom w:val="single" w:color="000000" w:sz="4" w:space="0"/>
              <w:right w:val="single" w:color="000000" w:sz="4" w:space="0"/>
            </w:tcBorders>
            <w:tcMar>
              <w:top w:w="15" w:type="dxa"/>
              <w:left w:w="15" w:type="dxa"/>
              <w:right w:w="15" w:type="dxa"/>
            </w:tcMar>
            <w:vAlign w:val="center"/>
          </w:tcPr>
          <w:p w14:paraId="40B455DE">
            <w:pPr>
              <w:widowControl/>
              <w:spacing w:after="0" w:line="240" w:lineRule="atLeast"/>
              <w:jc w:val="center"/>
              <w:textAlignment w:val="center"/>
              <w:rPr>
                <w:rFonts w:ascii="宋体" w:cs="宋体"/>
                <w:color w:val="000000"/>
                <w:szCs w:val="21"/>
              </w:rPr>
            </w:pPr>
            <w:r>
              <w:rPr>
                <w:rFonts w:hint="eastAsia" w:ascii="宋体" w:hAnsi="宋体" w:cs="宋体"/>
                <w:color w:val="000000"/>
                <w:kern w:val="0"/>
                <w:szCs w:val="21"/>
              </w:rPr>
              <w:t>项目支出</w:t>
            </w:r>
          </w:p>
        </w:tc>
      </w:tr>
      <w:tr w14:paraId="76BD065C">
        <w:tblPrEx>
          <w:tblCellMar>
            <w:top w:w="0" w:type="dxa"/>
            <w:left w:w="0" w:type="dxa"/>
            <w:bottom w:w="0" w:type="dxa"/>
            <w:right w:w="0" w:type="dxa"/>
          </w:tblCellMar>
        </w:tblPrEx>
        <w:trPr>
          <w:trHeight w:val="334" w:hRule="atLeast"/>
        </w:trPr>
        <w:tc>
          <w:tcPr>
            <w:tcW w:w="993" w:type="dxa"/>
            <w:gridSpan w:val="3"/>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B7A3EBF">
            <w:pPr>
              <w:widowControl/>
              <w:spacing w:after="0" w:line="240" w:lineRule="atLeast"/>
              <w:jc w:val="center"/>
              <w:rPr>
                <w:rFonts w:ascii="宋体" w:cs="宋体"/>
                <w:color w:val="000000"/>
                <w:szCs w:val="21"/>
              </w:rPr>
            </w:pPr>
          </w:p>
        </w:tc>
        <w:tc>
          <w:tcPr>
            <w:tcW w:w="3432" w:type="dxa"/>
            <w:gridSpan w:val="3"/>
            <w:vMerge w:val="continue"/>
            <w:tcBorders>
              <w:top w:val="nil"/>
              <w:left w:val="nil"/>
              <w:bottom w:val="single" w:color="000000" w:sz="4" w:space="0"/>
              <w:right w:val="single" w:color="000000" w:sz="4" w:space="0"/>
            </w:tcBorders>
            <w:noWrap/>
            <w:tcMar>
              <w:top w:w="15" w:type="dxa"/>
              <w:left w:w="15" w:type="dxa"/>
              <w:right w:w="15" w:type="dxa"/>
            </w:tcMar>
            <w:vAlign w:val="center"/>
          </w:tcPr>
          <w:p w14:paraId="7732764F">
            <w:pPr>
              <w:widowControl/>
              <w:spacing w:after="0" w:line="240" w:lineRule="atLeast"/>
              <w:jc w:val="center"/>
              <w:rPr>
                <w:rFonts w:ascii="宋体" w:cs="宋体"/>
                <w:color w:val="000000"/>
                <w:szCs w:val="21"/>
              </w:rPr>
            </w:pPr>
          </w:p>
        </w:tc>
        <w:tc>
          <w:tcPr>
            <w:tcW w:w="945"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6BD749C1">
            <w:pPr>
              <w:widowControl/>
              <w:spacing w:after="0" w:line="240" w:lineRule="atLeast"/>
              <w:jc w:val="center"/>
              <w:rPr>
                <w:rFonts w:ascii="宋体" w:cs="宋体"/>
                <w:color w:val="000000"/>
                <w:szCs w:val="21"/>
              </w:rPr>
            </w:pPr>
          </w:p>
        </w:tc>
        <w:tc>
          <w:tcPr>
            <w:tcW w:w="1570"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14:paraId="122F9A3B">
            <w:pPr>
              <w:widowControl/>
              <w:spacing w:after="0" w:line="240" w:lineRule="atLeast"/>
              <w:jc w:val="center"/>
              <w:rPr>
                <w:rFonts w:ascii="宋体" w:cs="宋体"/>
                <w:color w:val="000000"/>
                <w:szCs w:val="21"/>
              </w:rPr>
            </w:pPr>
          </w:p>
        </w:tc>
        <w:tc>
          <w:tcPr>
            <w:tcW w:w="192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5C81A528">
            <w:pPr>
              <w:widowControl/>
              <w:spacing w:after="0" w:line="240" w:lineRule="atLeast"/>
              <w:jc w:val="center"/>
              <w:rPr>
                <w:rFonts w:ascii="宋体" w:cs="宋体"/>
                <w:color w:val="000000"/>
                <w:szCs w:val="21"/>
              </w:rPr>
            </w:pPr>
          </w:p>
        </w:tc>
      </w:tr>
      <w:tr w14:paraId="7920B791">
        <w:tblPrEx>
          <w:tblCellMar>
            <w:top w:w="0" w:type="dxa"/>
            <w:left w:w="0" w:type="dxa"/>
            <w:bottom w:w="0" w:type="dxa"/>
            <w:right w:w="0" w:type="dxa"/>
          </w:tblCellMar>
        </w:tblPrEx>
        <w:trPr>
          <w:trHeight w:val="312" w:hRule="atLeast"/>
        </w:trPr>
        <w:tc>
          <w:tcPr>
            <w:tcW w:w="993" w:type="dxa"/>
            <w:gridSpan w:val="3"/>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1EB37EF">
            <w:pPr>
              <w:widowControl/>
              <w:spacing w:after="0" w:line="240" w:lineRule="atLeast"/>
              <w:jc w:val="center"/>
              <w:rPr>
                <w:rFonts w:ascii="宋体" w:cs="宋体"/>
                <w:color w:val="000000"/>
                <w:szCs w:val="21"/>
              </w:rPr>
            </w:pPr>
          </w:p>
        </w:tc>
        <w:tc>
          <w:tcPr>
            <w:tcW w:w="3432" w:type="dxa"/>
            <w:gridSpan w:val="3"/>
            <w:vMerge w:val="continue"/>
            <w:tcBorders>
              <w:top w:val="nil"/>
              <w:left w:val="nil"/>
              <w:bottom w:val="single" w:color="000000" w:sz="4" w:space="0"/>
              <w:right w:val="single" w:color="000000" w:sz="4" w:space="0"/>
            </w:tcBorders>
            <w:noWrap/>
            <w:tcMar>
              <w:top w:w="15" w:type="dxa"/>
              <w:left w:w="15" w:type="dxa"/>
              <w:right w:w="15" w:type="dxa"/>
            </w:tcMar>
            <w:vAlign w:val="center"/>
          </w:tcPr>
          <w:p w14:paraId="1D14EAF5">
            <w:pPr>
              <w:widowControl/>
              <w:spacing w:after="0" w:line="240" w:lineRule="atLeast"/>
              <w:jc w:val="center"/>
              <w:rPr>
                <w:rFonts w:ascii="宋体" w:cs="宋体"/>
                <w:color w:val="000000"/>
                <w:szCs w:val="21"/>
              </w:rPr>
            </w:pPr>
          </w:p>
        </w:tc>
        <w:tc>
          <w:tcPr>
            <w:tcW w:w="945"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0E706526">
            <w:pPr>
              <w:widowControl/>
              <w:spacing w:after="0" w:line="240" w:lineRule="atLeast"/>
              <w:jc w:val="center"/>
              <w:rPr>
                <w:rFonts w:ascii="宋体" w:cs="宋体"/>
                <w:color w:val="000000"/>
                <w:szCs w:val="21"/>
              </w:rPr>
            </w:pPr>
          </w:p>
        </w:tc>
        <w:tc>
          <w:tcPr>
            <w:tcW w:w="1570"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14:paraId="4E6BFC74">
            <w:pPr>
              <w:widowControl/>
              <w:spacing w:after="0" w:line="240" w:lineRule="atLeast"/>
              <w:jc w:val="center"/>
              <w:rPr>
                <w:rFonts w:ascii="宋体" w:cs="宋体"/>
                <w:color w:val="000000"/>
                <w:szCs w:val="21"/>
              </w:rPr>
            </w:pPr>
          </w:p>
        </w:tc>
        <w:tc>
          <w:tcPr>
            <w:tcW w:w="192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160A7BC2">
            <w:pPr>
              <w:widowControl/>
              <w:spacing w:after="0" w:line="240" w:lineRule="atLeast"/>
              <w:jc w:val="center"/>
              <w:rPr>
                <w:rFonts w:ascii="宋体" w:cs="宋体"/>
                <w:color w:val="000000"/>
                <w:szCs w:val="21"/>
              </w:rPr>
            </w:pPr>
          </w:p>
        </w:tc>
      </w:tr>
      <w:tr w14:paraId="05A7D3B1">
        <w:tblPrEx>
          <w:tblCellMar>
            <w:top w:w="0" w:type="dxa"/>
            <w:left w:w="0" w:type="dxa"/>
            <w:bottom w:w="0" w:type="dxa"/>
            <w:right w:w="0" w:type="dxa"/>
          </w:tblCellMar>
        </w:tblPrEx>
        <w:trPr>
          <w:trHeight w:val="368" w:hRule="atLeast"/>
        </w:trPr>
        <w:tc>
          <w:tcPr>
            <w:tcW w:w="4425" w:type="dxa"/>
            <w:gridSpan w:val="6"/>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4BC6298">
            <w:pPr>
              <w:widowControl/>
              <w:spacing w:after="0" w:line="240" w:lineRule="atLeast"/>
              <w:jc w:val="center"/>
              <w:textAlignment w:val="center"/>
              <w:rPr>
                <w:rFonts w:ascii="宋体" w:cs="宋体"/>
                <w:color w:val="000000"/>
                <w:szCs w:val="21"/>
              </w:rPr>
            </w:pPr>
            <w:r>
              <w:rPr>
                <w:rFonts w:hint="eastAsia" w:ascii="宋体" w:hAnsi="宋体" w:cs="宋体"/>
                <w:color w:val="000000"/>
                <w:kern w:val="0"/>
                <w:szCs w:val="21"/>
              </w:rPr>
              <w:t>栏次</w:t>
            </w:r>
          </w:p>
        </w:tc>
        <w:tc>
          <w:tcPr>
            <w:tcW w:w="945" w:type="dxa"/>
            <w:tcBorders>
              <w:top w:val="nil"/>
              <w:left w:val="nil"/>
              <w:bottom w:val="single" w:color="000000" w:sz="4" w:space="0"/>
              <w:right w:val="single" w:color="000000" w:sz="4" w:space="0"/>
            </w:tcBorders>
            <w:noWrap/>
            <w:tcMar>
              <w:top w:w="15" w:type="dxa"/>
              <w:left w:w="15" w:type="dxa"/>
              <w:right w:w="15" w:type="dxa"/>
            </w:tcMar>
            <w:vAlign w:val="center"/>
          </w:tcPr>
          <w:p w14:paraId="62C48E98">
            <w:pPr>
              <w:widowControl/>
              <w:spacing w:after="0" w:line="240" w:lineRule="atLeast"/>
              <w:jc w:val="center"/>
              <w:textAlignment w:val="center"/>
              <w:rPr>
                <w:rFonts w:ascii="宋体" w:cs="宋体"/>
                <w:color w:val="000000"/>
                <w:szCs w:val="21"/>
              </w:rPr>
            </w:pPr>
            <w:r>
              <w:rPr>
                <w:rFonts w:ascii="宋体" w:hAnsi="宋体" w:cs="宋体"/>
                <w:color w:val="000000"/>
                <w:kern w:val="0"/>
                <w:szCs w:val="21"/>
              </w:rPr>
              <w:t>1</w:t>
            </w:r>
          </w:p>
        </w:tc>
        <w:tc>
          <w:tcPr>
            <w:tcW w:w="157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2FF77EB">
            <w:pPr>
              <w:widowControl/>
              <w:spacing w:after="0" w:line="240" w:lineRule="atLeast"/>
              <w:jc w:val="center"/>
              <w:textAlignment w:val="center"/>
              <w:rPr>
                <w:rFonts w:ascii="宋体" w:cs="宋体"/>
                <w:color w:val="000000"/>
                <w:szCs w:val="21"/>
              </w:rPr>
            </w:pPr>
            <w:r>
              <w:rPr>
                <w:rFonts w:ascii="宋体" w:hAnsi="宋体" w:cs="宋体"/>
                <w:color w:val="000000"/>
                <w:kern w:val="0"/>
                <w:szCs w:val="21"/>
              </w:rPr>
              <w:t>2</w:t>
            </w:r>
          </w:p>
        </w:tc>
        <w:tc>
          <w:tcPr>
            <w:tcW w:w="1920" w:type="dxa"/>
            <w:tcBorders>
              <w:top w:val="nil"/>
              <w:left w:val="nil"/>
              <w:bottom w:val="single" w:color="000000" w:sz="4" w:space="0"/>
              <w:right w:val="single" w:color="000000" w:sz="4" w:space="0"/>
            </w:tcBorders>
            <w:noWrap/>
            <w:tcMar>
              <w:top w:w="15" w:type="dxa"/>
              <w:left w:w="15" w:type="dxa"/>
              <w:right w:w="15" w:type="dxa"/>
            </w:tcMar>
            <w:vAlign w:val="center"/>
          </w:tcPr>
          <w:p w14:paraId="6FA1869E">
            <w:pPr>
              <w:widowControl/>
              <w:spacing w:after="0" w:line="240" w:lineRule="atLeast"/>
              <w:jc w:val="center"/>
              <w:textAlignment w:val="center"/>
              <w:rPr>
                <w:rFonts w:ascii="宋体" w:cs="宋体"/>
                <w:color w:val="000000"/>
                <w:szCs w:val="21"/>
              </w:rPr>
            </w:pPr>
            <w:r>
              <w:rPr>
                <w:rFonts w:ascii="宋体" w:hAnsi="宋体" w:cs="宋体"/>
                <w:color w:val="000000"/>
                <w:kern w:val="0"/>
                <w:szCs w:val="21"/>
              </w:rPr>
              <w:t>3</w:t>
            </w:r>
          </w:p>
        </w:tc>
      </w:tr>
      <w:tr w14:paraId="24460326">
        <w:tblPrEx>
          <w:tblCellMar>
            <w:top w:w="0" w:type="dxa"/>
            <w:left w:w="0" w:type="dxa"/>
            <w:bottom w:w="0" w:type="dxa"/>
            <w:right w:w="0" w:type="dxa"/>
          </w:tblCellMar>
        </w:tblPrEx>
        <w:trPr>
          <w:trHeight w:val="368" w:hRule="atLeast"/>
        </w:trPr>
        <w:tc>
          <w:tcPr>
            <w:tcW w:w="4425" w:type="dxa"/>
            <w:gridSpan w:val="6"/>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EAD5E82">
            <w:pPr>
              <w:widowControl/>
              <w:spacing w:after="0" w:line="240" w:lineRule="atLeast"/>
              <w:jc w:val="center"/>
              <w:textAlignment w:val="center"/>
              <w:rPr>
                <w:rFonts w:ascii="宋体" w:cs="宋体"/>
                <w:color w:val="000000"/>
                <w:szCs w:val="21"/>
              </w:rPr>
            </w:pPr>
            <w:r>
              <w:rPr>
                <w:rFonts w:hint="eastAsia" w:ascii="宋体" w:hAnsi="宋体" w:cs="宋体"/>
                <w:color w:val="000000"/>
                <w:kern w:val="0"/>
                <w:szCs w:val="21"/>
              </w:rPr>
              <w:t>合计</w:t>
            </w:r>
          </w:p>
        </w:tc>
        <w:tc>
          <w:tcPr>
            <w:tcW w:w="945" w:type="dxa"/>
            <w:tcBorders>
              <w:top w:val="nil"/>
              <w:left w:val="nil"/>
              <w:bottom w:val="single" w:color="000000" w:sz="4" w:space="0"/>
              <w:right w:val="single" w:color="000000" w:sz="4" w:space="0"/>
            </w:tcBorders>
            <w:noWrap/>
            <w:tcMar>
              <w:top w:w="15" w:type="dxa"/>
              <w:left w:w="15" w:type="dxa"/>
              <w:right w:w="15" w:type="dxa"/>
            </w:tcMar>
            <w:vAlign w:val="center"/>
          </w:tcPr>
          <w:p w14:paraId="44DC9A17">
            <w:pPr>
              <w:widowControl/>
              <w:spacing w:after="0" w:line="240" w:lineRule="atLeast"/>
              <w:jc w:val="right"/>
              <w:rPr>
                <w:rFonts w:ascii="宋体" w:cs="宋体"/>
                <w:b/>
                <w:color w:val="000000"/>
                <w:szCs w:val="21"/>
              </w:rPr>
            </w:pPr>
            <w:r>
              <w:rPr>
                <w:rFonts w:ascii="宋体" w:cs="宋体"/>
                <w:b/>
                <w:color w:val="000000"/>
                <w:szCs w:val="21"/>
              </w:rPr>
              <w:t>280.51</w:t>
            </w:r>
          </w:p>
        </w:tc>
        <w:tc>
          <w:tcPr>
            <w:tcW w:w="157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13B0FD9">
            <w:pPr>
              <w:widowControl/>
              <w:spacing w:after="0" w:line="240" w:lineRule="atLeast"/>
              <w:jc w:val="right"/>
              <w:rPr>
                <w:rFonts w:ascii="宋体" w:cs="宋体"/>
                <w:b/>
                <w:color w:val="000000"/>
                <w:szCs w:val="21"/>
              </w:rPr>
            </w:pPr>
            <w:r>
              <w:rPr>
                <w:rFonts w:ascii="宋体" w:cs="宋体"/>
                <w:b/>
                <w:color w:val="000000"/>
                <w:szCs w:val="21"/>
              </w:rPr>
              <w:t>201</w:t>
            </w:r>
          </w:p>
        </w:tc>
        <w:tc>
          <w:tcPr>
            <w:tcW w:w="1920" w:type="dxa"/>
            <w:tcBorders>
              <w:top w:val="nil"/>
              <w:left w:val="nil"/>
              <w:bottom w:val="single" w:color="000000" w:sz="4" w:space="0"/>
              <w:right w:val="single" w:color="000000" w:sz="4" w:space="0"/>
            </w:tcBorders>
            <w:noWrap/>
            <w:tcMar>
              <w:top w:w="15" w:type="dxa"/>
              <w:left w:w="15" w:type="dxa"/>
              <w:right w:w="15" w:type="dxa"/>
            </w:tcMar>
            <w:vAlign w:val="center"/>
          </w:tcPr>
          <w:p w14:paraId="6FB857ED">
            <w:pPr>
              <w:widowControl/>
              <w:spacing w:after="0" w:line="240" w:lineRule="atLeast"/>
              <w:jc w:val="right"/>
              <w:rPr>
                <w:rFonts w:ascii="宋体" w:cs="宋体"/>
                <w:b/>
                <w:color w:val="000000"/>
                <w:szCs w:val="21"/>
              </w:rPr>
            </w:pPr>
            <w:r>
              <w:rPr>
                <w:rFonts w:ascii="宋体" w:cs="宋体"/>
                <w:b/>
                <w:color w:val="000000"/>
                <w:szCs w:val="21"/>
              </w:rPr>
              <w:t>79.51</w:t>
            </w:r>
          </w:p>
        </w:tc>
      </w:tr>
      <w:tr w14:paraId="68757F33">
        <w:tblPrEx>
          <w:tblCellMar>
            <w:top w:w="0" w:type="dxa"/>
            <w:left w:w="0" w:type="dxa"/>
            <w:bottom w:w="0" w:type="dxa"/>
            <w:right w:w="0" w:type="dxa"/>
          </w:tblCellMar>
        </w:tblPrEx>
        <w:trPr>
          <w:trHeight w:val="368" w:hRule="atLeast"/>
        </w:trPr>
        <w:tc>
          <w:tcPr>
            <w:tcW w:w="993"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32A40A9">
            <w:pPr>
              <w:widowControl/>
              <w:spacing w:after="0" w:line="240" w:lineRule="atLeast"/>
              <w:jc w:val="left"/>
              <w:rPr>
                <w:rFonts w:ascii="宋体" w:cs="宋体"/>
                <w:color w:val="000000"/>
                <w:szCs w:val="21"/>
              </w:rPr>
            </w:pPr>
            <w:r>
              <w:rPr>
                <w:rFonts w:ascii="宋体" w:cs="宋体"/>
                <w:color w:val="000000"/>
                <w:szCs w:val="21"/>
              </w:rPr>
              <w:t>208</w:t>
            </w:r>
          </w:p>
        </w:tc>
        <w:tc>
          <w:tcPr>
            <w:tcW w:w="3432" w:type="dxa"/>
            <w:gridSpan w:val="3"/>
            <w:tcBorders>
              <w:top w:val="nil"/>
              <w:left w:val="nil"/>
              <w:bottom w:val="single" w:color="000000" w:sz="4" w:space="0"/>
              <w:right w:val="single" w:color="000000" w:sz="4" w:space="0"/>
            </w:tcBorders>
            <w:noWrap/>
            <w:tcMar>
              <w:top w:w="15" w:type="dxa"/>
              <w:left w:w="15" w:type="dxa"/>
              <w:right w:w="15" w:type="dxa"/>
            </w:tcMar>
            <w:vAlign w:val="center"/>
          </w:tcPr>
          <w:p w14:paraId="3F41CDB6">
            <w:pPr>
              <w:widowControl/>
              <w:spacing w:after="0" w:line="240" w:lineRule="atLeast"/>
              <w:jc w:val="left"/>
              <w:rPr>
                <w:rFonts w:ascii="宋体" w:cs="宋体"/>
                <w:color w:val="000000"/>
                <w:szCs w:val="21"/>
              </w:rPr>
            </w:pPr>
            <w:r>
              <w:rPr>
                <w:rFonts w:hint="eastAsia" w:ascii="宋体" w:cs="宋体"/>
                <w:color w:val="000000"/>
                <w:szCs w:val="21"/>
              </w:rPr>
              <w:t>社会保障和就业支出</w:t>
            </w:r>
          </w:p>
        </w:tc>
        <w:tc>
          <w:tcPr>
            <w:tcW w:w="945" w:type="dxa"/>
            <w:tcBorders>
              <w:top w:val="nil"/>
              <w:left w:val="nil"/>
              <w:bottom w:val="single" w:color="000000" w:sz="4" w:space="0"/>
              <w:right w:val="single" w:color="000000" w:sz="4" w:space="0"/>
            </w:tcBorders>
            <w:noWrap/>
            <w:tcMar>
              <w:top w:w="15" w:type="dxa"/>
              <w:left w:w="15" w:type="dxa"/>
              <w:right w:w="15" w:type="dxa"/>
            </w:tcMar>
            <w:vAlign w:val="center"/>
          </w:tcPr>
          <w:p w14:paraId="035DE1D3">
            <w:pPr>
              <w:widowControl/>
              <w:spacing w:after="0" w:line="240" w:lineRule="atLeast"/>
              <w:jc w:val="right"/>
              <w:rPr>
                <w:rFonts w:ascii="宋体" w:cs="宋体"/>
                <w:color w:val="000000"/>
                <w:szCs w:val="21"/>
              </w:rPr>
            </w:pPr>
            <w:r>
              <w:rPr>
                <w:rFonts w:ascii="宋体" w:cs="宋体"/>
                <w:color w:val="000000"/>
                <w:szCs w:val="21"/>
              </w:rPr>
              <w:t>16.19</w:t>
            </w:r>
          </w:p>
        </w:tc>
        <w:tc>
          <w:tcPr>
            <w:tcW w:w="157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476E0A6">
            <w:pPr>
              <w:widowControl/>
              <w:spacing w:after="0" w:line="240" w:lineRule="atLeast"/>
              <w:jc w:val="right"/>
              <w:rPr>
                <w:rFonts w:ascii="宋体" w:cs="宋体"/>
                <w:color w:val="000000"/>
                <w:szCs w:val="21"/>
              </w:rPr>
            </w:pPr>
            <w:r>
              <w:rPr>
                <w:rFonts w:ascii="宋体" w:cs="宋体"/>
                <w:color w:val="000000"/>
                <w:szCs w:val="21"/>
              </w:rPr>
              <w:t>16.19</w:t>
            </w:r>
          </w:p>
        </w:tc>
        <w:tc>
          <w:tcPr>
            <w:tcW w:w="1920" w:type="dxa"/>
            <w:tcBorders>
              <w:top w:val="nil"/>
              <w:left w:val="nil"/>
              <w:bottom w:val="single" w:color="000000" w:sz="4" w:space="0"/>
              <w:right w:val="single" w:color="000000" w:sz="4" w:space="0"/>
            </w:tcBorders>
            <w:noWrap/>
            <w:tcMar>
              <w:top w:w="15" w:type="dxa"/>
              <w:left w:w="15" w:type="dxa"/>
              <w:right w:w="15" w:type="dxa"/>
            </w:tcMar>
            <w:vAlign w:val="center"/>
          </w:tcPr>
          <w:p w14:paraId="74F406A6">
            <w:pPr>
              <w:widowControl/>
              <w:spacing w:after="0" w:line="240" w:lineRule="atLeast"/>
              <w:jc w:val="right"/>
              <w:rPr>
                <w:rFonts w:ascii="宋体" w:cs="宋体"/>
                <w:color w:val="000000"/>
                <w:szCs w:val="21"/>
              </w:rPr>
            </w:pPr>
          </w:p>
        </w:tc>
      </w:tr>
      <w:tr w14:paraId="5D08B3B1">
        <w:tblPrEx>
          <w:tblCellMar>
            <w:top w:w="0" w:type="dxa"/>
            <w:left w:w="0" w:type="dxa"/>
            <w:bottom w:w="0" w:type="dxa"/>
            <w:right w:w="0" w:type="dxa"/>
          </w:tblCellMar>
        </w:tblPrEx>
        <w:trPr>
          <w:trHeight w:val="368" w:hRule="atLeast"/>
        </w:trPr>
        <w:tc>
          <w:tcPr>
            <w:tcW w:w="993"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19B25D8">
            <w:pPr>
              <w:widowControl/>
              <w:spacing w:after="0" w:line="240" w:lineRule="atLeast"/>
              <w:jc w:val="left"/>
              <w:rPr>
                <w:rFonts w:ascii="宋体" w:cs="宋体"/>
                <w:color w:val="000000"/>
                <w:szCs w:val="21"/>
              </w:rPr>
            </w:pPr>
            <w:r>
              <w:rPr>
                <w:rFonts w:ascii="宋体" w:cs="宋体"/>
                <w:color w:val="000000"/>
                <w:szCs w:val="21"/>
              </w:rPr>
              <w:t>20805</w:t>
            </w:r>
          </w:p>
        </w:tc>
        <w:tc>
          <w:tcPr>
            <w:tcW w:w="3432" w:type="dxa"/>
            <w:gridSpan w:val="3"/>
            <w:tcBorders>
              <w:top w:val="nil"/>
              <w:left w:val="nil"/>
              <w:bottom w:val="single" w:color="000000" w:sz="4" w:space="0"/>
              <w:right w:val="single" w:color="000000" w:sz="4" w:space="0"/>
            </w:tcBorders>
            <w:noWrap/>
            <w:tcMar>
              <w:top w:w="15" w:type="dxa"/>
              <w:left w:w="15" w:type="dxa"/>
              <w:right w:w="15" w:type="dxa"/>
            </w:tcMar>
            <w:vAlign w:val="center"/>
          </w:tcPr>
          <w:p w14:paraId="16912ADE">
            <w:pPr>
              <w:widowControl/>
              <w:spacing w:after="0" w:line="240" w:lineRule="atLeast"/>
              <w:jc w:val="left"/>
              <w:rPr>
                <w:rFonts w:ascii="宋体" w:cs="宋体"/>
                <w:color w:val="000000"/>
                <w:szCs w:val="21"/>
              </w:rPr>
            </w:pPr>
            <w:r>
              <w:rPr>
                <w:rFonts w:hint="eastAsia" w:ascii="宋体" w:cs="宋体"/>
                <w:color w:val="000000"/>
                <w:szCs w:val="21"/>
              </w:rPr>
              <w:t>行政事业单位离退休</w:t>
            </w:r>
          </w:p>
        </w:tc>
        <w:tc>
          <w:tcPr>
            <w:tcW w:w="945" w:type="dxa"/>
            <w:tcBorders>
              <w:top w:val="nil"/>
              <w:left w:val="nil"/>
              <w:bottom w:val="single" w:color="000000" w:sz="4" w:space="0"/>
              <w:right w:val="single" w:color="000000" w:sz="4" w:space="0"/>
            </w:tcBorders>
            <w:noWrap/>
            <w:tcMar>
              <w:top w:w="15" w:type="dxa"/>
              <w:left w:w="15" w:type="dxa"/>
              <w:right w:w="15" w:type="dxa"/>
            </w:tcMar>
            <w:vAlign w:val="center"/>
          </w:tcPr>
          <w:p w14:paraId="66BC57D3">
            <w:pPr>
              <w:widowControl/>
              <w:spacing w:after="0" w:line="240" w:lineRule="atLeast"/>
              <w:jc w:val="right"/>
              <w:rPr>
                <w:rFonts w:ascii="宋体" w:cs="宋体"/>
                <w:color w:val="000000"/>
                <w:szCs w:val="21"/>
              </w:rPr>
            </w:pPr>
            <w:r>
              <w:rPr>
                <w:rFonts w:ascii="宋体" w:cs="宋体"/>
                <w:color w:val="000000"/>
                <w:szCs w:val="21"/>
              </w:rPr>
              <w:t>16.19</w:t>
            </w:r>
          </w:p>
        </w:tc>
        <w:tc>
          <w:tcPr>
            <w:tcW w:w="157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737C510">
            <w:pPr>
              <w:widowControl/>
              <w:spacing w:after="0" w:line="240" w:lineRule="atLeast"/>
              <w:jc w:val="right"/>
              <w:rPr>
                <w:rFonts w:ascii="宋体" w:cs="宋体"/>
                <w:color w:val="000000"/>
                <w:szCs w:val="21"/>
              </w:rPr>
            </w:pPr>
            <w:r>
              <w:rPr>
                <w:rFonts w:ascii="宋体" w:cs="宋体"/>
                <w:color w:val="000000"/>
                <w:szCs w:val="21"/>
              </w:rPr>
              <w:t>16.19</w:t>
            </w:r>
          </w:p>
        </w:tc>
        <w:tc>
          <w:tcPr>
            <w:tcW w:w="1920" w:type="dxa"/>
            <w:tcBorders>
              <w:top w:val="nil"/>
              <w:left w:val="nil"/>
              <w:bottom w:val="single" w:color="000000" w:sz="4" w:space="0"/>
              <w:right w:val="single" w:color="000000" w:sz="4" w:space="0"/>
            </w:tcBorders>
            <w:noWrap/>
            <w:tcMar>
              <w:top w:w="15" w:type="dxa"/>
              <w:left w:w="15" w:type="dxa"/>
              <w:right w:w="15" w:type="dxa"/>
            </w:tcMar>
            <w:vAlign w:val="center"/>
          </w:tcPr>
          <w:p w14:paraId="3D74EAC0">
            <w:pPr>
              <w:widowControl/>
              <w:spacing w:after="0" w:line="240" w:lineRule="atLeast"/>
              <w:jc w:val="right"/>
              <w:rPr>
                <w:rFonts w:ascii="宋体" w:cs="宋体"/>
                <w:color w:val="000000"/>
                <w:szCs w:val="21"/>
              </w:rPr>
            </w:pPr>
          </w:p>
        </w:tc>
      </w:tr>
      <w:tr w14:paraId="7FA35F56">
        <w:tblPrEx>
          <w:tblCellMar>
            <w:top w:w="0" w:type="dxa"/>
            <w:left w:w="0" w:type="dxa"/>
            <w:bottom w:w="0" w:type="dxa"/>
            <w:right w:w="0" w:type="dxa"/>
          </w:tblCellMar>
        </w:tblPrEx>
        <w:trPr>
          <w:trHeight w:val="368" w:hRule="atLeast"/>
        </w:trPr>
        <w:tc>
          <w:tcPr>
            <w:tcW w:w="993"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BCE2F64">
            <w:pPr>
              <w:widowControl/>
              <w:spacing w:after="0" w:line="240" w:lineRule="atLeast"/>
              <w:jc w:val="left"/>
              <w:rPr>
                <w:rFonts w:ascii="宋体" w:cs="宋体"/>
                <w:color w:val="000000"/>
                <w:szCs w:val="21"/>
              </w:rPr>
            </w:pPr>
            <w:r>
              <w:rPr>
                <w:rFonts w:ascii="宋体" w:cs="宋体"/>
                <w:color w:val="000000"/>
                <w:szCs w:val="21"/>
              </w:rPr>
              <w:t>2080505</w:t>
            </w:r>
          </w:p>
        </w:tc>
        <w:tc>
          <w:tcPr>
            <w:tcW w:w="3432" w:type="dxa"/>
            <w:gridSpan w:val="3"/>
            <w:tcBorders>
              <w:top w:val="nil"/>
              <w:left w:val="nil"/>
              <w:bottom w:val="single" w:color="000000" w:sz="4" w:space="0"/>
              <w:right w:val="single" w:color="000000" w:sz="4" w:space="0"/>
            </w:tcBorders>
            <w:noWrap/>
            <w:tcMar>
              <w:top w:w="15" w:type="dxa"/>
              <w:left w:w="15" w:type="dxa"/>
              <w:right w:w="15" w:type="dxa"/>
            </w:tcMar>
            <w:vAlign w:val="center"/>
          </w:tcPr>
          <w:p w14:paraId="3DAF90BD">
            <w:pPr>
              <w:widowControl/>
              <w:spacing w:after="0" w:line="240" w:lineRule="atLeast"/>
              <w:jc w:val="left"/>
              <w:rPr>
                <w:rFonts w:ascii="宋体" w:cs="宋体"/>
                <w:color w:val="000000"/>
                <w:szCs w:val="21"/>
              </w:rPr>
            </w:pPr>
            <w:r>
              <w:rPr>
                <w:rFonts w:hint="eastAsia" w:ascii="宋体" w:cs="宋体"/>
                <w:color w:val="000000"/>
                <w:szCs w:val="21"/>
              </w:rPr>
              <w:t>机关事业单位基本养老保险缴费支出</w:t>
            </w:r>
          </w:p>
        </w:tc>
        <w:tc>
          <w:tcPr>
            <w:tcW w:w="945" w:type="dxa"/>
            <w:tcBorders>
              <w:top w:val="nil"/>
              <w:left w:val="nil"/>
              <w:bottom w:val="single" w:color="000000" w:sz="4" w:space="0"/>
              <w:right w:val="single" w:color="000000" w:sz="4" w:space="0"/>
            </w:tcBorders>
            <w:noWrap/>
            <w:tcMar>
              <w:top w:w="15" w:type="dxa"/>
              <w:left w:w="15" w:type="dxa"/>
              <w:right w:w="15" w:type="dxa"/>
            </w:tcMar>
            <w:vAlign w:val="center"/>
          </w:tcPr>
          <w:p w14:paraId="733DC671">
            <w:pPr>
              <w:widowControl/>
              <w:spacing w:after="0" w:line="240" w:lineRule="atLeast"/>
              <w:jc w:val="right"/>
              <w:rPr>
                <w:rFonts w:ascii="宋体" w:cs="宋体"/>
                <w:color w:val="000000"/>
                <w:szCs w:val="21"/>
              </w:rPr>
            </w:pPr>
            <w:r>
              <w:rPr>
                <w:rFonts w:ascii="宋体" w:cs="宋体"/>
                <w:color w:val="000000"/>
                <w:szCs w:val="21"/>
              </w:rPr>
              <w:t>16.19</w:t>
            </w:r>
          </w:p>
        </w:tc>
        <w:tc>
          <w:tcPr>
            <w:tcW w:w="157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DFC65C4">
            <w:pPr>
              <w:widowControl/>
              <w:spacing w:after="0" w:line="240" w:lineRule="atLeast"/>
              <w:jc w:val="right"/>
              <w:rPr>
                <w:rFonts w:ascii="宋体" w:cs="宋体"/>
                <w:color w:val="000000"/>
                <w:szCs w:val="21"/>
              </w:rPr>
            </w:pPr>
            <w:r>
              <w:rPr>
                <w:rFonts w:ascii="宋体" w:cs="宋体"/>
                <w:color w:val="000000"/>
                <w:szCs w:val="21"/>
              </w:rPr>
              <w:t>16.19</w:t>
            </w:r>
          </w:p>
        </w:tc>
        <w:tc>
          <w:tcPr>
            <w:tcW w:w="1920" w:type="dxa"/>
            <w:tcBorders>
              <w:top w:val="nil"/>
              <w:left w:val="nil"/>
              <w:bottom w:val="single" w:color="000000" w:sz="4" w:space="0"/>
              <w:right w:val="single" w:color="000000" w:sz="4" w:space="0"/>
            </w:tcBorders>
            <w:noWrap/>
            <w:tcMar>
              <w:top w:w="15" w:type="dxa"/>
              <w:left w:w="15" w:type="dxa"/>
              <w:right w:w="15" w:type="dxa"/>
            </w:tcMar>
            <w:vAlign w:val="center"/>
          </w:tcPr>
          <w:p w14:paraId="50AA2D7D">
            <w:pPr>
              <w:widowControl/>
              <w:spacing w:after="0" w:line="240" w:lineRule="atLeast"/>
              <w:jc w:val="right"/>
              <w:rPr>
                <w:rFonts w:ascii="宋体" w:cs="宋体"/>
                <w:color w:val="000000"/>
                <w:szCs w:val="21"/>
              </w:rPr>
            </w:pPr>
          </w:p>
        </w:tc>
      </w:tr>
      <w:tr w14:paraId="6A255B84">
        <w:tblPrEx>
          <w:tblCellMar>
            <w:top w:w="0" w:type="dxa"/>
            <w:left w:w="0" w:type="dxa"/>
            <w:bottom w:w="0" w:type="dxa"/>
            <w:right w:w="0" w:type="dxa"/>
          </w:tblCellMar>
        </w:tblPrEx>
        <w:trPr>
          <w:trHeight w:val="368" w:hRule="atLeast"/>
        </w:trPr>
        <w:tc>
          <w:tcPr>
            <w:tcW w:w="993"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F6C959A">
            <w:pPr>
              <w:widowControl/>
              <w:spacing w:after="0" w:line="240" w:lineRule="atLeast"/>
              <w:jc w:val="left"/>
              <w:rPr>
                <w:rFonts w:ascii="宋体" w:cs="宋体"/>
                <w:color w:val="000000"/>
                <w:szCs w:val="21"/>
              </w:rPr>
            </w:pPr>
            <w:r>
              <w:rPr>
                <w:rFonts w:ascii="宋体" w:cs="宋体"/>
                <w:color w:val="000000"/>
                <w:szCs w:val="21"/>
              </w:rPr>
              <w:t>210</w:t>
            </w:r>
          </w:p>
        </w:tc>
        <w:tc>
          <w:tcPr>
            <w:tcW w:w="3432" w:type="dxa"/>
            <w:gridSpan w:val="3"/>
            <w:tcBorders>
              <w:top w:val="nil"/>
              <w:left w:val="nil"/>
              <w:bottom w:val="single" w:color="000000" w:sz="4" w:space="0"/>
              <w:right w:val="single" w:color="000000" w:sz="4" w:space="0"/>
            </w:tcBorders>
            <w:noWrap/>
            <w:tcMar>
              <w:top w:w="15" w:type="dxa"/>
              <w:left w:w="15" w:type="dxa"/>
              <w:right w:w="15" w:type="dxa"/>
            </w:tcMar>
            <w:vAlign w:val="center"/>
          </w:tcPr>
          <w:p w14:paraId="397DCC19">
            <w:pPr>
              <w:widowControl/>
              <w:spacing w:after="0" w:line="240" w:lineRule="atLeast"/>
              <w:jc w:val="left"/>
              <w:rPr>
                <w:rFonts w:ascii="宋体" w:cs="宋体"/>
                <w:color w:val="000000"/>
                <w:szCs w:val="21"/>
              </w:rPr>
            </w:pPr>
            <w:r>
              <w:rPr>
                <w:rFonts w:hint="eastAsia" w:ascii="宋体" w:cs="宋体"/>
                <w:color w:val="000000"/>
                <w:szCs w:val="21"/>
              </w:rPr>
              <w:t>医疗卫生与计划生育支出</w:t>
            </w:r>
          </w:p>
        </w:tc>
        <w:tc>
          <w:tcPr>
            <w:tcW w:w="945" w:type="dxa"/>
            <w:tcBorders>
              <w:top w:val="nil"/>
              <w:left w:val="nil"/>
              <w:bottom w:val="single" w:color="000000" w:sz="4" w:space="0"/>
              <w:right w:val="single" w:color="000000" w:sz="4" w:space="0"/>
            </w:tcBorders>
            <w:noWrap/>
            <w:tcMar>
              <w:top w:w="15" w:type="dxa"/>
              <w:left w:w="15" w:type="dxa"/>
              <w:right w:w="15" w:type="dxa"/>
            </w:tcMar>
            <w:vAlign w:val="center"/>
          </w:tcPr>
          <w:p w14:paraId="1CCBBAFA">
            <w:pPr>
              <w:widowControl/>
              <w:spacing w:after="0" w:line="240" w:lineRule="atLeast"/>
              <w:jc w:val="right"/>
              <w:rPr>
                <w:rFonts w:ascii="宋体" w:cs="宋体"/>
                <w:color w:val="000000"/>
                <w:szCs w:val="21"/>
              </w:rPr>
            </w:pPr>
            <w:r>
              <w:rPr>
                <w:rFonts w:ascii="宋体" w:cs="宋体"/>
                <w:color w:val="000000"/>
                <w:szCs w:val="21"/>
              </w:rPr>
              <w:t>13.8</w:t>
            </w:r>
          </w:p>
        </w:tc>
        <w:tc>
          <w:tcPr>
            <w:tcW w:w="157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B719447">
            <w:pPr>
              <w:widowControl/>
              <w:spacing w:after="0" w:line="240" w:lineRule="atLeast"/>
              <w:jc w:val="right"/>
              <w:rPr>
                <w:rFonts w:ascii="宋体" w:cs="宋体"/>
                <w:color w:val="000000"/>
                <w:szCs w:val="21"/>
              </w:rPr>
            </w:pPr>
            <w:r>
              <w:rPr>
                <w:rFonts w:ascii="宋体" w:cs="宋体"/>
                <w:color w:val="000000"/>
                <w:szCs w:val="21"/>
              </w:rPr>
              <w:t>13.80</w:t>
            </w:r>
          </w:p>
        </w:tc>
        <w:tc>
          <w:tcPr>
            <w:tcW w:w="1920" w:type="dxa"/>
            <w:tcBorders>
              <w:top w:val="nil"/>
              <w:left w:val="nil"/>
              <w:bottom w:val="single" w:color="000000" w:sz="4" w:space="0"/>
              <w:right w:val="single" w:color="000000" w:sz="4" w:space="0"/>
            </w:tcBorders>
            <w:noWrap/>
            <w:tcMar>
              <w:top w:w="15" w:type="dxa"/>
              <w:left w:w="15" w:type="dxa"/>
              <w:right w:w="15" w:type="dxa"/>
            </w:tcMar>
            <w:vAlign w:val="center"/>
          </w:tcPr>
          <w:p w14:paraId="15B7F399">
            <w:pPr>
              <w:widowControl/>
              <w:spacing w:after="0" w:line="240" w:lineRule="atLeast"/>
              <w:jc w:val="right"/>
              <w:rPr>
                <w:rFonts w:ascii="宋体" w:cs="宋体"/>
                <w:color w:val="000000"/>
                <w:szCs w:val="21"/>
              </w:rPr>
            </w:pPr>
          </w:p>
        </w:tc>
      </w:tr>
      <w:tr w14:paraId="7BA07B64">
        <w:tblPrEx>
          <w:tblCellMar>
            <w:top w:w="0" w:type="dxa"/>
            <w:left w:w="0" w:type="dxa"/>
            <w:bottom w:w="0" w:type="dxa"/>
            <w:right w:w="0" w:type="dxa"/>
          </w:tblCellMar>
        </w:tblPrEx>
        <w:trPr>
          <w:trHeight w:val="368" w:hRule="atLeast"/>
        </w:trPr>
        <w:tc>
          <w:tcPr>
            <w:tcW w:w="993"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547FE1A">
            <w:pPr>
              <w:widowControl/>
              <w:spacing w:after="0" w:line="240" w:lineRule="atLeast"/>
              <w:jc w:val="left"/>
              <w:rPr>
                <w:rFonts w:ascii="宋体" w:cs="宋体"/>
                <w:color w:val="000000"/>
                <w:szCs w:val="21"/>
              </w:rPr>
            </w:pPr>
            <w:r>
              <w:rPr>
                <w:rFonts w:ascii="宋体" w:cs="宋体"/>
                <w:color w:val="000000"/>
                <w:szCs w:val="21"/>
              </w:rPr>
              <w:t>21011</w:t>
            </w:r>
          </w:p>
        </w:tc>
        <w:tc>
          <w:tcPr>
            <w:tcW w:w="3432" w:type="dxa"/>
            <w:gridSpan w:val="3"/>
            <w:tcBorders>
              <w:top w:val="nil"/>
              <w:left w:val="nil"/>
              <w:bottom w:val="single" w:color="000000" w:sz="4" w:space="0"/>
              <w:right w:val="single" w:color="000000" w:sz="4" w:space="0"/>
            </w:tcBorders>
            <w:noWrap/>
            <w:tcMar>
              <w:top w:w="15" w:type="dxa"/>
              <w:left w:w="15" w:type="dxa"/>
              <w:right w:w="15" w:type="dxa"/>
            </w:tcMar>
            <w:vAlign w:val="center"/>
          </w:tcPr>
          <w:p w14:paraId="01EA833F">
            <w:pPr>
              <w:widowControl/>
              <w:spacing w:after="0" w:line="240" w:lineRule="atLeast"/>
              <w:jc w:val="left"/>
              <w:rPr>
                <w:rFonts w:ascii="宋体" w:cs="宋体"/>
                <w:color w:val="000000"/>
                <w:szCs w:val="21"/>
              </w:rPr>
            </w:pPr>
            <w:r>
              <w:rPr>
                <w:rFonts w:hint="eastAsia" w:ascii="宋体" w:cs="宋体"/>
                <w:color w:val="000000"/>
                <w:szCs w:val="21"/>
              </w:rPr>
              <w:t>行政事业单位医疗</w:t>
            </w:r>
          </w:p>
        </w:tc>
        <w:tc>
          <w:tcPr>
            <w:tcW w:w="945" w:type="dxa"/>
            <w:tcBorders>
              <w:top w:val="nil"/>
              <w:left w:val="nil"/>
              <w:bottom w:val="single" w:color="000000" w:sz="4" w:space="0"/>
              <w:right w:val="single" w:color="000000" w:sz="4" w:space="0"/>
            </w:tcBorders>
            <w:noWrap/>
            <w:tcMar>
              <w:top w:w="15" w:type="dxa"/>
              <w:left w:w="15" w:type="dxa"/>
              <w:right w:w="15" w:type="dxa"/>
            </w:tcMar>
            <w:vAlign w:val="center"/>
          </w:tcPr>
          <w:p w14:paraId="76EE0671">
            <w:pPr>
              <w:widowControl/>
              <w:spacing w:after="0" w:line="240" w:lineRule="atLeast"/>
              <w:jc w:val="right"/>
              <w:rPr>
                <w:rFonts w:ascii="宋体" w:cs="宋体"/>
                <w:color w:val="000000"/>
                <w:szCs w:val="21"/>
              </w:rPr>
            </w:pPr>
            <w:r>
              <w:rPr>
                <w:rFonts w:ascii="宋体" w:cs="宋体"/>
                <w:color w:val="000000"/>
                <w:szCs w:val="21"/>
              </w:rPr>
              <w:t>13.8</w:t>
            </w:r>
          </w:p>
        </w:tc>
        <w:tc>
          <w:tcPr>
            <w:tcW w:w="157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499AD9F">
            <w:pPr>
              <w:widowControl/>
              <w:spacing w:after="0" w:line="240" w:lineRule="atLeast"/>
              <w:jc w:val="right"/>
              <w:rPr>
                <w:rFonts w:ascii="宋体" w:cs="宋体"/>
                <w:color w:val="000000"/>
                <w:szCs w:val="21"/>
              </w:rPr>
            </w:pPr>
            <w:r>
              <w:rPr>
                <w:rFonts w:ascii="宋体" w:cs="宋体"/>
                <w:color w:val="000000"/>
                <w:szCs w:val="21"/>
              </w:rPr>
              <w:t>13.80</w:t>
            </w:r>
          </w:p>
        </w:tc>
        <w:tc>
          <w:tcPr>
            <w:tcW w:w="1920" w:type="dxa"/>
            <w:tcBorders>
              <w:top w:val="nil"/>
              <w:left w:val="nil"/>
              <w:bottom w:val="single" w:color="000000" w:sz="4" w:space="0"/>
              <w:right w:val="single" w:color="000000" w:sz="4" w:space="0"/>
            </w:tcBorders>
            <w:noWrap/>
            <w:tcMar>
              <w:top w:w="15" w:type="dxa"/>
              <w:left w:w="15" w:type="dxa"/>
              <w:right w:w="15" w:type="dxa"/>
            </w:tcMar>
            <w:vAlign w:val="center"/>
          </w:tcPr>
          <w:p w14:paraId="07CC8C17">
            <w:pPr>
              <w:widowControl/>
              <w:spacing w:after="0" w:line="240" w:lineRule="atLeast"/>
              <w:jc w:val="right"/>
              <w:rPr>
                <w:rFonts w:ascii="宋体" w:cs="宋体"/>
                <w:color w:val="000000"/>
                <w:szCs w:val="21"/>
              </w:rPr>
            </w:pPr>
          </w:p>
        </w:tc>
      </w:tr>
      <w:tr w14:paraId="42D11F8C">
        <w:tblPrEx>
          <w:tblCellMar>
            <w:top w:w="0" w:type="dxa"/>
            <w:left w:w="0" w:type="dxa"/>
            <w:bottom w:w="0" w:type="dxa"/>
            <w:right w:w="0" w:type="dxa"/>
          </w:tblCellMar>
        </w:tblPrEx>
        <w:trPr>
          <w:trHeight w:val="368" w:hRule="atLeast"/>
        </w:trPr>
        <w:tc>
          <w:tcPr>
            <w:tcW w:w="993"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19FCF29">
            <w:pPr>
              <w:widowControl/>
              <w:spacing w:after="0" w:line="240" w:lineRule="atLeast"/>
              <w:jc w:val="left"/>
              <w:rPr>
                <w:rFonts w:ascii="宋体" w:cs="宋体"/>
                <w:color w:val="000000"/>
                <w:szCs w:val="21"/>
              </w:rPr>
            </w:pPr>
            <w:r>
              <w:rPr>
                <w:rFonts w:ascii="宋体" w:cs="宋体"/>
                <w:color w:val="000000"/>
                <w:szCs w:val="21"/>
              </w:rPr>
              <w:t>2101101</w:t>
            </w:r>
          </w:p>
        </w:tc>
        <w:tc>
          <w:tcPr>
            <w:tcW w:w="3432" w:type="dxa"/>
            <w:gridSpan w:val="3"/>
            <w:tcBorders>
              <w:top w:val="nil"/>
              <w:left w:val="nil"/>
              <w:bottom w:val="single" w:color="000000" w:sz="4" w:space="0"/>
              <w:right w:val="single" w:color="000000" w:sz="4" w:space="0"/>
            </w:tcBorders>
            <w:noWrap/>
            <w:tcMar>
              <w:top w:w="15" w:type="dxa"/>
              <w:left w:w="15" w:type="dxa"/>
              <w:right w:w="15" w:type="dxa"/>
            </w:tcMar>
            <w:vAlign w:val="center"/>
          </w:tcPr>
          <w:p w14:paraId="6379BD5F">
            <w:pPr>
              <w:widowControl/>
              <w:spacing w:after="0" w:line="240" w:lineRule="atLeast"/>
              <w:jc w:val="left"/>
              <w:rPr>
                <w:rFonts w:ascii="宋体" w:cs="宋体"/>
                <w:color w:val="000000"/>
                <w:szCs w:val="21"/>
              </w:rPr>
            </w:pPr>
            <w:r>
              <w:rPr>
                <w:rFonts w:hint="eastAsia" w:ascii="宋体" w:cs="宋体"/>
                <w:color w:val="000000"/>
                <w:szCs w:val="21"/>
              </w:rPr>
              <w:t>行政单位医疗</w:t>
            </w:r>
          </w:p>
        </w:tc>
        <w:tc>
          <w:tcPr>
            <w:tcW w:w="945" w:type="dxa"/>
            <w:tcBorders>
              <w:top w:val="nil"/>
              <w:left w:val="nil"/>
              <w:bottom w:val="single" w:color="000000" w:sz="4" w:space="0"/>
              <w:right w:val="single" w:color="000000" w:sz="4" w:space="0"/>
            </w:tcBorders>
            <w:noWrap/>
            <w:tcMar>
              <w:top w:w="15" w:type="dxa"/>
              <w:left w:w="15" w:type="dxa"/>
              <w:right w:w="15" w:type="dxa"/>
            </w:tcMar>
            <w:vAlign w:val="center"/>
          </w:tcPr>
          <w:p w14:paraId="067B0E42">
            <w:pPr>
              <w:widowControl/>
              <w:spacing w:after="0" w:line="240" w:lineRule="atLeast"/>
              <w:jc w:val="right"/>
              <w:rPr>
                <w:rFonts w:ascii="宋体" w:cs="宋体"/>
                <w:color w:val="000000"/>
                <w:szCs w:val="21"/>
              </w:rPr>
            </w:pPr>
            <w:r>
              <w:rPr>
                <w:rFonts w:ascii="宋体" w:cs="宋体"/>
                <w:color w:val="000000"/>
                <w:szCs w:val="21"/>
              </w:rPr>
              <w:t>4.68</w:t>
            </w:r>
          </w:p>
        </w:tc>
        <w:tc>
          <w:tcPr>
            <w:tcW w:w="157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2DAEE0E">
            <w:pPr>
              <w:widowControl/>
              <w:spacing w:after="0" w:line="240" w:lineRule="atLeast"/>
              <w:jc w:val="right"/>
              <w:rPr>
                <w:rFonts w:ascii="宋体" w:cs="宋体"/>
                <w:color w:val="000000"/>
                <w:szCs w:val="21"/>
              </w:rPr>
            </w:pPr>
            <w:r>
              <w:rPr>
                <w:rFonts w:ascii="宋体" w:cs="宋体"/>
                <w:color w:val="000000"/>
                <w:szCs w:val="21"/>
              </w:rPr>
              <w:t>4.68</w:t>
            </w:r>
          </w:p>
        </w:tc>
        <w:tc>
          <w:tcPr>
            <w:tcW w:w="1920" w:type="dxa"/>
            <w:tcBorders>
              <w:top w:val="nil"/>
              <w:left w:val="nil"/>
              <w:bottom w:val="single" w:color="000000" w:sz="4" w:space="0"/>
              <w:right w:val="single" w:color="000000" w:sz="4" w:space="0"/>
            </w:tcBorders>
            <w:noWrap/>
            <w:tcMar>
              <w:top w:w="15" w:type="dxa"/>
              <w:left w:w="15" w:type="dxa"/>
              <w:right w:w="15" w:type="dxa"/>
            </w:tcMar>
            <w:vAlign w:val="center"/>
          </w:tcPr>
          <w:p w14:paraId="6BF90B77">
            <w:pPr>
              <w:widowControl/>
              <w:spacing w:after="0" w:line="240" w:lineRule="atLeast"/>
              <w:jc w:val="right"/>
              <w:rPr>
                <w:rFonts w:ascii="宋体" w:cs="宋体"/>
                <w:color w:val="000000"/>
                <w:szCs w:val="21"/>
              </w:rPr>
            </w:pPr>
          </w:p>
        </w:tc>
      </w:tr>
      <w:tr w14:paraId="35FF2416">
        <w:tblPrEx>
          <w:tblCellMar>
            <w:top w:w="0" w:type="dxa"/>
            <w:left w:w="0" w:type="dxa"/>
            <w:bottom w:w="0" w:type="dxa"/>
            <w:right w:w="0" w:type="dxa"/>
          </w:tblCellMar>
        </w:tblPrEx>
        <w:trPr>
          <w:trHeight w:val="368" w:hRule="atLeast"/>
        </w:trPr>
        <w:tc>
          <w:tcPr>
            <w:tcW w:w="993"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83AB27B">
            <w:pPr>
              <w:widowControl/>
              <w:spacing w:after="0" w:line="240" w:lineRule="atLeast"/>
              <w:jc w:val="left"/>
              <w:rPr>
                <w:rFonts w:ascii="宋体" w:cs="宋体"/>
                <w:color w:val="000000"/>
                <w:szCs w:val="21"/>
              </w:rPr>
            </w:pPr>
            <w:r>
              <w:rPr>
                <w:rFonts w:ascii="宋体" w:cs="宋体"/>
                <w:color w:val="000000"/>
                <w:szCs w:val="21"/>
              </w:rPr>
              <w:t>2101102</w:t>
            </w:r>
          </w:p>
        </w:tc>
        <w:tc>
          <w:tcPr>
            <w:tcW w:w="3432" w:type="dxa"/>
            <w:gridSpan w:val="3"/>
            <w:tcBorders>
              <w:top w:val="nil"/>
              <w:left w:val="nil"/>
              <w:bottom w:val="single" w:color="000000" w:sz="4" w:space="0"/>
              <w:right w:val="single" w:color="000000" w:sz="4" w:space="0"/>
            </w:tcBorders>
            <w:noWrap/>
            <w:tcMar>
              <w:top w:w="15" w:type="dxa"/>
              <w:left w:w="15" w:type="dxa"/>
              <w:right w:w="15" w:type="dxa"/>
            </w:tcMar>
            <w:vAlign w:val="center"/>
          </w:tcPr>
          <w:p w14:paraId="1FFC24A1">
            <w:pPr>
              <w:widowControl/>
              <w:spacing w:after="0" w:line="240" w:lineRule="atLeast"/>
              <w:jc w:val="left"/>
              <w:rPr>
                <w:rFonts w:ascii="宋体" w:cs="宋体"/>
                <w:color w:val="000000"/>
                <w:szCs w:val="21"/>
              </w:rPr>
            </w:pPr>
            <w:r>
              <w:rPr>
                <w:rFonts w:hint="eastAsia" w:ascii="宋体" w:cs="宋体"/>
                <w:color w:val="000000"/>
                <w:szCs w:val="21"/>
              </w:rPr>
              <w:t>事业单位医疗</w:t>
            </w:r>
          </w:p>
        </w:tc>
        <w:tc>
          <w:tcPr>
            <w:tcW w:w="945" w:type="dxa"/>
            <w:tcBorders>
              <w:top w:val="nil"/>
              <w:left w:val="nil"/>
              <w:bottom w:val="single" w:color="000000" w:sz="4" w:space="0"/>
              <w:right w:val="single" w:color="000000" w:sz="4" w:space="0"/>
            </w:tcBorders>
            <w:noWrap/>
            <w:tcMar>
              <w:top w:w="15" w:type="dxa"/>
              <w:left w:w="15" w:type="dxa"/>
              <w:right w:w="15" w:type="dxa"/>
            </w:tcMar>
            <w:vAlign w:val="center"/>
          </w:tcPr>
          <w:p w14:paraId="6586D6DE">
            <w:pPr>
              <w:widowControl/>
              <w:spacing w:after="0" w:line="240" w:lineRule="atLeast"/>
              <w:jc w:val="right"/>
              <w:rPr>
                <w:rFonts w:ascii="宋体" w:cs="宋体"/>
                <w:color w:val="000000"/>
                <w:szCs w:val="21"/>
              </w:rPr>
            </w:pPr>
            <w:r>
              <w:rPr>
                <w:rFonts w:ascii="宋体" w:cs="宋体"/>
                <w:color w:val="000000"/>
                <w:szCs w:val="21"/>
              </w:rPr>
              <w:t>9.12</w:t>
            </w:r>
          </w:p>
        </w:tc>
        <w:tc>
          <w:tcPr>
            <w:tcW w:w="157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C4A1E9A">
            <w:pPr>
              <w:widowControl/>
              <w:spacing w:after="0" w:line="240" w:lineRule="atLeast"/>
              <w:jc w:val="right"/>
              <w:rPr>
                <w:rFonts w:ascii="宋体" w:cs="宋体"/>
                <w:color w:val="000000"/>
                <w:szCs w:val="21"/>
              </w:rPr>
            </w:pPr>
            <w:r>
              <w:rPr>
                <w:rFonts w:ascii="宋体" w:cs="宋体"/>
                <w:color w:val="000000"/>
                <w:szCs w:val="21"/>
              </w:rPr>
              <w:t>9.12</w:t>
            </w:r>
          </w:p>
        </w:tc>
        <w:tc>
          <w:tcPr>
            <w:tcW w:w="1920" w:type="dxa"/>
            <w:tcBorders>
              <w:top w:val="nil"/>
              <w:left w:val="nil"/>
              <w:bottom w:val="single" w:color="000000" w:sz="4" w:space="0"/>
              <w:right w:val="single" w:color="000000" w:sz="4" w:space="0"/>
            </w:tcBorders>
            <w:noWrap/>
            <w:tcMar>
              <w:top w:w="15" w:type="dxa"/>
              <w:left w:w="15" w:type="dxa"/>
              <w:right w:w="15" w:type="dxa"/>
            </w:tcMar>
            <w:vAlign w:val="center"/>
          </w:tcPr>
          <w:p w14:paraId="7A7BFBE8">
            <w:pPr>
              <w:widowControl/>
              <w:spacing w:after="0" w:line="240" w:lineRule="atLeast"/>
              <w:jc w:val="right"/>
              <w:rPr>
                <w:rFonts w:ascii="宋体" w:cs="宋体"/>
                <w:color w:val="000000"/>
                <w:szCs w:val="21"/>
              </w:rPr>
            </w:pPr>
          </w:p>
        </w:tc>
      </w:tr>
      <w:tr w14:paraId="46E15591">
        <w:tblPrEx>
          <w:tblCellMar>
            <w:top w:w="0" w:type="dxa"/>
            <w:left w:w="0" w:type="dxa"/>
            <w:bottom w:w="0" w:type="dxa"/>
            <w:right w:w="0" w:type="dxa"/>
          </w:tblCellMar>
        </w:tblPrEx>
        <w:trPr>
          <w:trHeight w:val="368" w:hRule="atLeast"/>
        </w:trPr>
        <w:tc>
          <w:tcPr>
            <w:tcW w:w="993"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E1878DF">
            <w:pPr>
              <w:widowControl/>
              <w:spacing w:after="0" w:line="240" w:lineRule="atLeast"/>
              <w:jc w:val="left"/>
              <w:rPr>
                <w:rFonts w:ascii="宋体" w:cs="宋体"/>
                <w:color w:val="000000"/>
                <w:szCs w:val="21"/>
              </w:rPr>
            </w:pPr>
            <w:r>
              <w:rPr>
                <w:rFonts w:ascii="宋体" w:cs="宋体"/>
                <w:color w:val="000000"/>
                <w:szCs w:val="21"/>
              </w:rPr>
              <w:t>215</w:t>
            </w:r>
          </w:p>
        </w:tc>
        <w:tc>
          <w:tcPr>
            <w:tcW w:w="3432" w:type="dxa"/>
            <w:gridSpan w:val="3"/>
            <w:tcBorders>
              <w:top w:val="nil"/>
              <w:left w:val="nil"/>
              <w:bottom w:val="single" w:color="000000" w:sz="4" w:space="0"/>
              <w:right w:val="single" w:color="000000" w:sz="4" w:space="0"/>
            </w:tcBorders>
            <w:noWrap/>
            <w:tcMar>
              <w:top w:w="15" w:type="dxa"/>
              <w:left w:w="15" w:type="dxa"/>
              <w:right w:w="15" w:type="dxa"/>
            </w:tcMar>
            <w:vAlign w:val="center"/>
          </w:tcPr>
          <w:p w14:paraId="1DBDD0E1">
            <w:pPr>
              <w:widowControl/>
              <w:spacing w:after="0" w:line="240" w:lineRule="atLeast"/>
              <w:jc w:val="left"/>
              <w:rPr>
                <w:rFonts w:ascii="宋体" w:cs="宋体"/>
                <w:color w:val="000000"/>
                <w:szCs w:val="21"/>
              </w:rPr>
            </w:pPr>
            <w:r>
              <w:rPr>
                <w:rFonts w:hint="eastAsia" w:ascii="宋体" w:cs="宋体"/>
                <w:color w:val="000000"/>
                <w:szCs w:val="21"/>
              </w:rPr>
              <w:t>资源勘探信息等支出</w:t>
            </w:r>
          </w:p>
        </w:tc>
        <w:tc>
          <w:tcPr>
            <w:tcW w:w="945" w:type="dxa"/>
            <w:tcBorders>
              <w:top w:val="nil"/>
              <w:left w:val="nil"/>
              <w:bottom w:val="single" w:color="000000" w:sz="4" w:space="0"/>
              <w:right w:val="single" w:color="000000" w:sz="4" w:space="0"/>
            </w:tcBorders>
            <w:noWrap/>
            <w:tcMar>
              <w:top w:w="15" w:type="dxa"/>
              <w:left w:w="15" w:type="dxa"/>
              <w:right w:w="15" w:type="dxa"/>
            </w:tcMar>
            <w:vAlign w:val="center"/>
          </w:tcPr>
          <w:p w14:paraId="6EE2C53F">
            <w:pPr>
              <w:widowControl/>
              <w:spacing w:after="0" w:line="240" w:lineRule="atLeast"/>
              <w:jc w:val="right"/>
              <w:rPr>
                <w:rFonts w:ascii="宋体" w:cs="宋体"/>
                <w:color w:val="000000"/>
                <w:szCs w:val="21"/>
              </w:rPr>
            </w:pPr>
            <w:r>
              <w:rPr>
                <w:rFonts w:ascii="宋体" w:cs="宋体"/>
                <w:color w:val="000000"/>
                <w:szCs w:val="21"/>
              </w:rPr>
              <w:t>239.95</w:t>
            </w:r>
          </w:p>
        </w:tc>
        <w:tc>
          <w:tcPr>
            <w:tcW w:w="157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2B0BB7C">
            <w:pPr>
              <w:widowControl/>
              <w:spacing w:after="0" w:line="240" w:lineRule="atLeast"/>
              <w:jc w:val="right"/>
              <w:rPr>
                <w:rFonts w:ascii="宋体" w:cs="宋体"/>
                <w:color w:val="000000"/>
                <w:szCs w:val="21"/>
              </w:rPr>
            </w:pPr>
            <w:r>
              <w:rPr>
                <w:rFonts w:ascii="宋体" w:cs="宋体"/>
                <w:color w:val="000000"/>
                <w:szCs w:val="21"/>
              </w:rPr>
              <w:t>160.43</w:t>
            </w:r>
          </w:p>
        </w:tc>
        <w:tc>
          <w:tcPr>
            <w:tcW w:w="1920" w:type="dxa"/>
            <w:tcBorders>
              <w:top w:val="nil"/>
              <w:left w:val="nil"/>
              <w:bottom w:val="single" w:color="000000" w:sz="4" w:space="0"/>
              <w:right w:val="single" w:color="000000" w:sz="4" w:space="0"/>
            </w:tcBorders>
            <w:noWrap/>
            <w:tcMar>
              <w:top w:w="15" w:type="dxa"/>
              <w:left w:w="15" w:type="dxa"/>
              <w:right w:w="15" w:type="dxa"/>
            </w:tcMar>
            <w:vAlign w:val="center"/>
          </w:tcPr>
          <w:p w14:paraId="771B6FBC">
            <w:pPr>
              <w:widowControl/>
              <w:spacing w:after="0" w:line="240" w:lineRule="atLeast"/>
              <w:jc w:val="right"/>
              <w:rPr>
                <w:rFonts w:ascii="宋体" w:cs="宋体"/>
                <w:color w:val="000000"/>
                <w:szCs w:val="21"/>
              </w:rPr>
            </w:pPr>
            <w:r>
              <w:rPr>
                <w:rFonts w:ascii="宋体" w:cs="宋体"/>
                <w:color w:val="000000"/>
                <w:szCs w:val="21"/>
              </w:rPr>
              <w:t>79.51</w:t>
            </w:r>
          </w:p>
        </w:tc>
      </w:tr>
      <w:tr w14:paraId="3CA8EFAD">
        <w:tblPrEx>
          <w:tblCellMar>
            <w:top w:w="0" w:type="dxa"/>
            <w:left w:w="0" w:type="dxa"/>
            <w:bottom w:w="0" w:type="dxa"/>
            <w:right w:w="0" w:type="dxa"/>
          </w:tblCellMar>
        </w:tblPrEx>
        <w:trPr>
          <w:trHeight w:val="368" w:hRule="atLeast"/>
        </w:trPr>
        <w:tc>
          <w:tcPr>
            <w:tcW w:w="993"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E8E5E1A">
            <w:pPr>
              <w:widowControl/>
              <w:spacing w:after="0" w:line="240" w:lineRule="atLeast"/>
              <w:jc w:val="left"/>
              <w:rPr>
                <w:rFonts w:ascii="宋体" w:cs="宋体"/>
                <w:color w:val="000000"/>
                <w:szCs w:val="21"/>
              </w:rPr>
            </w:pPr>
            <w:r>
              <w:rPr>
                <w:rFonts w:ascii="宋体" w:cs="宋体"/>
                <w:color w:val="000000"/>
                <w:szCs w:val="21"/>
              </w:rPr>
              <w:t>21506</w:t>
            </w:r>
          </w:p>
        </w:tc>
        <w:tc>
          <w:tcPr>
            <w:tcW w:w="3432" w:type="dxa"/>
            <w:gridSpan w:val="3"/>
            <w:tcBorders>
              <w:top w:val="nil"/>
              <w:left w:val="nil"/>
              <w:bottom w:val="single" w:color="000000" w:sz="4" w:space="0"/>
              <w:right w:val="single" w:color="000000" w:sz="4" w:space="0"/>
            </w:tcBorders>
            <w:noWrap/>
            <w:tcMar>
              <w:top w:w="15" w:type="dxa"/>
              <w:left w:w="15" w:type="dxa"/>
              <w:right w:w="15" w:type="dxa"/>
            </w:tcMar>
            <w:vAlign w:val="center"/>
          </w:tcPr>
          <w:p w14:paraId="30ADA777">
            <w:pPr>
              <w:widowControl/>
              <w:spacing w:after="0" w:line="240" w:lineRule="atLeast"/>
              <w:jc w:val="left"/>
              <w:rPr>
                <w:rFonts w:ascii="宋体" w:cs="宋体"/>
                <w:color w:val="000000"/>
                <w:szCs w:val="21"/>
              </w:rPr>
            </w:pPr>
            <w:r>
              <w:rPr>
                <w:rFonts w:hint="eastAsia" w:ascii="宋体" w:cs="宋体"/>
                <w:color w:val="000000"/>
                <w:szCs w:val="21"/>
              </w:rPr>
              <w:t>安全生产监管</w:t>
            </w:r>
          </w:p>
        </w:tc>
        <w:tc>
          <w:tcPr>
            <w:tcW w:w="945" w:type="dxa"/>
            <w:tcBorders>
              <w:top w:val="nil"/>
              <w:left w:val="nil"/>
              <w:bottom w:val="single" w:color="000000" w:sz="4" w:space="0"/>
              <w:right w:val="single" w:color="000000" w:sz="4" w:space="0"/>
            </w:tcBorders>
            <w:noWrap/>
            <w:tcMar>
              <w:top w:w="15" w:type="dxa"/>
              <w:left w:w="15" w:type="dxa"/>
              <w:right w:w="15" w:type="dxa"/>
            </w:tcMar>
            <w:vAlign w:val="center"/>
          </w:tcPr>
          <w:p w14:paraId="363B7571">
            <w:pPr>
              <w:widowControl/>
              <w:spacing w:after="0" w:line="240" w:lineRule="atLeast"/>
              <w:jc w:val="right"/>
              <w:rPr>
                <w:rFonts w:ascii="宋体" w:cs="宋体"/>
                <w:color w:val="000000"/>
                <w:szCs w:val="21"/>
              </w:rPr>
            </w:pPr>
            <w:r>
              <w:rPr>
                <w:rFonts w:ascii="宋体" w:cs="宋体"/>
                <w:color w:val="000000"/>
                <w:szCs w:val="21"/>
              </w:rPr>
              <w:t>239.95</w:t>
            </w:r>
          </w:p>
        </w:tc>
        <w:tc>
          <w:tcPr>
            <w:tcW w:w="157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ABDBD84">
            <w:pPr>
              <w:widowControl/>
              <w:spacing w:after="0" w:line="240" w:lineRule="atLeast"/>
              <w:jc w:val="right"/>
              <w:rPr>
                <w:rFonts w:ascii="宋体" w:cs="宋体"/>
                <w:color w:val="000000"/>
                <w:szCs w:val="21"/>
              </w:rPr>
            </w:pPr>
            <w:r>
              <w:rPr>
                <w:rFonts w:ascii="宋体" w:cs="宋体"/>
                <w:color w:val="000000"/>
                <w:szCs w:val="21"/>
              </w:rPr>
              <w:t>160.43</w:t>
            </w:r>
          </w:p>
        </w:tc>
        <w:tc>
          <w:tcPr>
            <w:tcW w:w="1920" w:type="dxa"/>
            <w:tcBorders>
              <w:top w:val="nil"/>
              <w:left w:val="nil"/>
              <w:bottom w:val="single" w:color="000000" w:sz="4" w:space="0"/>
              <w:right w:val="single" w:color="000000" w:sz="4" w:space="0"/>
            </w:tcBorders>
            <w:noWrap/>
            <w:tcMar>
              <w:top w:w="15" w:type="dxa"/>
              <w:left w:w="15" w:type="dxa"/>
              <w:right w:w="15" w:type="dxa"/>
            </w:tcMar>
            <w:vAlign w:val="center"/>
          </w:tcPr>
          <w:p w14:paraId="2CC46F04">
            <w:pPr>
              <w:widowControl/>
              <w:spacing w:after="0" w:line="240" w:lineRule="atLeast"/>
              <w:jc w:val="right"/>
              <w:rPr>
                <w:rFonts w:ascii="宋体" w:cs="宋体"/>
                <w:color w:val="000000"/>
                <w:szCs w:val="21"/>
              </w:rPr>
            </w:pPr>
            <w:r>
              <w:rPr>
                <w:rFonts w:ascii="宋体" w:cs="宋体"/>
                <w:color w:val="000000"/>
                <w:szCs w:val="21"/>
              </w:rPr>
              <w:t>79.51</w:t>
            </w:r>
          </w:p>
        </w:tc>
      </w:tr>
      <w:tr w14:paraId="1516ABCB">
        <w:tblPrEx>
          <w:tblCellMar>
            <w:top w:w="0" w:type="dxa"/>
            <w:left w:w="0" w:type="dxa"/>
            <w:bottom w:w="0" w:type="dxa"/>
            <w:right w:w="0" w:type="dxa"/>
          </w:tblCellMar>
        </w:tblPrEx>
        <w:trPr>
          <w:trHeight w:val="368" w:hRule="atLeast"/>
        </w:trPr>
        <w:tc>
          <w:tcPr>
            <w:tcW w:w="993"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8E95D9D">
            <w:pPr>
              <w:widowControl/>
              <w:spacing w:after="0" w:line="240" w:lineRule="atLeast"/>
              <w:jc w:val="left"/>
              <w:rPr>
                <w:rFonts w:ascii="宋体" w:cs="宋体"/>
                <w:color w:val="000000"/>
                <w:szCs w:val="21"/>
              </w:rPr>
            </w:pPr>
            <w:r>
              <w:rPr>
                <w:rFonts w:ascii="宋体" w:cs="宋体"/>
                <w:color w:val="000000"/>
                <w:szCs w:val="21"/>
              </w:rPr>
              <w:t>2150601</w:t>
            </w:r>
          </w:p>
        </w:tc>
        <w:tc>
          <w:tcPr>
            <w:tcW w:w="3432" w:type="dxa"/>
            <w:gridSpan w:val="3"/>
            <w:tcBorders>
              <w:top w:val="nil"/>
              <w:left w:val="nil"/>
              <w:bottom w:val="single" w:color="000000" w:sz="4" w:space="0"/>
              <w:right w:val="single" w:color="000000" w:sz="4" w:space="0"/>
            </w:tcBorders>
            <w:noWrap/>
            <w:tcMar>
              <w:top w:w="15" w:type="dxa"/>
              <w:left w:w="15" w:type="dxa"/>
              <w:right w:w="15" w:type="dxa"/>
            </w:tcMar>
            <w:vAlign w:val="center"/>
          </w:tcPr>
          <w:p w14:paraId="1BAB8FAE">
            <w:pPr>
              <w:widowControl/>
              <w:spacing w:after="0" w:line="240" w:lineRule="atLeast"/>
              <w:jc w:val="left"/>
              <w:rPr>
                <w:rFonts w:ascii="宋体" w:cs="宋体"/>
                <w:color w:val="000000"/>
                <w:szCs w:val="21"/>
              </w:rPr>
            </w:pPr>
            <w:r>
              <w:rPr>
                <w:rFonts w:hint="eastAsia" w:ascii="宋体" w:cs="宋体"/>
                <w:color w:val="000000"/>
                <w:szCs w:val="21"/>
              </w:rPr>
              <w:t>行政运行</w:t>
            </w:r>
          </w:p>
        </w:tc>
        <w:tc>
          <w:tcPr>
            <w:tcW w:w="945" w:type="dxa"/>
            <w:tcBorders>
              <w:top w:val="nil"/>
              <w:left w:val="nil"/>
              <w:bottom w:val="single" w:color="000000" w:sz="4" w:space="0"/>
              <w:right w:val="single" w:color="000000" w:sz="4" w:space="0"/>
            </w:tcBorders>
            <w:noWrap/>
            <w:tcMar>
              <w:top w:w="15" w:type="dxa"/>
              <w:left w:w="15" w:type="dxa"/>
              <w:right w:w="15" w:type="dxa"/>
            </w:tcMar>
            <w:vAlign w:val="center"/>
          </w:tcPr>
          <w:p w14:paraId="4C37743F">
            <w:pPr>
              <w:widowControl/>
              <w:spacing w:after="0" w:line="240" w:lineRule="atLeast"/>
              <w:jc w:val="right"/>
              <w:rPr>
                <w:rFonts w:ascii="宋体" w:cs="宋体"/>
                <w:color w:val="000000"/>
                <w:szCs w:val="21"/>
              </w:rPr>
            </w:pPr>
            <w:r>
              <w:rPr>
                <w:rFonts w:ascii="宋体" w:cs="宋体"/>
                <w:color w:val="000000"/>
                <w:szCs w:val="21"/>
              </w:rPr>
              <w:t>160.43</w:t>
            </w:r>
          </w:p>
        </w:tc>
        <w:tc>
          <w:tcPr>
            <w:tcW w:w="157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317FD971">
            <w:pPr>
              <w:widowControl/>
              <w:spacing w:after="0" w:line="240" w:lineRule="atLeast"/>
              <w:jc w:val="right"/>
              <w:rPr>
                <w:rFonts w:ascii="宋体" w:cs="宋体"/>
                <w:color w:val="000000"/>
                <w:szCs w:val="21"/>
              </w:rPr>
            </w:pPr>
            <w:r>
              <w:rPr>
                <w:rFonts w:ascii="宋体" w:cs="宋体"/>
                <w:color w:val="000000"/>
                <w:szCs w:val="21"/>
              </w:rPr>
              <w:t>160.43</w:t>
            </w:r>
          </w:p>
        </w:tc>
        <w:tc>
          <w:tcPr>
            <w:tcW w:w="1920" w:type="dxa"/>
            <w:tcBorders>
              <w:top w:val="nil"/>
              <w:left w:val="nil"/>
              <w:bottom w:val="single" w:color="000000" w:sz="4" w:space="0"/>
              <w:right w:val="single" w:color="000000" w:sz="4" w:space="0"/>
            </w:tcBorders>
            <w:noWrap/>
            <w:tcMar>
              <w:top w:w="15" w:type="dxa"/>
              <w:left w:w="15" w:type="dxa"/>
              <w:right w:w="15" w:type="dxa"/>
            </w:tcMar>
            <w:vAlign w:val="center"/>
          </w:tcPr>
          <w:p w14:paraId="5723A3D3">
            <w:pPr>
              <w:widowControl/>
              <w:spacing w:after="0" w:line="240" w:lineRule="atLeast"/>
              <w:jc w:val="right"/>
              <w:rPr>
                <w:rFonts w:ascii="宋体" w:cs="宋体"/>
                <w:color w:val="000000"/>
                <w:szCs w:val="21"/>
              </w:rPr>
            </w:pPr>
          </w:p>
        </w:tc>
      </w:tr>
      <w:tr w14:paraId="3A6FB9D0">
        <w:tblPrEx>
          <w:tblCellMar>
            <w:top w:w="0" w:type="dxa"/>
            <w:left w:w="0" w:type="dxa"/>
            <w:bottom w:w="0" w:type="dxa"/>
            <w:right w:w="0" w:type="dxa"/>
          </w:tblCellMar>
        </w:tblPrEx>
        <w:trPr>
          <w:trHeight w:val="368" w:hRule="atLeast"/>
        </w:trPr>
        <w:tc>
          <w:tcPr>
            <w:tcW w:w="993"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07D4E4B">
            <w:pPr>
              <w:widowControl/>
              <w:spacing w:after="0" w:line="240" w:lineRule="atLeast"/>
              <w:jc w:val="left"/>
              <w:rPr>
                <w:rFonts w:ascii="宋体" w:cs="宋体"/>
                <w:color w:val="000000"/>
                <w:szCs w:val="21"/>
              </w:rPr>
            </w:pPr>
            <w:r>
              <w:rPr>
                <w:rFonts w:ascii="宋体" w:cs="宋体"/>
                <w:color w:val="000000"/>
                <w:szCs w:val="21"/>
              </w:rPr>
              <w:t>2150602</w:t>
            </w:r>
          </w:p>
        </w:tc>
        <w:tc>
          <w:tcPr>
            <w:tcW w:w="3432" w:type="dxa"/>
            <w:gridSpan w:val="3"/>
            <w:tcBorders>
              <w:top w:val="nil"/>
              <w:left w:val="nil"/>
              <w:bottom w:val="single" w:color="000000" w:sz="4" w:space="0"/>
              <w:right w:val="single" w:color="000000" w:sz="4" w:space="0"/>
            </w:tcBorders>
            <w:noWrap/>
            <w:tcMar>
              <w:top w:w="15" w:type="dxa"/>
              <w:left w:w="15" w:type="dxa"/>
              <w:right w:w="15" w:type="dxa"/>
            </w:tcMar>
            <w:vAlign w:val="center"/>
          </w:tcPr>
          <w:p w14:paraId="1C8B0FD1">
            <w:pPr>
              <w:widowControl/>
              <w:spacing w:after="0" w:line="240" w:lineRule="atLeast"/>
              <w:jc w:val="left"/>
              <w:rPr>
                <w:rFonts w:ascii="宋体" w:cs="宋体"/>
                <w:color w:val="000000"/>
                <w:szCs w:val="21"/>
              </w:rPr>
            </w:pPr>
            <w:r>
              <w:rPr>
                <w:rFonts w:hint="eastAsia" w:ascii="宋体" w:cs="宋体"/>
                <w:color w:val="000000"/>
                <w:szCs w:val="21"/>
              </w:rPr>
              <w:t>一般行政管理事务</w:t>
            </w:r>
          </w:p>
        </w:tc>
        <w:tc>
          <w:tcPr>
            <w:tcW w:w="945" w:type="dxa"/>
            <w:tcBorders>
              <w:top w:val="nil"/>
              <w:left w:val="nil"/>
              <w:bottom w:val="single" w:color="000000" w:sz="4" w:space="0"/>
              <w:right w:val="single" w:color="000000" w:sz="4" w:space="0"/>
            </w:tcBorders>
            <w:noWrap/>
            <w:tcMar>
              <w:top w:w="15" w:type="dxa"/>
              <w:left w:w="15" w:type="dxa"/>
              <w:right w:w="15" w:type="dxa"/>
            </w:tcMar>
            <w:vAlign w:val="center"/>
          </w:tcPr>
          <w:p w14:paraId="557AE914">
            <w:pPr>
              <w:widowControl/>
              <w:spacing w:after="0" w:line="240" w:lineRule="atLeast"/>
              <w:jc w:val="right"/>
              <w:rPr>
                <w:rFonts w:ascii="宋体" w:cs="宋体"/>
                <w:color w:val="000000"/>
                <w:szCs w:val="21"/>
              </w:rPr>
            </w:pPr>
            <w:r>
              <w:rPr>
                <w:rFonts w:ascii="宋体" w:cs="宋体"/>
                <w:color w:val="000000"/>
                <w:szCs w:val="21"/>
              </w:rPr>
              <w:t>79.51</w:t>
            </w:r>
          </w:p>
        </w:tc>
        <w:tc>
          <w:tcPr>
            <w:tcW w:w="157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9DD46E4">
            <w:pPr>
              <w:widowControl/>
              <w:spacing w:after="0" w:line="240" w:lineRule="atLeast"/>
              <w:jc w:val="right"/>
              <w:rPr>
                <w:rFonts w:ascii="宋体" w:cs="宋体"/>
                <w:color w:val="000000"/>
                <w:szCs w:val="21"/>
              </w:rPr>
            </w:pPr>
          </w:p>
        </w:tc>
        <w:tc>
          <w:tcPr>
            <w:tcW w:w="1920" w:type="dxa"/>
            <w:tcBorders>
              <w:top w:val="nil"/>
              <w:left w:val="nil"/>
              <w:bottom w:val="single" w:color="000000" w:sz="4" w:space="0"/>
              <w:right w:val="single" w:color="000000" w:sz="4" w:space="0"/>
            </w:tcBorders>
            <w:noWrap/>
            <w:tcMar>
              <w:top w:w="15" w:type="dxa"/>
              <w:left w:w="15" w:type="dxa"/>
              <w:right w:w="15" w:type="dxa"/>
            </w:tcMar>
            <w:vAlign w:val="center"/>
          </w:tcPr>
          <w:p w14:paraId="3096BBC5">
            <w:pPr>
              <w:widowControl/>
              <w:spacing w:after="0" w:line="240" w:lineRule="atLeast"/>
              <w:jc w:val="right"/>
              <w:rPr>
                <w:rFonts w:ascii="宋体" w:cs="宋体"/>
                <w:color w:val="000000"/>
                <w:szCs w:val="21"/>
              </w:rPr>
            </w:pPr>
            <w:r>
              <w:rPr>
                <w:rFonts w:ascii="宋体" w:cs="宋体"/>
                <w:color w:val="000000"/>
                <w:szCs w:val="21"/>
              </w:rPr>
              <w:t>79.51</w:t>
            </w:r>
          </w:p>
        </w:tc>
      </w:tr>
      <w:tr w14:paraId="471AB158">
        <w:tblPrEx>
          <w:tblCellMar>
            <w:top w:w="0" w:type="dxa"/>
            <w:left w:w="0" w:type="dxa"/>
            <w:bottom w:w="0" w:type="dxa"/>
            <w:right w:w="0" w:type="dxa"/>
          </w:tblCellMar>
        </w:tblPrEx>
        <w:trPr>
          <w:trHeight w:val="368" w:hRule="atLeast"/>
        </w:trPr>
        <w:tc>
          <w:tcPr>
            <w:tcW w:w="993"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3DA2B49">
            <w:pPr>
              <w:widowControl/>
              <w:spacing w:after="0" w:line="240" w:lineRule="atLeast"/>
              <w:jc w:val="left"/>
              <w:rPr>
                <w:rFonts w:ascii="宋体" w:cs="宋体"/>
                <w:color w:val="000000"/>
                <w:szCs w:val="21"/>
              </w:rPr>
            </w:pPr>
            <w:r>
              <w:rPr>
                <w:rFonts w:ascii="宋体" w:cs="宋体"/>
                <w:color w:val="000000"/>
                <w:szCs w:val="21"/>
              </w:rPr>
              <w:t>221</w:t>
            </w:r>
          </w:p>
        </w:tc>
        <w:tc>
          <w:tcPr>
            <w:tcW w:w="3432" w:type="dxa"/>
            <w:gridSpan w:val="3"/>
            <w:tcBorders>
              <w:top w:val="nil"/>
              <w:left w:val="nil"/>
              <w:bottom w:val="single" w:color="000000" w:sz="4" w:space="0"/>
              <w:right w:val="single" w:color="000000" w:sz="4" w:space="0"/>
            </w:tcBorders>
            <w:noWrap/>
            <w:tcMar>
              <w:top w:w="15" w:type="dxa"/>
              <w:left w:w="15" w:type="dxa"/>
              <w:right w:w="15" w:type="dxa"/>
            </w:tcMar>
            <w:vAlign w:val="center"/>
          </w:tcPr>
          <w:p w14:paraId="1FE89C66">
            <w:pPr>
              <w:widowControl/>
              <w:spacing w:after="0" w:line="240" w:lineRule="atLeast"/>
              <w:jc w:val="left"/>
              <w:rPr>
                <w:rFonts w:ascii="宋体" w:cs="宋体"/>
                <w:color w:val="000000"/>
                <w:szCs w:val="21"/>
              </w:rPr>
            </w:pPr>
            <w:r>
              <w:rPr>
                <w:rFonts w:hint="eastAsia" w:ascii="宋体" w:cs="宋体"/>
                <w:color w:val="000000"/>
                <w:szCs w:val="21"/>
              </w:rPr>
              <w:t>住房保障支出</w:t>
            </w:r>
          </w:p>
        </w:tc>
        <w:tc>
          <w:tcPr>
            <w:tcW w:w="945" w:type="dxa"/>
            <w:tcBorders>
              <w:top w:val="nil"/>
              <w:left w:val="nil"/>
              <w:bottom w:val="single" w:color="000000" w:sz="4" w:space="0"/>
              <w:right w:val="single" w:color="000000" w:sz="4" w:space="0"/>
            </w:tcBorders>
            <w:noWrap/>
            <w:tcMar>
              <w:top w:w="15" w:type="dxa"/>
              <w:left w:w="15" w:type="dxa"/>
              <w:right w:w="15" w:type="dxa"/>
            </w:tcMar>
            <w:vAlign w:val="center"/>
          </w:tcPr>
          <w:p w14:paraId="58C6074E">
            <w:pPr>
              <w:widowControl/>
              <w:spacing w:after="0" w:line="240" w:lineRule="atLeast"/>
              <w:jc w:val="right"/>
              <w:rPr>
                <w:rFonts w:ascii="宋体" w:cs="宋体"/>
                <w:color w:val="000000"/>
                <w:szCs w:val="21"/>
              </w:rPr>
            </w:pPr>
            <w:r>
              <w:rPr>
                <w:rFonts w:ascii="宋体" w:cs="宋体"/>
                <w:color w:val="000000"/>
                <w:szCs w:val="21"/>
              </w:rPr>
              <w:t>10.59</w:t>
            </w:r>
          </w:p>
        </w:tc>
        <w:tc>
          <w:tcPr>
            <w:tcW w:w="157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68D9C2A">
            <w:pPr>
              <w:widowControl/>
              <w:spacing w:after="0" w:line="240" w:lineRule="atLeast"/>
              <w:jc w:val="right"/>
              <w:rPr>
                <w:rFonts w:ascii="宋体" w:cs="宋体"/>
                <w:color w:val="000000"/>
                <w:szCs w:val="21"/>
              </w:rPr>
            </w:pPr>
            <w:r>
              <w:rPr>
                <w:rFonts w:ascii="宋体" w:cs="宋体"/>
                <w:color w:val="000000"/>
                <w:szCs w:val="21"/>
              </w:rPr>
              <w:t>10.59</w:t>
            </w:r>
          </w:p>
        </w:tc>
        <w:tc>
          <w:tcPr>
            <w:tcW w:w="1920" w:type="dxa"/>
            <w:tcBorders>
              <w:top w:val="nil"/>
              <w:left w:val="nil"/>
              <w:bottom w:val="single" w:color="000000" w:sz="4" w:space="0"/>
              <w:right w:val="single" w:color="000000" w:sz="4" w:space="0"/>
            </w:tcBorders>
            <w:noWrap/>
            <w:tcMar>
              <w:top w:w="15" w:type="dxa"/>
              <w:left w:w="15" w:type="dxa"/>
              <w:right w:w="15" w:type="dxa"/>
            </w:tcMar>
            <w:vAlign w:val="center"/>
          </w:tcPr>
          <w:p w14:paraId="52838997">
            <w:pPr>
              <w:widowControl/>
              <w:spacing w:after="0" w:line="240" w:lineRule="atLeast"/>
              <w:jc w:val="right"/>
              <w:rPr>
                <w:rFonts w:ascii="宋体" w:cs="宋体"/>
                <w:color w:val="000000"/>
                <w:szCs w:val="21"/>
              </w:rPr>
            </w:pPr>
          </w:p>
        </w:tc>
      </w:tr>
      <w:tr w14:paraId="0B5F7EEC">
        <w:tblPrEx>
          <w:tblCellMar>
            <w:top w:w="0" w:type="dxa"/>
            <w:left w:w="0" w:type="dxa"/>
            <w:bottom w:w="0" w:type="dxa"/>
            <w:right w:w="0" w:type="dxa"/>
          </w:tblCellMar>
        </w:tblPrEx>
        <w:trPr>
          <w:trHeight w:val="368" w:hRule="atLeast"/>
        </w:trPr>
        <w:tc>
          <w:tcPr>
            <w:tcW w:w="993"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B9138A9">
            <w:pPr>
              <w:widowControl/>
              <w:spacing w:after="0" w:line="240" w:lineRule="atLeast"/>
              <w:jc w:val="left"/>
              <w:rPr>
                <w:rFonts w:ascii="宋体" w:cs="宋体"/>
                <w:color w:val="000000"/>
                <w:szCs w:val="21"/>
              </w:rPr>
            </w:pPr>
            <w:r>
              <w:rPr>
                <w:rFonts w:ascii="宋体" w:cs="宋体"/>
                <w:color w:val="000000"/>
                <w:szCs w:val="21"/>
              </w:rPr>
              <w:t>22102</w:t>
            </w:r>
          </w:p>
        </w:tc>
        <w:tc>
          <w:tcPr>
            <w:tcW w:w="3432" w:type="dxa"/>
            <w:gridSpan w:val="3"/>
            <w:tcBorders>
              <w:top w:val="nil"/>
              <w:left w:val="nil"/>
              <w:bottom w:val="single" w:color="000000" w:sz="4" w:space="0"/>
              <w:right w:val="single" w:color="000000" w:sz="4" w:space="0"/>
            </w:tcBorders>
            <w:noWrap/>
            <w:tcMar>
              <w:top w:w="15" w:type="dxa"/>
              <w:left w:w="15" w:type="dxa"/>
              <w:right w:w="15" w:type="dxa"/>
            </w:tcMar>
            <w:vAlign w:val="center"/>
          </w:tcPr>
          <w:p w14:paraId="7B1D3A6D">
            <w:pPr>
              <w:widowControl/>
              <w:spacing w:after="0" w:line="240" w:lineRule="atLeast"/>
              <w:jc w:val="left"/>
              <w:rPr>
                <w:rFonts w:ascii="宋体" w:cs="宋体"/>
                <w:color w:val="000000"/>
                <w:szCs w:val="21"/>
              </w:rPr>
            </w:pPr>
            <w:r>
              <w:rPr>
                <w:rFonts w:hint="eastAsia" w:ascii="宋体" w:cs="宋体"/>
                <w:color w:val="000000"/>
                <w:szCs w:val="21"/>
              </w:rPr>
              <w:t>住房改革支出</w:t>
            </w:r>
          </w:p>
        </w:tc>
        <w:tc>
          <w:tcPr>
            <w:tcW w:w="945" w:type="dxa"/>
            <w:tcBorders>
              <w:top w:val="nil"/>
              <w:left w:val="nil"/>
              <w:bottom w:val="single" w:color="000000" w:sz="4" w:space="0"/>
              <w:right w:val="single" w:color="000000" w:sz="4" w:space="0"/>
            </w:tcBorders>
            <w:noWrap/>
            <w:tcMar>
              <w:top w:w="15" w:type="dxa"/>
              <w:left w:w="15" w:type="dxa"/>
              <w:right w:w="15" w:type="dxa"/>
            </w:tcMar>
            <w:vAlign w:val="center"/>
          </w:tcPr>
          <w:p w14:paraId="63C5EDA4">
            <w:pPr>
              <w:widowControl/>
              <w:spacing w:after="0" w:line="240" w:lineRule="atLeast"/>
              <w:jc w:val="right"/>
              <w:rPr>
                <w:rFonts w:ascii="宋体" w:cs="宋体"/>
                <w:color w:val="000000"/>
                <w:szCs w:val="21"/>
              </w:rPr>
            </w:pPr>
            <w:r>
              <w:rPr>
                <w:rFonts w:ascii="宋体" w:cs="宋体"/>
                <w:color w:val="000000"/>
                <w:szCs w:val="21"/>
              </w:rPr>
              <w:t>10.59</w:t>
            </w:r>
          </w:p>
        </w:tc>
        <w:tc>
          <w:tcPr>
            <w:tcW w:w="157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5906A7E">
            <w:pPr>
              <w:widowControl/>
              <w:spacing w:after="0" w:line="240" w:lineRule="atLeast"/>
              <w:jc w:val="right"/>
              <w:rPr>
                <w:rFonts w:ascii="宋体" w:cs="宋体"/>
                <w:color w:val="000000"/>
                <w:szCs w:val="21"/>
              </w:rPr>
            </w:pPr>
            <w:r>
              <w:rPr>
                <w:rFonts w:ascii="宋体" w:cs="宋体"/>
                <w:color w:val="000000"/>
                <w:szCs w:val="21"/>
              </w:rPr>
              <w:t>10.59</w:t>
            </w:r>
          </w:p>
        </w:tc>
        <w:tc>
          <w:tcPr>
            <w:tcW w:w="1920" w:type="dxa"/>
            <w:tcBorders>
              <w:top w:val="nil"/>
              <w:left w:val="nil"/>
              <w:bottom w:val="single" w:color="000000" w:sz="4" w:space="0"/>
              <w:right w:val="single" w:color="000000" w:sz="4" w:space="0"/>
            </w:tcBorders>
            <w:noWrap/>
            <w:tcMar>
              <w:top w:w="15" w:type="dxa"/>
              <w:left w:w="15" w:type="dxa"/>
              <w:right w:w="15" w:type="dxa"/>
            </w:tcMar>
            <w:vAlign w:val="center"/>
          </w:tcPr>
          <w:p w14:paraId="240801F7">
            <w:pPr>
              <w:widowControl/>
              <w:spacing w:after="0" w:line="240" w:lineRule="atLeast"/>
              <w:jc w:val="right"/>
              <w:rPr>
                <w:rFonts w:ascii="宋体" w:cs="宋体"/>
                <w:color w:val="000000"/>
                <w:szCs w:val="21"/>
              </w:rPr>
            </w:pPr>
          </w:p>
        </w:tc>
      </w:tr>
      <w:tr w14:paraId="0A6DCCCF">
        <w:tblPrEx>
          <w:tblCellMar>
            <w:top w:w="0" w:type="dxa"/>
            <w:left w:w="0" w:type="dxa"/>
            <w:bottom w:w="0" w:type="dxa"/>
            <w:right w:w="0" w:type="dxa"/>
          </w:tblCellMar>
        </w:tblPrEx>
        <w:trPr>
          <w:trHeight w:val="368" w:hRule="atLeast"/>
        </w:trPr>
        <w:tc>
          <w:tcPr>
            <w:tcW w:w="993"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DDB0053">
            <w:pPr>
              <w:widowControl/>
              <w:spacing w:after="0" w:line="240" w:lineRule="atLeast"/>
              <w:jc w:val="left"/>
              <w:rPr>
                <w:rFonts w:ascii="宋体" w:cs="宋体"/>
                <w:color w:val="000000"/>
                <w:szCs w:val="21"/>
              </w:rPr>
            </w:pPr>
            <w:r>
              <w:rPr>
                <w:rFonts w:ascii="宋体" w:cs="宋体"/>
                <w:color w:val="000000"/>
                <w:szCs w:val="21"/>
              </w:rPr>
              <w:t>2210201</w:t>
            </w:r>
          </w:p>
        </w:tc>
        <w:tc>
          <w:tcPr>
            <w:tcW w:w="3432" w:type="dxa"/>
            <w:gridSpan w:val="3"/>
            <w:tcBorders>
              <w:top w:val="nil"/>
              <w:left w:val="nil"/>
              <w:bottom w:val="single" w:color="000000" w:sz="4" w:space="0"/>
              <w:right w:val="single" w:color="000000" w:sz="4" w:space="0"/>
            </w:tcBorders>
            <w:noWrap/>
            <w:tcMar>
              <w:top w:w="15" w:type="dxa"/>
              <w:left w:w="15" w:type="dxa"/>
              <w:right w:w="15" w:type="dxa"/>
            </w:tcMar>
            <w:vAlign w:val="center"/>
          </w:tcPr>
          <w:p w14:paraId="478AA1F4">
            <w:pPr>
              <w:widowControl/>
              <w:spacing w:after="0" w:line="240" w:lineRule="atLeast"/>
              <w:jc w:val="left"/>
              <w:rPr>
                <w:rFonts w:ascii="宋体" w:cs="宋体"/>
                <w:color w:val="000000"/>
                <w:szCs w:val="21"/>
              </w:rPr>
            </w:pPr>
            <w:r>
              <w:rPr>
                <w:rFonts w:hint="eastAsia" w:ascii="宋体" w:cs="宋体"/>
                <w:color w:val="000000"/>
                <w:szCs w:val="21"/>
              </w:rPr>
              <w:t>住房公积金</w:t>
            </w:r>
          </w:p>
        </w:tc>
        <w:tc>
          <w:tcPr>
            <w:tcW w:w="945" w:type="dxa"/>
            <w:tcBorders>
              <w:top w:val="nil"/>
              <w:left w:val="nil"/>
              <w:bottom w:val="single" w:color="000000" w:sz="4" w:space="0"/>
              <w:right w:val="single" w:color="000000" w:sz="4" w:space="0"/>
            </w:tcBorders>
            <w:noWrap/>
            <w:tcMar>
              <w:top w:w="15" w:type="dxa"/>
              <w:left w:w="15" w:type="dxa"/>
              <w:right w:w="15" w:type="dxa"/>
            </w:tcMar>
            <w:vAlign w:val="center"/>
          </w:tcPr>
          <w:p w14:paraId="78BB7646">
            <w:pPr>
              <w:widowControl/>
              <w:spacing w:after="0" w:line="240" w:lineRule="atLeast"/>
              <w:jc w:val="right"/>
              <w:rPr>
                <w:rFonts w:ascii="宋体" w:cs="宋体"/>
                <w:color w:val="000000"/>
                <w:szCs w:val="21"/>
              </w:rPr>
            </w:pPr>
            <w:r>
              <w:rPr>
                <w:rFonts w:ascii="宋体" w:cs="宋体"/>
                <w:color w:val="000000"/>
                <w:szCs w:val="21"/>
              </w:rPr>
              <w:t>10.59</w:t>
            </w:r>
          </w:p>
        </w:tc>
        <w:tc>
          <w:tcPr>
            <w:tcW w:w="157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416779B">
            <w:pPr>
              <w:widowControl/>
              <w:spacing w:after="0" w:line="240" w:lineRule="atLeast"/>
              <w:jc w:val="right"/>
              <w:rPr>
                <w:rFonts w:ascii="宋体" w:cs="宋体"/>
                <w:color w:val="000000"/>
                <w:szCs w:val="21"/>
              </w:rPr>
            </w:pPr>
            <w:r>
              <w:rPr>
                <w:rFonts w:ascii="宋体" w:cs="宋体"/>
                <w:color w:val="000000"/>
                <w:szCs w:val="21"/>
              </w:rPr>
              <w:t>10.59</w:t>
            </w:r>
          </w:p>
        </w:tc>
        <w:tc>
          <w:tcPr>
            <w:tcW w:w="1920" w:type="dxa"/>
            <w:tcBorders>
              <w:top w:val="nil"/>
              <w:left w:val="nil"/>
              <w:bottom w:val="single" w:color="000000" w:sz="4" w:space="0"/>
              <w:right w:val="single" w:color="000000" w:sz="4" w:space="0"/>
            </w:tcBorders>
            <w:noWrap/>
            <w:tcMar>
              <w:top w:w="15" w:type="dxa"/>
              <w:left w:w="15" w:type="dxa"/>
              <w:right w:w="15" w:type="dxa"/>
            </w:tcMar>
            <w:vAlign w:val="center"/>
          </w:tcPr>
          <w:p w14:paraId="01CBE565">
            <w:pPr>
              <w:widowControl/>
              <w:spacing w:after="0" w:line="240" w:lineRule="atLeast"/>
              <w:jc w:val="right"/>
              <w:rPr>
                <w:rFonts w:ascii="宋体" w:cs="宋体"/>
                <w:color w:val="000000"/>
                <w:szCs w:val="21"/>
              </w:rPr>
            </w:pPr>
          </w:p>
        </w:tc>
      </w:tr>
      <w:tr w14:paraId="2AB1E85A">
        <w:tblPrEx>
          <w:tblCellMar>
            <w:top w:w="0" w:type="dxa"/>
            <w:left w:w="0" w:type="dxa"/>
            <w:bottom w:w="0" w:type="dxa"/>
            <w:right w:w="0" w:type="dxa"/>
          </w:tblCellMar>
        </w:tblPrEx>
        <w:trPr>
          <w:trHeight w:val="368" w:hRule="atLeast"/>
        </w:trPr>
        <w:tc>
          <w:tcPr>
            <w:tcW w:w="8860" w:type="dxa"/>
            <w:gridSpan w:val="10"/>
            <w:tcBorders>
              <w:top w:val="nil"/>
              <w:left w:val="nil"/>
              <w:bottom w:val="nil"/>
              <w:right w:val="nil"/>
            </w:tcBorders>
            <w:noWrap/>
            <w:tcMar>
              <w:top w:w="15" w:type="dxa"/>
              <w:left w:w="15" w:type="dxa"/>
              <w:right w:w="15" w:type="dxa"/>
            </w:tcMar>
            <w:vAlign w:val="center"/>
          </w:tcPr>
          <w:p w14:paraId="008AE4AE">
            <w:pPr>
              <w:widowControl/>
              <w:spacing w:after="0" w:line="240" w:lineRule="atLeast"/>
              <w:jc w:val="left"/>
              <w:textAlignment w:val="center"/>
              <w:rPr>
                <w:rFonts w:ascii="宋体" w:cs="宋体"/>
                <w:color w:val="000000"/>
                <w:szCs w:val="21"/>
              </w:rPr>
            </w:pPr>
            <w:r>
              <w:rPr>
                <w:rFonts w:hint="eastAsia" w:ascii="宋体" w:hAnsi="宋体" w:cs="宋体"/>
                <w:color w:val="000000"/>
                <w:kern w:val="0"/>
                <w:szCs w:val="21"/>
              </w:rPr>
              <w:t>注：本表反映部门本年度一般公共预算财政拨款收入及支出情况。</w:t>
            </w:r>
          </w:p>
        </w:tc>
      </w:tr>
    </w:tbl>
    <w:p w14:paraId="383C9D9A">
      <w:pPr>
        <w:widowControl/>
        <w:spacing w:after="0" w:line="560" w:lineRule="exact"/>
        <w:jc w:val="left"/>
        <w:rPr>
          <w:rFonts w:ascii="仿宋_GB2312" w:hAnsi="宋体" w:eastAsia="仿宋_GB2312"/>
          <w:b/>
          <w:sz w:val="28"/>
          <w:szCs w:val="28"/>
          <w:highlight w:val="yellow"/>
        </w:rPr>
        <w:sectPr>
          <w:pgSz w:w="11907" w:h="16839"/>
          <w:pgMar w:top="1361" w:right="1021" w:bottom="1361" w:left="1021" w:header="851" w:footer="992" w:gutter="0"/>
          <w:cols w:space="0" w:num="1"/>
          <w:docGrid w:type="linesAndChars" w:linePitch="312" w:charSpace="0"/>
        </w:sectPr>
      </w:pPr>
    </w:p>
    <w:tbl>
      <w:tblPr>
        <w:tblStyle w:val="12"/>
        <w:tblW w:w="9180" w:type="dxa"/>
        <w:jc w:val="center"/>
        <w:tblLayout w:type="fixed"/>
        <w:tblCellMar>
          <w:top w:w="0" w:type="dxa"/>
          <w:left w:w="0" w:type="dxa"/>
          <w:bottom w:w="0" w:type="dxa"/>
          <w:right w:w="0" w:type="dxa"/>
        </w:tblCellMar>
      </w:tblPr>
      <w:tblGrid>
        <w:gridCol w:w="558"/>
        <w:gridCol w:w="1597"/>
        <w:gridCol w:w="840"/>
        <w:gridCol w:w="477"/>
        <w:gridCol w:w="1763"/>
        <w:gridCol w:w="740"/>
        <w:gridCol w:w="560"/>
        <w:gridCol w:w="1788"/>
        <w:gridCol w:w="857"/>
      </w:tblGrid>
      <w:tr w14:paraId="3A9BD05E">
        <w:tblPrEx>
          <w:tblCellMar>
            <w:top w:w="0" w:type="dxa"/>
            <w:left w:w="0" w:type="dxa"/>
            <w:bottom w:w="0" w:type="dxa"/>
            <w:right w:w="0" w:type="dxa"/>
          </w:tblCellMar>
        </w:tblPrEx>
        <w:trPr>
          <w:trHeight w:val="526" w:hRule="atLeast"/>
          <w:jc w:val="center"/>
        </w:trPr>
        <w:tc>
          <w:tcPr>
            <w:tcW w:w="9180" w:type="dxa"/>
            <w:gridSpan w:val="9"/>
            <w:tcBorders>
              <w:top w:val="nil"/>
              <w:left w:val="nil"/>
              <w:bottom w:val="nil"/>
              <w:right w:val="nil"/>
            </w:tcBorders>
            <w:tcMar>
              <w:top w:w="15" w:type="dxa"/>
              <w:left w:w="15" w:type="dxa"/>
              <w:right w:w="15" w:type="dxa"/>
            </w:tcMar>
            <w:vAlign w:val="center"/>
          </w:tcPr>
          <w:p w14:paraId="7DFDA90C">
            <w:pPr>
              <w:widowControl/>
              <w:spacing w:after="0" w:line="240" w:lineRule="auto"/>
              <w:jc w:val="center"/>
              <w:textAlignment w:val="center"/>
              <w:rPr>
                <w:rFonts w:ascii="黑体" w:hAnsi="宋体" w:eastAsia="黑体" w:cs="黑体"/>
                <w:color w:val="000000"/>
                <w:sz w:val="40"/>
                <w:szCs w:val="40"/>
              </w:rPr>
            </w:pPr>
            <w:r>
              <w:rPr>
                <w:rFonts w:hint="eastAsia" w:ascii="黑体" w:hAnsi="宋体" w:eastAsia="黑体" w:cs="黑体"/>
                <w:color w:val="000000"/>
                <w:kern w:val="0"/>
                <w:sz w:val="40"/>
                <w:szCs w:val="40"/>
              </w:rPr>
              <w:t>一般公共预算财政拨款基本支出决算表</w:t>
            </w:r>
          </w:p>
        </w:tc>
      </w:tr>
      <w:tr w14:paraId="74B9751E">
        <w:tblPrEx>
          <w:tblCellMar>
            <w:top w:w="0" w:type="dxa"/>
            <w:left w:w="0" w:type="dxa"/>
            <w:bottom w:w="0" w:type="dxa"/>
            <w:right w:w="0" w:type="dxa"/>
          </w:tblCellMar>
        </w:tblPrEx>
        <w:trPr>
          <w:trHeight w:val="269" w:hRule="atLeast"/>
          <w:jc w:val="center"/>
        </w:trPr>
        <w:tc>
          <w:tcPr>
            <w:tcW w:w="559" w:type="dxa"/>
            <w:tcBorders>
              <w:top w:val="nil"/>
              <w:left w:val="nil"/>
              <w:bottom w:val="nil"/>
              <w:right w:val="nil"/>
            </w:tcBorders>
            <w:noWrap/>
            <w:tcMar>
              <w:top w:w="15" w:type="dxa"/>
              <w:left w:w="15" w:type="dxa"/>
              <w:right w:w="15" w:type="dxa"/>
            </w:tcMar>
            <w:vAlign w:val="center"/>
          </w:tcPr>
          <w:p w14:paraId="60946CC8">
            <w:pPr>
              <w:widowControl/>
              <w:spacing w:after="0" w:line="240" w:lineRule="auto"/>
              <w:rPr>
                <w:rFonts w:ascii="Arial" w:hAnsi="Arial" w:cs="Arial"/>
                <w:color w:val="000000"/>
                <w:sz w:val="22"/>
                <w:szCs w:val="22"/>
              </w:rPr>
            </w:pPr>
          </w:p>
        </w:tc>
        <w:tc>
          <w:tcPr>
            <w:tcW w:w="1598" w:type="dxa"/>
            <w:tcBorders>
              <w:top w:val="nil"/>
              <w:left w:val="nil"/>
              <w:bottom w:val="nil"/>
              <w:right w:val="nil"/>
            </w:tcBorders>
            <w:tcMar>
              <w:top w:w="15" w:type="dxa"/>
              <w:left w:w="15" w:type="dxa"/>
              <w:right w:w="15" w:type="dxa"/>
            </w:tcMar>
            <w:vAlign w:val="center"/>
          </w:tcPr>
          <w:p w14:paraId="64F0D064">
            <w:pPr>
              <w:widowControl/>
              <w:spacing w:after="0" w:line="240" w:lineRule="auto"/>
              <w:rPr>
                <w:rFonts w:ascii="Arial" w:hAnsi="Arial" w:cs="Arial"/>
                <w:color w:val="000000"/>
                <w:sz w:val="22"/>
                <w:szCs w:val="22"/>
              </w:rPr>
            </w:pPr>
          </w:p>
        </w:tc>
        <w:tc>
          <w:tcPr>
            <w:tcW w:w="840" w:type="dxa"/>
            <w:tcBorders>
              <w:top w:val="nil"/>
              <w:left w:val="nil"/>
              <w:bottom w:val="nil"/>
              <w:right w:val="nil"/>
            </w:tcBorders>
            <w:noWrap/>
            <w:tcMar>
              <w:top w:w="15" w:type="dxa"/>
              <w:left w:w="15" w:type="dxa"/>
              <w:right w:w="15" w:type="dxa"/>
            </w:tcMar>
            <w:vAlign w:val="center"/>
          </w:tcPr>
          <w:p w14:paraId="23FA9CA0">
            <w:pPr>
              <w:widowControl/>
              <w:spacing w:after="0" w:line="240" w:lineRule="auto"/>
              <w:rPr>
                <w:rFonts w:ascii="Arial" w:hAnsi="Arial" w:cs="Arial"/>
                <w:color w:val="000000"/>
                <w:sz w:val="22"/>
                <w:szCs w:val="22"/>
              </w:rPr>
            </w:pPr>
          </w:p>
        </w:tc>
        <w:tc>
          <w:tcPr>
            <w:tcW w:w="477" w:type="dxa"/>
            <w:tcBorders>
              <w:top w:val="nil"/>
              <w:left w:val="nil"/>
              <w:bottom w:val="nil"/>
              <w:right w:val="nil"/>
            </w:tcBorders>
            <w:noWrap/>
            <w:tcMar>
              <w:top w:w="15" w:type="dxa"/>
              <w:left w:w="15" w:type="dxa"/>
              <w:right w:w="15" w:type="dxa"/>
            </w:tcMar>
            <w:vAlign w:val="center"/>
          </w:tcPr>
          <w:p w14:paraId="02F669DF">
            <w:pPr>
              <w:widowControl/>
              <w:spacing w:after="0" w:line="240" w:lineRule="auto"/>
              <w:rPr>
                <w:rFonts w:ascii="Arial" w:hAnsi="Arial" w:cs="Arial"/>
                <w:color w:val="000000"/>
                <w:sz w:val="22"/>
                <w:szCs w:val="22"/>
              </w:rPr>
            </w:pPr>
          </w:p>
        </w:tc>
        <w:tc>
          <w:tcPr>
            <w:tcW w:w="1762" w:type="dxa"/>
            <w:tcBorders>
              <w:top w:val="nil"/>
              <w:left w:val="nil"/>
              <w:bottom w:val="nil"/>
              <w:right w:val="nil"/>
            </w:tcBorders>
            <w:tcMar>
              <w:top w:w="15" w:type="dxa"/>
              <w:left w:w="15" w:type="dxa"/>
              <w:right w:w="15" w:type="dxa"/>
            </w:tcMar>
            <w:vAlign w:val="center"/>
          </w:tcPr>
          <w:p w14:paraId="11FBCA1C">
            <w:pPr>
              <w:widowControl/>
              <w:spacing w:after="0" w:line="240" w:lineRule="auto"/>
              <w:rPr>
                <w:rFonts w:ascii="Arial" w:hAnsi="Arial" w:cs="Arial"/>
                <w:color w:val="000000"/>
                <w:sz w:val="22"/>
                <w:szCs w:val="22"/>
              </w:rPr>
            </w:pPr>
          </w:p>
        </w:tc>
        <w:tc>
          <w:tcPr>
            <w:tcW w:w="740" w:type="dxa"/>
            <w:tcBorders>
              <w:top w:val="nil"/>
              <w:left w:val="nil"/>
              <w:bottom w:val="nil"/>
              <w:right w:val="nil"/>
            </w:tcBorders>
            <w:noWrap/>
            <w:tcMar>
              <w:top w:w="15" w:type="dxa"/>
              <w:left w:w="15" w:type="dxa"/>
              <w:right w:w="15" w:type="dxa"/>
            </w:tcMar>
            <w:vAlign w:val="center"/>
          </w:tcPr>
          <w:p w14:paraId="04450304">
            <w:pPr>
              <w:widowControl/>
              <w:spacing w:after="0" w:line="240" w:lineRule="auto"/>
              <w:rPr>
                <w:rFonts w:ascii="Arial" w:hAnsi="Arial" w:cs="Arial"/>
                <w:color w:val="000000"/>
                <w:sz w:val="22"/>
                <w:szCs w:val="22"/>
              </w:rPr>
            </w:pPr>
          </w:p>
        </w:tc>
        <w:tc>
          <w:tcPr>
            <w:tcW w:w="560" w:type="dxa"/>
            <w:tcBorders>
              <w:top w:val="nil"/>
              <w:left w:val="nil"/>
              <w:bottom w:val="nil"/>
              <w:right w:val="nil"/>
            </w:tcBorders>
            <w:noWrap/>
            <w:tcMar>
              <w:top w:w="15" w:type="dxa"/>
              <w:left w:w="15" w:type="dxa"/>
              <w:right w:w="15" w:type="dxa"/>
            </w:tcMar>
            <w:vAlign w:val="center"/>
          </w:tcPr>
          <w:p w14:paraId="17F5479C">
            <w:pPr>
              <w:widowControl/>
              <w:spacing w:after="0" w:line="240" w:lineRule="auto"/>
              <w:rPr>
                <w:rFonts w:ascii="Arial" w:hAnsi="Arial" w:cs="Arial"/>
                <w:color w:val="000000"/>
                <w:sz w:val="22"/>
                <w:szCs w:val="22"/>
              </w:rPr>
            </w:pPr>
          </w:p>
        </w:tc>
        <w:tc>
          <w:tcPr>
            <w:tcW w:w="2644" w:type="dxa"/>
            <w:gridSpan w:val="2"/>
            <w:tcBorders>
              <w:top w:val="nil"/>
              <w:left w:val="nil"/>
              <w:bottom w:val="nil"/>
              <w:right w:val="nil"/>
            </w:tcBorders>
            <w:tcMar>
              <w:top w:w="15" w:type="dxa"/>
              <w:left w:w="15" w:type="dxa"/>
              <w:right w:w="15" w:type="dxa"/>
            </w:tcMar>
            <w:vAlign w:val="center"/>
          </w:tcPr>
          <w:p w14:paraId="5A2F65F4">
            <w:pPr>
              <w:widowControl/>
              <w:spacing w:after="0" w:line="240" w:lineRule="auto"/>
              <w:jc w:val="right"/>
              <w:textAlignment w:val="center"/>
              <w:rPr>
                <w:rFonts w:ascii="宋体" w:cs="宋体"/>
                <w:color w:val="000000"/>
                <w:sz w:val="22"/>
                <w:szCs w:val="22"/>
              </w:rPr>
            </w:pPr>
            <w:r>
              <w:rPr>
                <w:rFonts w:hint="eastAsia" w:ascii="宋体" w:hAnsi="宋体" w:cs="宋体"/>
                <w:color w:val="000000"/>
                <w:kern w:val="0"/>
                <w:sz w:val="22"/>
                <w:szCs w:val="22"/>
              </w:rPr>
              <w:t>公开</w:t>
            </w:r>
            <w:r>
              <w:rPr>
                <w:rFonts w:ascii="宋体" w:hAnsi="宋体" w:cs="宋体"/>
                <w:color w:val="000000"/>
                <w:kern w:val="0"/>
                <w:sz w:val="22"/>
                <w:szCs w:val="22"/>
              </w:rPr>
              <w:t>06</w:t>
            </w:r>
            <w:r>
              <w:rPr>
                <w:rFonts w:hint="eastAsia" w:ascii="宋体" w:hAnsi="宋体" w:cs="宋体"/>
                <w:color w:val="000000"/>
                <w:kern w:val="0"/>
                <w:sz w:val="22"/>
                <w:szCs w:val="22"/>
              </w:rPr>
              <w:t>表</w:t>
            </w:r>
          </w:p>
        </w:tc>
      </w:tr>
      <w:tr w14:paraId="5CDB78A4">
        <w:tblPrEx>
          <w:tblCellMar>
            <w:top w:w="0" w:type="dxa"/>
            <w:left w:w="0" w:type="dxa"/>
            <w:bottom w:w="0" w:type="dxa"/>
            <w:right w:w="0" w:type="dxa"/>
          </w:tblCellMar>
        </w:tblPrEx>
        <w:trPr>
          <w:trHeight w:val="269" w:hRule="atLeast"/>
          <w:jc w:val="center"/>
        </w:trPr>
        <w:tc>
          <w:tcPr>
            <w:tcW w:w="6535" w:type="dxa"/>
            <w:gridSpan w:val="7"/>
            <w:tcBorders>
              <w:top w:val="nil"/>
              <w:left w:val="nil"/>
              <w:bottom w:val="nil"/>
              <w:right w:val="nil"/>
            </w:tcBorders>
            <w:noWrap/>
            <w:tcMar>
              <w:top w:w="15" w:type="dxa"/>
              <w:left w:w="15" w:type="dxa"/>
              <w:right w:w="15" w:type="dxa"/>
            </w:tcMar>
            <w:vAlign w:val="center"/>
          </w:tcPr>
          <w:p w14:paraId="24631D2A">
            <w:pPr>
              <w:widowControl/>
              <w:spacing w:after="0" w:line="240" w:lineRule="auto"/>
              <w:rPr>
                <w:rFonts w:ascii="Arial" w:hAnsi="Arial" w:cs="Arial"/>
                <w:color w:val="000000"/>
                <w:sz w:val="22"/>
                <w:szCs w:val="22"/>
              </w:rPr>
            </w:pPr>
            <w:r>
              <w:rPr>
                <w:rFonts w:hint="eastAsia" w:ascii="宋体" w:hAnsi="宋体" w:cs="宋体"/>
                <w:color w:val="000000"/>
                <w:kern w:val="0"/>
                <w:sz w:val="22"/>
                <w:szCs w:val="22"/>
              </w:rPr>
              <w:t>部门：唐山高新技术产业开发区安全生产监督管理局</w:t>
            </w:r>
            <w:r>
              <w:pict>
                <v:group id="1056" o:spid="_x0000_s1056" o:spt="203" style="position:absolute;left:0pt;margin-left:-73.25pt;margin-top:-129.4pt;height:41.2pt;width:243.2pt;mso-position-vertical-relative:page;z-index:251669504;mso-width-relative:page;mso-height-relative:page;" coordorigin="4551,52615" coordsize="8546,1398">
                  <o:lock v:ext="edit"/>
                  <v:rect id="1057" o:spid="_x0000_s1057" o:spt="1" style="position:absolute;left:4551;top:52615;height:1175;width:8546;" fillcolor="#D8D8D8" filled="t" stroked="f" coordsize="21600,21600">
                    <v:path/>
                    <v:fill on="t" focussize="0,0"/>
                    <v:stroke on="f" weight="2pt" color="#AF7621"/>
                    <v:imagedata o:title=""/>
                    <o:lock v:ext="edit"/>
                  </v:rect>
                  <v:rect id="1058" o:spid="_x0000_s1058" o:spt="1" style="position:absolute;left:4577;top:52890;height:1123;width:8324;v-text-anchor:middle;" fillcolor="#AD002D" filled="t" stroked="t" coordsize="21600,21600">
                    <v:path/>
                    <v:fill on="t" focussize="0,0"/>
                    <v:stroke weight="2pt" color="#AF7621"/>
                    <v:imagedata o:title=""/>
                    <o:lock v:ext="edit"/>
                    <v:textbox>
                      <w:txbxContent>
                        <w:p w14:paraId="293ED866">
                          <w:pPr>
                            <w:widowControl/>
                            <w:jc w:val="left"/>
                            <w:rPr>
                              <w:rFonts w:ascii="楷体" w:hAnsi="楷体" w:eastAsia="楷体" w:cs="楷体"/>
                              <w:b/>
                              <w:bCs/>
                              <w:color w:val="FDEFBE"/>
                              <w:sz w:val="32"/>
                              <w:szCs w:val="32"/>
                            </w:rPr>
                          </w:pPr>
                          <w:r>
                            <w:rPr>
                              <w:rFonts w:ascii="楷体" w:hAnsi="楷体" w:eastAsia="楷体" w:cs="楷体"/>
                              <w:b/>
                              <w:bCs/>
                              <w:color w:val="FDEFBE"/>
                              <w:kern w:val="0"/>
                              <w:sz w:val="32"/>
                              <w:szCs w:val="32"/>
                            </w:rPr>
                            <w:t>2018</w:t>
                          </w:r>
                          <w:r>
                            <w:rPr>
                              <w:rFonts w:hint="eastAsia" w:ascii="楷体" w:hAnsi="楷体" w:eastAsia="楷体" w:cs="楷体"/>
                              <w:b/>
                              <w:bCs/>
                              <w:color w:val="FDEFBE"/>
                              <w:kern w:val="0"/>
                              <w:sz w:val="32"/>
                              <w:szCs w:val="32"/>
                            </w:rPr>
                            <w:t>年度部门决算</w:t>
                          </w:r>
                          <w:r>
                            <w:rPr>
                              <w:rFonts w:hint="eastAsia" w:ascii="MS Mincho" w:hAnsi="MS Mincho" w:eastAsia="MS Mincho" w:cs="MS Mincho"/>
                              <w:b/>
                              <w:bCs/>
                              <w:color w:val="FDEFBE"/>
                              <w:kern w:val="0"/>
                              <w:sz w:val="32"/>
                              <w:szCs w:val="32"/>
                            </w:rPr>
                            <w:t>☞</w:t>
                          </w:r>
                          <w:r>
                            <w:rPr>
                              <w:rFonts w:hint="eastAsia" w:ascii="楷体" w:hAnsi="楷体" w:eastAsia="楷体" w:cs="楷体"/>
                              <w:b/>
                              <w:bCs/>
                              <w:color w:val="FDEFBE"/>
                              <w:kern w:val="0"/>
                              <w:sz w:val="32"/>
                              <w:szCs w:val="32"/>
                            </w:rPr>
                            <w:t>决算报表</w:t>
                          </w:r>
                        </w:p>
                        <w:p w14:paraId="7CAB66C5">
                          <w:pPr>
                            <w:jc w:val="center"/>
                          </w:pPr>
                        </w:p>
                      </w:txbxContent>
                    </v:textbox>
                  </v:rect>
                  <w10:anchorlock/>
                </v:group>
              </w:pict>
            </w:r>
          </w:p>
        </w:tc>
        <w:tc>
          <w:tcPr>
            <w:tcW w:w="2644" w:type="dxa"/>
            <w:gridSpan w:val="2"/>
            <w:tcBorders>
              <w:top w:val="nil"/>
              <w:left w:val="nil"/>
              <w:bottom w:val="nil"/>
              <w:right w:val="nil"/>
            </w:tcBorders>
            <w:tcMar>
              <w:top w:w="15" w:type="dxa"/>
              <w:left w:w="15" w:type="dxa"/>
              <w:right w:w="15" w:type="dxa"/>
            </w:tcMar>
            <w:vAlign w:val="center"/>
          </w:tcPr>
          <w:p w14:paraId="2D59C2A7">
            <w:pPr>
              <w:widowControl/>
              <w:spacing w:after="0" w:line="240" w:lineRule="auto"/>
              <w:jc w:val="right"/>
              <w:textAlignment w:val="center"/>
              <w:rPr>
                <w:rFonts w:ascii="宋体" w:cs="宋体"/>
                <w:color w:val="000000"/>
                <w:sz w:val="22"/>
                <w:szCs w:val="22"/>
              </w:rPr>
            </w:pPr>
            <w:r>
              <w:rPr>
                <w:rFonts w:hint="eastAsia" w:ascii="宋体" w:hAnsi="宋体" w:cs="宋体"/>
                <w:color w:val="000000"/>
                <w:kern w:val="0"/>
                <w:sz w:val="22"/>
                <w:szCs w:val="22"/>
              </w:rPr>
              <w:t>金额单位：万元</w:t>
            </w:r>
          </w:p>
        </w:tc>
      </w:tr>
      <w:tr w14:paraId="1AE823C8">
        <w:tblPrEx>
          <w:tblCellMar>
            <w:top w:w="0" w:type="dxa"/>
            <w:left w:w="0" w:type="dxa"/>
            <w:bottom w:w="0" w:type="dxa"/>
            <w:right w:w="0" w:type="dxa"/>
          </w:tblCellMar>
        </w:tblPrEx>
        <w:trPr>
          <w:trHeight w:val="277" w:hRule="atLeast"/>
          <w:jc w:val="center"/>
        </w:trPr>
        <w:tc>
          <w:tcPr>
            <w:tcW w:w="299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C8D25E">
            <w:pPr>
              <w:widowControl/>
              <w:spacing w:after="0" w:line="240" w:lineRule="auto"/>
              <w:jc w:val="center"/>
              <w:textAlignment w:val="center"/>
              <w:rPr>
                <w:rFonts w:ascii="宋体" w:cs="宋体"/>
                <w:color w:val="000000"/>
                <w:szCs w:val="21"/>
              </w:rPr>
            </w:pPr>
            <w:r>
              <w:rPr>
                <w:rFonts w:hint="eastAsia" w:ascii="宋体" w:hAnsi="宋体" w:cs="宋体"/>
                <w:color w:val="000000"/>
                <w:kern w:val="0"/>
                <w:szCs w:val="21"/>
              </w:rPr>
              <w:t>人员经费</w:t>
            </w:r>
          </w:p>
        </w:tc>
        <w:tc>
          <w:tcPr>
            <w:tcW w:w="6185" w:type="dxa"/>
            <w:gridSpan w:val="6"/>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2CA43286">
            <w:pPr>
              <w:widowControl/>
              <w:spacing w:after="0" w:line="240" w:lineRule="auto"/>
              <w:jc w:val="center"/>
              <w:textAlignment w:val="center"/>
              <w:rPr>
                <w:rFonts w:ascii="宋体" w:cs="宋体"/>
                <w:color w:val="000000"/>
                <w:szCs w:val="21"/>
              </w:rPr>
            </w:pPr>
            <w:r>
              <w:rPr>
                <w:rFonts w:hint="eastAsia" w:ascii="宋体" w:hAnsi="宋体" w:cs="宋体"/>
                <w:color w:val="000000"/>
                <w:kern w:val="0"/>
                <w:szCs w:val="21"/>
              </w:rPr>
              <w:t>公用经费</w:t>
            </w:r>
          </w:p>
        </w:tc>
      </w:tr>
      <w:tr w14:paraId="369A9D92">
        <w:tblPrEx>
          <w:tblCellMar>
            <w:top w:w="0" w:type="dxa"/>
            <w:left w:w="0" w:type="dxa"/>
            <w:bottom w:w="0" w:type="dxa"/>
            <w:right w:w="0" w:type="dxa"/>
          </w:tblCellMar>
        </w:tblPrEx>
        <w:trPr>
          <w:trHeight w:val="312" w:hRule="atLeast"/>
          <w:jc w:val="center"/>
        </w:trPr>
        <w:tc>
          <w:tcPr>
            <w:tcW w:w="558"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DA29080">
            <w:pPr>
              <w:widowControl/>
              <w:spacing w:after="0" w:line="240" w:lineRule="auto"/>
              <w:jc w:val="center"/>
              <w:textAlignment w:val="center"/>
              <w:rPr>
                <w:rFonts w:ascii="宋体" w:cs="宋体"/>
                <w:color w:val="000000"/>
                <w:szCs w:val="21"/>
              </w:rPr>
            </w:pPr>
            <w:r>
              <w:rPr>
                <w:rFonts w:hint="eastAsia" w:ascii="宋体" w:hAnsi="宋体" w:cs="宋体"/>
                <w:color w:val="000000"/>
                <w:kern w:val="0"/>
                <w:szCs w:val="21"/>
              </w:rPr>
              <w:t>科目编码</w:t>
            </w:r>
          </w:p>
        </w:tc>
        <w:tc>
          <w:tcPr>
            <w:tcW w:w="1597" w:type="dxa"/>
            <w:vMerge w:val="restart"/>
            <w:tcBorders>
              <w:top w:val="nil"/>
              <w:left w:val="nil"/>
              <w:bottom w:val="single" w:color="000000" w:sz="4" w:space="0"/>
              <w:right w:val="single" w:color="000000" w:sz="4" w:space="0"/>
            </w:tcBorders>
            <w:tcMar>
              <w:top w:w="15" w:type="dxa"/>
              <w:left w:w="15" w:type="dxa"/>
              <w:right w:w="15" w:type="dxa"/>
            </w:tcMar>
            <w:vAlign w:val="center"/>
          </w:tcPr>
          <w:p w14:paraId="097246EB">
            <w:pPr>
              <w:widowControl/>
              <w:spacing w:after="0" w:line="240" w:lineRule="auto"/>
              <w:jc w:val="center"/>
              <w:textAlignment w:val="center"/>
              <w:rPr>
                <w:rFonts w:ascii="宋体" w:cs="宋体"/>
                <w:color w:val="000000"/>
                <w:szCs w:val="21"/>
              </w:rPr>
            </w:pPr>
            <w:r>
              <w:rPr>
                <w:rFonts w:hint="eastAsia" w:ascii="宋体" w:hAnsi="宋体" w:cs="宋体"/>
                <w:color w:val="000000"/>
                <w:kern w:val="0"/>
                <w:szCs w:val="21"/>
              </w:rPr>
              <w:t>科目名称</w:t>
            </w:r>
          </w:p>
        </w:tc>
        <w:tc>
          <w:tcPr>
            <w:tcW w:w="840" w:type="dxa"/>
            <w:vMerge w:val="restart"/>
            <w:tcBorders>
              <w:top w:val="nil"/>
              <w:left w:val="nil"/>
              <w:bottom w:val="single" w:color="000000" w:sz="4" w:space="0"/>
              <w:right w:val="single" w:color="000000" w:sz="4" w:space="0"/>
            </w:tcBorders>
            <w:tcMar>
              <w:top w:w="15" w:type="dxa"/>
              <w:left w:w="15" w:type="dxa"/>
              <w:right w:w="15" w:type="dxa"/>
            </w:tcMar>
            <w:vAlign w:val="center"/>
          </w:tcPr>
          <w:p w14:paraId="40AEC007">
            <w:pPr>
              <w:widowControl/>
              <w:spacing w:after="0" w:line="240" w:lineRule="auto"/>
              <w:jc w:val="center"/>
              <w:textAlignment w:val="center"/>
              <w:rPr>
                <w:rFonts w:ascii="宋体" w:cs="宋体"/>
                <w:color w:val="000000"/>
                <w:szCs w:val="21"/>
              </w:rPr>
            </w:pPr>
            <w:r>
              <w:rPr>
                <w:rFonts w:hint="eastAsia" w:ascii="宋体" w:hAnsi="宋体" w:cs="宋体"/>
                <w:color w:val="000000"/>
                <w:kern w:val="0"/>
                <w:szCs w:val="21"/>
              </w:rPr>
              <w:t>决算数</w:t>
            </w:r>
          </w:p>
        </w:tc>
        <w:tc>
          <w:tcPr>
            <w:tcW w:w="477" w:type="dxa"/>
            <w:vMerge w:val="restart"/>
            <w:tcBorders>
              <w:top w:val="nil"/>
              <w:left w:val="nil"/>
              <w:bottom w:val="single" w:color="000000" w:sz="4" w:space="0"/>
              <w:right w:val="single" w:color="000000" w:sz="4" w:space="0"/>
            </w:tcBorders>
            <w:tcMar>
              <w:top w:w="15" w:type="dxa"/>
              <w:left w:w="15" w:type="dxa"/>
              <w:right w:w="15" w:type="dxa"/>
            </w:tcMar>
            <w:vAlign w:val="center"/>
          </w:tcPr>
          <w:p w14:paraId="5275B516">
            <w:pPr>
              <w:widowControl/>
              <w:spacing w:after="0" w:line="240" w:lineRule="auto"/>
              <w:jc w:val="center"/>
              <w:textAlignment w:val="center"/>
              <w:rPr>
                <w:rFonts w:ascii="宋体" w:cs="宋体"/>
                <w:color w:val="000000"/>
                <w:szCs w:val="21"/>
              </w:rPr>
            </w:pPr>
            <w:r>
              <w:rPr>
                <w:rFonts w:hint="eastAsia" w:ascii="宋体" w:hAnsi="宋体" w:cs="宋体"/>
                <w:color w:val="000000"/>
                <w:kern w:val="0"/>
                <w:szCs w:val="21"/>
              </w:rPr>
              <w:t>科目编码</w:t>
            </w:r>
          </w:p>
        </w:tc>
        <w:tc>
          <w:tcPr>
            <w:tcW w:w="1763" w:type="dxa"/>
            <w:vMerge w:val="restart"/>
            <w:tcBorders>
              <w:top w:val="nil"/>
              <w:left w:val="nil"/>
              <w:bottom w:val="single" w:color="000000" w:sz="4" w:space="0"/>
              <w:right w:val="single" w:color="000000" w:sz="4" w:space="0"/>
            </w:tcBorders>
            <w:tcMar>
              <w:top w:w="15" w:type="dxa"/>
              <w:left w:w="15" w:type="dxa"/>
              <w:right w:w="15" w:type="dxa"/>
            </w:tcMar>
            <w:vAlign w:val="center"/>
          </w:tcPr>
          <w:p w14:paraId="218CB83E">
            <w:pPr>
              <w:widowControl/>
              <w:spacing w:after="0" w:line="240" w:lineRule="auto"/>
              <w:jc w:val="center"/>
              <w:textAlignment w:val="center"/>
              <w:rPr>
                <w:rFonts w:ascii="宋体" w:cs="宋体"/>
                <w:color w:val="000000"/>
                <w:szCs w:val="21"/>
              </w:rPr>
            </w:pPr>
            <w:r>
              <w:rPr>
                <w:rFonts w:hint="eastAsia" w:ascii="宋体" w:hAnsi="宋体" w:cs="宋体"/>
                <w:color w:val="000000"/>
                <w:kern w:val="0"/>
                <w:szCs w:val="21"/>
              </w:rPr>
              <w:t>科目名称</w:t>
            </w:r>
          </w:p>
        </w:tc>
        <w:tc>
          <w:tcPr>
            <w:tcW w:w="740" w:type="dxa"/>
            <w:vMerge w:val="restart"/>
            <w:tcBorders>
              <w:top w:val="nil"/>
              <w:left w:val="nil"/>
              <w:bottom w:val="single" w:color="000000" w:sz="4" w:space="0"/>
              <w:right w:val="single" w:color="000000" w:sz="4" w:space="0"/>
            </w:tcBorders>
            <w:tcMar>
              <w:top w:w="15" w:type="dxa"/>
              <w:left w:w="15" w:type="dxa"/>
              <w:right w:w="15" w:type="dxa"/>
            </w:tcMar>
            <w:vAlign w:val="center"/>
          </w:tcPr>
          <w:p w14:paraId="25FF0979">
            <w:pPr>
              <w:widowControl/>
              <w:spacing w:after="0" w:line="240" w:lineRule="auto"/>
              <w:jc w:val="center"/>
              <w:textAlignment w:val="center"/>
              <w:rPr>
                <w:rFonts w:ascii="宋体" w:cs="宋体"/>
                <w:color w:val="000000"/>
                <w:szCs w:val="21"/>
              </w:rPr>
            </w:pPr>
            <w:r>
              <w:rPr>
                <w:rFonts w:hint="eastAsia" w:ascii="宋体" w:hAnsi="宋体" w:cs="宋体"/>
                <w:color w:val="000000"/>
                <w:kern w:val="0"/>
                <w:szCs w:val="21"/>
              </w:rPr>
              <w:t>决算数</w:t>
            </w:r>
          </w:p>
        </w:tc>
        <w:tc>
          <w:tcPr>
            <w:tcW w:w="560" w:type="dxa"/>
            <w:vMerge w:val="restart"/>
            <w:tcBorders>
              <w:top w:val="nil"/>
              <w:left w:val="nil"/>
              <w:bottom w:val="single" w:color="000000" w:sz="4" w:space="0"/>
              <w:right w:val="single" w:color="000000" w:sz="4" w:space="0"/>
            </w:tcBorders>
            <w:tcMar>
              <w:top w:w="15" w:type="dxa"/>
              <w:left w:w="15" w:type="dxa"/>
              <w:right w:w="15" w:type="dxa"/>
            </w:tcMar>
            <w:vAlign w:val="center"/>
          </w:tcPr>
          <w:p w14:paraId="2CE48D75">
            <w:pPr>
              <w:widowControl/>
              <w:spacing w:after="0" w:line="240" w:lineRule="auto"/>
              <w:jc w:val="center"/>
              <w:textAlignment w:val="center"/>
              <w:rPr>
                <w:rFonts w:ascii="宋体" w:cs="宋体"/>
                <w:color w:val="000000"/>
                <w:szCs w:val="21"/>
              </w:rPr>
            </w:pPr>
            <w:r>
              <w:rPr>
                <w:rFonts w:hint="eastAsia" w:ascii="宋体" w:hAnsi="宋体" w:cs="宋体"/>
                <w:color w:val="000000"/>
                <w:kern w:val="0"/>
                <w:szCs w:val="21"/>
              </w:rPr>
              <w:t>科目编码</w:t>
            </w:r>
          </w:p>
        </w:tc>
        <w:tc>
          <w:tcPr>
            <w:tcW w:w="1788" w:type="dxa"/>
            <w:vMerge w:val="restart"/>
            <w:tcBorders>
              <w:top w:val="nil"/>
              <w:left w:val="nil"/>
              <w:bottom w:val="single" w:color="000000" w:sz="4" w:space="0"/>
              <w:right w:val="single" w:color="000000" w:sz="4" w:space="0"/>
            </w:tcBorders>
            <w:tcMar>
              <w:top w:w="15" w:type="dxa"/>
              <w:left w:w="15" w:type="dxa"/>
              <w:right w:w="15" w:type="dxa"/>
            </w:tcMar>
            <w:vAlign w:val="center"/>
          </w:tcPr>
          <w:p w14:paraId="6CF53EA2">
            <w:pPr>
              <w:widowControl/>
              <w:spacing w:after="0" w:line="240" w:lineRule="auto"/>
              <w:jc w:val="center"/>
              <w:textAlignment w:val="center"/>
              <w:rPr>
                <w:rFonts w:ascii="宋体" w:cs="宋体"/>
                <w:color w:val="000000"/>
                <w:szCs w:val="21"/>
              </w:rPr>
            </w:pPr>
            <w:r>
              <w:rPr>
                <w:rFonts w:hint="eastAsia" w:ascii="宋体" w:hAnsi="宋体" w:cs="宋体"/>
                <w:color w:val="000000"/>
                <w:kern w:val="0"/>
                <w:szCs w:val="21"/>
              </w:rPr>
              <w:t>科目名称</w:t>
            </w:r>
          </w:p>
        </w:tc>
        <w:tc>
          <w:tcPr>
            <w:tcW w:w="857" w:type="dxa"/>
            <w:vMerge w:val="restart"/>
            <w:tcBorders>
              <w:top w:val="nil"/>
              <w:left w:val="nil"/>
              <w:bottom w:val="single" w:color="000000" w:sz="4" w:space="0"/>
              <w:right w:val="single" w:color="000000" w:sz="4" w:space="0"/>
            </w:tcBorders>
            <w:tcMar>
              <w:top w:w="15" w:type="dxa"/>
              <w:left w:w="15" w:type="dxa"/>
              <w:right w:w="15" w:type="dxa"/>
            </w:tcMar>
            <w:vAlign w:val="center"/>
          </w:tcPr>
          <w:p w14:paraId="08ED20A1">
            <w:pPr>
              <w:widowControl/>
              <w:spacing w:after="0" w:line="240" w:lineRule="auto"/>
              <w:jc w:val="center"/>
              <w:textAlignment w:val="center"/>
              <w:rPr>
                <w:rFonts w:ascii="宋体" w:cs="宋体"/>
                <w:color w:val="000000"/>
                <w:szCs w:val="21"/>
              </w:rPr>
            </w:pPr>
            <w:r>
              <w:rPr>
                <w:rFonts w:hint="eastAsia" w:ascii="宋体" w:hAnsi="宋体" w:cs="宋体"/>
                <w:color w:val="000000"/>
                <w:kern w:val="0"/>
                <w:szCs w:val="21"/>
              </w:rPr>
              <w:t>决算数</w:t>
            </w:r>
          </w:p>
        </w:tc>
      </w:tr>
      <w:tr w14:paraId="0191F554">
        <w:tblPrEx>
          <w:tblCellMar>
            <w:top w:w="0" w:type="dxa"/>
            <w:left w:w="0" w:type="dxa"/>
            <w:bottom w:w="0" w:type="dxa"/>
            <w:right w:w="0" w:type="dxa"/>
          </w:tblCellMar>
        </w:tblPrEx>
        <w:trPr>
          <w:trHeight w:val="312" w:hRule="atLeast"/>
          <w:jc w:val="center"/>
        </w:trPr>
        <w:tc>
          <w:tcPr>
            <w:tcW w:w="558"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647045F">
            <w:pPr>
              <w:widowControl/>
              <w:spacing w:after="0" w:line="240" w:lineRule="auto"/>
              <w:jc w:val="center"/>
              <w:rPr>
                <w:rFonts w:ascii="宋体" w:cs="宋体"/>
                <w:color w:val="000000"/>
                <w:sz w:val="22"/>
                <w:szCs w:val="22"/>
              </w:rPr>
            </w:pPr>
          </w:p>
        </w:tc>
        <w:tc>
          <w:tcPr>
            <w:tcW w:w="1597"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47166E48">
            <w:pPr>
              <w:widowControl/>
              <w:spacing w:after="0" w:line="240" w:lineRule="auto"/>
              <w:jc w:val="center"/>
              <w:rPr>
                <w:rFonts w:ascii="宋体" w:cs="宋体"/>
                <w:color w:val="000000"/>
                <w:sz w:val="22"/>
                <w:szCs w:val="22"/>
              </w:rPr>
            </w:pPr>
          </w:p>
        </w:tc>
        <w:tc>
          <w:tcPr>
            <w:tcW w:w="84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203DC885">
            <w:pPr>
              <w:widowControl/>
              <w:spacing w:after="0" w:line="240" w:lineRule="auto"/>
              <w:jc w:val="center"/>
              <w:rPr>
                <w:rFonts w:ascii="宋体" w:cs="宋体"/>
                <w:color w:val="000000"/>
                <w:sz w:val="22"/>
                <w:szCs w:val="22"/>
              </w:rPr>
            </w:pPr>
          </w:p>
        </w:tc>
        <w:tc>
          <w:tcPr>
            <w:tcW w:w="477"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579F57B3">
            <w:pPr>
              <w:widowControl/>
              <w:spacing w:after="0" w:line="240" w:lineRule="auto"/>
              <w:jc w:val="center"/>
              <w:rPr>
                <w:rFonts w:ascii="宋体" w:cs="宋体"/>
                <w:color w:val="000000"/>
                <w:sz w:val="22"/>
                <w:szCs w:val="22"/>
              </w:rPr>
            </w:pPr>
          </w:p>
        </w:tc>
        <w:tc>
          <w:tcPr>
            <w:tcW w:w="1763"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278731DB">
            <w:pPr>
              <w:widowControl/>
              <w:spacing w:after="0" w:line="240" w:lineRule="auto"/>
              <w:jc w:val="center"/>
              <w:rPr>
                <w:rFonts w:ascii="宋体" w:cs="宋体"/>
                <w:color w:val="000000"/>
                <w:sz w:val="22"/>
                <w:szCs w:val="22"/>
              </w:rPr>
            </w:pPr>
          </w:p>
        </w:tc>
        <w:tc>
          <w:tcPr>
            <w:tcW w:w="74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1D2F3806">
            <w:pPr>
              <w:widowControl/>
              <w:spacing w:after="0" w:line="240" w:lineRule="auto"/>
              <w:jc w:val="center"/>
              <w:rPr>
                <w:rFonts w:ascii="宋体" w:cs="宋体"/>
                <w:color w:val="000000"/>
                <w:sz w:val="22"/>
                <w:szCs w:val="22"/>
              </w:rPr>
            </w:pPr>
          </w:p>
        </w:tc>
        <w:tc>
          <w:tcPr>
            <w:tcW w:w="56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274D5752">
            <w:pPr>
              <w:widowControl/>
              <w:spacing w:after="0" w:line="240" w:lineRule="auto"/>
              <w:jc w:val="center"/>
              <w:rPr>
                <w:rFonts w:ascii="宋体" w:cs="宋体"/>
                <w:color w:val="000000"/>
                <w:sz w:val="22"/>
                <w:szCs w:val="22"/>
              </w:rPr>
            </w:pPr>
          </w:p>
        </w:tc>
        <w:tc>
          <w:tcPr>
            <w:tcW w:w="1788"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3B85012B">
            <w:pPr>
              <w:widowControl/>
              <w:spacing w:after="0" w:line="240" w:lineRule="auto"/>
              <w:jc w:val="center"/>
              <w:rPr>
                <w:rFonts w:ascii="宋体" w:cs="宋体"/>
                <w:color w:val="000000"/>
                <w:sz w:val="22"/>
                <w:szCs w:val="22"/>
              </w:rPr>
            </w:pPr>
          </w:p>
        </w:tc>
        <w:tc>
          <w:tcPr>
            <w:tcW w:w="857"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0CAF8877">
            <w:pPr>
              <w:widowControl/>
              <w:spacing w:after="0" w:line="240" w:lineRule="auto"/>
              <w:jc w:val="center"/>
              <w:rPr>
                <w:rFonts w:ascii="宋体" w:cs="宋体"/>
                <w:color w:val="000000"/>
                <w:sz w:val="22"/>
                <w:szCs w:val="22"/>
              </w:rPr>
            </w:pPr>
          </w:p>
        </w:tc>
      </w:tr>
      <w:tr w14:paraId="12A45CD7">
        <w:tblPrEx>
          <w:tblCellMar>
            <w:top w:w="0" w:type="dxa"/>
            <w:left w:w="0" w:type="dxa"/>
            <w:bottom w:w="0" w:type="dxa"/>
            <w:right w:w="0" w:type="dxa"/>
          </w:tblCellMar>
        </w:tblPrEx>
        <w:trPr>
          <w:trHeight w:val="238" w:hRule="atLeast"/>
          <w:jc w:val="center"/>
        </w:trPr>
        <w:tc>
          <w:tcPr>
            <w:tcW w:w="5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3395CAE">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301</w:t>
            </w:r>
          </w:p>
        </w:tc>
        <w:tc>
          <w:tcPr>
            <w:tcW w:w="1597" w:type="dxa"/>
            <w:tcBorders>
              <w:top w:val="nil"/>
              <w:left w:val="nil"/>
              <w:bottom w:val="single" w:color="000000" w:sz="4" w:space="0"/>
              <w:right w:val="single" w:color="000000" w:sz="4" w:space="0"/>
            </w:tcBorders>
            <w:tcMar>
              <w:top w:w="15" w:type="dxa"/>
              <w:left w:w="15" w:type="dxa"/>
              <w:right w:w="15" w:type="dxa"/>
            </w:tcMar>
            <w:vAlign w:val="center"/>
          </w:tcPr>
          <w:p w14:paraId="06572673">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工资福利支出</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14:paraId="1566C483">
            <w:pPr>
              <w:widowControl/>
              <w:snapToGrid w:val="0"/>
              <w:spacing w:after="0" w:line="240" w:lineRule="auto"/>
              <w:jc w:val="right"/>
              <w:rPr>
                <w:rFonts w:ascii="宋体" w:cs="宋体"/>
                <w:color w:val="000000"/>
                <w:sz w:val="16"/>
                <w:szCs w:val="16"/>
              </w:rPr>
            </w:pPr>
            <w:r>
              <w:rPr>
                <w:rFonts w:ascii="宋体" w:cs="宋体"/>
                <w:color w:val="000000"/>
                <w:sz w:val="16"/>
                <w:szCs w:val="16"/>
              </w:rPr>
              <w:t>192.51</w:t>
            </w:r>
          </w:p>
        </w:tc>
        <w:tc>
          <w:tcPr>
            <w:tcW w:w="477" w:type="dxa"/>
            <w:tcBorders>
              <w:top w:val="nil"/>
              <w:left w:val="nil"/>
              <w:bottom w:val="single" w:color="000000" w:sz="4" w:space="0"/>
              <w:right w:val="single" w:color="000000" w:sz="4" w:space="0"/>
            </w:tcBorders>
            <w:noWrap/>
            <w:tcMar>
              <w:top w:w="15" w:type="dxa"/>
              <w:left w:w="15" w:type="dxa"/>
              <w:right w:w="15" w:type="dxa"/>
            </w:tcMar>
            <w:vAlign w:val="center"/>
          </w:tcPr>
          <w:p w14:paraId="1650ABDD">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w:t>
            </w:r>
          </w:p>
        </w:tc>
        <w:tc>
          <w:tcPr>
            <w:tcW w:w="1763" w:type="dxa"/>
            <w:tcBorders>
              <w:top w:val="nil"/>
              <w:left w:val="nil"/>
              <w:bottom w:val="single" w:color="000000" w:sz="4" w:space="0"/>
              <w:right w:val="single" w:color="000000" w:sz="4" w:space="0"/>
            </w:tcBorders>
            <w:tcMar>
              <w:top w:w="15" w:type="dxa"/>
              <w:left w:w="15" w:type="dxa"/>
              <w:right w:w="15" w:type="dxa"/>
            </w:tcMar>
            <w:vAlign w:val="center"/>
          </w:tcPr>
          <w:p w14:paraId="6AFA1BD8">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商品和服务支出</w:t>
            </w:r>
          </w:p>
        </w:tc>
        <w:tc>
          <w:tcPr>
            <w:tcW w:w="740" w:type="dxa"/>
            <w:tcBorders>
              <w:top w:val="nil"/>
              <w:left w:val="nil"/>
              <w:bottom w:val="single" w:color="000000" w:sz="4" w:space="0"/>
              <w:right w:val="single" w:color="000000" w:sz="4" w:space="0"/>
            </w:tcBorders>
            <w:noWrap/>
            <w:tcMar>
              <w:top w:w="15" w:type="dxa"/>
              <w:left w:w="15" w:type="dxa"/>
              <w:right w:w="15" w:type="dxa"/>
            </w:tcMar>
            <w:vAlign w:val="center"/>
          </w:tcPr>
          <w:p w14:paraId="2F8F2C3B">
            <w:pPr>
              <w:widowControl/>
              <w:snapToGrid w:val="0"/>
              <w:spacing w:after="0" w:line="240" w:lineRule="auto"/>
              <w:jc w:val="right"/>
              <w:rPr>
                <w:rFonts w:ascii="宋体" w:cs="宋体"/>
                <w:color w:val="000000"/>
                <w:sz w:val="16"/>
                <w:szCs w:val="16"/>
              </w:rPr>
            </w:pPr>
            <w:r>
              <w:rPr>
                <w:rFonts w:ascii="宋体" w:cs="宋体"/>
                <w:color w:val="000000"/>
                <w:sz w:val="16"/>
                <w:szCs w:val="16"/>
              </w:rPr>
              <w:t>8.48</w:t>
            </w:r>
          </w:p>
        </w:tc>
        <w:tc>
          <w:tcPr>
            <w:tcW w:w="560" w:type="dxa"/>
            <w:tcBorders>
              <w:top w:val="nil"/>
              <w:left w:val="nil"/>
              <w:bottom w:val="single" w:color="000000" w:sz="4" w:space="0"/>
              <w:right w:val="single" w:color="000000" w:sz="4" w:space="0"/>
            </w:tcBorders>
            <w:noWrap/>
            <w:tcMar>
              <w:top w:w="15" w:type="dxa"/>
              <w:left w:w="15" w:type="dxa"/>
              <w:right w:w="15" w:type="dxa"/>
            </w:tcMar>
            <w:vAlign w:val="center"/>
          </w:tcPr>
          <w:p w14:paraId="548BD9BF">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307</w:t>
            </w:r>
          </w:p>
        </w:tc>
        <w:tc>
          <w:tcPr>
            <w:tcW w:w="1788" w:type="dxa"/>
            <w:tcBorders>
              <w:top w:val="nil"/>
              <w:left w:val="nil"/>
              <w:bottom w:val="single" w:color="000000" w:sz="4" w:space="0"/>
              <w:right w:val="single" w:color="000000" w:sz="4" w:space="0"/>
            </w:tcBorders>
            <w:tcMar>
              <w:top w:w="15" w:type="dxa"/>
              <w:left w:w="15" w:type="dxa"/>
              <w:right w:w="15" w:type="dxa"/>
            </w:tcMar>
            <w:vAlign w:val="center"/>
          </w:tcPr>
          <w:p w14:paraId="7DBA74F1">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债务利息及费用支出</w:t>
            </w:r>
          </w:p>
        </w:tc>
        <w:tc>
          <w:tcPr>
            <w:tcW w:w="857" w:type="dxa"/>
            <w:tcBorders>
              <w:top w:val="nil"/>
              <w:left w:val="nil"/>
              <w:bottom w:val="single" w:color="000000" w:sz="4" w:space="0"/>
              <w:right w:val="single" w:color="000000" w:sz="4" w:space="0"/>
            </w:tcBorders>
            <w:noWrap/>
            <w:tcMar>
              <w:top w:w="15" w:type="dxa"/>
              <w:left w:w="15" w:type="dxa"/>
              <w:right w:w="15" w:type="dxa"/>
            </w:tcMar>
            <w:vAlign w:val="center"/>
          </w:tcPr>
          <w:p w14:paraId="64AEBEB3">
            <w:pPr>
              <w:widowControl/>
              <w:snapToGrid w:val="0"/>
              <w:spacing w:after="0" w:line="240" w:lineRule="auto"/>
              <w:jc w:val="right"/>
              <w:rPr>
                <w:rFonts w:ascii="宋体" w:cs="宋体"/>
                <w:color w:val="000000"/>
                <w:sz w:val="20"/>
                <w:szCs w:val="20"/>
              </w:rPr>
            </w:pPr>
          </w:p>
        </w:tc>
      </w:tr>
      <w:tr w14:paraId="07F8A6E9">
        <w:tblPrEx>
          <w:tblCellMar>
            <w:top w:w="0" w:type="dxa"/>
            <w:left w:w="0" w:type="dxa"/>
            <w:bottom w:w="0" w:type="dxa"/>
            <w:right w:w="0" w:type="dxa"/>
          </w:tblCellMar>
        </w:tblPrEx>
        <w:trPr>
          <w:trHeight w:val="238" w:hRule="atLeast"/>
          <w:jc w:val="center"/>
        </w:trPr>
        <w:tc>
          <w:tcPr>
            <w:tcW w:w="5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52073A1">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30101</w:t>
            </w:r>
          </w:p>
        </w:tc>
        <w:tc>
          <w:tcPr>
            <w:tcW w:w="1597" w:type="dxa"/>
            <w:tcBorders>
              <w:top w:val="nil"/>
              <w:left w:val="nil"/>
              <w:bottom w:val="single" w:color="000000" w:sz="4" w:space="0"/>
              <w:right w:val="single" w:color="000000" w:sz="4" w:space="0"/>
            </w:tcBorders>
            <w:tcMar>
              <w:top w:w="15" w:type="dxa"/>
              <w:left w:w="15" w:type="dxa"/>
              <w:right w:w="15" w:type="dxa"/>
            </w:tcMar>
            <w:vAlign w:val="center"/>
          </w:tcPr>
          <w:p w14:paraId="462AB721">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基本工资</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14:paraId="60AF1B6F">
            <w:pPr>
              <w:widowControl/>
              <w:snapToGrid w:val="0"/>
              <w:spacing w:after="0" w:line="240" w:lineRule="auto"/>
              <w:jc w:val="right"/>
              <w:rPr>
                <w:rFonts w:ascii="宋体" w:cs="宋体"/>
                <w:color w:val="000000"/>
                <w:sz w:val="16"/>
                <w:szCs w:val="16"/>
              </w:rPr>
            </w:pPr>
            <w:r>
              <w:rPr>
                <w:rFonts w:ascii="宋体" w:cs="宋体"/>
                <w:color w:val="000000"/>
                <w:sz w:val="16"/>
                <w:szCs w:val="16"/>
              </w:rPr>
              <w:t>39.96</w:t>
            </w:r>
          </w:p>
        </w:tc>
        <w:tc>
          <w:tcPr>
            <w:tcW w:w="477" w:type="dxa"/>
            <w:tcBorders>
              <w:top w:val="nil"/>
              <w:left w:val="nil"/>
              <w:bottom w:val="single" w:color="000000" w:sz="4" w:space="0"/>
              <w:right w:val="single" w:color="000000" w:sz="4" w:space="0"/>
            </w:tcBorders>
            <w:noWrap/>
            <w:tcMar>
              <w:top w:w="15" w:type="dxa"/>
              <w:left w:w="15" w:type="dxa"/>
              <w:right w:w="15" w:type="dxa"/>
            </w:tcMar>
            <w:vAlign w:val="center"/>
          </w:tcPr>
          <w:p w14:paraId="3E0133F3">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30201</w:t>
            </w:r>
          </w:p>
        </w:tc>
        <w:tc>
          <w:tcPr>
            <w:tcW w:w="1763" w:type="dxa"/>
            <w:tcBorders>
              <w:top w:val="nil"/>
              <w:left w:val="nil"/>
              <w:bottom w:val="single" w:color="000000" w:sz="4" w:space="0"/>
              <w:right w:val="single" w:color="000000" w:sz="4" w:space="0"/>
            </w:tcBorders>
            <w:tcMar>
              <w:top w:w="15" w:type="dxa"/>
              <w:left w:w="15" w:type="dxa"/>
              <w:right w:w="15" w:type="dxa"/>
            </w:tcMar>
            <w:vAlign w:val="center"/>
          </w:tcPr>
          <w:p w14:paraId="42F2E57C">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办公费</w:t>
            </w:r>
          </w:p>
        </w:tc>
        <w:tc>
          <w:tcPr>
            <w:tcW w:w="740" w:type="dxa"/>
            <w:tcBorders>
              <w:top w:val="nil"/>
              <w:left w:val="nil"/>
              <w:bottom w:val="single" w:color="000000" w:sz="4" w:space="0"/>
              <w:right w:val="single" w:color="000000" w:sz="4" w:space="0"/>
            </w:tcBorders>
            <w:noWrap/>
            <w:tcMar>
              <w:top w:w="15" w:type="dxa"/>
              <w:left w:w="15" w:type="dxa"/>
              <w:right w:w="15" w:type="dxa"/>
            </w:tcMar>
            <w:vAlign w:val="center"/>
          </w:tcPr>
          <w:p w14:paraId="4884BC39">
            <w:pPr>
              <w:widowControl/>
              <w:snapToGrid w:val="0"/>
              <w:spacing w:after="0" w:line="240" w:lineRule="auto"/>
              <w:jc w:val="right"/>
              <w:rPr>
                <w:rFonts w:ascii="宋体" w:cs="宋体"/>
                <w:color w:val="000000"/>
                <w:sz w:val="16"/>
                <w:szCs w:val="16"/>
              </w:rPr>
            </w:pPr>
            <w:r>
              <w:rPr>
                <w:rFonts w:ascii="宋体" w:cs="宋体"/>
                <w:color w:val="000000"/>
                <w:sz w:val="16"/>
                <w:szCs w:val="16"/>
              </w:rPr>
              <w:t>2.1</w:t>
            </w:r>
          </w:p>
        </w:tc>
        <w:tc>
          <w:tcPr>
            <w:tcW w:w="560" w:type="dxa"/>
            <w:tcBorders>
              <w:top w:val="nil"/>
              <w:left w:val="nil"/>
              <w:bottom w:val="single" w:color="000000" w:sz="4" w:space="0"/>
              <w:right w:val="single" w:color="000000" w:sz="4" w:space="0"/>
            </w:tcBorders>
            <w:noWrap/>
            <w:tcMar>
              <w:top w:w="15" w:type="dxa"/>
              <w:left w:w="15" w:type="dxa"/>
              <w:right w:w="15" w:type="dxa"/>
            </w:tcMar>
            <w:vAlign w:val="center"/>
          </w:tcPr>
          <w:p w14:paraId="2C3DFEAD">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30701</w:t>
            </w:r>
          </w:p>
        </w:tc>
        <w:tc>
          <w:tcPr>
            <w:tcW w:w="1788" w:type="dxa"/>
            <w:tcBorders>
              <w:top w:val="nil"/>
              <w:left w:val="nil"/>
              <w:bottom w:val="single" w:color="000000" w:sz="4" w:space="0"/>
              <w:right w:val="single" w:color="000000" w:sz="4" w:space="0"/>
            </w:tcBorders>
            <w:tcMar>
              <w:top w:w="15" w:type="dxa"/>
              <w:left w:w="15" w:type="dxa"/>
              <w:right w:w="15" w:type="dxa"/>
            </w:tcMar>
            <w:vAlign w:val="center"/>
          </w:tcPr>
          <w:p w14:paraId="16A7297B">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国内债务付息</w:t>
            </w:r>
          </w:p>
        </w:tc>
        <w:tc>
          <w:tcPr>
            <w:tcW w:w="857" w:type="dxa"/>
            <w:tcBorders>
              <w:top w:val="nil"/>
              <w:left w:val="nil"/>
              <w:bottom w:val="single" w:color="000000" w:sz="4" w:space="0"/>
              <w:right w:val="single" w:color="000000" w:sz="4" w:space="0"/>
            </w:tcBorders>
            <w:noWrap/>
            <w:tcMar>
              <w:top w:w="15" w:type="dxa"/>
              <w:left w:w="15" w:type="dxa"/>
              <w:right w:w="15" w:type="dxa"/>
            </w:tcMar>
            <w:vAlign w:val="center"/>
          </w:tcPr>
          <w:p w14:paraId="32CFD93D">
            <w:pPr>
              <w:widowControl/>
              <w:snapToGrid w:val="0"/>
              <w:spacing w:after="0" w:line="240" w:lineRule="auto"/>
              <w:jc w:val="right"/>
              <w:rPr>
                <w:rFonts w:ascii="宋体" w:cs="宋体"/>
                <w:color w:val="000000"/>
                <w:sz w:val="20"/>
                <w:szCs w:val="20"/>
              </w:rPr>
            </w:pPr>
          </w:p>
        </w:tc>
      </w:tr>
      <w:tr w14:paraId="0BC7021D">
        <w:tblPrEx>
          <w:tblCellMar>
            <w:top w:w="0" w:type="dxa"/>
            <w:left w:w="0" w:type="dxa"/>
            <w:bottom w:w="0" w:type="dxa"/>
            <w:right w:w="0" w:type="dxa"/>
          </w:tblCellMar>
        </w:tblPrEx>
        <w:trPr>
          <w:trHeight w:val="238" w:hRule="atLeast"/>
          <w:jc w:val="center"/>
        </w:trPr>
        <w:tc>
          <w:tcPr>
            <w:tcW w:w="5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0F6921B">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30102</w:t>
            </w:r>
          </w:p>
        </w:tc>
        <w:tc>
          <w:tcPr>
            <w:tcW w:w="1597" w:type="dxa"/>
            <w:tcBorders>
              <w:top w:val="nil"/>
              <w:left w:val="nil"/>
              <w:bottom w:val="single" w:color="000000" w:sz="4" w:space="0"/>
              <w:right w:val="single" w:color="000000" w:sz="4" w:space="0"/>
            </w:tcBorders>
            <w:tcMar>
              <w:top w:w="15" w:type="dxa"/>
              <w:left w:w="15" w:type="dxa"/>
              <w:right w:w="15" w:type="dxa"/>
            </w:tcMar>
            <w:vAlign w:val="center"/>
          </w:tcPr>
          <w:p w14:paraId="3796DAE7">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津贴补贴</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14:paraId="4C8DA4F3">
            <w:pPr>
              <w:widowControl/>
              <w:snapToGrid w:val="0"/>
              <w:spacing w:after="0" w:line="240" w:lineRule="auto"/>
              <w:jc w:val="right"/>
              <w:rPr>
                <w:rFonts w:ascii="宋体" w:cs="宋体"/>
                <w:color w:val="000000"/>
                <w:sz w:val="16"/>
                <w:szCs w:val="16"/>
              </w:rPr>
            </w:pPr>
            <w:r>
              <w:rPr>
                <w:rFonts w:ascii="宋体" w:cs="宋体"/>
                <w:color w:val="000000"/>
                <w:sz w:val="16"/>
                <w:szCs w:val="16"/>
              </w:rPr>
              <w:t>62.24</w:t>
            </w:r>
          </w:p>
        </w:tc>
        <w:tc>
          <w:tcPr>
            <w:tcW w:w="477" w:type="dxa"/>
            <w:tcBorders>
              <w:top w:val="nil"/>
              <w:left w:val="nil"/>
              <w:bottom w:val="single" w:color="000000" w:sz="4" w:space="0"/>
              <w:right w:val="single" w:color="000000" w:sz="4" w:space="0"/>
            </w:tcBorders>
            <w:noWrap/>
            <w:tcMar>
              <w:top w:w="15" w:type="dxa"/>
              <w:left w:w="15" w:type="dxa"/>
              <w:right w:w="15" w:type="dxa"/>
            </w:tcMar>
            <w:vAlign w:val="center"/>
          </w:tcPr>
          <w:p w14:paraId="393FC025">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30202</w:t>
            </w:r>
          </w:p>
        </w:tc>
        <w:tc>
          <w:tcPr>
            <w:tcW w:w="1763" w:type="dxa"/>
            <w:tcBorders>
              <w:top w:val="nil"/>
              <w:left w:val="nil"/>
              <w:bottom w:val="single" w:color="000000" w:sz="4" w:space="0"/>
              <w:right w:val="single" w:color="000000" w:sz="4" w:space="0"/>
            </w:tcBorders>
            <w:tcMar>
              <w:top w:w="15" w:type="dxa"/>
              <w:left w:w="15" w:type="dxa"/>
              <w:right w:w="15" w:type="dxa"/>
            </w:tcMar>
            <w:vAlign w:val="center"/>
          </w:tcPr>
          <w:p w14:paraId="6DB0C9D8">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印刷费</w:t>
            </w:r>
          </w:p>
        </w:tc>
        <w:tc>
          <w:tcPr>
            <w:tcW w:w="740" w:type="dxa"/>
            <w:tcBorders>
              <w:top w:val="nil"/>
              <w:left w:val="nil"/>
              <w:bottom w:val="single" w:color="000000" w:sz="4" w:space="0"/>
              <w:right w:val="single" w:color="000000" w:sz="4" w:space="0"/>
            </w:tcBorders>
            <w:noWrap/>
            <w:tcMar>
              <w:top w:w="15" w:type="dxa"/>
              <w:left w:w="15" w:type="dxa"/>
              <w:right w:w="15" w:type="dxa"/>
            </w:tcMar>
            <w:vAlign w:val="center"/>
          </w:tcPr>
          <w:p w14:paraId="54A3A339">
            <w:pPr>
              <w:widowControl/>
              <w:snapToGrid w:val="0"/>
              <w:spacing w:after="0" w:line="240" w:lineRule="auto"/>
              <w:jc w:val="right"/>
              <w:rPr>
                <w:rFonts w:ascii="宋体" w:cs="宋体"/>
                <w:color w:val="000000"/>
                <w:sz w:val="16"/>
                <w:szCs w:val="16"/>
              </w:rPr>
            </w:pPr>
          </w:p>
        </w:tc>
        <w:tc>
          <w:tcPr>
            <w:tcW w:w="560" w:type="dxa"/>
            <w:tcBorders>
              <w:top w:val="nil"/>
              <w:left w:val="nil"/>
              <w:bottom w:val="single" w:color="000000" w:sz="4" w:space="0"/>
              <w:right w:val="single" w:color="000000" w:sz="4" w:space="0"/>
            </w:tcBorders>
            <w:noWrap/>
            <w:tcMar>
              <w:top w:w="15" w:type="dxa"/>
              <w:left w:w="15" w:type="dxa"/>
              <w:right w:w="15" w:type="dxa"/>
            </w:tcMar>
            <w:vAlign w:val="center"/>
          </w:tcPr>
          <w:p w14:paraId="7612AF40">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30702</w:t>
            </w:r>
          </w:p>
        </w:tc>
        <w:tc>
          <w:tcPr>
            <w:tcW w:w="1788" w:type="dxa"/>
            <w:tcBorders>
              <w:top w:val="nil"/>
              <w:left w:val="nil"/>
              <w:bottom w:val="single" w:color="000000" w:sz="4" w:space="0"/>
              <w:right w:val="single" w:color="000000" w:sz="4" w:space="0"/>
            </w:tcBorders>
            <w:tcMar>
              <w:top w:w="15" w:type="dxa"/>
              <w:left w:w="15" w:type="dxa"/>
              <w:right w:w="15" w:type="dxa"/>
            </w:tcMar>
            <w:vAlign w:val="center"/>
          </w:tcPr>
          <w:p w14:paraId="7B96991D">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国外债务付息</w:t>
            </w:r>
          </w:p>
        </w:tc>
        <w:tc>
          <w:tcPr>
            <w:tcW w:w="857" w:type="dxa"/>
            <w:tcBorders>
              <w:top w:val="nil"/>
              <w:left w:val="nil"/>
              <w:bottom w:val="single" w:color="000000" w:sz="4" w:space="0"/>
              <w:right w:val="single" w:color="000000" w:sz="4" w:space="0"/>
            </w:tcBorders>
            <w:noWrap/>
            <w:tcMar>
              <w:top w:w="15" w:type="dxa"/>
              <w:left w:w="15" w:type="dxa"/>
              <w:right w:w="15" w:type="dxa"/>
            </w:tcMar>
            <w:vAlign w:val="center"/>
          </w:tcPr>
          <w:p w14:paraId="19F8EFFC">
            <w:pPr>
              <w:widowControl/>
              <w:snapToGrid w:val="0"/>
              <w:spacing w:after="0" w:line="240" w:lineRule="auto"/>
              <w:jc w:val="right"/>
              <w:rPr>
                <w:rFonts w:ascii="宋体" w:cs="宋体"/>
                <w:color w:val="000000"/>
                <w:sz w:val="20"/>
                <w:szCs w:val="20"/>
              </w:rPr>
            </w:pPr>
          </w:p>
        </w:tc>
      </w:tr>
      <w:tr w14:paraId="168DFB43">
        <w:tblPrEx>
          <w:tblCellMar>
            <w:top w:w="0" w:type="dxa"/>
            <w:left w:w="0" w:type="dxa"/>
            <w:bottom w:w="0" w:type="dxa"/>
            <w:right w:w="0" w:type="dxa"/>
          </w:tblCellMar>
        </w:tblPrEx>
        <w:trPr>
          <w:trHeight w:val="238" w:hRule="atLeast"/>
          <w:jc w:val="center"/>
        </w:trPr>
        <w:tc>
          <w:tcPr>
            <w:tcW w:w="5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EBC7A46">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30103</w:t>
            </w:r>
          </w:p>
        </w:tc>
        <w:tc>
          <w:tcPr>
            <w:tcW w:w="1597" w:type="dxa"/>
            <w:tcBorders>
              <w:top w:val="nil"/>
              <w:left w:val="nil"/>
              <w:bottom w:val="single" w:color="000000" w:sz="4" w:space="0"/>
              <w:right w:val="single" w:color="000000" w:sz="4" w:space="0"/>
            </w:tcBorders>
            <w:tcMar>
              <w:top w:w="15" w:type="dxa"/>
              <w:left w:w="15" w:type="dxa"/>
              <w:right w:w="15" w:type="dxa"/>
            </w:tcMar>
            <w:vAlign w:val="center"/>
          </w:tcPr>
          <w:p w14:paraId="06338FD4">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奖金</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14:paraId="7668E54D">
            <w:pPr>
              <w:widowControl/>
              <w:snapToGrid w:val="0"/>
              <w:spacing w:after="0" w:line="240" w:lineRule="auto"/>
              <w:jc w:val="right"/>
              <w:rPr>
                <w:rFonts w:ascii="宋体" w:cs="宋体"/>
                <w:color w:val="000000"/>
                <w:sz w:val="16"/>
                <w:szCs w:val="16"/>
              </w:rPr>
            </w:pPr>
            <w:r>
              <w:rPr>
                <w:rFonts w:ascii="宋体" w:cs="宋体"/>
                <w:color w:val="000000"/>
                <w:sz w:val="16"/>
                <w:szCs w:val="16"/>
              </w:rPr>
              <w:t>1.34</w:t>
            </w:r>
          </w:p>
        </w:tc>
        <w:tc>
          <w:tcPr>
            <w:tcW w:w="477" w:type="dxa"/>
            <w:tcBorders>
              <w:top w:val="nil"/>
              <w:left w:val="nil"/>
              <w:bottom w:val="single" w:color="000000" w:sz="4" w:space="0"/>
              <w:right w:val="single" w:color="000000" w:sz="4" w:space="0"/>
            </w:tcBorders>
            <w:noWrap/>
            <w:tcMar>
              <w:top w:w="15" w:type="dxa"/>
              <w:left w:w="15" w:type="dxa"/>
              <w:right w:w="15" w:type="dxa"/>
            </w:tcMar>
            <w:vAlign w:val="center"/>
          </w:tcPr>
          <w:p w14:paraId="2F318AC4">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30203</w:t>
            </w:r>
          </w:p>
        </w:tc>
        <w:tc>
          <w:tcPr>
            <w:tcW w:w="1763" w:type="dxa"/>
            <w:tcBorders>
              <w:top w:val="nil"/>
              <w:left w:val="nil"/>
              <w:bottom w:val="single" w:color="000000" w:sz="4" w:space="0"/>
              <w:right w:val="single" w:color="000000" w:sz="4" w:space="0"/>
            </w:tcBorders>
            <w:tcMar>
              <w:top w:w="15" w:type="dxa"/>
              <w:left w:w="15" w:type="dxa"/>
              <w:right w:w="15" w:type="dxa"/>
            </w:tcMar>
            <w:vAlign w:val="center"/>
          </w:tcPr>
          <w:p w14:paraId="42ACCFBA">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咨询费</w:t>
            </w:r>
          </w:p>
        </w:tc>
        <w:tc>
          <w:tcPr>
            <w:tcW w:w="740" w:type="dxa"/>
            <w:tcBorders>
              <w:top w:val="nil"/>
              <w:left w:val="nil"/>
              <w:bottom w:val="single" w:color="000000" w:sz="4" w:space="0"/>
              <w:right w:val="single" w:color="000000" w:sz="4" w:space="0"/>
            </w:tcBorders>
            <w:noWrap/>
            <w:tcMar>
              <w:top w:w="15" w:type="dxa"/>
              <w:left w:w="15" w:type="dxa"/>
              <w:right w:w="15" w:type="dxa"/>
            </w:tcMar>
            <w:vAlign w:val="center"/>
          </w:tcPr>
          <w:p w14:paraId="5B0BC623">
            <w:pPr>
              <w:widowControl/>
              <w:snapToGrid w:val="0"/>
              <w:spacing w:after="0" w:line="240" w:lineRule="auto"/>
              <w:jc w:val="right"/>
              <w:rPr>
                <w:rFonts w:ascii="宋体" w:cs="宋体"/>
                <w:color w:val="000000"/>
                <w:sz w:val="16"/>
                <w:szCs w:val="16"/>
              </w:rPr>
            </w:pPr>
          </w:p>
        </w:tc>
        <w:tc>
          <w:tcPr>
            <w:tcW w:w="560" w:type="dxa"/>
            <w:tcBorders>
              <w:top w:val="nil"/>
              <w:left w:val="nil"/>
              <w:bottom w:val="single" w:color="000000" w:sz="4" w:space="0"/>
              <w:right w:val="single" w:color="000000" w:sz="4" w:space="0"/>
            </w:tcBorders>
            <w:noWrap/>
            <w:tcMar>
              <w:top w:w="15" w:type="dxa"/>
              <w:left w:w="15" w:type="dxa"/>
              <w:right w:w="15" w:type="dxa"/>
            </w:tcMar>
            <w:vAlign w:val="center"/>
          </w:tcPr>
          <w:p w14:paraId="3B8B1723">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310</w:t>
            </w:r>
          </w:p>
        </w:tc>
        <w:tc>
          <w:tcPr>
            <w:tcW w:w="1788" w:type="dxa"/>
            <w:tcBorders>
              <w:top w:val="nil"/>
              <w:left w:val="nil"/>
              <w:bottom w:val="single" w:color="000000" w:sz="4" w:space="0"/>
              <w:right w:val="single" w:color="000000" w:sz="4" w:space="0"/>
            </w:tcBorders>
            <w:tcMar>
              <w:top w:w="15" w:type="dxa"/>
              <w:left w:w="15" w:type="dxa"/>
              <w:right w:w="15" w:type="dxa"/>
            </w:tcMar>
            <w:vAlign w:val="center"/>
          </w:tcPr>
          <w:p w14:paraId="7E76021F">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资本性支出</w:t>
            </w:r>
          </w:p>
        </w:tc>
        <w:tc>
          <w:tcPr>
            <w:tcW w:w="857" w:type="dxa"/>
            <w:tcBorders>
              <w:top w:val="nil"/>
              <w:left w:val="nil"/>
              <w:bottom w:val="single" w:color="000000" w:sz="4" w:space="0"/>
              <w:right w:val="single" w:color="000000" w:sz="4" w:space="0"/>
            </w:tcBorders>
            <w:noWrap/>
            <w:tcMar>
              <w:top w:w="15" w:type="dxa"/>
              <w:left w:w="15" w:type="dxa"/>
              <w:right w:w="15" w:type="dxa"/>
            </w:tcMar>
            <w:vAlign w:val="center"/>
          </w:tcPr>
          <w:p w14:paraId="2E76EF38">
            <w:pPr>
              <w:widowControl/>
              <w:snapToGrid w:val="0"/>
              <w:spacing w:after="0" w:line="240" w:lineRule="auto"/>
              <w:jc w:val="right"/>
              <w:rPr>
                <w:rFonts w:ascii="宋体" w:cs="宋体"/>
                <w:color w:val="000000"/>
                <w:sz w:val="20"/>
                <w:szCs w:val="20"/>
              </w:rPr>
            </w:pPr>
          </w:p>
        </w:tc>
      </w:tr>
      <w:tr w14:paraId="1795B5EF">
        <w:tblPrEx>
          <w:tblCellMar>
            <w:top w:w="0" w:type="dxa"/>
            <w:left w:w="0" w:type="dxa"/>
            <w:bottom w:w="0" w:type="dxa"/>
            <w:right w:w="0" w:type="dxa"/>
          </w:tblCellMar>
        </w:tblPrEx>
        <w:trPr>
          <w:trHeight w:val="238" w:hRule="atLeast"/>
          <w:jc w:val="center"/>
        </w:trPr>
        <w:tc>
          <w:tcPr>
            <w:tcW w:w="5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61915F9">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30106</w:t>
            </w:r>
          </w:p>
        </w:tc>
        <w:tc>
          <w:tcPr>
            <w:tcW w:w="1597" w:type="dxa"/>
            <w:tcBorders>
              <w:top w:val="nil"/>
              <w:left w:val="nil"/>
              <w:bottom w:val="single" w:color="000000" w:sz="4" w:space="0"/>
              <w:right w:val="single" w:color="000000" w:sz="4" w:space="0"/>
            </w:tcBorders>
            <w:tcMar>
              <w:top w:w="15" w:type="dxa"/>
              <w:left w:w="15" w:type="dxa"/>
              <w:right w:w="15" w:type="dxa"/>
            </w:tcMar>
            <w:vAlign w:val="center"/>
          </w:tcPr>
          <w:p w14:paraId="41D8A162">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伙食补助费</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14:paraId="44D0999B">
            <w:pPr>
              <w:widowControl/>
              <w:snapToGrid w:val="0"/>
              <w:spacing w:after="0" w:line="240" w:lineRule="auto"/>
              <w:jc w:val="right"/>
              <w:rPr>
                <w:rFonts w:ascii="宋体" w:cs="宋体"/>
                <w:color w:val="000000"/>
                <w:sz w:val="16"/>
                <w:szCs w:val="16"/>
              </w:rPr>
            </w:pPr>
          </w:p>
        </w:tc>
        <w:tc>
          <w:tcPr>
            <w:tcW w:w="477" w:type="dxa"/>
            <w:tcBorders>
              <w:top w:val="nil"/>
              <w:left w:val="nil"/>
              <w:bottom w:val="single" w:color="000000" w:sz="4" w:space="0"/>
              <w:right w:val="single" w:color="000000" w:sz="4" w:space="0"/>
            </w:tcBorders>
            <w:noWrap/>
            <w:tcMar>
              <w:top w:w="15" w:type="dxa"/>
              <w:left w:w="15" w:type="dxa"/>
              <w:right w:w="15" w:type="dxa"/>
            </w:tcMar>
            <w:vAlign w:val="center"/>
          </w:tcPr>
          <w:p w14:paraId="4F39AAF7">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30204</w:t>
            </w:r>
          </w:p>
        </w:tc>
        <w:tc>
          <w:tcPr>
            <w:tcW w:w="1763" w:type="dxa"/>
            <w:tcBorders>
              <w:top w:val="nil"/>
              <w:left w:val="nil"/>
              <w:bottom w:val="single" w:color="000000" w:sz="4" w:space="0"/>
              <w:right w:val="single" w:color="000000" w:sz="4" w:space="0"/>
            </w:tcBorders>
            <w:tcMar>
              <w:top w:w="15" w:type="dxa"/>
              <w:left w:w="15" w:type="dxa"/>
              <w:right w:w="15" w:type="dxa"/>
            </w:tcMar>
            <w:vAlign w:val="center"/>
          </w:tcPr>
          <w:p w14:paraId="3C13C28E">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手续费</w:t>
            </w:r>
          </w:p>
        </w:tc>
        <w:tc>
          <w:tcPr>
            <w:tcW w:w="740" w:type="dxa"/>
            <w:tcBorders>
              <w:top w:val="nil"/>
              <w:left w:val="nil"/>
              <w:bottom w:val="single" w:color="000000" w:sz="4" w:space="0"/>
              <w:right w:val="single" w:color="000000" w:sz="4" w:space="0"/>
            </w:tcBorders>
            <w:noWrap/>
            <w:tcMar>
              <w:top w:w="15" w:type="dxa"/>
              <w:left w:w="15" w:type="dxa"/>
              <w:right w:w="15" w:type="dxa"/>
            </w:tcMar>
            <w:vAlign w:val="center"/>
          </w:tcPr>
          <w:p w14:paraId="713D5133">
            <w:pPr>
              <w:widowControl/>
              <w:snapToGrid w:val="0"/>
              <w:spacing w:after="0" w:line="240" w:lineRule="auto"/>
              <w:jc w:val="right"/>
              <w:rPr>
                <w:rFonts w:ascii="宋体" w:cs="宋体"/>
                <w:color w:val="000000"/>
                <w:sz w:val="16"/>
                <w:szCs w:val="16"/>
              </w:rPr>
            </w:pPr>
          </w:p>
        </w:tc>
        <w:tc>
          <w:tcPr>
            <w:tcW w:w="560" w:type="dxa"/>
            <w:tcBorders>
              <w:top w:val="nil"/>
              <w:left w:val="nil"/>
              <w:bottom w:val="single" w:color="000000" w:sz="4" w:space="0"/>
              <w:right w:val="single" w:color="000000" w:sz="4" w:space="0"/>
            </w:tcBorders>
            <w:noWrap/>
            <w:tcMar>
              <w:top w:w="15" w:type="dxa"/>
              <w:left w:w="15" w:type="dxa"/>
              <w:right w:w="15" w:type="dxa"/>
            </w:tcMar>
            <w:vAlign w:val="center"/>
          </w:tcPr>
          <w:p w14:paraId="33CDE55F">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31001</w:t>
            </w:r>
          </w:p>
        </w:tc>
        <w:tc>
          <w:tcPr>
            <w:tcW w:w="1788" w:type="dxa"/>
            <w:tcBorders>
              <w:top w:val="nil"/>
              <w:left w:val="nil"/>
              <w:bottom w:val="single" w:color="000000" w:sz="4" w:space="0"/>
              <w:right w:val="single" w:color="000000" w:sz="4" w:space="0"/>
            </w:tcBorders>
            <w:tcMar>
              <w:top w:w="15" w:type="dxa"/>
              <w:left w:w="15" w:type="dxa"/>
              <w:right w:w="15" w:type="dxa"/>
            </w:tcMar>
            <w:vAlign w:val="center"/>
          </w:tcPr>
          <w:p w14:paraId="5D656D07">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房屋建筑物购建</w:t>
            </w:r>
          </w:p>
        </w:tc>
        <w:tc>
          <w:tcPr>
            <w:tcW w:w="857" w:type="dxa"/>
            <w:tcBorders>
              <w:top w:val="nil"/>
              <w:left w:val="nil"/>
              <w:bottom w:val="single" w:color="000000" w:sz="4" w:space="0"/>
              <w:right w:val="single" w:color="000000" w:sz="4" w:space="0"/>
            </w:tcBorders>
            <w:noWrap/>
            <w:tcMar>
              <w:top w:w="15" w:type="dxa"/>
              <w:left w:w="15" w:type="dxa"/>
              <w:right w:w="15" w:type="dxa"/>
            </w:tcMar>
            <w:vAlign w:val="center"/>
          </w:tcPr>
          <w:p w14:paraId="3BCE6F4B">
            <w:pPr>
              <w:widowControl/>
              <w:snapToGrid w:val="0"/>
              <w:spacing w:after="0" w:line="240" w:lineRule="auto"/>
              <w:jc w:val="right"/>
              <w:rPr>
                <w:rFonts w:ascii="宋体" w:cs="宋体"/>
                <w:color w:val="000000"/>
                <w:sz w:val="20"/>
                <w:szCs w:val="20"/>
              </w:rPr>
            </w:pPr>
          </w:p>
        </w:tc>
      </w:tr>
      <w:tr w14:paraId="10551749">
        <w:tblPrEx>
          <w:tblCellMar>
            <w:top w:w="0" w:type="dxa"/>
            <w:left w:w="0" w:type="dxa"/>
            <w:bottom w:w="0" w:type="dxa"/>
            <w:right w:w="0" w:type="dxa"/>
          </w:tblCellMar>
        </w:tblPrEx>
        <w:trPr>
          <w:trHeight w:val="238" w:hRule="atLeast"/>
          <w:jc w:val="center"/>
        </w:trPr>
        <w:tc>
          <w:tcPr>
            <w:tcW w:w="5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391BF2E">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30107</w:t>
            </w:r>
          </w:p>
        </w:tc>
        <w:tc>
          <w:tcPr>
            <w:tcW w:w="1597" w:type="dxa"/>
            <w:tcBorders>
              <w:top w:val="nil"/>
              <w:left w:val="nil"/>
              <w:bottom w:val="single" w:color="000000" w:sz="4" w:space="0"/>
              <w:right w:val="single" w:color="000000" w:sz="4" w:space="0"/>
            </w:tcBorders>
            <w:tcMar>
              <w:top w:w="15" w:type="dxa"/>
              <w:left w:w="15" w:type="dxa"/>
              <w:right w:w="15" w:type="dxa"/>
            </w:tcMar>
            <w:vAlign w:val="center"/>
          </w:tcPr>
          <w:p w14:paraId="66E5483A">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绩效工资</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14:paraId="3811C0CE">
            <w:pPr>
              <w:widowControl/>
              <w:snapToGrid w:val="0"/>
              <w:spacing w:after="0" w:line="240" w:lineRule="auto"/>
              <w:jc w:val="right"/>
              <w:rPr>
                <w:rFonts w:ascii="宋体" w:cs="宋体"/>
                <w:color w:val="000000"/>
                <w:sz w:val="16"/>
                <w:szCs w:val="16"/>
              </w:rPr>
            </w:pPr>
            <w:r>
              <w:rPr>
                <w:rFonts w:ascii="宋体" w:cs="宋体"/>
                <w:color w:val="000000"/>
                <w:sz w:val="16"/>
                <w:szCs w:val="16"/>
              </w:rPr>
              <w:t>43.88</w:t>
            </w:r>
          </w:p>
        </w:tc>
        <w:tc>
          <w:tcPr>
            <w:tcW w:w="477" w:type="dxa"/>
            <w:tcBorders>
              <w:top w:val="nil"/>
              <w:left w:val="nil"/>
              <w:bottom w:val="single" w:color="000000" w:sz="4" w:space="0"/>
              <w:right w:val="single" w:color="000000" w:sz="4" w:space="0"/>
            </w:tcBorders>
            <w:noWrap/>
            <w:tcMar>
              <w:top w:w="15" w:type="dxa"/>
              <w:left w:w="15" w:type="dxa"/>
              <w:right w:w="15" w:type="dxa"/>
            </w:tcMar>
            <w:vAlign w:val="center"/>
          </w:tcPr>
          <w:p w14:paraId="08F4C8D7">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30205</w:t>
            </w:r>
          </w:p>
        </w:tc>
        <w:tc>
          <w:tcPr>
            <w:tcW w:w="1763" w:type="dxa"/>
            <w:tcBorders>
              <w:top w:val="nil"/>
              <w:left w:val="nil"/>
              <w:bottom w:val="single" w:color="000000" w:sz="4" w:space="0"/>
              <w:right w:val="single" w:color="000000" w:sz="4" w:space="0"/>
            </w:tcBorders>
            <w:tcMar>
              <w:top w:w="15" w:type="dxa"/>
              <w:left w:w="15" w:type="dxa"/>
              <w:right w:w="15" w:type="dxa"/>
            </w:tcMar>
            <w:vAlign w:val="center"/>
          </w:tcPr>
          <w:p w14:paraId="6D5AEEE7">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水费</w:t>
            </w:r>
          </w:p>
        </w:tc>
        <w:tc>
          <w:tcPr>
            <w:tcW w:w="740" w:type="dxa"/>
            <w:tcBorders>
              <w:top w:val="nil"/>
              <w:left w:val="nil"/>
              <w:bottom w:val="single" w:color="000000" w:sz="4" w:space="0"/>
              <w:right w:val="single" w:color="000000" w:sz="4" w:space="0"/>
            </w:tcBorders>
            <w:noWrap/>
            <w:tcMar>
              <w:top w:w="15" w:type="dxa"/>
              <w:left w:w="15" w:type="dxa"/>
              <w:right w:w="15" w:type="dxa"/>
            </w:tcMar>
            <w:vAlign w:val="center"/>
          </w:tcPr>
          <w:p w14:paraId="5BEE891E">
            <w:pPr>
              <w:widowControl/>
              <w:snapToGrid w:val="0"/>
              <w:spacing w:after="0" w:line="240" w:lineRule="auto"/>
              <w:jc w:val="right"/>
              <w:rPr>
                <w:rFonts w:ascii="宋体" w:cs="宋体"/>
                <w:color w:val="000000"/>
                <w:sz w:val="16"/>
                <w:szCs w:val="16"/>
              </w:rPr>
            </w:pPr>
          </w:p>
        </w:tc>
        <w:tc>
          <w:tcPr>
            <w:tcW w:w="560" w:type="dxa"/>
            <w:tcBorders>
              <w:top w:val="nil"/>
              <w:left w:val="nil"/>
              <w:bottom w:val="single" w:color="000000" w:sz="4" w:space="0"/>
              <w:right w:val="single" w:color="000000" w:sz="4" w:space="0"/>
            </w:tcBorders>
            <w:noWrap/>
            <w:tcMar>
              <w:top w:w="15" w:type="dxa"/>
              <w:left w:w="15" w:type="dxa"/>
              <w:right w:w="15" w:type="dxa"/>
            </w:tcMar>
            <w:vAlign w:val="center"/>
          </w:tcPr>
          <w:p w14:paraId="201AA495">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31002</w:t>
            </w:r>
          </w:p>
        </w:tc>
        <w:tc>
          <w:tcPr>
            <w:tcW w:w="1788" w:type="dxa"/>
            <w:tcBorders>
              <w:top w:val="nil"/>
              <w:left w:val="nil"/>
              <w:bottom w:val="single" w:color="000000" w:sz="4" w:space="0"/>
              <w:right w:val="single" w:color="000000" w:sz="4" w:space="0"/>
            </w:tcBorders>
            <w:tcMar>
              <w:top w:w="15" w:type="dxa"/>
              <w:left w:w="15" w:type="dxa"/>
              <w:right w:w="15" w:type="dxa"/>
            </w:tcMar>
            <w:vAlign w:val="center"/>
          </w:tcPr>
          <w:p w14:paraId="3A9AFE8A">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办公设备购置</w:t>
            </w:r>
          </w:p>
        </w:tc>
        <w:tc>
          <w:tcPr>
            <w:tcW w:w="857" w:type="dxa"/>
            <w:tcBorders>
              <w:top w:val="nil"/>
              <w:left w:val="nil"/>
              <w:bottom w:val="single" w:color="000000" w:sz="4" w:space="0"/>
              <w:right w:val="single" w:color="000000" w:sz="4" w:space="0"/>
            </w:tcBorders>
            <w:noWrap/>
            <w:tcMar>
              <w:top w:w="15" w:type="dxa"/>
              <w:left w:w="15" w:type="dxa"/>
              <w:right w:w="15" w:type="dxa"/>
            </w:tcMar>
            <w:vAlign w:val="center"/>
          </w:tcPr>
          <w:p w14:paraId="4EC592D7">
            <w:pPr>
              <w:widowControl/>
              <w:snapToGrid w:val="0"/>
              <w:spacing w:after="0" w:line="240" w:lineRule="auto"/>
              <w:jc w:val="right"/>
              <w:rPr>
                <w:rFonts w:ascii="宋体" w:cs="宋体"/>
                <w:color w:val="000000"/>
                <w:sz w:val="20"/>
                <w:szCs w:val="20"/>
              </w:rPr>
            </w:pPr>
          </w:p>
        </w:tc>
      </w:tr>
      <w:tr w14:paraId="047898A2">
        <w:tblPrEx>
          <w:tblCellMar>
            <w:top w:w="0" w:type="dxa"/>
            <w:left w:w="0" w:type="dxa"/>
            <w:bottom w:w="0" w:type="dxa"/>
            <w:right w:w="0" w:type="dxa"/>
          </w:tblCellMar>
        </w:tblPrEx>
        <w:trPr>
          <w:trHeight w:val="425" w:hRule="atLeast"/>
          <w:jc w:val="center"/>
        </w:trPr>
        <w:tc>
          <w:tcPr>
            <w:tcW w:w="5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2885430">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30108</w:t>
            </w:r>
          </w:p>
        </w:tc>
        <w:tc>
          <w:tcPr>
            <w:tcW w:w="1597" w:type="dxa"/>
            <w:tcBorders>
              <w:top w:val="nil"/>
              <w:left w:val="nil"/>
              <w:bottom w:val="single" w:color="000000" w:sz="4" w:space="0"/>
              <w:right w:val="single" w:color="000000" w:sz="4" w:space="0"/>
            </w:tcBorders>
            <w:tcMar>
              <w:top w:w="15" w:type="dxa"/>
              <w:left w:w="15" w:type="dxa"/>
              <w:right w:w="15" w:type="dxa"/>
            </w:tcMar>
            <w:vAlign w:val="center"/>
          </w:tcPr>
          <w:p w14:paraId="53019638">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机关事业单位基本养老保险缴费</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14:paraId="6F73C858">
            <w:pPr>
              <w:widowControl/>
              <w:snapToGrid w:val="0"/>
              <w:spacing w:after="0" w:line="240" w:lineRule="auto"/>
              <w:jc w:val="right"/>
              <w:rPr>
                <w:rFonts w:ascii="宋体" w:cs="宋体"/>
                <w:color w:val="000000"/>
                <w:sz w:val="16"/>
                <w:szCs w:val="16"/>
              </w:rPr>
            </w:pPr>
            <w:r>
              <w:rPr>
                <w:rFonts w:ascii="宋体" w:cs="宋体"/>
                <w:color w:val="000000"/>
                <w:sz w:val="16"/>
                <w:szCs w:val="16"/>
              </w:rPr>
              <w:t>16.19</w:t>
            </w:r>
          </w:p>
        </w:tc>
        <w:tc>
          <w:tcPr>
            <w:tcW w:w="477" w:type="dxa"/>
            <w:tcBorders>
              <w:top w:val="nil"/>
              <w:left w:val="nil"/>
              <w:bottom w:val="single" w:color="000000" w:sz="4" w:space="0"/>
              <w:right w:val="single" w:color="000000" w:sz="4" w:space="0"/>
            </w:tcBorders>
            <w:noWrap/>
            <w:tcMar>
              <w:top w:w="15" w:type="dxa"/>
              <w:left w:w="15" w:type="dxa"/>
              <w:right w:w="15" w:type="dxa"/>
            </w:tcMar>
            <w:vAlign w:val="center"/>
          </w:tcPr>
          <w:p w14:paraId="733BC48F">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30206</w:t>
            </w:r>
          </w:p>
        </w:tc>
        <w:tc>
          <w:tcPr>
            <w:tcW w:w="1763" w:type="dxa"/>
            <w:tcBorders>
              <w:top w:val="nil"/>
              <w:left w:val="nil"/>
              <w:bottom w:val="single" w:color="000000" w:sz="4" w:space="0"/>
              <w:right w:val="single" w:color="000000" w:sz="4" w:space="0"/>
            </w:tcBorders>
            <w:tcMar>
              <w:top w:w="15" w:type="dxa"/>
              <w:left w:w="15" w:type="dxa"/>
              <w:right w:w="15" w:type="dxa"/>
            </w:tcMar>
            <w:vAlign w:val="center"/>
          </w:tcPr>
          <w:p w14:paraId="321EA4E1">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电费</w:t>
            </w:r>
          </w:p>
        </w:tc>
        <w:tc>
          <w:tcPr>
            <w:tcW w:w="740" w:type="dxa"/>
            <w:tcBorders>
              <w:top w:val="nil"/>
              <w:left w:val="nil"/>
              <w:bottom w:val="single" w:color="000000" w:sz="4" w:space="0"/>
              <w:right w:val="single" w:color="000000" w:sz="4" w:space="0"/>
            </w:tcBorders>
            <w:noWrap/>
            <w:tcMar>
              <w:top w:w="15" w:type="dxa"/>
              <w:left w:w="15" w:type="dxa"/>
              <w:right w:w="15" w:type="dxa"/>
            </w:tcMar>
            <w:vAlign w:val="center"/>
          </w:tcPr>
          <w:p w14:paraId="25F1A548">
            <w:pPr>
              <w:widowControl/>
              <w:snapToGrid w:val="0"/>
              <w:spacing w:after="0" w:line="240" w:lineRule="auto"/>
              <w:jc w:val="right"/>
              <w:rPr>
                <w:rFonts w:ascii="宋体" w:cs="宋体"/>
                <w:color w:val="000000"/>
                <w:sz w:val="16"/>
                <w:szCs w:val="16"/>
              </w:rPr>
            </w:pPr>
          </w:p>
        </w:tc>
        <w:tc>
          <w:tcPr>
            <w:tcW w:w="560" w:type="dxa"/>
            <w:tcBorders>
              <w:top w:val="nil"/>
              <w:left w:val="nil"/>
              <w:bottom w:val="single" w:color="000000" w:sz="4" w:space="0"/>
              <w:right w:val="single" w:color="000000" w:sz="4" w:space="0"/>
            </w:tcBorders>
            <w:noWrap/>
            <w:tcMar>
              <w:top w:w="15" w:type="dxa"/>
              <w:left w:w="15" w:type="dxa"/>
              <w:right w:w="15" w:type="dxa"/>
            </w:tcMar>
            <w:vAlign w:val="center"/>
          </w:tcPr>
          <w:p w14:paraId="1DDFC98C">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31003</w:t>
            </w:r>
          </w:p>
        </w:tc>
        <w:tc>
          <w:tcPr>
            <w:tcW w:w="1788" w:type="dxa"/>
            <w:tcBorders>
              <w:top w:val="nil"/>
              <w:left w:val="nil"/>
              <w:bottom w:val="single" w:color="000000" w:sz="4" w:space="0"/>
              <w:right w:val="single" w:color="000000" w:sz="4" w:space="0"/>
            </w:tcBorders>
            <w:tcMar>
              <w:top w:w="15" w:type="dxa"/>
              <w:left w:w="15" w:type="dxa"/>
              <w:right w:w="15" w:type="dxa"/>
            </w:tcMar>
            <w:vAlign w:val="center"/>
          </w:tcPr>
          <w:p w14:paraId="5A2D1BFF">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专用设备购置</w:t>
            </w:r>
          </w:p>
        </w:tc>
        <w:tc>
          <w:tcPr>
            <w:tcW w:w="857" w:type="dxa"/>
            <w:tcBorders>
              <w:top w:val="nil"/>
              <w:left w:val="nil"/>
              <w:bottom w:val="single" w:color="000000" w:sz="4" w:space="0"/>
              <w:right w:val="single" w:color="000000" w:sz="4" w:space="0"/>
            </w:tcBorders>
            <w:noWrap/>
            <w:tcMar>
              <w:top w:w="15" w:type="dxa"/>
              <w:left w:w="15" w:type="dxa"/>
              <w:right w:w="15" w:type="dxa"/>
            </w:tcMar>
            <w:vAlign w:val="center"/>
          </w:tcPr>
          <w:p w14:paraId="33192364">
            <w:pPr>
              <w:widowControl/>
              <w:snapToGrid w:val="0"/>
              <w:spacing w:after="0" w:line="240" w:lineRule="auto"/>
              <w:jc w:val="right"/>
              <w:rPr>
                <w:rFonts w:ascii="宋体" w:cs="宋体"/>
                <w:color w:val="000000"/>
                <w:sz w:val="20"/>
                <w:szCs w:val="20"/>
              </w:rPr>
            </w:pPr>
          </w:p>
        </w:tc>
      </w:tr>
      <w:tr w14:paraId="27B76CF2">
        <w:tblPrEx>
          <w:tblCellMar>
            <w:top w:w="0" w:type="dxa"/>
            <w:left w:w="0" w:type="dxa"/>
            <w:bottom w:w="0" w:type="dxa"/>
            <w:right w:w="0" w:type="dxa"/>
          </w:tblCellMar>
        </w:tblPrEx>
        <w:trPr>
          <w:trHeight w:val="238" w:hRule="atLeast"/>
          <w:jc w:val="center"/>
        </w:trPr>
        <w:tc>
          <w:tcPr>
            <w:tcW w:w="5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C646763">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30109</w:t>
            </w:r>
          </w:p>
        </w:tc>
        <w:tc>
          <w:tcPr>
            <w:tcW w:w="1597" w:type="dxa"/>
            <w:tcBorders>
              <w:top w:val="nil"/>
              <w:left w:val="nil"/>
              <w:bottom w:val="single" w:color="000000" w:sz="4" w:space="0"/>
              <w:right w:val="single" w:color="000000" w:sz="4" w:space="0"/>
            </w:tcBorders>
            <w:tcMar>
              <w:top w:w="15" w:type="dxa"/>
              <w:left w:w="15" w:type="dxa"/>
              <w:right w:w="15" w:type="dxa"/>
            </w:tcMar>
            <w:vAlign w:val="center"/>
          </w:tcPr>
          <w:p w14:paraId="4B550255">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职业年金缴费</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14:paraId="07E30989">
            <w:pPr>
              <w:widowControl/>
              <w:snapToGrid w:val="0"/>
              <w:spacing w:after="0" w:line="240" w:lineRule="auto"/>
              <w:jc w:val="right"/>
              <w:rPr>
                <w:rFonts w:ascii="宋体" w:cs="宋体"/>
                <w:color w:val="000000"/>
                <w:sz w:val="16"/>
                <w:szCs w:val="16"/>
              </w:rPr>
            </w:pPr>
          </w:p>
        </w:tc>
        <w:tc>
          <w:tcPr>
            <w:tcW w:w="477" w:type="dxa"/>
            <w:tcBorders>
              <w:top w:val="nil"/>
              <w:left w:val="nil"/>
              <w:bottom w:val="single" w:color="000000" w:sz="4" w:space="0"/>
              <w:right w:val="single" w:color="000000" w:sz="4" w:space="0"/>
            </w:tcBorders>
            <w:noWrap/>
            <w:tcMar>
              <w:top w:w="15" w:type="dxa"/>
              <w:left w:w="15" w:type="dxa"/>
              <w:right w:w="15" w:type="dxa"/>
            </w:tcMar>
            <w:vAlign w:val="center"/>
          </w:tcPr>
          <w:p w14:paraId="23096849">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30207</w:t>
            </w:r>
          </w:p>
        </w:tc>
        <w:tc>
          <w:tcPr>
            <w:tcW w:w="1763" w:type="dxa"/>
            <w:tcBorders>
              <w:top w:val="nil"/>
              <w:left w:val="nil"/>
              <w:bottom w:val="single" w:color="000000" w:sz="4" w:space="0"/>
              <w:right w:val="single" w:color="000000" w:sz="4" w:space="0"/>
            </w:tcBorders>
            <w:tcMar>
              <w:top w:w="15" w:type="dxa"/>
              <w:left w:w="15" w:type="dxa"/>
              <w:right w:w="15" w:type="dxa"/>
            </w:tcMar>
            <w:vAlign w:val="center"/>
          </w:tcPr>
          <w:p w14:paraId="5484F17B">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邮电费</w:t>
            </w:r>
          </w:p>
        </w:tc>
        <w:tc>
          <w:tcPr>
            <w:tcW w:w="740" w:type="dxa"/>
            <w:tcBorders>
              <w:top w:val="nil"/>
              <w:left w:val="nil"/>
              <w:bottom w:val="single" w:color="000000" w:sz="4" w:space="0"/>
              <w:right w:val="single" w:color="000000" w:sz="4" w:space="0"/>
            </w:tcBorders>
            <w:noWrap/>
            <w:tcMar>
              <w:top w:w="15" w:type="dxa"/>
              <w:left w:w="15" w:type="dxa"/>
              <w:right w:w="15" w:type="dxa"/>
            </w:tcMar>
            <w:vAlign w:val="center"/>
          </w:tcPr>
          <w:p w14:paraId="0D3C2CCC">
            <w:pPr>
              <w:widowControl/>
              <w:snapToGrid w:val="0"/>
              <w:spacing w:after="0" w:line="240" w:lineRule="auto"/>
              <w:jc w:val="right"/>
              <w:rPr>
                <w:rFonts w:ascii="宋体" w:cs="宋体"/>
                <w:color w:val="000000"/>
                <w:sz w:val="16"/>
                <w:szCs w:val="16"/>
              </w:rPr>
            </w:pPr>
            <w:r>
              <w:rPr>
                <w:rFonts w:ascii="宋体" w:cs="宋体"/>
                <w:color w:val="000000"/>
                <w:sz w:val="16"/>
                <w:szCs w:val="16"/>
              </w:rPr>
              <w:t>1.27</w:t>
            </w:r>
          </w:p>
        </w:tc>
        <w:tc>
          <w:tcPr>
            <w:tcW w:w="560" w:type="dxa"/>
            <w:tcBorders>
              <w:top w:val="nil"/>
              <w:left w:val="nil"/>
              <w:bottom w:val="single" w:color="000000" w:sz="4" w:space="0"/>
              <w:right w:val="single" w:color="000000" w:sz="4" w:space="0"/>
            </w:tcBorders>
            <w:noWrap/>
            <w:tcMar>
              <w:top w:w="15" w:type="dxa"/>
              <w:left w:w="15" w:type="dxa"/>
              <w:right w:w="15" w:type="dxa"/>
            </w:tcMar>
            <w:vAlign w:val="center"/>
          </w:tcPr>
          <w:p w14:paraId="7C169FA4">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31005</w:t>
            </w:r>
          </w:p>
        </w:tc>
        <w:tc>
          <w:tcPr>
            <w:tcW w:w="1788" w:type="dxa"/>
            <w:tcBorders>
              <w:top w:val="nil"/>
              <w:left w:val="nil"/>
              <w:bottom w:val="single" w:color="000000" w:sz="4" w:space="0"/>
              <w:right w:val="single" w:color="000000" w:sz="4" w:space="0"/>
            </w:tcBorders>
            <w:tcMar>
              <w:top w:w="15" w:type="dxa"/>
              <w:left w:w="15" w:type="dxa"/>
              <w:right w:w="15" w:type="dxa"/>
            </w:tcMar>
            <w:vAlign w:val="center"/>
          </w:tcPr>
          <w:p w14:paraId="2760DBF0">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基础设施建设</w:t>
            </w:r>
          </w:p>
        </w:tc>
        <w:tc>
          <w:tcPr>
            <w:tcW w:w="857" w:type="dxa"/>
            <w:tcBorders>
              <w:top w:val="nil"/>
              <w:left w:val="nil"/>
              <w:bottom w:val="single" w:color="000000" w:sz="4" w:space="0"/>
              <w:right w:val="single" w:color="000000" w:sz="4" w:space="0"/>
            </w:tcBorders>
            <w:noWrap/>
            <w:tcMar>
              <w:top w:w="15" w:type="dxa"/>
              <w:left w:w="15" w:type="dxa"/>
              <w:right w:w="15" w:type="dxa"/>
            </w:tcMar>
            <w:vAlign w:val="center"/>
          </w:tcPr>
          <w:p w14:paraId="788BF9BD">
            <w:pPr>
              <w:widowControl/>
              <w:snapToGrid w:val="0"/>
              <w:spacing w:after="0" w:line="240" w:lineRule="auto"/>
              <w:jc w:val="right"/>
              <w:rPr>
                <w:rFonts w:ascii="宋体" w:cs="宋体"/>
                <w:color w:val="000000"/>
                <w:sz w:val="20"/>
                <w:szCs w:val="20"/>
              </w:rPr>
            </w:pPr>
          </w:p>
        </w:tc>
      </w:tr>
      <w:tr w14:paraId="17EE1919">
        <w:tblPrEx>
          <w:tblCellMar>
            <w:top w:w="0" w:type="dxa"/>
            <w:left w:w="0" w:type="dxa"/>
            <w:bottom w:w="0" w:type="dxa"/>
            <w:right w:w="0" w:type="dxa"/>
          </w:tblCellMar>
        </w:tblPrEx>
        <w:trPr>
          <w:trHeight w:val="425" w:hRule="atLeast"/>
          <w:jc w:val="center"/>
        </w:trPr>
        <w:tc>
          <w:tcPr>
            <w:tcW w:w="5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AF3277B">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30110</w:t>
            </w:r>
          </w:p>
        </w:tc>
        <w:tc>
          <w:tcPr>
            <w:tcW w:w="1597" w:type="dxa"/>
            <w:tcBorders>
              <w:top w:val="nil"/>
              <w:left w:val="nil"/>
              <w:bottom w:val="single" w:color="000000" w:sz="4" w:space="0"/>
              <w:right w:val="single" w:color="000000" w:sz="4" w:space="0"/>
            </w:tcBorders>
            <w:tcMar>
              <w:top w:w="15" w:type="dxa"/>
              <w:left w:w="15" w:type="dxa"/>
              <w:right w:w="15" w:type="dxa"/>
            </w:tcMar>
            <w:vAlign w:val="center"/>
          </w:tcPr>
          <w:p w14:paraId="259930A6">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职工基本医疗保险缴费</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14:paraId="4456E321">
            <w:pPr>
              <w:widowControl/>
              <w:snapToGrid w:val="0"/>
              <w:spacing w:after="0" w:line="240" w:lineRule="auto"/>
              <w:jc w:val="right"/>
              <w:rPr>
                <w:rFonts w:ascii="宋体" w:cs="宋体"/>
                <w:color w:val="000000"/>
                <w:sz w:val="16"/>
                <w:szCs w:val="16"/>
              </w:rPr>
            </w:pPr>
            <w:r>
              <w:rPr>
                <w:rFonts w:ascii="宋体" w:cs="宋体"/>
                <w:color w:val="000000"/>
                <w:sz w:val="16"/>
                <w:szCs w:val="16"/>
              </w:rPr>
              <w:t>13.8</w:t>
            </w:r>
          </w:p>
        </w:tc>
        <w:tc>
          <w:tcPr>
            <w:tcW w:w="477" w:type="dxa"/>
            <w:tcBorders>
              <w:top w:val="nil"/>
              <w:left w:val="nil"/>
              <w:bottom w:val="single" w:color="000000" w:sz="4" w:space="0"/>
              <w:right w:val="single" w:color="000000" w:sz="4" w:space="0"/>
            </w:tcBorders>
            <w:noWrap/>
            <w:tcMar>
              <w:top w:w="15" w:type="dxa"/>
              <w:left w:w="15" w:type="dxa"/>
              <w:right w:w="15" w:type="dxa"/>
            </w:tcMar>
            <w:vAlign w:val="center"/>
          </w:tcPr>
          <w:p w14:paraId="57CEE6B5">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30208</w:t>
            </w:r>
          </w:p>
        </w:tc>
        <w:tc>
          <w:tcPr>
            <w:tcW w:w="1763" w:type="dxa"/>
            <w:tcBorders>
              <w:top w:val="nil"/>
              <w:left w:val="nil"/>
              <w:bottom w:val="single" w:color="000000" w:sz="4" w:space="0"/>
              <w:right w:val="single" w:color="000000" w:sz="4" w:space="0"/>
            </w:tcBorders>
            <w:tcMar>
              <w:top w:w="15" w:type="dxa"/>
              <w:left w:w="15" w:type="dxa"/>
              <w:right w:w="15" w:type="dxa"/>
            </w:tcMar>
            <w:vAlign w:val="center"/>
          </w:tcPr>
          <w:p w14:paraId="5DA7628E">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取暖费</w:t>
            </w:r>
          </w:p>
        </w:tc>
        <w:tc>
          <w:tcPr>
            <w:tcW w:w="740" w:type="dxa"/>
            <w:tcBorders>
              <w:top w:val="nil"/>
              <w:left w:val="nil"/>
              <w:bottom w:val="single" w:color="000000" w:sz="4" w:space="0"/>
              <w:right w:val="single" w:color="000000" w:sz="4" w:space="0"/>
            </w:tcBorders>
            <w:noWrap/>
            <w:tcMar>
              <w:top w:w="15" w:type="dxa"/>
              <w:left w:w="15" w:type="dxa"/>
              <w:right w:w="15" w:type="dxa"/>
            </w:tcMar>
            <w:vAlign w:val="center"/>
          </w:tcPr>
          <w:p w14:paraId="32A2BC24">
            <w:pPr>
              <w:widowControl/>
              <w:snapToGrid w:val="0"/>
              <w:spacing w:after="0" w:line="240" w:lineRule="auto"/>
              <w:jc w:val="right"/>
              <w:rPr>
                <w:rFonts w:ascii="宋体" w:cs="宋体"/>
                <w:color w:val="000000"/>
                <w:sz w:val="16"/>
                <w:szCs w:val="16"/>
              </w:rPr>
            </w:pPr>
          </w:p>
        </w:tc>
        <w:tc>
          <w:tcPr>
            <w:tcW w:w="560" w:type="dxa"/>
            <w:tcBorders>
              <w:top w:val="nil"/>
              <w:left w:val="nil"/>
              <w:bottom w:val="single" w:color="000000" w:sz="4" w:space="0"/>
              <w:right w:val="single" w:color="000000" w:sz="4" w:space="0"/>
            </w:tcBorders>
            <w:noWrap/>
            <w:tcMar>
              <w:top w:w="15" w:type="dxa"/>
              <w:left w:w="15" w:type="dxa"/>
              <w:right w:w="15" w:type="dxa"/>
            </w:tcMar>
            <w:vAlign w:val="center"/>
          </w:tcPr>
          <w:p w14:paraId="7D1DEB0D">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31006</w:t>
            </w:r>
          </w:p>
        </w:tc>
        <w:tc>
          <w:tcPr>
            <w:tcW w:w="1788" w:type="dxa"/>
            <w:tcBorders>
              <w:top w:val="nil"/>
              <w:left w:val="nil"/>
              <w:bottom w:val="single" w:color="000000" w:sz="4" w:space="0"/>
              <w:right w:val="single" w:color="000000" w:sz="4" w:space="0"/>
            </w:tcBorders>
            <w:tcMar>
              <w:top w:w="15" w:type="dxa"/>
              <w:left w:w="15" w:type="dxa"/>
              <w:right w:w="15" w:type="dxa"/>
            </w:tcMar>
            <w:vAlign w:val="center"/>
          </w:tcPr>
          <w:p w14:paraId="75531C6E">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大型修缮</w:t>
            </w:r>
          </w:p>
        </w:tc>
        <w:tc>
          <w:tcPr>
            <w:tcW w:w="857" w:type="dxa"/>
            <w:tcBorders>
              <w:top w:val="nil"/>
              <w:left w:val="nil"/>
              <w:bottom w:val="single" w:color="000000" w:sz="4" w:space="0"/>
              <w:right w:val="single" w:color="000000" w:sz="4" w:space="0"/>
            </w:tcBorders>
            <w:noWrap/>
            <w:tcMar>
              <w:top w:w="15" w:type="dxa"/>
              <w:left w:w="15" w:type="dxa"/>
              <w:right w:w="15" w:type="dxa"/>
            </w:tcMar>
            <w:vAlign w:val="center"/>
          </w:tcPr>
          <w:p w14:paraId="572389CC">
            <w:pPr>
              <w:widowControl/>
              <w:snapToGrid w:val="0"/>
              <w:spacing w:after="0" w:line="240" w:lineRule="auto"/>
              <w:jc w:val="right"/>
              <w:rPr>
                <w:rFonts w:ascii="宋体" w:cs="宋体"/>
                <w:color w:val="000000"/>
                <w:sz w:val="20"/>
                <w:szCs w:val="20"/>
              </w:rPr>
            </w:pPr>
          </w:p>
        </w:tc>
      </w:tr>
      <w:tr w14:paraId="11DF93BC">
        <w:tblPrEx>
          <w:tblCellMar>
            <w:top w:w="0" w:type="dxa"/>
            <w:left w:w="0" w:type="dxa"/>
            <w:bottom w:w="0" w:type="dxa"/>
            <w:right w:w="0" w:type="dxa"/>
          </w:tblCellMar>
        </w:tblPrEx>
        <w:trPr>
          <w:trHeight w:val="425" w:hRule="atLeast"/>
          <w:jc w:val="center"/>
        </w:trPr>
        <w:tc>
          <w:tcPr>
            <w:tcW w:w="5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8F2564D">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30111</w:t>
            </w:r>
          </w:p>
        </w:tc>
        <w:tc>
          <w:tcPr>
            <w:tcW w:w="1597" w:type="dxa"/>
            <w:tcBorders>
              <w:top w:val="nil"/>
              <w:left w:val="nil"/>
              <w:bottom w:val="single" w:color="000000" w:sz="4" w:space="0"/>
              <w:right w:val="single" w:color="000000" w:sz="4" w:space="0"/>
            </w:tcBorders>
            <w:tcMar>
              <w:top w:w="15" w:type="dxa"/>
              <w:left w:w="15" w:type="dxa"/>
              <w:right w:w="15" w:type="dxa"/>
            </w:tcMar>
            <w:vAlign w:val="center"/>
          </w:tcPr>
          <w:p w14:paraId="09C4877E">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公务员医疗补助缴费</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14:paraId="27C2CC8C">
            <w:pPr>
              <w:widowControl/>
              <w:snapToGrid w:val="0"/>
              <w:spacing w:after="0" w:line="240" w:lineRule="auto"/>
              <w:jc w:val="right"/>
              <w:rPr>
                <w:rFonts w:ascii="宋体" w:cs="宋体"/>
                <w:color w:val="000000"/>
                <w:sz w:val="16"/>
                <w:szCs w:val="16"/>
              </w:rPr>
            </w:pPr>
          </w:p>
        </w:tc>
        <w:tc>
          <w:tcPr>
            <w:tcW w:w="477" w:type="dxa"/>
            <w:tcBorders>
              <w:top w:val="nil"/>
              <w:left w:val="nil"/>
              <w:bottom w:val="single" w:color="000000" w:sz="4" w:space="0"/>
              <w:right w:val="single" w:color="000000" w:sz="4" w:space="0"/>
            </w:tcBorders>
            <w:noWrap/>
            <w:tcMar>
              <w:top w:w="15" w:type="dxa"/>
              <w:left w:w="15" w:type="dxa"/>
              <w:right w:w="15" w:type="dxa"/>
            </w:tcMar>
            <w:vAlign w:val="center"/>
          </w:tcPr>
          <w:p w14:paraId="3729ABA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30209</w:t>
            </w:r>
          </w:p>
        </w:tc>
        <w:tc>
          <w:tcPr>
            <w:tcW w:w="1763" w:type="dxa"/>
            <w:tcBorders>
              <w:top w:val="nil"/>
              <w:left w:val="nil"/>
              <w:bottom w:val="single" w:color="000000" w:sz="4" w:space="0"/>
              <w:right w:val="single" w:color="000000" w:sz="4" w:space="0"/>
            </w:tcBorders>
            <w:tcMar>
              <w:top w:w="15" w:type="dxa"/>
              <w:left w:w="15" w:type="dxa"/>
              <w:right w:w="15" w:type="dxa"/>
            </w:tcMar>
            <w:vAlign w:val="center"/>
          </w:tcPr>
          <w:p w14:paraId="6C17C4D0">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物业管理费</w:t>
            </w:r>
          </w:p>
        </w:tc>
        <w:tc>
          <w:tcPr>
            <w:tcW w:w="740" w:type="dxa"/>
            <w:tcBorders>
              <w:top w:val="nil"/>
              <w:left w:val="nil"/>
              <w:bottom w:val="single" w:color="000000" w:sz="4" w:space="0"/>
              <w:right w:val="single" w:color="000000" w:sz="4" w:space="0"/>
            </w:tcBorders>
            <w:noWrap/>
            <w:tcMar>
              <w:top w:w="15" w:type="dxa"/>
              <w:left w:w="15" w:type="dxa"/>
              <w:right w:w="15" w:type="dxa"/>
            </w:tcMar>
            <w:vAlign w:val="center"/>
          </w:tcPr>
          <w:p w14:paraId="10ADE50F">
            <w:pPr>
              <w:widowControl/>
              <w:snapToGrid w:val="0"/>
              <w:spacing w:after="0" w:line="240" w:lineRule="auto"/>
              <w:jc w:val="right"/>
              <w:rPr>
                <w:rFonts w:ascii="宋体" w:cs="宋体"/>
                <w:color w:val="000000"/>
                <w:sz w:val="16"/>
                <w:szCs w:val="16"/>
              </w:rPr>
            </w:pPr>
          </w:p>
        </w:tc>
        <w:tc>
          <w:tcPr>
            <w:tcW w:w="560" w:type="dxa"/>
            <w:tcBorders>
              <w:top w:val="nil"/>
              <w:left w:val="nil"/>
              <w:bottom w:val="single" w:color="000000" w:sz="4" w:space="0"/>
              <w:right w:val="single" w:color="000000" w:sz="4" w:space="0"/>
            </w:tcBorders>
            <w:noWrap/>
            <w:tcMar>
              <w:top w:w="15" w:type="dxa"/>
              <w:left w:w="15" w:type="dxa"/>
              <w:right w:w="15" w:type="dxa"/>
            </w:tcMar>
            <w:vAlign w:val="center"/>
          </w:tcPr>
          <w:p w14:paraId="17015BEF">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31007</w:t>
            </w:r>
          </w:p>
        </w:tc>
        <w:tc>
          <w:tcPr>
            <w:tcW w:w="1788" w:type="dxa"/>
            <w:tcBorders>
              <w:top w:val="nil"/>
              <w:left w:val="nil"/>
              <w:bottom w:val="single" w:color="000000" w:sz="4" w:space="0"/>
              <w:right w:val="single" w:color="000000" w:sz="4" w:space="0"/>
            </w:tcBorders>
            <w:tcMar>
              <w:top w:w="15" w:type="dxa"/>
              <w:left w:w="15" w:type="dxa"/>
              <w:right w:w="15" w:type="dxa"/>
            </w:tcMar>
            <w:vAlign w:val="center"/>
          </w:tcPr>
          <w:p w14:paraId="6580BE91">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信息网络及软件购置更新</w:t>
            </w:r>
          </w:p>
        </w:tc>
        <w:tc>
          <w:tcPr>
            <w:tcW w:w="857" w:type="dxa"/>
            <w:tcBorders>
              <w:top w:val="nil"/>
              <w:left w:val="nil"/>
              <w:bottom w:val="single" w:color="000000" w:sz="4" w:space="0"/>
              <w:right w:val="single" w:color="000000" w:sz="4" w:space="0"/>
            </w:tcBorders>
            <w:noWrap/>
            <w:tcMar>
              <w:top w:w="15" w:type="dxa"/>
              <w:left w:w="15" w:type="dxa"/>
              <w:right w:w="15" w:type="dxa"/>
            </w:tcMar>
            <w:vAlign w:val="center"/>
          </w:tcPr>
          <w:p w14:paraId="4AA6A8BF">
            <w:pPr>
              <w:widowControl/>
              <w:snapToGrid w:val="0"/>
              <w:spacing w:after="0" w:line="240" w:lineRule="auto"/>
              <w:jc w:val="right"/>
              <w:rPr>
                <w:rFonts w:ascii="宋体" w:cs="宋体"/>
                <w:color w:val="000000"/>
                <w:sz w:val="20"/>
                <w:szCs w:val="20"/>
              </w:rPr>
            </w:pPr>
          </w:p>
        </w:tc>
      </w:tr>
      <w:tr w14:paraId="5215CAA9">
        <w:tblPrEx>
          <w:tblCellMar>
            <w:top w:w="0" w:type="dxa"/>
            <w:left w:w="0" w:type="dxa"/>
            <w:bottom w:w="0" w:type="dxa"/>
            <w:right w:w="0" w:type="dxa"/>
          </w:tblCellMar>
        </w:tblPrEx>
        <w:trPr>
          <w:trHeight w:val="238" w:hRule="atLeast"/>
          <w:jc w:val="center"/>
        </w:trPr>
        <w:tc>
          <w:tcPr>
            <w:tcW w:w="5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75941A6">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30112</w:t>
            </w:r>
          </w:p>
        </w:tc>
        <w:tc>
          <w:tcPr>
            <w:tcW w:w="1597" w:type="dxa"/>
            <w:tcBorders>
              <w:top w:val="nil"/>
              <w:left w:val="nil"/>
              <w:bottom w:val="single" w:color="000000" w:sz="4" w:space="0"/>
              <w:right w:val="single" w:color="000000" w:sz="4" w:space="0"/>
            </w:tcBorders>
            <w:tcMar>
              <w:top w:w="15" w:type="dxa"/>
              <w:left w:w="15" w:type="dxa"/>
              <w:right w:w="15" w:type="dxa"/>
            </w:tcMar>
            <w:vAlign w:val="center"/>
          </w:tcPr>
          <w:p w14:paraId="47EEFDFE">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其他社会保障缴费</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14:paraId="0A99D3B1">
            <w:pPr>
              <w:widowControl/>
              <w:snapToGrid w:val="0"/>
              <w:spacing w:after="0" w:line="240" w:lineRule="auto"/>
              <w:jc w:val="right"/>
              <w:rPr>
                <w:rFonts w:ascii="宋体" w:cs="宋体"/>
                <w:color w:val="000000"/>
                <w:sz w:val="16"/>
                <w:szCs w:val="16"/>
              </w:rPr>
            </w:pPr>
            <w:r>
              <w:rPr>
                <w:rFonts w:ascii="宋体" w:cs="宋体"/>
                <w:color w:val="000000"/>
                <w:sz w:val="16"/>
                <w:szCs w:val="16"/>
              </w:rPr>
              <w:t>1.22</w:t>
            </w:r>
          </w:p>
        </w:tc>
        <w:tc>
          <w:tcPr>
            <w:tcW w:w="477" w:type="dxa"/>
            <w:tcBorders>
              <w:top w:val="nil"/>
              <w:left w:val="nil"/>
              <w:bottom w:val="single" w:color="000000" w:sz="4" w:space="0"/>
              <w:right w:val="single" w:color="000000" w:sz="4" w:space="0"/>
            </w:tcBorders>
            <w:noWrap/>
            <w:tcMar>
              <w:top w:w="15" w:type="dxa"/>
              <w:left w:w="15" w:type="dxa"/>
              <w:right w:w="15" w:type="dxa"/>
            </w:tcMar>
            <w:vAlign w:val="center"/>
          </w:tcPr>
          <w:p w14:paraId="54BA2326">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30211</w:t>
            </w:r>
          </w:p>
        </w:tc>
        <w:tc>
          <w:tcPr>
            <w:tcW w:w="1763" w:type="dxa"/>
            <w:tcBorders>
              <w:top w:val="nil"/>
              <w:left w:val="nil"/>
              <w:bottom w:val="single" w:color="000000" w:sz="4" w:space="0"/>
              <w:right w:val="single" w:color="000000" w:sz="4" w:space="0"/>
            </w:tcBorders>
            <w:tcMar>
              <w:top w:w="15" w:type="dxa"/>
              <w:left w:w="15" w:type="dxa"/>
              <w:right w:w="15" w:type="dxa"/>
            </w:tcMar>
            <w:vAlign w:val="center"/>
          </w:tcPr>
          <w:p w14:paraId="1DD74354">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差旅费</w:t>
            </w:r>
          </w:p>
        </w:tc>
        <w:tc>
          <w:tcPr>
            <w:tcW w:w="740" w:type="dxa"/>
            <w:tcBorders>
              <w:top w:val="nil"/>
              <w:left w:val="nil"/>
              <w:bottom w:val="single" w:color="000000" w:sz="4" w:space="0"/>
              <w:right w:val="single" w:color="000000" w:sz="4" w:space="0"/>
            </w:tcBorders>
            <w:noWrap/>
            <w:tcMar>
              <w:top w:w="15" w:type="dxa"/>
              <w:left w:w="15" w:type="dxa"/>
              <w:right w:w="15" w:type="dxa"/>
            </w:tcMar>
            <w:vAlign w:val="center"/>
          </w:tcPr>
          <w:p w14:paraId="72A5E903">
            <w:pPr>
              <w:widowControl/>
              <w:snapToGrid w:val="0"/>
              <w:spacing w:after="0" w:line="240" w:lineRule="auto"/>
              <w:jc w:val="right"/>
              <w:rPr>
                <w:rFonts w:ascii="宋体" w:cs="宋体"/>
                <w:color w:val="000000"/>
                <w:sz w:val="16"/>
                <w:szCs w:val="16"/>
              </w:rPr>
            </w:pPr>
            <w:r>
              <w:rPr>
                <w:rFonts w:ascii="宋体" w:cs="宋体"/>
                <w:color w:val="000000"/>
                <w:sz w:val="16"/>
                <w:szCs w:val="16"/>
              </w:rPr>
              <w:t>0.09</w:t>
            </w:r>
          </w:p>
        </w:tc>
        <w:tc>
          <w:tcPr>
            <w:tcW w:w="560" w:type="dxa"/>
            <w:tcBorders>
              <w:top w:val="nil"/>
              <w:left w:val="nil"/>
              <w:bottom w:val="single" w:color="000000" w:sz="4" w:space="0"/>
              <w:right w:val="single" w:color="000000" w:sz="4" w:space="0"/>
            </w:tcBorders>
            <w:noWrap/>
            <w:tcMar>
              <w:top w:w="15" w:type="dxa"/>
              <w:left w:w="15" w:type="dxa"/>
              <w:right w:w="15" w:type="dxa"/>
            </w:tcMar>
            <w:vAlign w:val="center"/>
          </w:tcPr>
          <w:p w14:paraId="38F3274E">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31008</w:t>
            </w:r>
          </w:p>
        </w:tc>
        <w:tc>
          <w:tcPr>
            <w:tcW w:w="1788" w:type="dxa"/>
            <w:tcBorders>
              <w:top w:val="nil"/>
              <w:left w:val="nil"/>
              <w:bottom w:val="single" w:color="000000" w:sz="4" w:space="0"/>
              <w:right w:val="single" w:color="000000" w:sz="4" w:space="0"/>
            </w:tcBorders>
            <w:tcMar>
              <w:top w:w="15" w:type="dxa"/>
              <w:left w:w="15" w:type="dxa"/>
              <w:right w:w="15" w:type="dxa"/>
            </w:tcMar>
            <w:vAlign w:val="center"/>
          </w:tcPr>
          <w:p w14:paraId="08FB9108">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物资储备</w:t>
            </w:r>
          </w:p>
        </w:tc>
        <w:tc>
          <w:tcPr>
            <w:tcW w:w="857" w:type="dxa"/>
            <w:tcBorders>
              <w:top w:val="nil"/>
              <w:left w:val="nil"/>
              <w:bottom w:val="single" w:color="000000" w:sz="4" w:space="0"/>
              <w:right w:val="single" w:color="000000" w:sz="4" w:space="0"/>
            </w:tcBorders>
            <w:noWrap/>
            <w:tcMar>
              <w:top w:w="15" w:type="dxa"/>
              <w:left w:w="15" w:type="dxa"/>
              <w:right w:w="15" w:type="dxa"/>
            </w:tcMar>
            <w:vAlign w:val="center"/>
          </w:tcPr>
          <w:p w14:paraId="578227E3">
            <w:pPr>
              <w:widowControl/>
              <w:snapToGrid w:val="0"/>
              <w:spacing w:after="0" w:line="240" w:lineRule="auto"/>
              <w:jc w:val="right"/>
              <w:rPr>
                <w:rFonts w:ascii="宋体" w:cs="宋体"/>
                <w:color w:val="000000"/>
                <w:sz w:val="20"/>
                <w:szCs w:val="20"/>
              </w:rPr>
            </w:pPr>
          </w:p>
        </w:tc>
      </w:tr>
      <w:tr w14:paraId="62B98220">
        <w:tblPrEx>
          <w:tblCellMar>
            <w:top w:w="0" w:type="dxa"/>
            <w:left w:w="0" w:type="dxa"/>
            <w:bottom w:w="0" w:type="dxa"/>
            <w:right w:w="0" w:type="dxa"/>
          </w:tblCellMar>
        </w:tblPrEx>
        <w:trPr>
          <w:trHeight w:val="238" w:hRule="atLeast"/>
          <w:jc w:val="center"/>
        </w:trPr>
        <w:tc>
          <w:tcPr>
            <w:tcW w:w="5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9DD96E9">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30113</w:t>
            </w:r>
          </w:p>
        </w:tc>
        <w:tc>
          <w:tcPr>
            <w:tcW w:w="1597" w:type="dxa"/>
            <w:tcBorders>
              <w:top w:val="nil"/>
              <w:left w:val="nil"/>
              <w:bottom w:val="single" w:color="000000" w:sz="4" w:space="0"/>
              <w:right w:val="single" w:color="000000" w:sz="4" w:space="0"/>
            </w:tcBorders>
            <w:tcMar>
              <w:top w:w="15" w:type="dxa"/>
              <w:left w:w="15" w:type="dxa"/>
              <w:right w:w="15" w:type="dxa"/>
            </w:tcMar>
            <w:vAlign w:val="center"/>
          </w:tcPr>
          <w:p w14:paraId="44479DD1">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住房公积金</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14:paraId="478192E9">
            <w:pPr>
              <w:widowControl/>
              <w:snapToGrid w:val="0"/>
              <w:spacing w:after="0" w:line="240" w:lineRule="auto"/>
              <w:jc w:val="right"/>
              <w:rPr>
                <w:rFonts w:ascii="宋体" w:cs="宋体"/>
                <w:color w:val="000000"/>
                <w:sz w:val="16"/>
                <w:szCs w:val="16"/>
              </w:rPr>
            </w:pPr>
            <w:r>
              <w:rPr>
                <w:rFonts w:ascii="宋体" w:cs="宋体"/>
                <w:color w:val="000000"/>
                <w:sz w:val="16"/>
                <w:szCs w:val="16"/>
              </w:rPr>
              <w:t>10.59</w:t>
            </w:r>
          </w:p>
        </w:tc>
        <w:tc>
          <w:tcPr>
            <w:tcW w:w="477" w:type="dxa"/>
            <w:tcBorders>
              <w:top w:val="nil"/>
              <w:left w:val="nil"/>
              <w:bottom w:val="single" w:color="000000" w:sz="4" w:space="0"/>
              <w:right w:val="single" w:color="000000" w:sz="4" w:space="0"/>
            </w:tcBorders>
            <w:noWrap/>
            <w:tcMar>
              <w:top w:w="15" w:type="dxa"/>
              <w:left w:w="15" w:type="dxa"/>
              <w:right w:w="15" w:type="dxa"/>
            </w:tcMar>
            <w:vAlign w:val="center"/>
          </w:tcPr>
          <w:p w14:paraId="27E29D78">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30212</w:t>
            </w:r>
          </w:p>
        </w:tc>
        <w:tc>
          <w:tcPr>
            <w:tcW w:w="1763" w:type="dxa"/>
            <w:tcBorders>
              <w:top w:val="nil"/>
              <w:left w:val="nil"/>
              <w:bottom w:val="single" w:color="000000" w:sz="4" w:space="0"/>
              <w:right w:val="single" w:color="000000" w:sz="4" w:space="0"/>
            </w:tcBorders>
            <w:tcMar>
              <w:top w:w="15" w:type="dxa"/>
              <w:left w:w="15" w:type="dxa"/>
              <w:right w:w="15" w:type="dxa"/>
            </w:tcMar>
            <w:vAlign w:val="center"/>
          </w:tcPr>
          <w:p w14:paraId="27C7009E">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因公出国（境）费用</w:t>
            </w:r>
          </w:p>
        </w:tc>
        <w:tc>
          <w:tcPr>
            <w:tcW w:w="740" w:type="dxa"/>
            <w:tcBorders>
              <w:top w:val="nil"/>
              <w:left w:val="nil"/>
              <w:bottom w:val="single" w:color="000000" w:sz="4" w:space="0"/>
              <w:right w:val="single" w:color="000000" w:sz="4" w:space="0"/>
            </w:tcBorders>
            <w:noWrap/>
            <w:tcMar>
              <w:top w:w="15" w:type="dxa"/>
              <w:left w:w="15" w:type="dxa"/>
              <w:right w:w="15" w:type="dxa"/>
            </w:tcMar>
            <w:vAlign w:val="center"/>
          </w:tcPr>
          <w:p w14:paraId="0C8FAF03">
            <w:pPr>
              <w:widowControl/>
              <w:snapToGrid w:val="0"/>
              <w:spacing w:after="0" w:line="240" w:lineRule="auto"/>
              <w:jc w:val="right"/>
              <w:rPr>
                <w:rFonts w:ascii="宋体" w:cs="宋体"/>
                <w:color w:val="000000"/>
                <w:sz w:val="16"/>
                <w:szCs w:val="16"/>
              </w:rPr>
            </w:pPr>
          </w:p>
        </w:tc>
        <w:tc>
          <w:tcPr>
            <w:tcW w:w="560" w:type="dxa"/>
            <w:tcBorders>
              <w:top w:val="nil"/>
              <w:left w:val="nil"/>
              <w:bottom w:val="single" w:color="000000" w:sz="4" w:space="0"/>
              <w:right w:val="single" w:color="000000" w:sz="4" w:space="0"/>
            </w:tcBorders>
            <w:noWrap/>
            <w:tcMar>
              <w:top w:w="15" w:type="dxa"/>
              <w:left w:w="15" w:type="dxa"/>
              <w:right w:w="15" w:type="dxa"/>
            </w:tcMar>
            <w:vAlign w:val="center"/>
          </w:tcPr>
          <w:p w14:paraId="20D48DC7">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31009</w:t>
            </w:r>
          </w:p>
        </w:tc>
        <w:tc>
          <w:tcPr>
            <w:tcW w:w="1788" w:type="dxa"/>
            <w:tcBorders>
              <w:top w:val="nil"/>
              <w:left w:val="nil"/>
              <w:bottom w:val="single" w:color="000000" w:sz="4" w:space="0"/>
              <w:right w:val="single" w:color="000000" w:sz="4" w:space="0"/>
            </w:tcBorders>
            <w:tcMar>
              <w:top w:w="15" w:type="dxa"/>
              <w:left w:w="15" w:type="dxa"/>
              <w:right w:w="15" w:type="dxa"/>
            </w:tcMar>
            <w:vAlign w:val="center"/>
          </w:tcPr>
          <w:p w14:paraId="42119653">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土地补偿</w:t>
            </w:r>
          </w:p>
        </w:tc>
        <w:tc>
          <w:tcPr>
            <w:tcW w:w="857" w:type="dxa"/>
            <w:tcBorders>
              <w:top w:val="nil"/>
              <w:left w:val="nil"/>
              <w:bottom w:val="single" w:color="000000" w:sz="4" w:space="0"/>
              <w:right w:val="single" w:color="000000" w:sz="4" w:space="0"/>
            </w:tcBorders>
            <w:noWrap/>
            <w:tcMar>
              <w:top w:w="15" w:type="dxa"/>
              <w:left w:w="15" w:type="dxa"/>
              <w:right w:w="15" w:type="dxa"/>
            </w:tcMar>
            <w:vAlign w:val="center"/>
          </w:tcPr>
          <w:p w14:paraId="30FDF48C">
            <w:pPr>
              <w:widowControl/>
              <w:snapToGrid w:val="0"/>
              <w:spacing w:after="0" w:line="240" w:lineRule="auto"/>
              <w:jc w:val="right"/>
              <w:rPr>
                <w:rFonts w:ascii="宋体" w:cs="宋体"/>
                <w:color w:val="000000"/>
                <w:sz w:val="20"/>
                <w:szCs w:val="20"/>
              </w:rPr>
            </w:pPr>
          </w:p>
        </w:tc>
      </w:tr>
      <w:tr w14:paraId="5136AB88">
        <w:tblPrEx>
          <w:tblCellMar>
            <w:top w:w="0" w:type="dxa"/>
            <w:left w:w="0" w:type="dxa"/>
            <w:bottom w:w="0" w:type="dxa"/>
            <w:right w:w="0" w:type="dxa"/>
          </w:tblCellMar>
        </w:tblPrEx>
        <w:trPr>
          <w:trHeight w:val="238" w:hRule="atLeast"/>
          <w:jc w:val="center"/>
        </w:trPr>
        <w:tc>
          <w:tcPr>
            <w:tcW w:w="5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B1C39A6">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30114</w:t>
            </w:r>
          </w:p>
        </w:tc>
        <w:tc>
          <w:tcPr>
            <w:tcW w:w="1597" w:type="dxa"/>
            <w:tcBorders>
              <w:top w:val="nil"/>
              <w:left w:val="nil"/>
              <w:bottom w:val="single" w:color="000000" w:sz="4" w:space="0"/>
              <w:right w:val="single" w:color="000000" w:sz="4" w:space="0"/>
            </w:tcBorders>
            <w:tcMar>
              <w:top w:w="15" w:type="dxa"/>
              <w:left w:w="15" w:type="dxa"/>
              <w:right w:w="15" w:type="dxa"/>
            </w:tcMar>
            <w:vAlign w:val="center"/>
          </w:tcPr>
          <w:p w14:paraId="0982FA37">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医疗费</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14:paraId="35BAC0FB">
            <w:pPr>
              <w:widowControl/>
              <w:snapToGrid w:val="0"/>
              <w:spacing w:after="0" w:line="240" w:lineRule="auto"/>
              <w:jc w:val="right"/>
              <w:rPr>
                <w:rFonts w:ascii="宋体" w:cs="宋体"/>
                <w:color w:val="000000"/>
                <w:sz w:val="16"/>
                <w:szCs w:val="16"/>
              </w:rPr>
            </w:pPr>
          </w:p>
        </w:tc>
        <w:tc>
          <w:tcPr>
            <w:tcW w:w="477" w:type="dxa"/>
            <w:tcBorders>
              <w:top w:val="nil"/>
              <w:left w:val="nil"/>
              <w:bottom w:val="single" w:color="000000" w:sz="4" w:space="0"/>
              <w:right w:val="single" w:color="000000" w:sz="4" w:space="0"/>
            </w:tcBorders>
            <w:noWrap/>
            <w:tcMar>
              <w:top w:w="15" w:type="dxa"/>
              <w:left w:w="15" w:type="dxa"/>
              <w:right w:w="15" w:type="dxa"/>
            </w:tcMar>
            <w:vAlign w:val="center"/>
          </w:tcPr>
          <w:p w14:paraId="6A7C10B7">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30213</w:t>
            </w:r>
          </w:p>
        </w:tc>
        <w:tc>
          <w:tcPr>
            <w:tcW w:w="1763" w:type="dxa"/>
            <w:tcBorders>
              <w:top w:val="nil"/>
              <w:left w:val="nil"/>
              <w:bottom w:val="single" w:color="000000" w:sz="4" w:space="0"/>
              <w:right w:val="single" w:color="000000" w:sz="4" w:space="0"/>
            </w:tcBorders>
            <w:tcMar>
              <w:top w:w="15" w:type="dxa"/>
              <w:left w:w="15" w:type="dxa"/>
              <w:right w:w="15" w:type="dxa"/>
            </w:tcMar>
            <w:vAlign w:val="center"/>
          </w:tcPr>
          <w:p w14:paraId="2A605413">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维修（护）费</w:t>
            </w:r>
          </w:p>
        </w:tc>
        <w:tc>
          <w:tcPr>
            <w:tcW w:w="740" w:type="dxa"/>
            <w:tcBorders>
              <w:top w:val="nil"/>
              <w:left w:val="nil"/>
              <w:bottom w:val="single" w:color="000000" w:sz="4" w:space="0"/>
              <w:right w:val="single" w:color="000000" w:sz="4" w:space="0"/>
            </w:tcBorders>
            <w:noWrap/>
            <w:tcMar>
              <w:top w:w="15" w:type="dxa"/>
              <w:left w:w="15" w:type="dxa"/>
              <w:right w:w="15" w:type="dxa"/>
            </w:tcMar>
            <w:vAlign w:val="center"/>
          </w:tcPr>
          <w:p w14:paraId="67C1087E">
            <w:pPr>
              <w:widowControl/>
              <w:snapToGrid w:val="0"/>
              <w:spacing w:after="0" w:line="240" w:lineRule="auto"/>
              <w:jc w:val="right"/>
              <w:rPr>
                <w:rFonts w:ascii="宋体" w:cs="宋体"/>
                <w:color w:val="000000"/>
                <w:sz w:val="16"/>
                <w:szCs w:val="16"/>
              </w:rPr>
            </w:pPr>
          </w:p>
        </w:tc>
        <w:tc>
          <w:tcPr>
            <w:tcW w:w="560" w:type="dxa"/>
            <w:tcBorders>
              <w:top w:val="nil"/>
              <w:left w:val="nil"/>
              <w:bottom w:val="single" w:color="000000" w:sz="4" w:space="0"/>
              <w:right w:val="single" w:color="000000" w:sz="4" w:space="0"/>
            </w:tcBorders>
            <w:noWrap/>
            <w:tcMar>
              <w:top w:w="15" w:type="dxa"/>
              <w:left w:w="15" w:type="dxa"/>
              <w:right w:w="15" w:type="dxa"/>
            </w:tcMar>
            <w:vAlign w:val="center"/>
          </w:tcPr>
          <w:p w14:paraId="10FFE0BE">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31010</w:t>
            </w:r>
          </w:p>
        </w:tc>
        <w:tc>
          <w:tcPr>
            <w:tcW w:w="1788" w:type="dxa"/>
            <w:tcBorders>
              <w:top w:val="nil"/>
              <w:left w:val="nil"/>
              <w:bottom w:val="single" w:color="000000" w:sz="4" w:space="0"/>
              <w:right w:val="single" w:color="000000" w:sz="4" w:space="0"/>
            </w:tcBorders>
            <w:tcMar>
              <w:top w:w="15" w:type="dxa"/>
              <w:left w:w="15" w:type="dxa"/>
              <w:right w:w="15" w:type="dxa"/>
            </w:tcMar>
            <w:vAlign w:val="center"/>
          </w:tcPr>
          <w:p w14:paraId="020CE093">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安置补助</w:t>
            </w:r>
          </w:p>
        </w:tc>
        <w:tc>
          <w:tcPr>
            <w:tcW w:w="857" w:type="dxa"/>
            <w:tcBorders>
              <w:top w:val="nil"/>
              <w:left w:val="nil"/>
              <w:bottom w:val="single" w:color="000000" w:sz="4" w:space="0"/>
              <w:right w:val="single" w:color="000000" w:sz="4" w:space="0"/>
            </w:tcBorders>
            <w:noWrap/>
            <w:tcMar>
              <w:top w:w="15" w:type="dxa"/>
              <w:left w:w="15" w:type="dxa"/>
              <w:right w:w="15" w:type="dxa"/>
            </w:tcMar>
            <w:vAlign w:val="center"/>
          </w:tcPr>
          <w:p w14:paraId="5D8C2750">
            <w:pPr>
              <w:widowControl/>
              <w:snapToGrid w:val="0"/>
              <w:spacing w:after="0" w:line="240" w:lineRule="auto"/>
              <w:jc w:val="right"/>
              <w:rPr>
                <w:rFonts w:ascii="宋体" w:cs="宋体"/>
                <w:color w:val="000000"/>
                <w:sz w:val="20"/>
                <w:szCs w:val="20"/>
              </w:rPr>
            </w:pPr>
          </w:p>
        </w:tc>
      </w:tr>
      <w:tr w14:paraId="3A7EE5BA">
        <w:tblPrEx>
          <w:tblCellMar>
            <w:top w:w="0" w:type="dxa"/>
            <w:left w:w="0" w:type="dxa"/>
            <w:bottom w:w="0" w:type="dxa"/>
            <w:right w:w="0" w:type="dxa"/>
          </w:tblCellMar>
        </w:tblPrEx>
        <w:trPr>
          <w:trHeight w:val="425" w:hRule="atLeast"/>
          <w:jc w:val="center"/>
        </w:trPr>
        <w:tc>
          <w:tcPr>
            <w:tcW w:w="5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61A6A23">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30199</w:t>
            </w:r>
          </w:p>
        </w:tc>
        <w:tc>
          <w:tcPr>
            <w:tcW w:w="1597" w:type="dxa"/>
            <w:tcBorders>
              <w:top w:val="nil"/>
              <w:left w:val="nil"/>
              <w:bottom w:val="single" w:color="000000" w:sz="4" w:space="0"/>
              <w:right w:val="single" w:color="000000" w:sz="4" w:space="0"/>
            </w:tcBorders>
            <w:tcMar>
              <w:top w:w="15" w:type="dxa"/>
              <w:left w:w="15" w:type="dxa"/>
              <w:right w:w="15" w:type="dxa"/>
            </w:tcMar>
            <w:vAlign w:val="center"/>
          </w:tcPr>
          <w:p w14:paraId="099B9E25">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其他工资福利支出</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14:paraId="12E8907D">
            <w:pPr>
              <w:widowControl/>
              <w:snapToGrid w:val="0"/>
              <w:spacing w:after="0" w:line="240" w:lineRule="auto"/>
              <w:jc w:val="right"/>
              <w:rPr>
                <w:rFonts w:ascii="宋体" w:cs="宋体"/>
                <w:color w:val="000000"/>
                <w:sz w:val="16"/>
                <w:szCs w:val="16"/>
              </w:rPr>
            </w:pPr>
            <w:r>
              <w:rPr>
                <w:rFonts w:ascii="宋体" w:cs="宋体"/>
                <w:color w:val="000000"/>
                <w:sz w:val="16"/>
                <w:szCs w:val="16"/>
              </w:rPr>
              <w:t>3.3</w:t>
            </w:r>
          </w:p>
        </w:tc>
        <w:tc>
          <w:tcPr>
            <w:tcW w:w="477" w:type="dxa"/>
            <w:tcBorders>
              <w:top w:val="nil"/>
              <w:left w:val="nil"/>
              <w:bottom w:val="single" w:color="000000" w:sz="4" w:space="0"/>
              <w:right w:val="single" w:color="000000" w:sz="4" w:space="0"/>
            </w:tcBorders>
            <w:noWrap/>
            <w:tcMar>
              <w:top w:w="15" w:type="dxa"/>
              <w:left w:w="15" w:type="dxa"/>
              <w:right w:w="15" w:type="dxa"/>
            </w:tcMar>
            <w:vAlign w:val="center"/>
          </w:tcPr>
          <w:p w14:paraId="78FB32B6">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30214</w:t>
            </w:r>
          </w:p>
        </w:tc>
        <w:tc>
          <w:tcPr>
            <w:tcW w:w="1763" w:type="dxa"/>
            <w:tcBorders>
              <w:top w:val="nil"/>
              <w:left w:val="nil"/>
              <w:bottom w:val="single" w:color="000000" w:sz="4" w:space="0"/>
              <w:right w:val="single" w:color="000000" w:sz="4" w:space="0"/>
            </w:tcBorders>
            <w:tcMar>
              <w:top w:w="15" w:type="dxa"/>
              <w:left w:w="15" w:type="dxa"/>
              <w:right w:w="15" w:type="dxa"/>
            </w:tcMar>
            <w:vAlign w:val="center"/>
          </w:tcPr>
          <w:p w14:paraId="6EE3150A">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租赁费</w:t>
            </w:r>
          </w:p>
        </w:tc>
        <w:tc>
          <w:tcPr>
            <w:tcW w:w="740" w:type="dxa"/>
            <w:tcBorders>
              <w:top w:val="nil"/>
              <w:left w:val="nil"/>
              <w:bottom w:val="single" w:color="000000" w:sz="4" w:space="0"/>
              <w:right w:val="single" w:color="000000" w:sz="4" w:space="0"/>
            </w:tcBorders>
            <w:noWrap/>
            <w:tcMar>
              <w:top w:w="15" w:type="dxa"/>
              <w:left w:w="15" w:type="dxa"/>
              <w:right w:w="15" w:type="dxa"/>
            </w:tcMar>
            <w:vAlign w:val="center"/>
          </w:tcPr>
          <w:p w14:paraId="54361A09">
            <w:pPr>
              <w:widowControl/>
              <w:snapToGrid w:val="0"/>
              <w:spacing w:after="0" w:line="240" w:lineRule="auto"/>
              <w:jc w:val="right"/>
              <w:rPr>
                <w:rFonts w:ascii="宋体" w:cs="宋体"/>
                <w:color w:val="000000"/>
                <w:sz w:val="16"/>
                <w:szCs w:val="16"/>
              </w:rPr>
            </w:pPr>
          </w:p>
        </w:tc>
        <w:tc>
          <w:tcPr>
            <w:tcW w:w="560" w:type="dxa"/>
            <w:tcBorders>
              <w:top w:val="nil"/>
              <w:left w:val="nil"/>
              <w:bottom w:val="single" w:color="000000" w:sz="4" w:space="0"/>
              <w:right w:val="single" w:color="000000" w:sz="4" w:space="0"/>
            </w:tcBorders>
            <w:noWrap/>
            <w:tcMar>
              <w:top w:w="15" w:type="dxa"/>
              <w:left w:w="15" w:type="dxa"/>
              <w:right w:w="15" w:type="dxa"/>
            </w:tcMar>
            <w:vAlign w:val="center"/>
          </w:tcPr>
          <w:p w14:paraId="0913107B">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31011</w:t>
            </w:r>
          </w:p>
        </w:tc>
        <w:tc>
          <w:tcPr>
            <w:tcW w:w="1788" w:type="dxa"/>
            <w:tcBorders>
              <w:top w:val="nil"/>
              <w:left w:val="nil"/>
              <w:bottom w:val="single" w:color="000000" w:sz="4" w:space="0"/>
              <w:right w:val="single" w:color="000000" w:sz="4" w:space="0"/>
            </w:tcBorders>
            <w:tcMar>
              <w:top w:w="15" w:type="dxa"/>
              <w:left w:w="15" w:type="dxa"/>
              <w:right w:w="15" w:type="dxa"/>
            </w:tcMar>
            <w:vAlign w:val="center"/>
          </w:tcPr>
          <w:p w14:paraId="147BA422">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地上附着物和青苗补偿</w:t>
            </w:r>
          </w:p>
        </w:tc>
        <w:tc>
          <w:tcPr>
            <w:tcW w:w="857" w:type="dxa"/>
            <w:tcBorders>
              <w:top w:val="nil"/>
              <w:left w:val="nil"/>
              <w:bottom w:val="single" w:color="000000" w:sz="4" w:space="0"/>
              <w:right w:val="single" w:color="000000" w:sz="4" w:space="0"/>
            </w:tcBorders>
            <w:noWrap/>
            <w:tcMar>
              <w:top w:w="15" w:type="dxa"/>
              <w:left w:w="15" w:type="dxa"/>
              <w:right w:w="15" w:type="dxa"/>
            </w:tcMar>
            <w:vAlign w:val="center"/>
          </w:tcPr>
          <w:p w14:paraId="7904F331">
            <w:pPr>
              <w:widowControl/>
              <w:snapToGrid w:val="0"/>
              <w:spacing w:after="0" w:line="240" w:lineRule="auto"/>
              <w:jc w:val="right"/>
              <w:rPr>
                <w:rFonts w:ascii="宋体" w:cs="宋体"/>
                <w:color w:val="000000"/>
                <w:sz w:val="20"/>
                <w:szCs w:val="20"/>
              </w:rPr>
            </w:pPr>
          </w:p>
        </w:tc>
      </w:tr>
      <w:tr w14:paraId="0C2EA348">
        <w:tblPrEx>
          <w:tblCellMar>
            <w:top w:w="0" w:type="dxa"/>
            <w:left w:w="0" w:type="dxa"/>
            <w:bottom w:w="0" w:type="dxa"/>
            <w:right w:w="0" w:type="dxa"/>
          </w:tblCellMar>
        </w:tblPrEx>
        <w:trPr>
          <w:trHeight w:val="238" w:hRule="atLeast"/>
          <w:jc w:val="center"/>
        </w:trPr>
        <w:tc>
          <w:tcPr>
            <w:tcW w:w="5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ED68ADA">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303</w:t>
            </w:r>
          </w:p>
        </w:tc>
        <w:tc>
          <w:tcPr>
            <w:tcW w:w="1597" w:type="dxa"/>
            <w:tcBorders>
              <w:top w:val="nil"/>
              <w:left w:val="nil"/>
              <w:bottom w:val="single" w:color="000000" w:sz="4" w:space="0"/>
              <w:right w:val="single" w:color="000000" w:sz="4" w:space="0"/>
            </w:tcBorders>
            <w:tcMar>
              <w:top w:w="15" w:type="dxa"/>
              <w:left w:w="15" w:type="dxa"/>
              <w:right w:w="15" w:type="dxa"/>
            </w:tcMar>
            <w:vAlign w:val="center"/>
          </w:tcPr>
          <w:p w14:paraId="23022019">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对个人和家庭的补助</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14:paraId="1EF4DEBC">
            <w:pPr>
              <w:widowControl/>
              <w:snapToGrid w:val="0"/>
              <w:spacing w:after="0" w:line="240" w:lineRule="auto"/>
              <w:jc w:val="right"/>
              <w:rPr>
                <w:rFonts w:ascii="宋体" w:cs="宋体"/>
                <w:color w:val="000000"/>
                <w:sz w:val="16"/>
                <w:szCs w:val="16"/>
              </w:rPr>
            </w:pPr>
            <w:r>
              <w:rPr>
                <w:rFonts w:ascii="宋体" w:cs="宋体"/>
                <w:color w:val="000000"/>
                <w:sz w:val="16"/>
                <w:szCs w:val="16"/>
              </w:rPr>
              <w:t>0.01</w:t>
            </w:r>
          </w:p>
        </w:tc>
        <w:tc>
          <w:tcPr>
            <w:tcW w:w="477" w:type="dxa"/>
            <w:tcBorders>
              <w:top w:val="nil"/>
              <w:left w:val="nil"/>
              <w:bottom w:val="single" w:color="000000" w:sz="4" w:space="0"/>
              <w:right w:val="single" w:color="000000" w:sz="4" w:space="0"/>
            </w:tcBorders>
            <w:noWrap/>
            <w:tcMar>
              <w:top w:w="15" w:type="dxa"/>
              <w:left w:w="15" w:type="dxa"/>
              <w:right w:w="15" w:type="dxa"/>
            </w:tcMar>
            <w:vAlign w:val="center"/>
          </w:tcPr>
          <w:p w14:paraId="0C6EBB50">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30215</w:t>
            </w:r>
          </w:p>
        </w:tc>
        <w:tc>
          <w:tcPr>
            <w:tcW w:w="1763" w:type="dxa"/>
            <w:tcBorders>
              <w:top w:val="nil"/>
              <w:left w:val="nil"/>
              <w:bottom w:val="single" w:color="000000" w:sz="4" w:space="0"/>
              <w:right w:val="single" w:color="000000" w:sz="4" w:space="0"/>
            </w:tcBorders>
            <w:tcMar>
              <w:top w:w="15" w:type="dxa"/>
              <w:left w:w="15" w:type="dxa"/>
              <w:right w:w="15" w:type="dxa"/>
            </w:tcMar>
            <w:vAlign w:val="center"/>
          </w:tcPr>
          <w:p w14:paraId="63E6A73E">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会议费</w:t>
            </w:r>
          </w:p>
        </w:tc>
        <w:tc>
          <w:tcPr>
            <w:tcW w:w="740" w:type="dxa"/>
            <w:tcBorders>
              <w:top w:val="nil"/>
              <w:left w:val="nil"/>
              <w:bottom w:val="single" w:color="000000" w:sz="4" w:space="0"/>
              <w:right w:val="single" w:color="000000" w:sz="4" w:space="0"/>
            </w:tcBorders>
            <w:noWrap/>
            <w:tcMar>
              <w:top w:w="15" w:type="dxa"/>
              <w:left w:w="15" w:type="dxa"/>
              <w:right w:w="15" w:type="dxa"/>
            </w:tcMar>
            <w:vAlign w:val="center"/>
          </w:tcPr>
          <w:p w14:paraId="60B0493A">
            <w:pPr>
              <w:widowControl/>
              <w:snapToGrid w:val="0"/>
              <w:spacing w:after="0" w:line="240" w:lineRule="auto"/>
              <w:jc w:val="right"/>
              <w:rPr>
                <w:rFonts w:ascii="宋体" w:cs="宋体"/>
                <w:color w:val="000000"/>
                <w:sz w:val="16"/>
                <w:szCs w:val="16"/>
              </w:rPr>
            </w:pPr>
          </w:p>
        </w:tc>
        <w:tc>
          <w:tcPr>
            <w:tcW w:w="560" w:type="dxa"/>
            <w:tcBorders>
              <w:top w:val="nil"/>
              <w:left w:val="nil"/>
              <w:bottom w:val="single" w:color="000000" w:sz="4" w:space="0"/>
              <w:right w:val="single" w:color="000000" w:sz="4" w:space="0"/>
            </w:tcBorders>
            <w:noWrap/>
            <w:tcMar>
              <w:top w:w="15" w:type="dxa"/>
              <w:left w:w="15" w:type="dxa"/>
              <w:right w:w="15" w:type="dxa"/>
            </w:tcMar>
            <w:vAlign w:val="center"/>
          </w:tcPr>
          <w:p w14:paraId="0F8547FD">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31012</w:t>
            </w:r>
          </w:p>
        </w:tc>
        <w:tc>
          <w:tcPr>
            <w:tcW w:w="1788" w:type="dxa"/>
            <w:tcBorders>
              <w:top w:val="nil"/>
              <w:left w:val="nil"/>
              <w:bottom w:val="single" w:color="000000" w:sz="4" w:space="0"/>
              <w:right w:val="single" w:color="000000" w:sz="4" w:space="0"/>
            </w:tcBorders>
            <w:tcMar>
              <w:top w:w="15" w:type="dxa"/>
              <w:left w:w="15" w:type="dxa"/>
              <w:right w:w="15" w:type="dxa"/>
            </w:tcMar>
            <w:vAlign w:val="center"/>
          </w:tcPr>
          <w:p w14:paraId="7453844D">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拆迁补偿</w:t>
            </w:r>
          </w:p>
        </w:tc>
        <w:tc>
          <w:tcPr>
            <w:tcW w:w="857" w:type="dxa"/>
            <w:tcBorders>
              <w:top w:val="nil"/>
              <w:left w:val="nil"/>
              <w:bottom w:val="single" w:color="000000" w:sz="4" w:space="0"/>
              <w:right w:val="single" w:color="000000" w:sz="4" w:space="0"/>
            </w:tcBorders>
            <w:noWrap/>
            <w:tcMar>
              <w:top w:w="15" w:type="dxa"/>
              <w:left w:w="15" w:type="dxa"/>
              <w:right w:w="15" w:type="dxa"/>
            </w:tcMar>
            <w:vAlign w:val="center"/>
          </w:tcPr>
          <w:p w14:paraId="50F67214">
            <w:pPr>
              <w:widowControl/>
              <w:snapToGrid w:val="0"/>
              <w:spacing w:after="0" w:line="240" w:lineRule="auto"/>
              <w:jc w:val="right"/>
              <w:rPr>
                <w:rFonts w:ascii="宋体" w:cs="宋体"/>
                <w:color w:val="000000"/>
                <w:sz w:val="20"/>
                <w:szCs w:val="20"/>
              </w:rPr>
            </w:pPr>
          </w:p>
        </w:tc>
      </w:tr>
      <w:tr w14:paraId="70B538BA">
        <w:tblPrEx>
          <w:tblCellMar>
            <w:top w:w="0" w:type="dxa"/>
            <w:left w:w="0" w:type="dxa"/>
            <w:bottom w:w="0" w:type="dxa"/>
            <w:right w:w="0" w:type="dxa"/>
          </w:tblCellMar>
        </w:tblPrEx>
        <w:trPr>
          <w:trHeight w:val="238" w:hRule="atLeast"/>
          <w:jc w:val="center"/>
        </w:trPr>
        <w:tc>
          <w:tcPr>
            <w:tcW w:w="5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84C1EFE">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30301</w:t>
            </w:r>
          </w:p>
        </w:tc>
        <w:tc>
          <w:tcPr>
            <w:tcW w:w="1597" w:type="dxa"/>
            <w:tcBorders>
              <w:top w:val="nil"/>
              <w:left w:val="nil"/>
              <w:bottom w:val="single" w:color="000000" w:sz="4" w:space="0"/>
              <w:right w:val="single" w:color="000000" w:sz="4" w:space="0"/>
            </w:tcBorders>
            <w:tcMar>
              <w:top w:w="15" w:type="dxa"/>
              <w:left w:w="15" w:type="dxa"/>
              <w:right w:w="15" w:type="dxa"/>
            </w:tcMar>
            <w:vAlign w:val="center"/>
          </w:tcPr>
          <w:p w14:paraId="531E236C">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离休费</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14:paraId="24812C63">
            <w:pPr>
              <w:widowControl/>
              <w:snapToGrid w:val="0"/>
              <w:spacing w:after="0" w:line="240" w:lineRule="auto"/>
              <w:jc w:val="right"/>
              <w:rPr>
                <w:rFonts w:ascii="宋体" w:cs="宋体"/>
                <w:color w:val="000000"/>
                <w:sz w:val="16"/>
                <w:szCs w:val="16"/>
              </w:rPr>
            </w:pPr>
          </w:p>
        </w:tc>
        <w:tc>
          <w:tcPr>
            <w:tcW w:w="477" w:type="dxa"/>
            <w:tcBorders>
              <w:top w:val="nil"/>
              <w:left w:val="nil"/>
              <w:bottom w:val="single" w:color="000000" w:sz="4" w:space="0"/>
              <w:right w:val="single" w:color="000000" w:sz="4" w:space="0"/>
            </w:tcBorders>
            <w:noWrap/>
            <w:tcMar>
              <w:top w:w="15" w:type="dxa"/>
              <w:left w:w="15" w:type="dxa"/>
              <w:right w:w="15" w:type="dxa"/>
            </w:tcMar>
            <w:vAlign w:val="center"/>
          </w:tcPr>
          <w:p w14:paraId="5E5DE0D5">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30216</w:t>
            </w:r>
          </w:p>
        </w:tc>
        <w:tc>
          <w:tcPr>
            <w:tcW w:w="1763" w:type="dxa"/>
            <w:tcBorders>
              <w:top w:val="nil"/>
              <w:left w:val="nil"/>
              <w:bottom w:val="single" w:color="000000" w:sz="4" w:space="0"/>
              <w:right w:val="single" w:color="000000" w:sz="4" w:space="0"/>
            </w:tcBorders>
            <w:tcMar>
              <w:top w:w="15" w:type="dxa"/>
              <w:left w:w="15" w:type="dxa"/>
              <w:right w:w="15" w:type="dxa"/>
            </w:tcMar>
            <w:vAlign w:val="center"/>
          </w:tcPr>
          <w:p w14:paraId="5B1CC596">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培训费</w:t>
            </w:r>
          </w:p>
        </w:tc>
        <w:tc>
          <w:tcPr>
            <w:tcW w:w="740" w:type="dxa"/>
            <w:tcBorders>
              <w:top w:val="nil"/>
              <w:left w:val="nil"/>
              <w:bottom w:val="single" w:color="000000" w:sz="4" w:space="0"/>
              <w:right w:val="single" w:color="000000" w:sz="4" w:space="0"/>
            </w:tcBorders>
            <w:noWrap/>
            <w:tcMar>
              <w:top w:w="15" w:type="dxa"/>
              <w:left w:w="15" w:type="dxa"/>
              <w:right w:w="15" w:type="dxa"/>
            </w:tcMar>
            <w:vAlign w:val="center"/>
          </w:tcPr>
          <w:p w14:paraId="0CC99A21">
            <w:pPr>
              <w:widowControl/>
              <w:snapToGrid w:val="0"/>
              <w:spacing w:after="0" w:line="240" w:lineRule="auto"/>
              <w:jc w:val="right"/>
              <w:rPr>
                <w:rFonts w:ascii="宋体" w:cs="宋体"/>
                <w:color w:val="000000"/>
                <w:sz w:val="16"/>
                <w:szCs w:val="16"/>
              </w:rPr>
            </w:pPr>
          </w:p>
        </w:tc>
        <w:tc>
          <w:tcPr>
            <w:tcW w:w="560" w:type="dxa"/>
            <w:tcBorders>
              <w:top w:val="nil"/>
              <w:left w:val="nil"/>
              <w:bottom w:val="single" w:color="000000" w:sz="4" w:space="0"/>
              <w:right w:val="single" w:color="000000" w:sz="4" w:space="0"/>
            </w:tcBorders>
            <w:noWrap/>
            <w:tcMar>
              <w:top w:w="15" w:type="dxa"/>
              <w:left w:w="15" w:type="dxa"/>
              <w:right w:w="15" w:type="dxa"/>
            </w:tcMar>
            <w:vAlign w:val="center"/>
          </w:tcPr>
          <w:p w14:paraId="09BB7AEE">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31013</w:t>
            </w:r>
          </w:p>
        </w:tc>
        <w:tc>
          <w:tcPr>
            <w:tcW w:w="1788" w:type="dxa"/>
            <w:tcBorders>
              <w:top w:val="nil"/>
              <w:left w:val="nil"/>
              <w:bottom w:val="single" w:color="000000" w:sz="4" w:space="0"/>
              <w:right w:val="single" w:color="000000" w:sz="4" w:space="0"/>
            </w:tcBorders>
            <w:tcMar>
              <w:top w:w="15" w:type="dxa"/>
              <w:left w:w="15" w:type="dxa"/>
              <w:right w:w="15" w:type="dxa"/>
            </w:tcMar>
            <w:vAlign w:val="center"/>
          </w:tcPr>
          <w:p w14:paraId="2700F594">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公务用车购置</w:t>
            </w:r>
          </w:p>
        </w:tc>
        <w:tc>
          <w:tcPr>
            <w:tcW w:w="857" w:type="dxa"/>
            <w:tcBorders>
              <w:top w:val="nil"/>
              <w:left w:val="nil"/>
              <w:bottom w:val="single" w:color="000000" w:sz="4" w:space="0"/>
              <w:right w:val="single" w:color="000000" w:sz="4" w:space="0"/>
            </w:tcBorders>
            <w:noWrap/>
            <w:tcMar>
              <w:top w:w="15" w:type="dxa"/>
              <w:left w:w="15" w:type="dxa"/>
              <w:right w:w="15" w:type="dxa"/>
            </w:tcMar>
            <w:vAlign w:val="center"/>
          </w:tcPr>
          <w:p w14:paraId="11B832AB">
            <w:pPr>
              <w:widowControl/>
              <w:snapToGrid w:val="0"/>
              <w:spacing w:after="0" w:line="240" w:lineRule="auto"/>
              <w:jc w:val="right"/>
              <w:rPr>
                <w:rFonts w:ascii="宋体" w:cs="宋体"/>
                <w:color w:val="000000"/>
                <w:sz w:val="20"/>
                <w:szCs w:val="20"/>
              </w:rPr>
            </w:pPr>
          </w:p>
        </w:tc>
      </w:tr>
      <w:tr w14:paraId="1396918B">
        <w:tblPrEx>
          <w:tblCellMar>
            <w:top w:w="0" w:type="dxa"/>
            <w:left w:w="0" w:type="dxa"/>
            <w:bottom w:w="0" w:type="dxa"/>
            <w:right w:w="0" w:type="dxa"/>
          </w:tblCellMar>
        </w:tblPrEx>
        <w:trPr>
          <w:trHeight w:val="238" w:hRule="atLeast"/>
          <w:jc w:val="center"/>
        </w:trPr>
        <w:tc>
          <w:tcPr>
            <w:tcW w:w="5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4DD01E6">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30302</w:t>
            </w:r>
          </w:p>
        </w:tc>
        <w:tc>
          <w:tcPr>
            <w:tcW w:w="1597" w:type="dxa"/>
            <w:tcBorders>
              <w:top w:val="nil"/>
              <w:left w:val="nil"/>
              <w:bottom w:val="single" w:color="000000" w:sz="4" w:space="0"/>
              <w:right w:val="single" w:color="000000" w:sz="4" w:space="0"/>
            </w:tcBorders>
            <w:tcMar>
              <w:top w:w="15" w:type="dxa"/>
              <w:left w:w="15" w:type="dxa"/>
              <w:right w:w="15" w:type="dxa"/>
            </w:tcMar>
            <w:vAlign w:val="center"/>
          </w:tcPr>
          <w:p w14:paraId="5377B56E">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退休费</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14:paraId="2F5A16CD">
            <w:pPr>
              <w:widowControl/>
              <w:snapToGrid w:val="0"/>
              <w:spacing w:after="0" w:line="240" w:lineRule="auto"/>
              <w:jc w:val="right"/>
              <w:rPr>
                <w:rFonts w:ascii="宋体" w:cs="宋体"/>
                <w:color w:val="000000"/>
                <w:sz w:val="16"/>
                <w:szCs w:val="16"/>
              </w:rPr>
            </w:pPr>
          </w:p>
        </w:tc>
        <w:tc>
          <w:tcPr>
            <w:tcW w:w="477" w:type="dxa"/>
            <w:tcBorders>
              <w:top w:val="nil"/>
              <w:left w:val="nil"/>
              <w:bottom w:val="single" w:color="000000" w:sz="4" w:space="0"/>
              <w:right w:val="single" w:color="000000" w:sz="4" w:space="0"/>
            </w:tcBorders>
            <w:noWrap/>
            <w:tcMar>
              <w:top w:w="15" w:type="dxa"/>
              <w:left w:w="15" w:type="dxa"/>
              <w:right w:w="15" w:type="dxa"/>
            </w:tcMar>
            <w:vAlign w:val="center"/>
          </w:tcPr>
          <w:p w14:paraId="2AEC03BF">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30217</w:t>
            </w:r>
          </w:p>
        </w:tc>
        <w:tc>
          <w:tcPr>
            <w:tcW w:w="1763" w:type="dxa"/>
            <w:tcBorders>
              <w:top w:val="nil"/>
              <w:left w:val="nil"/>
              <w:bottom w:val="single" w:color="000000" w:sz="4" w:space="0"/>
              <w:right w:val="single" w:color="000000" w:sz="4" w:space="0"/>
            </w:tcBorders>
            <w:tcMar>
              <w:top w:w="15" w:type="dxa"/>
              <w:left w:w="15" w:type="dxa"/>
              <w:right w:w="15" w:type="dxa"/>
            </w:tcMar>
            <w:vAlign w:val="center"/>
          </w:tcPr>
          <w:p w14:paraId="67F70C4E">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公务接待费</w:t>
            </w:r>
          </w:p>
        </w:tc>
        <w:tc>
          <w:tcPr>
            <w:tcW w:w="740" w:type="dxa"/>
            <w:tcBorders>
              <w:top w:val="nil"/>
              <w:left w:val="nil"/>
              <w:bottom w:val="single" w:color="000000" w:sz="4" w:space="0"/>
              <w:right w:val="single" w:color="000000" w:sz="4" w:space="0"/>
            </w:tcBorders>
            <w:noWrap/>
            <w:tcMar>
              <w:top w:w="15" w:type="dxa"/>
              <w:left w:w="15" w:type="dxa"/>
              <w:right w:w="15" w:type="dxa"/>
            </w:tcMar>
            <w:vAlign w:val="center"/>
          </w:tcPr>
          <w:p w14:paraId="0411946B">
            <w:pPr>
              <w:widowControl/>
              <w:snapToGrid w:val="0"/>
              <w:spacing w:after="0" w:line="240" w:lineRule="auto"/>
              <w:jc w:val="right"/>
              <w:rPr>
                <w:rFonts w:ascii="宋体" w:cs="宋体"/>
                <w:color w:val="000000"/>
                <w:sz w:val="16"/>
                <w:szCs w:val="16"/>
              </w:rPr>
            </w:pPr>
            <w:r>
              <w:rPr>
                <w:rFonts w:ascii="宋体" w:cs="宋体"/>
                <w:color w:val="000000"/>
                <w:sz w:val="16"/>
                <w:szCs w:val="16"/>
              </w:rPr>
              <w:t>0.24</w:t>
            </w:r>
          </w:p>
        </w:tc>
        <w:tc>
          <w:tcPr>
            <w:tcW w:w="560" w:type="dxa"/>
            <w:tcBorders>
              <w:top w:val="nil"/>
              <w:left w:val="nil"/>
              <w:bottom w:val="single" w:color="000000" w:sz="4" w:space="0"/>
              <w:right w:val="single" w:color="000000" w:sz="4" w:space="0"/>
            </w:tcBorders>
            <w:noWrap/>
            <w:tcMar>
              <w:top w:w="15" w:type="dxa"/>
              <w:left w:w="15" w:type="dxa"/>
              <w:right w:w="15" w:type="dxa"/>
            </w:tcMar>
            <w:vAlign w:val="center"/>
          </w:tcPr>
          <w:p w14:paraId="059A77EA">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31019</w:t>
            </w:r>
          </w:p>
        </w:tc>
        <w:tc>
          <w:tcPr>
            <w:tcW w:w="1788" w:type="dxa"/>
            <w:tcBorders>
              <w:top w:val="nil"/>
              <w:left w:val="nil"/>
              <w:bottom w:val="single" w:color="000000" w:sz="4" w:space="0"/>
              <w:right w:val="single" w:color="000000" w:sz="4" w:space="0"/>
            </w:tcBorders>
            <w:tcMar>
              <w:top w:w="15" w:type="dxa"/>
              <w:left w:w="15" w:type="dxa"/>
              <w:right w:w="15" w:type="dxa"/>
            </w:tcMar>
            <w:vAlign w:val="center"/>
          </w:tcPr>
          <w:p w14:paraId="6E8A88AC">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其他交通工具购置</w:t>
            </w:r>
          </w:p>
        </w:tc>
        <w:tc>
          <w:tcPr>
            <w:tcW w:w="857" w:type="dxa"/>
            <w:tcBorders>
              <w:top w:val="nil"/>
              <w:left w:val="nil"/>
              <w:bottom w:val="single" w:color="000000" w:sz="4" w:space="0"/>
              <w:right w:val="single" w:color="000000" w:sz="4" w:space="0"/>
            </w:tcBorders>
            <w:noWrap/>
            <w:tcMar>
              <w:top w:w="15" w:type="dxa"/>
              <w:left w:w="15" w:type="dxa"/>
              <w:right w:w="15" w:type="dxa"/>
            </w:tcMar>
            <w:vAlign w:val="center"/>
          </w:tcPr>
          <w:p w14:paraId="17BA079F">
            <w:pPr>
              <w:widowControl/>
              <w:snapToGrid w:val="0"/>
              <w:spacing w:after="0" w:line="240" w:lineRule="auto"/>
              <w:jc w:val="right"/>
              <w:rPr>
                <w:rFonts w:ascii="宋体" w:cs="宋体"/>
                <w:color w:val="000000"/>
                <w:sz w:val="20"/>
                <w:szCs w:val="20"/>
              </w:rPr>
            </w:pPr>
          </w:p>
        </w:tc>
      </w:tr>
      <w:tr w14:paraId="2266A18E">
        <w:tblPrEx>
          <w:tblCellMar>
            <w:top w:w="0" w:type="dxa"/>
            <w:left w:w="0" w:type="dxa"/>
            <w:bottom w:w="0" w:type="dxa"/>
            <w:right w:w="0" w:type="dxa"/>
          </w:tblCellMar>
        </w:tblPrEx>
        <w:trPr>
          <w:trHeight w:val="238" w:hRule="atLeast"/>
          <w:jc w:val="center"/>
        </w:trPr>
        <w:tc>
          <w:tcPr>
            <w:tcW w:w="5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FDF314B">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30303</w:t>
            </w:r>
          </w:p>
        </w:tc>
        <w:tc>
          <w:tcPr>
            <w:tcW w:w="1597" w:type="dxa"/>
            <w:tcBorders>
              <w:top w:val="nil"/>
              <w:left w:val="nil"/>
              <w:bottom w:val="single" w:color="000000" w:sz="4" w:space="0"/>
              <w:right w:val="single" w:color="000000" w:sz="4" w:space="0"/>
            </w:tcBorders>
            <w:tcMar>
              <w:top w:w="15" w:type="dxa"/>
              <w:left w:w="15" w:type="dxa"/>
              <w:right w:w="15" w:type="dxa"/>
            </w:tcMar>
            <w:vAlign w:val="center"/>
          </w:tcPr>
          <w:p w14:paraId="5C659271">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退职（役）费</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14:paraId="21885CD2">
            <w:pPr>
              <w:widowControl/>
              <w:snapToGrid w:val="0"/>
              <w:spacing w:after="0" w:line="240" w:lineRule="auto"/>
              <w:jc w:val="right"/>
              <w:rPr>
                <w:rFonts w:ascii="宋体" w:cs="宋体"/>
                <w:color w:val="000000"/>
                <w:sz w:val="16"/>
                <w:szCs w:val="16"/>
              </w:rPr>
            </w:pPr>
          </w:p>
        </w:tc>
        <w:tc>
          <w:tcPr>
            <w:tcW w:w="477" w:type="dxa"/>
            <w:tcBorders>
              <w:top w:val="nil"/>
              <w:left w:val="nil"/>
              <w:bottom w:val="single" w:color="000000" w:sz="4" w:space="0"/>
              <w:right w:val="single" w:color="000000" w:sz="4" w:space="0"/>
            </w:tcBorders>
            <w:noWrap/>
            <w:tcMar>
              <w:top w:w="15" w:type="dxa"/>
              <w:left w:w="15" w:type="dxa"/>
              <w:right w:w="15" w:type="dxa"/>
            </w:tcMar>
            <w:vAlign w:val="center"/>
          </w:tcPr>
          <w:p w14:paraId="2F2C1A45">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30218</w:t>
            </w:r>
          </w:p>
        </w:tc>
        <w:tc>
          <w:tcPr>
            <w:tcW w:w="1763" w:type="dxa"/>
            <w:tcBorders>
              <w:top w:val="nil"/>
              <w:left w:val="nil"/>
              <w:bottom w:val="single" w:color="000000" w:sz="4" w:space="0"/>
              <w:right w:val="single" w:color="000000" w:sz="4" w:space="0"/>
            </w:tcBorders>
            <w:tcMar>
              <w:top w:w="15" w:type="dxa"/>
              <w:left w:w="15" w:type="dxa"/>
              <w:right w:w="15" w:type="dxa"/>
            </w:tcMar>
            <w:vAlign w:val="center"/>
          </w:tcPr>
          <w:p w14:paraId="3EE4838C">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专用材料费</w:t>
            </w:r>
          </w:p>
        </w:tc>
        <w:tc>
          <w:tcPr>
            <w:tcW w:w="740" w:type="dxa"/>
            <w:tcBorders>
              <w:top w:val="nil"/>
              <w:left w:val="nil"/>
              <w:bottom w:val="single" w:color="000000" w:sz="4" w:space="0"/>
              <w:right w:val="single" w:color="000000" w:sz="4" w:space="0"/>
            </w:tcBorders>
            <w:noWrap/>
            <w:tcMar>
              <w:top w:w="15" w:type="dxa"/>
              <w:left w:w="15" w:type="dxa"/>
              <w:right w:w="15" w:type="dxa"/>
            </w:tcMar>
            <w:vAlign w:val="center"/>
          </w:tcPr>
          <w:p w14:paraId="6DA72F0E">
            <w:pPr>
              <w:widowControl/>
              <w:snapToGrid w:val="0"/>
              <w:spacing w:after="0" w:line="240" w:lineRule="auto"/>
              <w:jc w:val="right"/>
              <w:rPr>
                <w:rFonts w:ascii="宋体" w:cs="宋体"/>
                <w:color w:val="000000"/>
                <w:sz w:val="16"/>
                <w:szCs w:val="16"/>
              </w:rPr>
            </w:pPr>
          </w:p>
        </w:tc>
        <w:tc>
          <w:tcPr>
            <w:tcW w:w="560" w:type="dxa"/>
            <w:tcBorders>
              <w:top w:val="nil"/>
              <w:left w:val="nil"/>
              <w:bottom w:val="single" w:color="000000" w:sz="4" w:space="0"/>
              <w:right w:val="single" w:color="000000" w:sz="4" w:space="0"/>
            </w:tcBorders>
            <w:noWrap/>
            <w:tcMar>
              <w:top w:w="15" w:type="dxa"/>
              <w:left w:w="15" w:type="dxa"/>
              <w:right w:w="15" w:type="dxa"/>
            </w:tcMar>
            <w:vAlign w:val="center"/>
          </w:tcPr>
          <w:p w14:paraId="42A42467">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31021</w:t>
            </w:r>
          </w:p>
        </w:tc>
        <w:tc>
          <w:tcPr>
            <w:tcW w:w="1788" w:type="dxa"/>
            <w:tcBorders>
              <w:top w:val="nil"/>
              <w:left w:val="nil"/>
              <w:bottom w:val="single" w:color="000000" w:sz="4" w:space="0"/>
              <w:right w:val="single" w:color="000000" w:sz="4" w:space="0"/>
            </w:tcBorders>
            <w:tcMar>
              <w:top w:w="15" w:type="dxa"/>
              <w:left w:w="15" w:type="dxa"/>
              <w:right w:w="15" w:type="dxa"/>
            </w:tcMar>
            <w:vAlign w:val="center"/>
          </w:tcPr>
          <w:p w14:paraId="53958DCD">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文物和陈列品购置</w:t>
            </w:r>
          </w:p>
        </w:tc>
        <w:tc>
          <w:tcPr>
            <w:tcW w:w="857" w:type="dxa"/>
            <w:tcBorders>
              <w:top w:val="nil"/>
              <w:left w:val="nil"/>
              <w:bottom w:val="single" w:color="000000" w:sz="4" w:space="0"/>
              <w:right w:val="single" w:color="000000" w:sz="4" w:space="0"/>
            </w:tcBorders>
            <w:noWrap/>
            <w:tcMar>
              <w:top w:w="15" w:type="dxa"/>
              <w:left w:w="15" w:type="dxa"/>
              <w:right w:w="15" w:type="dxa"/>
            </w:tcMar>
            <w:vAlign w:val="center"/>
          </w:tcPr>
          <w:p w14:paraId="37BB73FB">
            <w:pPr>
              <w:widowControl/>
              <w:snapToGrid w:val="0"/>
              <w:spacing w:after="0" w:line="240" w:lineRule="auto"/>
              <w:jc w:val="right"/>
              <w:rPr>
                <w:rFonts w:ascii="宋体" w:cs="宋体"/>
                <w:color w:val="000000"/>
                <w:sz w:val="20"/>
                <w:szCs w:val="20"/>
              </w:rPr>
            </w:pPr>
          </w:p>
        </w:tc>
      </w:tr>
      <w:tr w14:paraId="69D8A52F">
        <w:tblPrEx>
          <w:tblCellMar>
            <w:top w:w="0" w:type="dxa"/>
            <w:left w:w="0" w:type="dxa"/>
            <w:bottom w:w="0" w:type="dxa"/>
            <w:right w:w="0" w:type="dxa"/>
          </w:tblCellMar>
        </w:tblPrEx>
        <w:trPr>
          <w:trHeight w:val="238" w:hRule="atLeast"/>
          <w:jc w:val="center"/>
        </w:trPr>
        <w:tc>
          <w:tcPr>
            <w:tcW w:w="5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8BCAB8A">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30304</w:t>
            </w:r>
          </w:p>
        </w:tc>
        <w:tc>
          <w:tcPr>
            <w:tcW w:w="1597" w:type="dxa"/>
            <w:tcBorders>
              <w:top w:val="nil"/>
              <w:left w:val="nil"/>
              <w:bottom w:val="single" w:color="000000" w:sz="4" w:space="0"/>
              <w:right w:val="single" w:color="000000" w:sz="4" w:space="0"/>
            </w:tcBorders>
            <w:tcMar>
              <w:top w:w="15" w:type="dxa"/>
              <w:left w:w="15" w:type="dxa"/>
              <w:right w:w="15" w:type="dxa"/>
            </w:tcMar>
            <w:vAlign w:val="center"/>
          </w:tcPr>
          <w:p w14:paraId="4D27AC4C">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抚恤金</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14:paraId="4B1046E6">
            <w:pPr>
              <w:widowControl/>
              <w:snapToGrid w:val="0"/>
              <w:spacing w:after="0" w:line="240" w:lineRule="auto"/>
              <w:jc w:val="right"/>
              <w:rPr>
                <w:rFonts w:ascii="宋体" w:cs="宋体"/>
                <w:color w:val="000000"/>
                <w:sz w:val="16"/>
                <w:szCs w:val="16"/>
              </w:rPr>
            </w:pPr>
          </w:p>
        </w:tc>
        <w:tc>
          <w:tcPr>
            <w:tcW w:w="477" w:type="dxa"/>
            <w:tcBorders>
              <w:top w:val="nil"/>
              <w:left w:val="nil"/>
              <w:bottom w:val="single" w:color="000000" w:sz="4" w:space="0"/>
              <w:right w:val="single" w:color="000000" w:sz="4" w:space="0"/>
            </w:tcBorders>
            <w:noWrap/>
            <w:tcMar>
              <w:top w:w="15" w:type="dxa"/>
              <w:left w:w="15" w:type="dxa"/>
              <w:right w:w="15" w:type="dxa"/>
            </w:tcMar>
            <w:vAlign w:val="center"/>
          </w:tcPr>
          <w:p w14:paraId="4D9818A3">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30224</w:t>
            </w:r>
          </w:p>
        </w:tc>
        <w:tc>
          <w:tcPr>
            <w:tcW w:w="1763" w:type="dxa"/>
            <w:tcBorders>
              <w:top w:val="nil"/>
              <w:left w:val="nil"/>
              <w:bottom w:val="single" w:color="000000" w:sz="4" w:space="0"/>
              <w:right w:val="single" w:color="000000" w:sz="4" w:space="0"/>
            </w:tcBorders>
            <w:tcMar>
              <w:top w:w="15" w:type="dxa"/>
              <w:left w:w="15" w:type="dxa"/>
              <w:right w:w="15" w:type="dxa"/>
            </w:tcMar>
            <w:vAlign w:val="center"/>
          </w:tcPr>
          <w:p w14:paraId="7E0463ED">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被装购置费</w:t>
            </w:r>
          </w:p>
        </w:tc>
        <w:tc>
          <w:tcPr>
            <w:tcW w:w="740" w:type="dxa"/>
            <w:tcBorders>
              <w:top w:val="nil"/>
              <w:left w:val="nil"/>
              <w:bottom w:val="single" w:color="000000" w:sz="4" w:space="0"/>
              <w:right w:val="single" w:color="000000" w:sz="4" w:space="0"/>
            </w:tcBorders>
            <w:noWrap/>
            <w:tcMar>
              <w:top w:w="15" w:type="dxa"/>
              <w:left w:w="15" w:type="dxa"/>
              <w:right w:w="15" w:type="dxa"/>
            </w:tcMar>
            <w:vAlign w:val="center"/>
          </w:tcPr>
          <w:p w14:paraId="31A50AB7">
            <w:pPr>
              <w:widowControl/>
              <w:snapToGrid w:val="0"/>
              <w:spacing w:after="0" w:line="240" w:lineRule="auto"/>
              <w:jc w:val="right"/>
              <w:rPr>
                <w:rFonts w:ascii="宋体" w:cs="宋体"/>
                <w:color w:val="000000"/>
                <w:sz w:val="16"/>
                <w:szCs w:val="16"/>
              </w:rPr>
            </w:pPr>
          </w:p>
        </w:tc>
        <w:tc>
          <w:tcPr>
            <w:tcW w:w="560" w:type="dxa"/>
            <w:tcBorders>
              <w:top w:val="nil"/>
              <w:left w:val="nil"/>
              <w:bottom w:val="single" w:color="000000" w:sz="4" w:space="0"/>
              <w:right w:val="single" w:color="000000" w:sz="4" w:space="0"/>
            </w:tcBorders>
            <w:noWrap/>
            <w:tcMar>
              <w:top w:w="15" w:type="dxa"/>
              <w:left w:w="15" w:type="dxa"/>
              <w:right w:w="15" w:type="dxa"/>
            </w:tcMar>
            <w:vAlign w:val="center"/>
          </w:tcPr>
          <w:p w14:paraId="3183A76B">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31022</w:t>
            </w:r>
          </w:p>
        </w:tc>
        <w:tc>
          <w:tcPr>
            <w:tcW w:w="1788" w:type="dxa"/>
            <w:tcBorders>
              <w:top w:val="nil"/>
              <w:left w:val="nil"/>
              <w:bottom w:val="single" w:color="000000" w:sz="4" w:space="0"/>
              <w:right w:val="single" w:color="000000" w:sz="4" w:space="0"/>
            </w:tcBorders>
            <w:tcMar>
              <w:top w:w="15" w:type="dxa"/>
              <w:left w:w="15" w:type="dxa"/>
              <w:right w:w="15" w:type="dxa"/>
            </w:tcMar>
            <w:vAlign w:val="center"/>
          </w:tcPr>
          <w:p w14:paraId="4648FFC2">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无形资产购置</w:t>
            </w:r>
          </w:p>
        </w:tc>
        <w:tc>
          <w:tcPr>
            <w:tcW w:w="857" w:type="dxa"/>
            <w:tcBorders>
              <w:top w:val="nil"/>
              <w:left w:val="nil"/>
              <w:bottom w:val="single" w:color="000000" w:sz="4" w:space="0"/>
              <w:right w:val="single" w:color="000000" w:sz="4" w:space="0"/>
            </w:tcBorders>
            <w:noWrap/>
            <w:tcMar>
              <w:top w:w="15" w:type="dxa"/>
              <w:left w:w="15" w:type="dxa"/>
              <w:right w:w="15" w:type="dxa"/>
            </w:tcMar>
            <w:vAlign w:val="center"/>
          </w:tcPr>
          <w:p w14:paraId="271C263A">
            <w:pPr>
              <w:widowControl/>
              <w:snapToGrid w:val="0"/>
              <w:spacing w:after="0" w:line="240" w:lineRule="auto"/>
              <w:jc w:val="right"/>
              <w:rPr>
                <w:rFonts w:ascii="宋体" w:cs="宋体"/>
                <w:color w:val="000000"/>
                <w:sz w:val="20"/>
                <w:szCs w:val="20"/>
              </w:rPr>
            </w:pPr>
          </w:p>
        </w:tc>
      </w:tr>
      <w:tr w14:paraId="2FF8810A">
        <w:tblPrEx>
          <w:tblCellMar>
            <w:top w:w="0" w:type="dxa"/>
            <w:left w:w="0" w:type="dxa"/>
            <w:bottom w:w="0" w:type="dxa"/>
            <w:right w:w="0" w:type="dxa"/>
          </w:tblCellMar>
        </w:tblPrEx>
        <w:trPr>
          <w:trHeight w:val="238" w:hRule="atLeast"/>
          <w:jc w:val="center"/>
        </w:trPr>
        <w:tc>
          <w:tcPr>
            <w:tcW w:w="5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EB70390">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30305</w:t>
            </w:r>
          </w:p>
        </w:tc>
        <w:tc>
          <w:tcPr>
            <w:tcW w:w="1597" w:type="dxa"/>
            <w:tcBorders>
              <w:top w:val="nil"/>
              <w:left w:val="nil"/>
              <w:bottom w:val="single" w:color="000000" w:sz="4" w:space="0"/>
              <w:right w:val="single" w:color="000000" w:sz="4" w:space="0"/>
            </w:tcBorders>
            <w:tcMar>
              <w:top w:w="15" w:type="dxa"/>
              <w:left w:w="15" w:type="dxa"/>
              <w:right w:w="15" w:type="dxa"/>
            </w:tcMar>
            <w:vAlign w:val="center"/>
          </w:tcPr>
          <w:p w14:paraId="37C7F20B">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生活补助</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14:paraId="1D739F85">
            <w:pPr>
              <w:widowControl/>
              <w:snapToGrid w:val="0"/>
              <w:spacing w:after="0" w:line="240" w:lineRule="auto"/>
              <w:jc w:val="right"/>
              <w:rPr>
                <w:rFonts w:ascii="宋体" w:cs="宋体"/>
                <w:color w:val="000000"/>
                <w:sz w:val="16"/>
                <w:szCs w:val="16"/>
              </w:rPr>
            </w:pPr>
          </w:p>
        </w:tc>
        <w:tc>
          <w:tcPr>
            <w:tcW w:w="477" w:type="dxa"/>
            <w:tcBorders>
              <w:top w:val="nil"/>
              <w:left w:val="nil"/>
              <w:bottom w:val="single" w:color="000000" w:sz="4" w:space="0"/>
              <w:right w:val="single" w:color="000000" w:sz="4" w:space="0"/>
            </w:tcBorders>
            <w:noWrap/>
            <w:tcMar>
              <w:top w:w="15" w:type="dxa"/>
              <w:left w:w="15" w:type="dxa"/>
              <w:right w:w="15" w:type="dxa"/>
            </w:tcMar>
            <w:vAlign w:val="center"/>
          </w:tcPr>
          <w:p w14:paraId="08BC12A9">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30225</w:t>
            </w:r>
          </w:p>
        </w:tc>
        <w:tc>
          <w:tcPr>
            <w:tcW w:w="1763" w:type="dxa"/>
            <w:tcBorders>
              <w:top w:val="nil"/>
              <w:left w:val="nil"/>
              <w:bottom w:val="single" w:color="000000" w:sz="4" w:space="0"/>
              <w:right w:val="single" w:color="000000" w:sz="4" w:space="0"/>
            </w:tcBorders>
            <w:tcMar>
              <w:top w:w="15" w:type="dxa"/>
              <w:left w:w="15" w:type="dxa"/>
              <w:right w:w="15" w:type="dxa"/>
            </w:tcMar>
            <w:vAlign w:val="center"/>
          </w:tcPr>
          <w:p w14:paraId="7E81F633">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专用燃料费</w:t>
            </w:r>
          </w:p>
        </w:tc>
        <w:tc>
          <w:tcPr>
            <w:tcW w:w="740" w:type="dxa"/>
            <w:tcBorders>
              <w:top w:val="nil"/>
              <w:left w:val="nil"/>
              <w:bottom w:val="single" w:color="000000" w:sz="4" w:space="0"/>
              <w:right w:val="single" w:color="000000" w:sz="4" w:space="0"/>
            </w:tcBorders>
            <w:noWrap/>
            <w:tcMar>
              <w:top w:w="15" w:type="dxa"/>
              <w:left w:w="15" w:type="dxa"/>
              <w:right w:w="15" w:type="dxa"/>
            </w:tcMar>
            <w:vAlign w:val="center"/>
          </w:tcPr>
          <w:p w14:paraId="6261848B">
            <w:pPr>
              <w:widowControl/>
              <w:snapToGrid w:val="0"/>
              <w:spacing w:after="0" w:line="240" w:lineRule="auto"/>
              <w:jc w:val="right"/>
              <w:rPr>
                <w:rFonts w:ascii="宋体" w:cs="宋体"/>
                <w:color w:val="000000"/>
                <w:sz w:val="16"/>
                <w:szCs w:val="16"/>
              </w:rPr>
            </w:pPr>
          </w:p>
        </w:tc>
        <w:tc>
          <w:tcPr>
            <w:tcW w:w="560" w:type="dxa"/>
            <w:tcBorders>
              <w:top w:val="nil"/>
              <w:left w:val="nil"/>
              <w:bottom w:val="single" w:color="000000" w:sz="4" w:space="0"/>
              <w:right w:val="single" w:color="000000" w:sz="4" w:space="0"/>
            </w:tcBorders>
            <w:noWrap/>
            <w:tcMar>
              <w:top w:w="15" w:type="dxa"/>
              <w:left w:w="15" w:type="dxa"/>
              <w:right w:w="15" w:type="dxa"/>
            </w:tcMar>
            <w:vAlign w:val="center"/>
          </w:tcPr>
          <w:p w14:paraId="50E2C8E0">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31099</w:t>
            </w:r>
          </w:p>
        </w:tc>
        <w:tc>
          <w:tcPr>
            <w:tcW w:w="1788" w:type="dxa"/>
            <w:tcBorders>
              <w:top w:val="nil"/>
              <w:left w:val="nil"/>
              <w:bottom w:val="single" w:color="000000" w:sz="4" w:space="0"/>
              <w:right w:val="single" w:color="000000" w:sz="4" w:space="0"/>
            </w:tcBorders>
            <w:tcMar>
              <w:top w:w="15" w:type="dxa"/>
              <w:left w:w="15" w:type="dxa"/>
              <w:right w:w="15" w:type="dxa"/>
            </w:tcMar>
            <w:vAlign w:val="center"/>
          </w:tcPr>
          <w:p w14:paraId="6326700E">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其他资本性支出</w:t>
            </w:r>
          </w:p>
        </w:tc>
        <w:tc>
          <w:tcPr>
            <w:tcW w:w="857" w:type="dxa"/>
            <w:tcBorders>
              <w:top w:val="nil"/>
              <w:left w:val="nil"/>
              <w:bottom w:val="single" w:color="000000" w:sz="4" w:space="0"/>
              <w:right w:val="single" w:color="000000" w:sz="4" w:space="0"/>
            </w:tcBorders>
            <w:noWrap/>
            <w:tcMar>
              <w:top w:w="15" w:type="dxa"/>
              <w:left w:w="15" w:type="dxa"/>
              <w:right w:w="15" w:type="dxa"/>
            </w:tcMar>
            <w:vAlign w:val="center"/>
          </w:tcPr>
          <w:p w14:paraId="1B010825">
            <w:pPr>
              <w:widowControl/>
              <w:snapToGrid w:val="0"/>
              <w:spacing w:after="0" w:line="240" w:lineRule="auto"/>
              <w:jc w:val="right"/>
              <w:rPr>
                <w:rFonts w:ascii="宋体" w:cs="宋体"/>
                <w:color w:val="000000"/>
                <w:sz w:val="20"/>
                <w:szCs w:val="20"/>
              </w:rPr>
            </w:pPr>
          </w:p>
        </w:tc>
      </w:tr>
      <w:tr w14:paraId="462051C6">
        <w:tblPrEx>
          <w:tblCellMar>
            <w:top w:w="0" w:type="dxa"/>
            <w:left w:w="0" w:type="dxa"/>
            <w:bottom w:w="0" w:type="dxa"/>
            <w:right w:w="0" w:type="dxa"/>
          </w:tblCellMar>
        </w:tblPrEx>
        <w:trPr>
          <w:trHeight w:val="238" w:hRule="atLeast"/>
          <w:jc w:val="center"/>
        </w:trPr>
        <w:tc>
          <w:tcPr>
            <w:tcW w:w="5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F4F877F">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30306</w:t>
            </w:r>
          </w:p>
        </w:tc>
        <w:tc>
          <w:tcPr>
            <w:tcW w:w="1597" w:type="dxa"/>
            <w:tcBorders>
              <w:top w:val="nil"/>
              <w:left w:val="nil"/>
              <w:bottom w:val="single" w:color="000000" w:sz="4" w:space="0"/>
              <w:right w:val="single" w:color="000000" w:sz="4" w:space="0"/>
            </w:tcBorders>
            <w:tcMar>
              <w:top w:w="15" w:type="dxa"/>
              <w:left w:w="15" w:type="dxa"/>
              <w:right w:w="15" w:type="dxa"/>
            </w:tcMar>
            <w:vAlign w:val="center"/>
          </w:tcPr>
          <w:p w14:paraId="4C26C3FC">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救济费</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14:paraId="2030BB6E">
            <w:pPr>
              <w:widowControl/>
              <w:snapToGrid w:val="0"/>
              <w:spacing w:after="0" w:line="240" w:lineRule="auto"/>
              <w:jc w:val="right"/>
              <w:rPr>
                <w:rFonts w:ascii="宋体" w:cs="宋体"/>
                <w:color w:val="000000"/>
                <w:sz w:val="16"/>
                <w:szCs w:val="16"/>
              </w:rPr>
            </w:pPr>
          </w:p>
        </w:tc>
        <w:tc>
          <w:tcPr>
            <w:tcW w:w="477" w:type="dxa"/>
            <w:tcBorders>
              <w:top w:val="nil"/>
              <w:left w:val="nil"/>
              <w:bottom w:val="single" w:color="000000" w:sz="4" w:space="0"/>
              <w:right w:val="single" w:color="000000" w:sz="4" w:space="0"/>
            </w:tcBorders>
            <w:noWrap/>
            <w:tcMar>
              <w:top w:w="15" w:type="dxa"/>
              <w:left w:w="15" w:type="dxa"/>
              <w:right w:w="15" w:type="dxa"/>
            </w:tcMar>
            <w:vAlign w:val="center"/>
          </w:tcPr>
          <w:p w14:paraId="66CE469C">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30226</w:t>
            </w:r>
          </w:p>
        </w:tc>
        <w:tc>
          <w:tcPr>
            <w:tcW w:w="1763" w:type="dxa"/>
            <w:tcBorders>
              <w:top w:val="nil"/>
              <w:left w:val="nil"/>
              <w:bottom w:val="single" w:color="000000" w:sz="4" w:space="0"/>
              <w:right w:val="single" w:color="000000" w:sz="4" w:space="0"/>
            </w:tcBorders>
            <w:tcMar>
              <w:top w:w="15" w:type="dxa"/>
              <w:left w:w="15" w:type="dxa"/>
              <w:right w:w="15" w:type="dxa"/>
            </w:tcMar>
            <w:vAlign w:val="center"/>
          </w:tcPr>
          <w:p w14:paraId="1FB38939">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劳务费</w:t>
            </w:r>
          </w:p>
        </w:tc>
        <w:tc>
          <w:tcPr>
            <w:tcW w:w="740" w:type="dxa"/>
            <w:tcBorders>
              <w:top w:val="nil"/>
              <w:left w:val="nil"/>
              <w:bottom w:val="single" w:color="000000" w:sz="4" w:space="0"/>
              <w:right w:val="single" w:color="000000" w:sz="4" w:space="0"/>
            </w:tcBorders>
            <w:noWrap/>
            <w:tcMar>
              <w:top w:w="15" w:type="dxa"/>
              <w:left w:w="15" w:type="dxa"/>
              <w:right w:w="15" w:type="dxa"/>
            </w:tcMar>
            <w:vAlign w:val="center"/>
          </w:tcPr>
          <w:p w14:paraId="335731FA">
            <w:pPr>
              <w:widowControl/>
              <w:snapToGrid w:val="0"/>
              <w:spacing w:after="0" w:line="240" w:lineRule="auto"/>
              <w:jc w:val="right"/>
              <w:rPr>
                <w:rFonts w:ascii="宋体" w:cs="宋体"/>
                <w:color w:val="000000"/>
                <w:sz w:val="16"/>
                <w:szCs w:val="16"/>
              </w:rPr>
            </w:pPr>
          </w:p>
        </w:tc>
        <w:tc>
          <w:tcPr>
            <w:tcW w:w="560" w:type="dxa"/>
            <w:tcBorders>
              <w:top w:val="nil"/>
              <w:left w:val="nil"/>
              <w:bottom w:val="single" w:color="000000" w:sz="4" w:space="0"/>
              <w:right w:val="single" w:color="000000" w:sz="4" w:space="0"/>
            </w:tcBorders>
            <w:noWrap/>
            <w:tcMar>
              <w:top w:w="15" w:type="dxa"/>
              <w:left w:w="15" w:type="dxa"/>
              <w:right w:w="15" w:type="dxa"/>
            </w:tcMar>
            <w:vAlign w:val="center"/>
          </w:tcPr>
          <w:p w14:paraId="4CF3DA03">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399</w:t>
            </w:r>
          </w:p>
        </w:tc>
        <w:tc>
          <w:tcPr>
            <w:tcW w:w="1788" w:type="dxa"/>
            <w:tcBorders>
              <w:top w:val="nil"/>
              <w:left w:val="nil"/>
              <w:bottom w:val="single" w:color="000000" w:sz="4" w:space="0"/>
              <w:right w:val="single" w:color="000000" w:sz="4" w:space="0"/>
            </w:tcBorders>
            <w:tcMar>
              <w:top w:w="15" w:type="dxa"/>
              <w:left w:w="15" w:type="dxa"/>
              <w:right w:w="15" w:type="dxa"/>
            </w:tcMar>
            <w:vAlign w:val="center"/>
          </w:tcPr>
          <w:p w14:paraId="6A60C5FD">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其他支出</w:t>
            </w:r>
          </w:p>
        </w:tc>
        <w:tc>
          <w:tcPr>
            <w:tcW w:w="857" w:type="dxa"/>
            <w:tcBorders>
              <w:top w:val="nil"/>
              <w:left w:val="nil"/>
              <w:bottom w:val="single" w:color="000000" w:sz="4" w:space="0"/>
              <w:right w:val="single" w:color="000000" w:sz="4" w:space="0"/>
            </w:tcBorders>
            <w:noWrap/>
            <w:tcMar>
              <w:top w:w="15" w:type="dxa"/>
              <w:left w:w="15" w:type="dxa"/>
              <w:right w:w="15" w:type="dxa"/>
            </w:tcMar>
            <w:vAlign w:val="center"/>
          </w:tcPr>
          <w:p w14:paraId="05564D53">
            <w:pPr>
              <w:widowControl/>
              <w:snapToGrid w:val="0"/>
              <w:spacing w:after="0" w:line="240" w:lineRule="auto"/>
              <w:jc w:val="right"/>
              <w:rPr>
                <w:rFonts w:ascii="宋体" w:cs="宋体"/>
                <w:color w:val="000000"/>
                <w:sz w:val="20"/>
                <w:szCs w:val="20"/>
              </w:rPr>
            </w:pPr>
          </w:p>
        </w:tc>
      </w:tr>
      <w:tr w14:paraId="1A1DC9B9">
        <w:tblPrEx>
          <w:tblCellMar>
            <w:top w:w="0" w:type="dxa"/>
            <w:left w:w="0" w:type="dxa"/>
            <w:bottom w:w="0" w:type="dxa"/>
            <w:right w:w="0" w:type="dxa"/>
          </w:tblCellMar>
        </w:tblPrEx>
        <w:trPr>
          <w:trHeight w:val="238" w:hRule="atLeast"/>
          <w:jc w:val="center"/>
        </w:trPr>
        <w:tc>
          <w:tcPr>
            <w:tcW w:w="5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1DCA6DC">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30307</w:t>
            </w:r>
          </w:p>
        </w:tc>
        <w:tc>
          <w:tcPr>
            <w:tcW w:w="1597" w:type="dxa"/>
            <w:tcBorders>
              <w:top w:val="nil"/>
              <w:left w:val="nil"/>
              <w:bottom w:val="single" w:color="000000" w:sz="4" w:space="0"/>
              <w:right w:val="single" w:color="000000" w:sz="4" w:space="0"/>
            </w:tcBorders>
            <w:tcMar>
              <w:top w:w="15" w:type="dxa"/>
              <w:left w:w="15" w:type="dxa"/>
              <w:right w:w="15" w:type="dxa"/>
            </w:tcMar>
            <w:vAlign w:val="center"/>
          </w:tcPr>
          <w:p w14:paraId="0A692219">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医疗费补助</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14:paraId="7D670118">
            <w:pPr>
              <w:widowControl/>
              <w:snapToGrid w:val="0"/>
              <w:spacing w:after="0" w:line="240" w:lineRule="auto"/>
              <w:jc w:val="right"/>
              <w:rPr>
                <w:rFonts w:ascii="宋体" w:cs="宋体"/>
                <w:color w:val="000000"/>
                <w:sz w:val="16"/>
                <w:szCs w:val="16"/>
              </w:rPr>
            </w:pPr>
          </w:p>
        </w:tc>
        <w:tc>
          <w:tcPr>
            <w:tcW w:w="477" w:type="dxa"/>
            <w:tcBorders>
              <w:top w:val="nil"/>
              <w:left w:val="nil"/>
              <w:bottom w:val="single" w:color="000000" w:sz="4" w:space="0"/>
              <w:right w:val="single" w:color="000000" w:sz="4" w:space="0"/>
            </w:tcBorders>
            <w:noWrap/>
            <w:tcMar>
              <w:top w:w="15" w:type="dxa"/>
              <w:left w:w="15" w:type="dxa"/>
              <w:right w:w="15" w:type="dxa"/>
            </w:tcMar>
            <w:vAlign w:val="center"/>
          </w:tcPr>
          <w:p w14:paraId="2635FA45">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30227</w:t>
            </w:r>
          </w:p>
        </w:tc>
        <w:tc>
          <w:tcPr>
            <w:tcW w:w="1763" w:type="dxa"/>
            <w:tcBorders>
              <w:top w:val="nil"/>
              <w:left w:val="nil"/>
              <w:bottom w:val="single" w:color="000000" w:sz="4" w:space="0"/>
              <w:right w:val="single" w:color="000000" w:sz="4" w:space="0"/>
            </w:tcBorders>
            <w:tcMar>
              <w:top w:w="15" w:type="dxa"/>
              <w:left w:w="15" w:type="dxa"/>
              <w:right w:w="15" w:type="dxa"/>
            </w:tcMar>
            <w:vAlign w:val="center"/>
          </w:tcPr>
          <w:p w14:paraId="3DB5E891">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委托业务费</w:t>
            </w:r>
          </w:p>
        </w:tc>
        <w:tc>
          <w:tcPr>
            <w:tcW w:w="740" w:type="dxa"/>
            <w:tcBorders>
              <w:top w:val="nil"/>
              <w:left w:val="nil"/>
              <w:bottom w:val="single" w:color="000000" w:sz="4" w:space="0"/>
              <w:right w:val="single" w:color="000000" w:sz="4" w:space="0"/>
            </w:tcBorders>
            <w:noWrap/>
            <w:tcMar>
              <w:top w:w="15" w:type="dxa"/>
              <w:left w:w="15" w:type="dxa"/>
              <w:right w:w="15" w:type="dxa"/>
            </w:tcMar>
            <w:vAlign w:val="center"/>
          </w:tcPr>
          <w:p w14:paraId="76D97A5B">
            <w:pPr>
              <w:widowControl/>
              <w:snapToGrid w:val="0"/>
              <w:spacing w:after="0" w:line="240" w:lineRule="auto"/>
              <w:jc w:val="right"/>
              <w:rPr>
                <w:rFonts w:ascii="宋体" w:cs="宋体"/>
                <w:color w:val="000000"/>
                <w:sz w:val="16"/>
                <w:szCs w:val="16"/>
              </w:rPr>
            </w:pPr>
          </w:p>
        </w:tc>
        <w:tc>
          <w:tcPr>
            <w:tcW w:w="560" w:type="dxa"/>
            <w:tcBorders>
              <w:top w:val="nil"/>
              <w:left w:val="nil"/>
              <w:bottom w:val="single" w:color="000000" w:sz="4" w:space="0"/>
              <w:right w:val="single" w:color="000000" w:sz="4" w:space="0"/>
            </w:tcBorders>
            <w:noWrap/>
            <w:tcMar>
              <w:top w:w="15" w:type="dxa"/>
              <w:left w:w="15" w:type="dxa"/>
              <w:right w:w="15" w:type="dxa"/>
            </w:tcMar>
            <w:vAlign w:val="center"/>
          </w:tcPr>
          <w:p w14:paraId="7D647B7F">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39906</w:t>
            </w:r>
          </w:p>
        </w:tc>
        <w:tc>
          <w:tcPr>
            <w:tcW w:w="1788" w:type="dxa"/>
            <w:tcBorders>
              <w:top w:val="nil"/>
              <w:left w:val="nil"/>
              <w:bottom w:val="single" w:color="000000" w:sz="4" w:space="0"/>
              <w:right w:val="single" w:color="000000" w:sz="4" w:space="0"/>
            </w:tcBorders>
            <w:tcMar>
              <w:top w:w="15" w:type="dxa"/>
              <w:left w:w="15" w:type="dxa"/>
              <w:right w:w="15" w:type="dxa"/>
            </w:tcMar>
            <w:vAlign w:val="center"/>
          </w:tcPr>
          <w:p w14:paraId="5CF64080">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赠与</w:t>
            </w:r>
          </w:p>
        </w:tc>
        <w:tc>
          <w:tcPr>
            <w:tcW w:w="857" w:type="dxa"/>
            <w:tcBorders>
              <w:top w:val="nil"/>
              <w:left w:val="nil"/>
              <w:bottom w:val="single" w:color="000000" w:sz="4" w:space="0"/>
              <w:right w:val="single" w:color="000000" w:sz="4" w:space="0"/>
            </w:tcBorders>
            <w:noWrap/>
            <w:tcMar>
              <w:top w:w="15" w:type="dxa"/>
              <w:left w:w="15" w:type="dxa"/>
              <w:right w:w="15" w:type="dxa"/>
            </w:tcMar>
            <w:vAlign w:val="center"/>
          </w:tcPr>
          <w:p w14:paraId="64F16A6C">
            <w:pPr>
              <w:widowControl/>
              <w:snapToGrid w:val="0"/>
              <w:spacing w:after="0" w:line="240" w:lineRule="auto"/>
              <w:jc w:val="right"/>
              <w:rPr>
                <w:rFonts w:ascii="宋体" w:cs="宋体"/>
                <w:color w:val="000000"/>
                <w:sz w:val="20"/>
                <w:szCs w:val="20"/>
              </w:rPr>
            </w:pPr>
          </w:p>
        </w:tc>
      </w:tr>
      <w:tr w14:paraId="7865B623">
        <w:tblPrEx>
          <w:tblCellMar>
            <w:top w:w="0" w:type="dxa"/>
            <w:left w:w="0" w:type="dxa"/>
            <w:bottom w:w="0" w:type="dxa"/>
            <w:right w:w="0" w:type="dxa"/>
          </w:tblCellMar>
        </w:tblPrEx>
        <w:trPr>
          <w:trHeight w:val="238" w:hRule="atLeast"/>
          <w:jc w:val="center"/>
        </w:trPr>
        <w:tc>
          <w:tcPr>
            <w:tcW w:w="5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7A039BC">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30308</w:t>
            </w:r>
          </w:p>
        </w:tc>
        <w:tc>
          <w:tcPr>
            <w:tcW w:w="1597" w:type="dxa"/>
            <w:tcBorders>
              <w:top w:val="nil"/>
              <w:left w:val="nil"/>
              <w:bottom w:val="single" w:color="000000" w:sz="4" w:space="0"/>
              <w:right w:val="single" w:color="000000" w:sz="4" w:space="0"/>
            </w:tcBorders>
            <w:tcMar>
              <w:top w:w="15" w:type="dxa"/>
              <w:left w:w="15" w:type="dxa"/>
              <w:right w:w="15" w:type="dxa"/>
            </w:tcMar>
            <w:vAlign w:val="center"/>
          </w:tcPr>
          <w:p w14:paraId="4FA0B1FC">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助学金</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14:paraId="3F5D351A">
            <w:pPr>
              <w:widowControl/>
              <w:snapToGrid w:val="0"/>
              <w:spacing w:after="0" w:line="240" w:lineRule="auto"/>
              <w:jc w:val="right"/>
              <w:rPr>
                <w:rFonts w:ascii="宋体" w:cs="宋体"/>
                <w:color w:val="000000"/>
                <w:sz w:val="16"/>
                <w:szCs w:val="16"/>
              </w:rPr>
            </w:pPr>
          </w:p>
        </w:tc>
        <w:tc>
          <w:tcPr>
            <w:tcW w:w="477" w:type="dxa"/>
            <w:tcBorders>
              <w:top w:val="nil"/>
              <w:left w:val="nil"/>
              <w:bottom w:val="single" w:color="000000" w:sz="4" w:space="0"/>
              <w:right w:val="single" w:color="000000" w:sz="4" w:space="0"/>
            </w:tcBorders>
            <w:noWrap/>
            <w:tcMar>
              <w:top w:w="15" w:type="dxa"/>
              <w:left w:w="15" w:type="dxa"/>
              <w:right w:w="15" w:type="dxa"/>
            </w:tcMar>
            <w:vAlign w:val="center"/>
          </w:tcPr>
          <w:p w14:paraId="37871790">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30228</w:t>
            </w:r>
          </w:p>
        </w:tc>
        <w:tc>
          <w:tcPr>
            <w:tcW w:w="1763" w:type="dxa"/>
            <w:tcBorders>
              <w:top w:val="nil"/>
              <w:left w:val="nil"/>
              <w:bottom w:val="single" w:color="000000" w:sz="4" w:space="0"/>
              <w:right w:val="single" w:color="000000" w:sz="4" w:space="0"/>
            </w:tcBorders>
            <w:tcMar>
              <w:top w:w="15" w:type="dxa"/>
              <w:left w:w="15" w:type="dxa"/>
              <w:right w:w="15" w:type="dxa"/>
            </w:tcMar>
            <w:vAlign w:val="center"/>
          </w:tcPr>
          <w:p w14:paraId="62AA49F1">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工会经费</w:t>
            </w:r>
          </w:p>
        </w:tc>
        <w:tc>
          <w:tcPr>
            <w:tcW w:w="740" w:type="dxa"/>
            <w:tcBorders>
              <w:top w:val="nil"/>
              <w:left w:val="nil"/>
              <w:bottom w:val="single" w:color="000000" w:sz="4" w:space="0"/>
              <w:right w:val="single" w:color="000000" w:sz="4" w:space="0"/>
            </w:tcBorders>
            <w:noWrap/>
            <w:tcMar>
              <w:top w:w="15" w:type="dxa"/>
              <w:left w:w="15" w:type="dxa"/>
              <w:right w:w="15" w:type="dxa"/>
            </w:tcMar>
            <w:vAlign w:val="center"/>
          </w:tcPr>
          <w:p w14:paraId="7F712993">
            <w:pPr>
              <w:widowControl/>
              <w:snapToGrid w:val="0"/>
              <w:spacing w:after="0" w:line="240" w:lineRule="auto"/>
              <w:jc w:val="right"/>
              <w:rPr>
                <w:rFonts w:ascii="宋体" w:cs="宋体"/>
                <w:color w:val="000000"/>
                <w:sz w:val="16"/>
                <w:szCs w:val="16"/>
              </w:rPr>
            </w:pPr>
            <w:r>
              <w:rPr>
                <w:rFonts w:ascii="宋体" w:cs="宋体"/>
                <w:color w:val="000000"/>
                <w:sz w:val="16"/>
                <w:szCs w:val="16"/>
              </w:rPr>
              <w:t>1.64</w:t>
            </w:r>
          </w:p>
        </w:tc>
        <w:tc>
          <w:tcPr>
            <w:tcW w:w="560" w:type="dxa"/>
            <w:tcBorders>
              <w:top w:val="nil"/>
              <w:left w:val="nil"/>
              <w:bottom w:val="single" w:color="000000" w:sz="4" w:space="0"/>
              <w:right w:val="single" w:color="000000" w:sz="4" w:space="0"/>
            </w:tcBorders>
            <w:noWrap/>
            <w:tcMar>
              <w:top w:w="15" w:type="dxa"/>
              <w:left w:w="15" w:type="dxa"/>
              <w:right w:w="15" w:type="dxa"/>
            </w:tcMar>
            <w:vAlign w:val="center"/>
          </w:tcPr>
          <w:p w14:paraId="57F4628A">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39907</w:t>
            </w:r>
          </w:p>
        </w:tc>
        <w:tc>
          <w:tcPr>
            <w:tcW w:w="1788" w:type="dxa"/>
            <w:tcBorders>
              <w:top w:val="nil"/>
              <w:left w:val="nil"/>
              <w:bottom w:val="single" w:color="000000" w:sz="4" w:space="0"/>
              <w:right w:val="single" w:color="000000" w:sz="4" w:space="0"/>
            </w:tcBorders>
            <w:tcMar>
              <w:top w:w="15" w:type="dxa"/>
              <w:left w:w="15" w:type="dxa"/>
              <w:right w:w="15" w:type="dxa"/>
            </w:tcMar>
            <w:vAlign w:val="center"/>
          </w:tcPr>
          <w:p w14:paraId="4A7ABF06">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国家赔偿费用支出</w:t>
            </w:r>
          </w:p>
        </w:tc>
        <w:tc>
          <w:tcPr>
            <w:tcW w:w="857" w:type="dxa"/>
            <w:tcBorders>
              <w:top w:val="nil"/>
              <w:left w:val="nil"/>
              <w:bottom w:val="single" w:color="000000" w:sz="4" w:space="0"/>
              <w:right w:val="single" w:color="000000" w:sz="4" w:space="0"/>
            </w:tcBorders>
            <w:noWrap/>
            <w:tcMar>
              <w:top w:w="15" w:type="dxa"/>
              <w:left w:w="15" w:type="dxa"/>
              <w:right w:w="15" w:type="dxa"/>
            </w:tcMar>
            <w:vAlign w:val="center"/>
          </w:tcPr>
          <w:p w14:paraId="09A1DA25">
            <w:pPr>
              <w:widowControl/>
              <w:snapToGrid w:val="0"/>
              <w:spacing w:after="0" w:line="240" w:lineRule="auto"/>
              <w:jc w:val="right"/>
              <w:rPr>
                <w:rFonts w:ascii="宋体" w:cs="宋体"/>
                <w:color w:val="000000"/>
                <w:sz w:val="20"/>
                <w:szCs w:val="20"/>
              </w:rPr>
            </w:pPr>
          </w:p>
        </w:tc>
      </w:tr>
      <w:tr w14:paraId="30CA38BB">
        <w:tblPrEx>
          <w:tblCellMar>
            <w:top w:w="0" w:type="dxa"/>
            <w:left w:w="0" w:type="dxa"/>
            <w:bottom w:w="0" w:type="dxa"/>
            <w:right w:w="0" w:type="dxa"/>
          </w:tblCellMar>
        </w:tblPrEx>
        <w:trPr>
          <w:trHeight w:val="420" w:hRule="atLeast"/>
          <w:jc w:val="center"/>
        </w:trPr>
        <w:tc>
          <w:tcPr>
            <w:tcW w:w="5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2583850">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30309</w:t>
            </w:r>
          </w:p>
        </w:tc>
        <w:tc>
          <w:tcPr>
            <w:tcW w:w="1597" w:type="dxa"/>
            <w:tcBorders>
              <w:top w:val="nil"/>
              <w:left w:val="nil"/>
              <w:bottom w:val="single" w:color="000000" w:sz="4" w:space="0"/>
              <w:right w:val="single" w:color="000000" w:sz="4" w:space="0"/>
            </w:tcBorders>
            <w:tcMar>
              <w:top w:w="15" w:type="dxa"/>
              <w:left w:w="15" w:type="dxa"/>
              <w:right w:w="15" w:type="dxa"/>
            </w:tcMar>
            <w:vAlign w:val="center"/>
          </w:tcPr>
          <w:p w14:paraId="22F315CD">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奖励金</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14:paraId="5D60D489">
            <w:pPr>
              <w:widowControl/>
              <w:snapToGrid w:val="0"/>
              <w:spacing w:after="0" w:line="240" w:lineRule="auto"/>
              <w:jc w:val="right"/>
              <w:rPr>
                <w:rFonts w:ascii="宋体" w:cs="宋体"/>
                <w:color w:val="000000"/>
                <w:sz w:val="16"/>
                <w:szCs w:val="16"/>
              </w:rPr>
            </w:pPr>
            <w:r>
              <w:rPr>
                <w:rFonts w:ascii="宋体" w:cs="宋体"/>
                <w:color w:val="000000"/>
                <w:sz w:val="16"/>
                <w:szCs w:val="16"/>
              </w:rPr>
              <w:t>0.01</w:t>
            </w:r>
          </w:p>
        </w:tc>
        <w:tc>
          <w:tcPr>
            <w:tcW w:w="477" w:type="dxa"/>
            <w:tcBorders>
              <w:top w:val="nil"/>
              <w:left w:val="nil"/>
              <w:bottom w:val="single" w:color="000000" w:sz="4" w:space="0"/>
              <w:right w:val="single" w:color="000000" w:sz="4" w:space="0"/>
            </w:tcBorders>
            <w:noWrap/>
            <w:tcMar>
              <w:top w:w="15" w:type="dxa"/>
              <w:left w:w="15" w:type="dxa"/>
              <w:right w:w="15" w:type="dxa"/>
            </w:tcMar>
            <w:vAlign w:val="center"/>
          </w:tcPr>
          <w:p w14:paraId="4409A195">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30229</w:t>
            </w:r>
          </w:p>
        </w:tc>
        <w:tc>
          <w:tcPr>
            <w:tcW w:w="1763" w:type="dxa"/>
            <w:tcBorders>
              <w:top w:val="nil"/>
              <w:left w:val="nil"/>
              <w:bottom w:val="single" w:color="000000" w:sz="4" w:space="0"/>
              <w:right w:val="single" w:color="000000" w:sz="4" w:space="0"/>
            </w:tcBorders>
            <w:tcMar>
              <w:top w:w="15" w:type="dxa"/>
              <w:left w:w="15" w:type="dxa"/>
              <w:right w:w="15" w:type="dxa"/>
            </w:tcMar>
            <w:vAlign w:val="center"/>
          </w:tcPr>
          <w:p w14:paraId="28CBF339">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福利费</w:t>
            </w:r>
          </w:p>
        </w:tc>
        <w:tc>
          <w:tcPr>
            <w:tcW w:w="740" w:type="dxa"/>
            <w:tcBorders>
              <w:top w:val="nil"/>
              <w:left w:val="nil"/>
              <w:bottom w:val="single" w:color="000000" w:sz="4" w:space="0"/>
              <w:right w:val="single" w:color="000000" w:sz="4" w:space="0"/>
            </w:tcBorders>
            <w:noWrap/>
            <w:tcMar>
              <w:top w:w="15" w:type="dxa"/>
              <w:left w:w="15" w:type="dxa"/>
              <w:right w:w="15" w:type="dxa"/>
            </w:tcMar>
            <w:vAlign w:val="center"/>
          </w:tcPr>
          <w:p w14:paraId="0DD2C66E">
            <w:pPr>
              <w:widowControl/>
              <w:snapToGrid w:val="0"/>
              <w:spacing w:after="0" w:line="240" w:lineRule="auto"/>
              <w:jc w:val="right"/>
              <w:rPr>
                <w:rFonts w:ascii="宋体" w:cs="宋体"/>
                <w:color w:val="000000"/>
                <w:sz w:val="16"/>
                <w:szCs w:val="16"/>
              </w:rPr>
            </w:pPr>
          </w:p>
        </w:tc>
        <w:tc>
          <w:tcPr>
            <w:tcW w:w="560" w:type="dxa"/>
            <w:tcBorders>
              <w:top w:val="nil"/>
              <w:left w:val="nil"/>
              <w:bottom w:val="single" w:color="000000" w:sz="4" w:space="0"/>
              <w:right w:val="single" w:color="000000" w:sz="4" w:space="0"/>
            </w:tcBorders>
            <w:noWrap/>
            <w:tcMar>
              <w:top w:w="15" w:type="dxa"/>
              <w:left w:w="15" w:type="dxa"/>
              <w:right w:w="15" w:type="dxa"/>
            </w:tcMar>
            <w:vAlign w:val="center"/>
          </w:tcPr>
          <w:p w14:paraId="775C9290">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39908</w:t>
            </w:r>
          </w:p>
        </w:tc>
        <w:tc>
          <w:tcPr>
            <w:tcW w:w="1788" w:type="dxa"/>
            <w:tcBorders>
              <w:top w:val="nil"/>
              <w:left w:val="nil"/>
              <w:bottom w:val="single" w:color="000000" w:sz="4" w:space="0"/>
              <w:right w:val="single" w:color="000000" w:sz="4" w:space="0"/>
            </w:tcBorders>
            <w:tcMar>
              <w:top w:w="15" w:type="dxa"/>
              <w:left w:w="15" w:type="dxa"/>
              <w:right w:w="15" w:type="dxa"/>
            </w:tcMar>
            <w:vAlign w:val="center"/>
          </w:tcPr>
          <w:p w14:paraId="169D4971">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对民间非营利组织和群众性自治组织补贴</w:t>
            </w:r>
          </w:p>
        </w:tc>
        <w:tc>
          <w:tcPr>
            <w:tcW w:w="857" w:type="dxa"/>
            <w:tcBorders>
              <w:top w:val="nil"/>
              <w:left w:val="nil"/>
              <w:bottom w:val="single" w:color="000000" w:sz="4" w:space="0"/>
              <w:right w:val="single" w:color="000000" w:sz="4" w:space="0"/>
            </w:tcBorders>
            <w:noWrap/>
            <w:tcMar>
              <w:top w:w="15" w:type="dxa"/>
              <w:left w:w="15" w:type="dxa"/>
              <w:right w:w="15" w:type="dxa"/>
            </w:tcMar>
            <w:vAlign w:val="center"/>
          </w:tcPr>
          <w:p w14:paraId="0B24F431">
            <w:pPr>
              <w:widowControl/>
              <w:snapToGrid w:val="0"/>
              <w:spacing w:after="0" w:line="240" w:lineRule="auto"/>
              <w:jc w:val="right"/>
              <w:rPr>
                <w:rFonts w:ascii="宋体" w:cs="宋体"/>
                <w:color w:val="000000"/>
                <w:sz w:val="20"/>
                <w:szCs w:val="20"/>
              </w:rPr>
            </w:pPr>
          </w:p>
        </w:tc>
      </w:tr>
      <w:tr w14:paraId="5A7946CA">
        <w:tblPrEx>
          <w:tblCellMar>
            <w:top w:w="0" w:type="dxa"/>
            <w:left w:w="0" w:type="dxa"/>
            <w:bottom w:w="0" w:type="dxa"/>
            <w:right w:w="0" w:type="dxa"/>
          </w:tblCellMar>
        </w:tblPrEx>
        <w:trPr>
          <w:trHeight w:val="425" w:hRule="atLeast"/>
          <w:jc w:val="center"/>
        </w:trPr>
        <w:tc>
          <w:tcPr>
            <w:tcW w:w="5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CF33F89">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30310</w:t>
            </w:r>
          </w:p>
        </w:tc>
        <w:tc>
          <w:tcPr>
            <w:tcW w:w="1597" w:type="dxa"/>
            <w:tcBorders>
              <w:top w:val="nil"/>
              <w:left w:val="nil"/>
              <w:bottom w:val="single" w:color="000000" w:sz="4" w:space="0"/>
              <w:right w:val="single" w:color="000000" w:sz="4" w:space="0"/>
            </w:tcBorders>
            <w:tcMar>
              <w:top w:w="15" w:type="dxa"/>
              <w:left w:w="15" w:type="dxa"/>
              <w:right w:w="15" w:type="dxa"/>
            </w:tcMar>
            <w:vAlign w:val="center"/>
          </w:tcPr>
          <w:p w14:paraId="495415FA">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个人农业生产补贴</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14:paraId="29E03C58">
            <w:pPr>
              <w:widowControl/>
              <w:snapToGrid w:val="0"/>
              <w:spacing w:after="0" w:line="240" w:lineRule="auto"/>
              <w:jc w:val="right"/>
              <w:rPr>
                <w:rFonts w:ascii="宋体" w:cs="宋体"/>
                <w:color w:val="000000"/>
                <w:sz w:val="16"/>
                <w:szCs w:val="16"/>
              </w:rPr>
            </w:pPr>
          </w:p>
        </w:tc>
        <w:tc>
          <w:tcPr>
            <w:tcW w:w="477" w:type="dxa"/>
            <w:tcBorders>
              <w:top w:val="nil"/>
              <w:left w:val="nil"/>
              <w:bottom w:val="single" w:color="000000" w:sz="4" w:space="0"/>
              <w:right w:val="single" w:color="000000" w:sz="4" w:space="0"/>
            </w:tcBorders>
            <w:noWrap/>
            <w:tcMar>
              <w:top w:w="15" w:type="dxa"/>
              <w:left w:w="15" w:type="dxa"/>
              <w:right w:w="15" w:type="dxa"/>
            </w:tcMar>
            <w:vAlign w:val="center"/>
          </w:tcPr>
          <w:p w14:paraId="6090218B">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30231</w:t>
            </w:r>
          </w:p>
        </w:tc>
        <w:tc>
          <w:tcPr>
            <w:tcW w:w="1763" w:type="dxa"/>
            <w:tcBorders>
              <w:top w:val="nil"/>
              <w:left w:val="nil"/>
              <w:bottom w:val="single" w:color="000000" w:sz="4" w:space="0"/>
              <w:right w:val="single" w:color="000000" w:sz="4" w:space="0"/>
            </w:tcBorders>
            <w:tcMar>
              <w:top w:w="15" w:type="dxa"/>
              <w:left w:w="15" w:type="dxa"/>
              <w:right w:w="15" w:type="dxa"/>
            </w:tcMar>
            <w:vAlign w:val="center"/>
          </w:tcPr>
          <w:p w14:paraId="0ACC82E8">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公务用车运行维护费</w:t>
            </w:r>
          </w:p>
        </w:tc>
        <w:tc>
          <w:tcPr>
            <w:tcW w:w="740" w:type="dxa"/>
            <w:tcBorders>
              <w:top w:val="nil"/>
              <w:left w:val="nil"/>
              <w:bottom w:val="single" w:color="000000" w:sz="4" w:space="0"/>
              <w:right w:val="single" w:color="000000" w:sz="4" w:space="0"/>
            </w:tcBorders>
            <w:noWrap/>
            <w:tcMar>
              <w:top w:w="15" w:type="dxa"/>
              <w:left w:w="15" w:type="dxa"/>
              <w:right w:w="15" w:type="dxa"/>
            </w:tcMar>
            <w:vAlign w:val="center"/>
          </w:tcPr>
          <w:p w14:paraId="3FC7E061">
            <w:pPr>
              <w:widowControl/>
              <w:snapToGrid w:val="0"/>
              <w:spacing w:after="0" w:line="240" w:lineRule="auto"/>
              <w:jc w:val="right"/>
              <w:rPr>
                <w:rFonts w:ascii="宋体" w:cs="宋体"/>
                <w:color w:val="000000"/>
                <w:sz w:val="16"/>
                <w:szCs w:val="16"/>
              </w:rPr>
            </w:pPr>
            <w:r>
              <w:rPr>
                <w:rFonts w:ascii="宋体" w:cs="宋体"/>
                <w:color w:val="000000"/>
                <w:sz w:val="16"/>
                <w:szCs w:val="16"/>
              </w:rPr>
              <w:t>3</w:t>
            </w:r>
          </w:p>
        </w:tc>
        <w:tc>
          <w:tcPr>
            <w:tcW w:w="560" w:type="dxa"/>
            <w:tcBorders>
              <w:top w:val="nil"/>
              <w:left w:val="nil"/>
              <w:bottom w:val="single" w:color="000000" w:sz="4" w:space="0"/>
              <w:right w:val="single" w:color="000000" w:sz="4" w:space="0"/>
            </w:tcBorders>
            <w:noWrap/>
            <w:tcMar>
              <w:top w:w="15" w:type="dxa"/>
              <w:left w:w="15" w:type="dxa"/>
              <w:right w:w="15" w:type="dxa"/>
            </w:tcMar>
            <w:vAlign w:val="center"/>
          </w:tcPr>
          <w:p w14:paraId="6C9BF3DF">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39999</w:t>
            </w:r>
          </w:p>
        </w:tc>
        <w:tc>
          <w:tcPr>
            <w:tcW w:w="1788" w:type="dxa"/>
            <w:tcBorders>
              <w:top w:val="nil"/>
              <w:left w:val="nil"/>
              <w:bottom w:val="single" w:color="000000" w:sz="4" w:space="0"/>
              <w:right w:val="single" w:color="000000" w:sz="4" w:space="0"/>
            </w:tcBorders>
            <w:tcMar>
              <w:top w:w="15" w:type="dxa"/>
              <w:left w:w="15" w:type="dxa"/>
              <w:right w:w="15" w:type="dxa"/>
            </w:tcMar>
            <w:vAlign w:val="center"/>
          </w:tcPr>
          <w:p w14:paraId="7F7CB608">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其他支出</w:t>
            </w:r>
          </w:p>
        </w:tc>
        <w:tc>
          <w:tcPr>
            <w:tcW w:w="857" w:type="dxa"/>
            <w:tcBorders>
              <w:top w:val="nil"/>
              <w:left w:val="nil"/>
              <w:bottom w:val="single" w:color="000000" w:sz="4" w:space="0"/>
              <w:right w:val="single" w:color="000000" w:sz="4" w:space="0"/>
            </w:tcBorders>
            <w:noWrap/>
            <w:tcMar>
              <w:top w:w="15" w:type="dxa"/>
              <w:left w:w="15" w:type="dxa"/>
              <w:right w:w="15" w:type="dxa"/>
            </w:tcMar>
            <w:vAlign w:val="center"/>
          </w:tcPr>
          <w:p w14:paraId="43750C19">
            <w:pPr>
              <w:widowControl/>
              <w:snapToGrid w:val="0"/>
              <w:spacing w:after="0" w:line="240" w:lineRule="auto"/>
              <w:jc w:val="right"/>
              <w:rPr>
                <w:rFonts w:ascii="宋体" w:cs="宋体"/>
                <w:color w:val="000000"/>
                <w:sz w:val="20"/>
                <w:szCs w:val="20"/>
              </w:rPr>
            </w:pPr>
          </w:p>
        </w:tc>
      </w:tr>
      <w:tr w14:paraId="7F8BEC01">
        <w:tblPrEx>
          <w:tblCellMar>
            <w:top w:w="0" w:type="dxa"/>
            <w:left w:w="0" w:type="dxa"/>
            <w:bottom w:w="0" w:type="dxa"/>
            <w:right w:w="0" w:type="dxa"/>
          </w:tblCellMar>
        </w:tblPrEx>
        <w:trPr>
          <w:trHeight w:val="425" w:hRule="atLeast"/>
          <w:jc w:val="center"/>
        </w:trPr>
        <w:tc>
          <w:tcPr>
            <w:tcW w:w="5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906B6C3">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30399</w:t>
            </w:r>
          </w:p>
        </w:tc>
        <w:tc>
          <w:tcPr>
            <w:tcW w:w="1597" w:type="dxa"/>
            <w:tcBorders>
              <w:top w:val="nil"/>
              <w:left w:val="nil"/>
              <w:bottom w:val="single" w:color="000000" w:sz="4" w:space="0"/>
              <w:right w:val="single" w:color="000000" w:sz="4" w:space="0"/>
            </w:tcBorders>
            <w:tcMar>
              <w:top w:w="15" w:type="dxa"/>
              <w:left w:w="15" w:type="dxa"/>
              <w:right w:w="15" w:type="dxa"/>
            </w:tcMar>
            <w:vAlign w:val="center"/>
          </w:tcPr>
          <w:p w14:paraId="2D379022">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其他对个人和家庭的补助支出</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14:paraId="6FE0E358">
            <w:pPr>
              <w:widowControl/>
              <w:snapToGrid w:val="0"/>
              <w:spacing w:after="0" w:line="240" w:lineRule="auto"/>
              <w:jc w:val="right"/>
              <w:rPr>
                <w:rFonts w:ascii="宋体" w:cs="宋体"/>
                <w:color w:val="000000"/>
                <w:sz w:val="16"/>
                <w:szCs w:val="16"/>
              </w:rPr>
            </w:pPr>
          </w:p>
        </w:tc>
        <w:tc>
          <w:tcPr>
            <w:tcW w:w="477" w:type="dxa"/>
            <w:tcBorders>
              <w:top w:val="nil"/>
              <w:left w:val="nil"/>
              <w:bottom w:val="single" w:color="000000" w:sz="4" w:space="0"/>
              <w:right w:val="single" w:color="000000" w:sz="4" w:space="0"/>
            </w:tcBorders>
            <w:noWrap/>
            <w:tcMar>
              <w:top w:w="15" w:type="dxa"/>
              <w:left w:w="15" w:type="dxa"/>
              <w:right w:w="15" w:type="dxa"/>
            </w:tcMar>
            <w:vAlign w:val="center"/>
          </w:tcPr>
          <w:p w14:paraId="4E08A2B2">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30239</w:t>
            </w:r>
          </w:p>
        </w:tc>
        <w:tc>
          <w:tcPr>
            <w:tcW w:w="1763" w:type="dxa"/>
            <w:tcBorders>
              <w:top w:val="nil"/>
              <w:left w:val="nil"/>
              <w:bottom w:val="single" w:color="000000" w:sz="4" w:space="0"/>
              <w:right w:val="single" w:color="000000" w:sz="4" w:space="0"/>
            </w:tcBorders>
            <w:tcMar>
              <w:top w:w="15" w:type="dxa"/>
              <w:left w:w="15" w:type="dxa"/>
              <w:right w:w="15" w:type="dxa"/>
            </w:tcMar>
            <w:vAlign w:val="center"/>
          </w:tcPr>
          <w:p w14:paraId="708D1CA8">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其他交通费用</w:t>
            </w:r>
          </w:p>
        </w:tc>
        <w:tc>
          <w:tcPr>
            <w:tcW w:w="740" w:type="dxa"/>
            <w:tcBorders>
              <w:top w:val="nil"/>
              <w:left w:val="nil"/>
              <w:bottom w:val="single" w:color="000000" w:sz="4" w:space="0"/>
              <w:right w:val="single" w:color="000000" w:sz="4" w:space="0"/>
            </w:tcBorders>
            <w:noWrap/>
            <w:tcMar>
              <w:top w:w="15" w:type="dxa"/>
              <w:left w:w="15" w:type="dxa"/>
              <w:right w:w="15" w:type="dxa"/>
            </w:tcMar>
            <w:vAlign w:val="center"/>
          </w:tcPr>
          <w:p w14:paraId="541E1809">
            <w:pPr>
              <w:widowControl/>
              <w:snapToGrid w:val="0"/>
              <w:spacing w:after="0" w:line="240" w:lineRule="auto"/>
              <w:jc w:val="right"/>
              <w:rPr>
                <w:rFonts w:ascii="宋体" w:cs="宋体"/>
                <w:color w:val="000000"/>
                <w:sz w:val="16"/>
                <w:szCs w:val="16"/>
              </w:rPr>
            </w:pPr>
          </w:p>
        </w:tc>
        <w:tc>
          <w:tcPr>
            <w:tcW w:w="560" w:type="dxa"/>
            <w:tcBorders>
              <w:top w:val="nil"/>
              <w:left w:val="nil"/>
              <w:bottom w:val="single" w:color="000000" w:sz="4" w:space="0"/>
              <w:right w:val="single" w:color="000000" w:sz="4" w:space="0"/>
            </w:tcBorders>
            <w:noWrap/>
            <w:tcMar>
              <w:top w:w="15" w:type="dxa"/>
              <w:left w:w="15" w:type="dxa"/>
              <w:right w:w="15" w:type="dxa"/>
            </w:tcMar>
            <w:vAlign w:val="center"/>
          </w:tcPr>
          <w:p w14:paraId="412E64A7">
            <w:pPr>
              <w:widowControl/>
              <w:snapToGrid w:val="0"/>
              <w:spacing w:after="0" w:line="240" w:lineRule="auto"/>
              <w:jc w:val="left"/>
              <w:rPr>
                <w:rFonts w:ascii="宋体" w:cs="宋体"/>
                <w:color w:val="000000"/>
                <w:sz w:val="16"/>
                <w:szCs w:val="16"/>
              </w:rPr>
            </w:pPr>
          </w:p>
        </w:tc>
        <w:tc>
          <w:tcPr>
            <w:tcW w:w="1788" w:type="dxa"/>
            <w:tcBorders>
              <w:top w:val="nil"/>
              <w:left w:val="nil"/>
              <w:bottom w:val="single" w:color="000000" w:sz="4" w:space="0"/>
              <w:right w:val="single" w:color="000000" w:sz="4" w:space="0"/>
            </w:tcBorders>
            <w:tcMar>
              <w:top w:w="15" w:type="dxa"/>
              <w:left w:w="15" w:type="dxa"/>
              <w:right w:w="15" w:type="dxa"/>
            </w:tcMar>
            <w:vAlign w:val="center"/>
          </w:tcPr>
          <w:p w14:paraId="35C40638">
            <w:pPr>
              <w:widowControl/>
              <w:snapToGrid w:val="0"/>
              <w:spacing w:after="0" w:line="240" w:lineRule="auto"/>
              <w:jc w:val="left"/>
              <w:rPr>
                <w:rFonts w:ascii="宋体" w:cs="宋体"/>
                <w:color w:val="000000"/>
                <w:sz w:val="16"/>
                <w:szCs w:val="16"/>
              </w:rPr>
            </w:pPr>
          </w:p>
        </w:tc>
        <w:tc>
          <w:tcPr>
            <w:tcW w:w="857" w:type="dxa"/>
            <w:tcBorders>
              <w:top w:val="nil"/>
              <w:left w:val="nil"/>
              <w:bottom w:val="single" w:color="000000" w:sz="4" w:space="0"/>
              <w:right w:val="single" w:color="000000" w:sz="4" w:space="0"/>
            </w:tcBorders>
            <w:noWrap/>
            <w:tcMar>
              <w:top w:w="15" w:type="dxa"/>
              <w:left w:w="15" w:type="dxa"/>
              <w:right w:w="15" w:type="dxa"/>
            </w:tcMar>
            <w:vAlign w:val="center"/>
          </w:tcPr>
          <w:p w14:paraId="6637F6AE">
            <w:pPr>
              <w:widowControl/>
              <w:snapToGrid w:val="0"/>
              <w:spacing w:after="0" w:line="240" w:lineRule="auto"/>
              <w:jc w:val="right"/>
              <w:rPr>
                <w:rFonts w:ascii="宋体" w:cs="宋体"/>
                <w:color w:val="000000"/>
                <w:sz w:val="20"/>
                <w:szCs w:val="20"/>
              </w:rPr>
            </w:pPr>
          </w:p>
        </w:tc>
      </w:tr>
      <w:tr w14:paraId="16463A9F">
        <w:tblPrEx>
          <w:tblCellMar>
            <w:top w:w="0" w:type="dxa"/>
            <w:left w:w="0" w:type="dxa"/>
            <w:bottom w:w="0" w:type="dxa"/>
            <w:right w:w="0" w:type="dxa"/>
          </w:tblCellMar>
        </w:tblPrEx>
        <w:trPr>
          <w:trHeight w:val="238" w:hRule="atLeast"/>
          <w:jc w:val="center"/>
        </w:trPr>
        <w:tc>
          <w:tcPr>
            <w:tcW w:w="5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8DBCCB4">
            <w:pPr>
              <w:widowControl/>
              <w:snapToGrid w:val="0"/>
              <w:spacing w:after="0" w:line="240" w:lineRule="auto"/>
              <w:jc w:val="left"/>
              <w:rPr>
                <w:rFonts w:ascii="宋体" w:cs="宋体"/>
                <w:color w:val="000000"/>
                <w:sz w:val="16"/>
                <w:szCs w:val="16"/>
              </w:rPr>
            </w:pPr>
          </w:p>
        </w:tc>
        <w:tc>
          <w:tcPr>
            <w:tcW w:w="1597" w:type="dxa"/>
            <w:tcBorders>
              <w:top w:val="nil"/>
              <w:left w:val="nil"/>
              <w:bottom w:val="single" w:color="000000" w:sz="4" w:space="0"/>
              <w:right w:val="single" w:color="000000" w:sz="4" w:space="0"/>
            </w:tcBorders>
            <w:tcMar>
              <w:top w:w="15" w:type="dxa"/>
              <w:left w:w="15" w:type="dxa"/>
              <w:right w:w="15" w:type="dxa"/>
            </w:tcMar>
            <w:vAlign w:val="center"/>
          </w:tcPr>
          <w:p w14:paraId="13CE0591">
            <w:pPr>
              <w:widowControl/>
              <w:snapToGrid w:val="0"/>
              <w:spacing w:after="0" w:line="240" w:lineRule="auto"/>
              <w:jc w:val="left"/>
              <w:rPr>
                <w:rFonts w:ascii="宋体" w:cs="宋体"/>
                <w:color w:val="000000"/>
                <w:sz w:val="16"/>
                <w:szCs w:val="16"/>
              </w:rPr>
            </w:pP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14:paraId="1F3AC8AD">
            <w:pPr>
              <w:widowControl/>
              <w:snapToGrid w:val="0"/>
              <w:spacing w:after="0" w:line="240" w:lineRule="auto"/>
              <w:jc w:val="right"/>
              <w:rPr>
                <w:rFonts w:ascii="宋体" w:cs="宋体"/>
                <w:color w:val="000000"/>
                <w:sz w:val="16"/>
                <w:szCs w:val="16"/>
              </w:rPr>
            </w:pPr>
          </w:p>
        </w:tc>
        <w:tc>
          <w:tcPr>
            <w:tcW w:w="477" w:type="dxa"/>
            <w:tcBorders>
              <w:top w:val="nil"/>
              <w:left w:val="nil"/>
              <w:bottom w:val="single" w:color="000000" w:sz="4" w:space="0"/>
              <w:right w:val="single" w:color="000000" w:sz="4" w:space="0"/>
            </w:tcBorders>
            <w:noWrap/>
            <w:tcMar>
              <w:top w:w="15" w:type="dxa"/>
              <w:left w:w="15" w:type="dxa"/>
              <w:right w:w="15" w:type="dxa"/>
            </w:tcMar>
            <w:vAlign w:val="center"/>
          </w:tcPr>
          <w:p w14:paraId="05EB0181">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30240</w:t>
            </w:r>
          </w:p>
        </w:tc>
        <w:tc>
          <w:tcPr>
            <w:tcW w:w="1763" w:type="dxa"/>
            <w:tcBorders>
              <w:top w:val="nil"/>
              <w:left w:val="nil"/>
              <w:bottom w:val="single" w:color="000000" w:sz="4" w:space="0"/>
              <w:right w:val="single" w:color="000000" w:sz="4" w:space="0"/>
            </w:tcBorders>
            <w:tcMar>
              <w:top w:w="15" w:type="dxa"/>
              <w:left w:w="15" w:type="dxa"/>
              <w:right w:w="15" w:type="dxa"/>
            </w:tcMar>
            <w:vAlign w:val="center"/>
          </w:tcPr>
          <w:p w14:paraId="4BB29602">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税金及附加费用</w:t>
            </w:r>
          </w:p>
        </w:tc>
        <w:tc>
          <w:tcPr>
            <w:tcW w:w="740" w:type="dxa"/>
            <w:tcBorders>
              <w:top w:val="nil"/>
              <w:left w:val="nil"/>
              <w:bottom w:val="single" w:color="000000" w:sz="4" w:space="0"/>
              <w:right w:val="single" w:color="000000" w:sz="4" w:space="0"/>
            </w:tcBorders>
            <w:noWrap/>
            <w:tcMar>
              <w:top w:w="15" w:type="dxa"/>
              <w:left w:w="15" w:type="dxa"/>
              <w:right w:w="15" w:type="dxa"/>
            </w:tcMar>
            <w:vAlign w:val="center"/>
          </w:tcPr>
          <w:p w14:paraId="49480F1D">
            <w:pPr>
              <w:widowControl/>
              <w:snapToGrid w:val="0"/>
              <w:spacing w:after="0" w:line="240" w:lineRule="auto"/>
              <w:jc w:val="right"/>
              <w:rPr>
                <w:rFonts w:ascii="宋体" w:cs="宋体"/>
                <w:color w:val="000000"/>
                <w:sz w:val="16"/>
                <w:szCs w:val="16"/>
              </w:rPr>
            </w:pPr>
          </w:p>
        </w:tc>
        <w:tc>
          <w:tcPr>
            <w:tcW w:w="560" w:type="dxa"/>
            <w:tcBorders>
              <w:top w:val="nil"/>
              <w:left w:val="nil"/>
              <w:bottom w:val="single" w:color="000000" w:sz="4" w:space="0"/>
              <w:right w:val="single" w:color="000000" w:sz="4" w:space="0"/>
            </w:tcBorders>
            <w:noWrap/>
            <w:tcMar>
              <w:top w:w="15" w:type="dxa"/>
              <w:left w:w="15" w:type="dxa"/>
              <w:right w:w="15" w:type="dxa"/>
            </w:tcMar>
            <w:vAlign w:val="center"/>
          </w:tcPr>
          <w:p w14:paraId="0C8144D9">
            <w:pPr>
              <w:widowControl/>
              <w:snapToGrid w:val="0"/>
              <w:spacing w:after="0" w:line="240" w:lineRule="auto"/>
              <w:jc w:val="left"/>
              <w:rPr>
                <w:rFonts w:ascii="宋体" w:cs="宋体"/>
                <w:color w:val="000000"/>
                <w:sz w:val="16"/>
                <w:szCs w:val="16"/>
              </w:rPr>
            </w:pPr>
          </w:p>
        </w:tc>
        <w:tc>
          <w:tcPr>
            <w:tcW w:w="1788" w:type="dxa"/>
            <w:tcBorders>
              <w:top w:val="nil"/>
              <w:left w:val="nil"/>
              <w:bottom w:val="single" w:color="000000" w:sz="4" w:space="0"/>
              <w:right w:val="single" w:color="000000" w:sz="4" w:space="0"/>
            </w:tcBorders>
            <w:tcMar>
              <w:top w:w="15" w:type="dxa"/>
              <w:left w:w="15" w:type="dxa"/>
              <w:right w:w="15" w:type="dxa"/>
            </w:tcMar>
            <w:vAlign w:val="center"/>
          </w:tcPr>
          <w:p w14:paraId="7D9E728F">
            <w:pPr>
              <w:widowControl/>
              <w:snapToGrid w:val="0"/>
              <w:spacing w:after="0" w:line="240" w:lineRule="auto"/>
              <w:jc w:val="left"/>
              <w:rPr>
                <w:rFonts w:ascii="宋体" w:cs="宋体"/>
                <w:color w:val="000000"/>
                <w:sz w:val="16"/>
                <w:szCs w:val="16"/>
              </w:rPr>
            </w:pPr>
          </w:p>
        </w:tc>
        <w:tc>
          <w:tcPr>
            <w:tcW w:w="857" w:type="dxa"/>
            <w:tcBorders>
              <w:top w:val="nil"/>
              <w:left w:val="nil"/>
              <w:bottom w:val="single" w:color="000000" w:sz="4" w:space="0"/>
              <w:right w:val="single" w:color="000000" w:sz="4" w:space="0"/>
            </w:tcBorders>
            <w:noWrap/>
            <w:tcMar>
              <w:top w:w="15" w:type="dxa"/>
              <w:left w:w="15" w:type="dxa"/>
              <w:right w:w="15" w:type="dxa"/>
            </w:tcMar>
            <w:vAlign w:val="center"/>
          </w:tcPr>
          <w:p w14:paraId="4D8D3D99">
            <w:pPr>
              <w:widowControl/>
              <w:snapToGrid w:val="0"/>
              <w:spacing w:after="0" w:line="240" w:lineRule="auto"/>
              <w:jc w:val="right"/>
              <w:rPr>
                <w:rFonts w:ascii="宋体" w:cs="宋体"/>
                <w:color w:val="000000"/>
                <w:sz w:val="20"/>
                <w:szCs w:val="20"/>
              </w:rPr>
            </w:pPr>
          </w:p>
        </w:tc>
      </w:tr>
      <w:tr w14:paraId="7C0B5F01">
        <w:tblPrEx>
          <w:tblCellMar>
            <w:top w:w="0" w:type="dxa"/>
            <w:left w:w="0" w:type="dxa"/>
            <w:bottom w:w="0" w:type="dxa"/>
            <w:right w:w="0" w:type="dxa"/>
          </w:tblCellMar>
        </w:tblPrEx>
        <w:trPr>
          <w:trHeight w:val="425" w:hRule="atLeast"/>
          <w:jc w:val="center"/>
        </w:trPr>
        <w:tc>
          <w:tcPr>
            <w:tcW w:w="5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29E94E4">
            <w:pPr>
              <w:widowControl/>
              <w:snapToGrid w:val="0"/>
              <w:spacing w:after="0" w:line="240" w:lineRule="auto"/>
              <w:jc w:val="left"/>
              <w:rPr>
                <w:rFonts w:ascii="宋体" w:cs="宋体"/>
                <w:color w:val="000000"/>
                <w:sz w:val="16"/>
                <w:szCs w:val="16"/>
              </w:rPr>
            </w:pPr>
          </w:p>
        </w:tc>
        <w:tc>
          <w:tcPr>
            <w:tcW w:w="1597" w:type="dxa"/>
            <w:tcBorders>
              <w:top w:val="nil"/>
              <w:left w:val="nil"/>
              <w:bottom w:val="single" w:color="000000" w:sz="4" w:space="0"/>
              <w:right w:val="single" w:color="000000" w:sz="4" w:space="0"/>
            </w:tcBorders>
            <w:tcMar>
              <w:top w:w="15" w:type="dxa"/>
              <w:left w:w="15" w:type="dxa"/>
              <w:right w:w="15" w:type="dxa"/>
            </w:tcMar>
            <w:vAlign w:val="center"/>
          </w:tcPr>
          <w:p w14:paraId="306AAA02">
            <w:pPr>
              <w:widowControl/>
              <w:snapToGrid w:val="0"/>
              <w:spacing w:after="0" w:line="240" w:lineRule="auto"/>
              <w:jc w:val="left"/>
              <w:rPr>
                <w:rFonts w:ascii="宋体" w:cs="宋体"/>
                <w:color w:val="000000"/>
                <w:sz w:val="16"/>
                <w:szCs w:val="16"/>
              </w:rPr>
            </w:pP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14:paraId="21C3783E">
            <w:pPr>
              <w:widowControl/>
              <w:snapToGrid w:val="0"/>
              <w:spacing w:after="0" w:line="240" w:lineRule="auto"/>
              <w:jc w:val="right"/>
              <w:rPr>
                <w:rFonts w:ascii="宋体" w:cs="宋体"/>
                <w:color w:val="000000"/>
                <w:sz w:val="16"/>
                <w:szCs w:val="16"/>
              </w:rPr>
            </w:pPr>
          </w:p>
        </w:tc>
        <w:tc>
          <w:tcPr>
            <w:tcW w:w="477" w:type="dxa"/>
            <w:tcBorders>
              <w:top w:val="nil"/>
              <w:left w:val="nil"/>
              <w:bottom w:val="single" w:color="000000" w:sz="4" w:space="0"/>
              <w:right w:val="single" w:color="000000" w:sz="4" w:space="0"/>
            </w:tcBorders>
            <w:noWrap/>
            <w:tcMar>
              <w:top w:w="15" w:type="dxa"/>
              <w:left w:w="15" w:type="dxa"/>
              <w:right w:w="15" w:type="dxa"/>
            </w:tcMar>
            <w:vAlign w:val="center"/>
          </w:tcPr>
          <w:p w14:paraId="427E175C">
            <w:pPr>
              <w:widowControl/>
              <w:snapToGrid w:val="0"/>
              <w:spacing w:after="0" w:line="240" w:lineRule="auto"/>
              <w:jc w:val="left"/>
              <w:textAlignment w:val="center"/>
              <w:rPr>
                <w:rFonts w:ascii="宋体" w:cs="宋体"/>
                <w:color w:val="000000"/>
                <w:sz w:val="16"/>
                <w:szCs w:val="16"/>
              </w:rPr>
            </w:pPr>
            <w:r>
              <w:rPr>
                <w:rFonts w:ascii="宋体" w:hAnsi="宋体" w:cs="宋体"/>
                <w:color w:val="000000"/>
                <w:kern w:val="0"/>
                <w:sz w:val="16"/>
                <w:szCs w:val="16"/>
              </w:rPr>
              <w:t>30299</w:t>
            </w:r>
          </w:p>
        </w:tc>
        <w:tc>
          <w:tcPr>
            <w:tcW w:w="1763" w:type="dxa"/>
            <w:tcBorders>
              <w:top w:val="nil"/>
              <w:left w:val="nil"/>
              <w:bottom w:val="single" w:color="000000" w:sz="4" w:space="0"/>
              <w:right w:val="single" w:color="000000" w:sz="4" w:space="0"/>
            </w:tcBorders>
            <w:tcMar>
              <w:top w:w="15" w:type="dxa"/>
              <w:left w:w="15" w:type="dxa"/>
              <w:right w:w="15" w:type="dxa"/>
            </w:tcMar>
            <w:vAlign w:val="center"/>
          </w:tcPr>
          <w:p w14:paraId="5F24C98C">
            <w:pPr>
              <w:widowControl/>
              <w:snapToGrid w:val="0"/>
              <w:spacing w:after="0" w:line="240" w:lineRule="auto"/>
              <w:jc w:val="left"/>
              <w:textAlignment w:val="center"/>
              <w:rPr>
                <w:rFonts w:ascii="宋体" w:cs="宋体"/>
                <w:color w:val="000000"/>
                <w:sz w:val="16"/>
                <w:szCs w:val="16"/>
              </w:rPr>
            </w:pPr>
            <w:r>
              <w:rPr>
                <w:rFonts w:hint="eastAsia" w:ascii="宋体" w:hAnsi="宋体" w:cs="宋体"/>
                <w:color w:val="000000"/>
                <w:kern w:val="0"/>
                <w:sz w:val="16"/>
                <w:szCs w:val="16"/>
              </w:rPr>
              <w:t>其他商品和服务支出</w:t>
            </w:r>
          </w:p>
        </w:tc>
        <w:tc>
          <w:tcPr>
            <w:tcW w:w="740" w:type="dxa"/>
            <w:tcBorders>
              <w:top w:val="nil"/>
              <w:left w:val="nil"/>
              <w:bottom w:val="single" w:color="000000" w:sz="4" w:space="0"/>
              <w:right w:val="single" w:color="000000" w:sz="4" w:space="0"/>
            </w:tcBorders>
            <w:noWrap/>
            <w:tcMar>
              <w:top w:w="15" w:type="dxa"/>
              <w:left w:w="15" w:type="dxa"/>
              <w:right w:w="15" w:type="dxa"/>
            </w:tcMar>
            <w:vAlign w:val="center"/>
          </w:tcPr>
          <w:p w14:paraId="3EFC9DCB">
            <w:pPr>
              <w:widowControl/>
              <w:snapToGrid w:val="0"/>
              <w:spacing w:after="0" w:line="240" w:lineRule="auto"/>
              <w:jc w:val="right"/>
              <w:rPr>
                <w:rFonts w:ascii="宋体" w:cs="宋体"/>
                <w:color w:val="000000"/>
                <w:sz w:val="16"/>
                <w:szCs w:val="16"/>
              </w:rPr>
            </w:pPr>
            <w:r>
              <w:rPr>
                <w:rFonts w:ascii="宋体" w:cs="宋体"/>
                <w:color w:val="000000"/>
                <w:sz w:val="16"/>
                <w:szCs w:val="16"/>
              </w:rPr>
              <w:t>0.14</w:t>
            </w:r>
          </w:p>
        </w:tc>
        <w:tc>
          <w:tcPr>
            <w:tcW w:w="560" w:type="dxa"/>
            <w:tcBorders>
              <w:top w:val="nil"/>
              <w:left w:val="nil"/>
              <w:bottom w:val="single" w:color="000000" w:sz="4" w:space="0"/>
              <w:right w:val="single" w:color="000000" w:sz="4" w:space="0"/>
            </w:tcBorders>
            <w:noWrap/>
            <w:tcMar>
              <w:top w:w="15" w:type="dxa"/>
              <w:left w:w="15" w:type="dxa"/>
              <w:right w:w="15" w:type="dxa"/>
            </w:tcMar>
            <w:vAlign w:val="center"/>
          </w:tcPr>
          <w:p w14:paraId="06CF2AE9">
            <w:pPr>
              <w:widowControl/>
              <w:snapToGrid w:val="0"/>
              <w:spacing w:after="0" w:line="240" w:lineRule="auto"/>
              <w:jc w:val="left"/>
              <w:rPr>
                <w:rFonts w:ascii="宋体" w:cs="宋体"/>
                <w:color w:val="000000"/>
                <w:sz w:val="16"/>
                <w:szCs w:val="16"/>
              </w:rPr>
            </w:pPr>
          </w:p>
        </w:tc>
        <w:tc>
          <w:tcPr>
            <w:tcW w:w="1788" w:type="dxa"/>
            <w:tcBorders>
              <w:top w:val="nil"/>
              <w:left w:val="nil"/>
              <w:bottom w:val="single" w:color="000000" w:sz="4" w:space="0"/>
              <w:right w:val="single" w:color="000000" w:sz="4" w:space="0"/>
            </w:tcBorders>
            <w:tcMar>
              <w:top w:w="15" w:type="dxa"/>
              <w:left w:w="15" w:type="dxa"/>
              <w:right w:w="15" w:type="dxa"/>
            </w:tcMar>
            <w:vAlign w:val="center"/>
          </w:tcPr>
          <w:p w14:paraId="493D0BA2">
            <w:pPr>
              <w:widowControl/>
              <w:snapToGrid w:val="0"/>
              <w:spacing w:after="0" w:line="240" w:lineRule="auto"/>
              <w:jc w:val="left"/>
              <w:rPr>
                <w:rFonts w:ascii="宋体" w:cs="宋体"/>
                <w:color w:val="000000"/>
                <w:sz w:val="16"/>
                <w:szCs w:val="16"/>
              </w:rPr>
            </w:pPr>
          </w:p>
        </w:tc>
        <w:tc>
          <w:tcPr>
            <w:tcW w:w="857" w:type="dxa"/>
            <w:tcBorders>
              <w:top w:val="nil"/>
              <w:left w:val="nil"/>
              <w:bottom w:val="single" w:color="000000" w:sz="4" w:space="0"/>
              <w:right w:val="single" w:color="000000" w:sz="4" w:space="0"/>
            </w:tcBorders>
            <w:noWrap/>
            <w:tcMar>
              <w:top w:w="15" w:type="dxa"/>
              <w:left w:w="15" w:type="dxa"/>
              <w:right w:w="15" w:type="dxa"/>
            </w:tcMar>
            <w:vAlign w:val="center"/>
          </w:tcPr>
          <w:p w14:paraId="5C8497FF">
            <w:pPr>
              <w:widowControl/>
              <w:snapToGrid w:val="0"/>
              <w:spacing w:after="0" w:line="240" w:lineRule="auto"/>
              <w:jc w:val="right"/>
              <w:rPr>
                <w:rFonts w:ascii="宋体" w:cs="宋体"/>
                <w:color w:val="000000"/>
                <w:sz w:val="20"/>
                <w:szCs w:val="20"/>
              </w:rPr>
            </w:pPr>
          </w:p>
        </w:tc>
      </w:tr>
      <w:tr w14:paraId="1284682D">
        <w:tblPrEx>
          <w:tblCellMar>
            <w:top w:w="0" w:type="dxa"/>
            <w:left w:w="0" w:type="dxa"/>
            <w:bottom w:w="0" w:type="dxa"/>
            <w:right w:w="0" w:type="dxa"/>
          </w:tblCellMar>
        </w:tblPrEx>
        <w:trPr>
          <w:trHeight w:val="317" w:hRule="atLeast"/>
          <w:jc w:val="center"/>
        </w:trPr>
        <w:tc>
          <w:tcPr>
            <w:tcW w:w="2155"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7269A91">
            <w:pPr>
              <w:widowControl/>
              <w:snapToGrid w:val="0"/>
              <w:spacing w:after="0" w:line="240" w:lineRule="auto"/>
              <w:jc w:val="center"/>
              <w:textAlignment w:val="center"/>
              <w:rPr>
                <w:rFonts w:ascii="宋体" w:cs="宋体"/>
                <w:color w:val="000000"/>
                <w:sz w:val="16"/>
                <w:szCs w:val="16"/>
              </w:rPr>
            </w:pPr>
            <w:r>
              <w:rPr>
                <w:rFonts w:hint="eastAsia" w:ascii="宋体" w:hAnsi="宋体" w:cs="宋体"/>
                <w:color w:val="000000"/>
                <w:kern w:val="0"/>
                <w:sz w:val="16"/>
                <w:szCs w:val="16"/>
              </w:rPr>
              <w:t>人员经费合计</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14:paraId="123CB351">
            <w:pPr>
              <w:widowControl/>
              <w:snapToGrid w:val="0"/>
              <w:spacing w:after="0" w:line="240" w:lineRule="auto"/>
              <w:jc w:val="right"/>
              <w:rPr>
                <w:rFonts w:ascii="宋体" w:cs="宋体"/>
                <w:color w:val="000000"/>
                <w:sz w:val="16"/>
                <w:szCs w:val="16"/>
              </w:rPr>
            </w:pPr>
            <w:r>
              <w:rPr>
                <w:rFonts w:ascii="宋体" w:cs="宋体"/>
                <w:color w:val="000000"/>
                <w:sz w:val="16"/>
                <w:szCs w:val="16"/>
              </w:rPr>
              <w:t>192.53</w:t>
            </w:r>
          </w:p>
        </w:tc>
        <w:tc>
          <w:tcPr>
            <w:tcW w:w="5328" w:type="dxa"/>
            <w:gridSpan w:val="5"/>
            <w:tcBorders>
              <w:top w:val="nil"/>
              <w:left w:val="nil"/>
              <w:bottom w:val="single" w:color="000000" w:sz="4" w:space="0"/>
              <w:right w:val="single" w:color="000000" w:sz="4" w:space="0"/>
            </w:tcBorders>
            <w:noWrap/>
            <w:tcMar>
              <w:top w:w="15" w:type="dxa"/>
              <w:left w:w="15" w:type="dxa"/>
              <w:right w:w="15" w:type="dxa"/>
            </w:tcMar>
            <w:vAlign w:val="center"/>
          </w:tcPr>
          <w:p w14:paraId="40216EC0">
            <w:pPr>
              <w:widowControl/>
              <w:snapToGrid w:val="0"/>
              <w:spacing w:after="0" w:line="240" w:lineRule="auto"/>
              <w:jc w:val="center"/>
              <w:textAlignment w:val="center"/>
              <w:rPr>
                <w:rFonts w:ascii="宋体" w:cs="宋体"/>
                <w:color w:val="000000"/>
                <w:sz w:val="16"/>
                <w:szCs w:val="16"/>
              </w:rPr>
            </w:pPr>
            <w:r>
              <w:rPr>
                <w:rFonts w:hint="eastAsia" w:ascii="宋体" w:hAnsi="宋体" w:cs="宋体"/>
                <w:color w:val="000000"/>
                <w:kern w:val="0"/>
                <w:sz w:val="16"/>
                <w:szCs w:val="16"/>
              </w:rPr>
              <w:t>公用经费合计</w:t>
            </w:r>
          </w:p>
        </w:tc>
        <w:tc>
          <w:tcPr>
            <w:tcW w:w="857" w:type="dxa"/>
            <w:tcBorders>
              <w:top w:val="nil"/>
              <w:left w:val="nil"/>
              <w:bottom w:val="single" w:color="000000" w:sz="4" w:space="0"/>
              <w:right w:val="single" w:color="000000" w:sz="4" w:space="0"/>
            </w:tcBorders>
            <w:noWrap/>
            <w:tcMar>
              <w:top w:w="15" w:type="dxa"/>
              <w:left w:w="15" w:type="dxa"/>
              <w:right w:w="15" w:type="dxa"/>
            </w:tcMar>
            <w:vAlign w:val="center"/>
          </w:tcPr>
          <w:p w14:paraId="0A5B5156">
            <w:pPr>
              <w:widowControl/>
              <w:snapToGrid w:val="0"/>
              <w:spacing w:after="0" w:line="240" w:lineRule="auto"/>
              <w:jc w:val="right"/>
              <w:rPr>
                <w:rFonts w:ascii="宋体" w:cs="宋体"/>
                <w:color w:val="000000"/>
                <w:sz w:val="16"/>
                <w:szCs w:val="16"/>
              </w:rPr>
            </w:pPr>
            <w:r>
              <w:rPr>
                <w:rFonts w:ascii="宋体" w:cs="宋体"/>
                <w:color w:val="000000"/>
                <w:sz w:val="16"/>
                <w:szCs w:val="16"/>
              </w:rPr>
              <w:t>8.48</w:t>
            </w:r>
          </w:p>
        </w:tc>
      </w:tr>
      <w:tr w14:paraId="38B40102">
        <w:tblPrEx>
          <w:tblCellMar>
            <w:top w:w="0" w:type="dxa"/>
            <w:left w:w="0" w:type="dxa"/>
            <w:bottom w:w="0" w:type="dxa"/>
            <w:right w:w="0" w:type="dxa"/>
          </w:tblCellMar>
        </w:tblPrEx>
        <w:trPr>
          <w:trHeight w:val="277" w:hRule="atLeast"/>
          <w:jc w:val="center"/>
        </w:trPr>
        <w:tc>
          <w:tcPr>
            <w:tcW w:w="9180" w:type="dxa"/>
            <w:gridSpan w:val="9"/>
            <w:tcBorders>
              <w:top w:val="nil"/>
              <w:left w:val="nil"/>
              <w:bottom w:val="nil"/>
              <w:right w:val="nil"/>
            </w:tcBorders>
            <w:noWrap/>
            <w:tcMar>
              <w:top w:w="15" w:type="dxa"/>
              <w:left w:w="15" w:type="dxa"/>
              <w:right w:w="15" w:type="dxa"/>
            </w:tcMar>
            <w:vAlign w:val="center"/>
          </w:tcPr>
          <w:p w14:paraId="1D9F6328">
            <w:pPr>
              <w:widowControl/>
              <w:spacing w:after="0" w:line="240" w:lineRule="auto"/>
              <w:jc w:val="left"/>
              <w:textAlignment w:val="center"/>
              <w:rPr>
                <w:rFonts w:ascii="宋体" w:cs="宋体"/>
                <w:color w:val="000000"/>
                <w:sz w:val="20"/>
                <w:szCs w:val="20"/>
              </w:rPr>
            </w:pPr>
            <w:r>
              <w:rPr>
                <w:rFonts w:hint="eastAsia" w:ascii="宋体" w:hAnsi="宋体" w:cs="宋体"/>
                <w:color w:val="000000"/>
                <w:kern w:val="0"/>
                <w:sz w:val="20"/>
                <w:szCs w:val="20"/>
              </w:rPr>
              <w:t>注：本表反映部门本年度一般公共预算财政拨款基本支出明细情况。</w:t>
            </w:r>
          </w:p>
        </w:tc>
      </w:tr>
    </w:tbl>
    <w:p w14:paraId="1CCD525D">
      <w:pPr>
        <w:widowControl/>
        <w:spacing w:after="0" w:line="560" w:lineRule="exact"/>
        <w:jc w:val="left"/>
        <w:rPr>
          <w:rFonts w:ascii="仿宋_GB2312" w:hAnsi="宋体" w:eastAsia="仿宋_GB2312"/>
          <w:b/>
          <w:sz w:val="28"/>
          <w:szCs w:val="28"/>
          <w:highlight w:val="yellow"/>
        </w:rPr>
        <w:sectPr>
          <w:pgSz w:w="11907" w:h="16839"/>
          <w:pgMar w:top="1361" w:right="1021" w:bottom="1361" w:left="1021" w:header="851" w:footer="992" w:gutter="0"/>
          <w:cols w:space="0" w:num="1"/>
          <w:docGrid w:type="linesAndChars" w:linePitch="312" w:charSpace="0"/>
        </w:sectPr>
      </w:pPr>
    </w:p>
    <w:tbl>
      <w:tblPr>
        <w:tblStyle w:val="12"/>
        <w:tblW w:w="8800" w:type="dxa"/>
        <w:jc w:val="center"/>
        <w:tblLayout w:type="fixed"/>
        <w:tblCellMar>
          <w:top w:w="0" w:type="dxa"/>
          <w:left w:w="0" w:type="dxa"/>
          <w:bottom w:w="0" w:type="dxa"/>
          <w:right w:w="0" w:type="dxa"/>
        </w:tblCellMar>
      </w:tblPr>
      <w:tblGrid>
        <w:gridCol w:w="1158"/>
        <w:gridCol w:w="1527"/>
        <w:gridCol w:w="1528"/>
        <w:gridCol w:w="1530"/>
        <w:gridCol w:w="1530"/>
        <w:gridCol w:w="1527"/>
      </w:tblGrid>
      <w:tr w14:paraId="028BE418">
        <w:tblPrEx>
          <w:tblCellMar>
            <w:top w:w="0" w:type="dxa"/>
            <w:left w:w="0" w:type="dxa"/>
            <w:bottom w:w="0" w:type="dxa"/>
            <w:right w:w="0" w:type="dxa"/>
          </w:tblCellMar>
        </w:tblPrEx>
        <w:trPr>
          <w:trHeight w:val="584" w:hRule="atLeast"/>
          <w:jc w:val="center"/>
        </w:trPr>
        <w:tc>
          <w:tcPr>
            <w:tcW w:w="8800" w:type="dxa"/>
            <w:gridSpan w:val="6"/>
            <w:tcBorders>
              <w:top w:val="nil"/>
              <w:left w:val="nil"/>
              <w:bottom w:val="nil"/>
              <w:right w:val="nil"/>
            </w:tcBorders>
            <w:noWrap/>
            <w:tcMar>
              <w:top w:w="15" w:type="dxa"/>
              <w:left w:w="15" w:type="dxa"/>
              <w:right w:w="15" w:type="dxa"/>
            </w:tcMar>
            <w:vAlign w:val="center"/>
          </w:tcPr>
          <w:p w14:paraId="31CBF522">
            <w:pPr>
              <w:widowControl/>
              <w:adjustRightInd w:val="0"/>
              <w:snapToGrid w:val="0"/>
              <w:spacing w:after="0" w:line="240" w:lineRule="auto"/>
              <w:jc w:val="center"/>
              <w:textAlignment w:val="center"/>
              <w:rPr>
                <w:rFonts w:ascii="黑体" w:hAnsi="宋体" w:eastAsia="黑体" w:cs="黑体"/>
                <w:color w:val="000000"/>
                <w:sz w:val="40"/>
                <w:szCs w:val="40"/>
              </w:rPr>
            </w:pPr>
            <w:r>
              <w:rPr>
                <w:rFonts w:hint="eastAsia" w:ascii="黑体" w:hAnsi="宋体" w:eastAsia="黑体" w:cs="黑体"/>
                <w:color w:val="000000"/>
                <w:kern w:val="0"/>
                <w:sz w:val="40"/>
                <w:szCs w:val="40"/>
              </w:rPr>
              <w:t>一般公共预算财政拨款“</w:t>
            </w:r>
            <w:r>
              <w:pict>
                <v:group id="1059" o:spid="_x0000_s1059" o:spt="203" style="position:absolute;left:0pt;margin-left:-82.75pt;margin-top:-81.1pt;height:41.2pt;width:243.2pt;mso-position-vertical-relative:page;z-index:251670528;mso-width-relative:page;mso-height-relative:page;" coordorigin="4551,52615" coordsize="8546,1398">
                  <o:lock v:ext="edit"/>
                  <v:rect id="1060" o:spid="_x0000_s1060" o:spt="1" style="position:absolute;left:4551;top:52615;height:1175;width:8546;" fillcolor="#D8D8D8" filled="t" stroked="f" coordsize="21600,21600">
                    <v:path/>
                    <v:fill on="t" focussize="0,0"/>
                    <v:stroke on="f" weight="2pt" color="#AF7621"/>
                    <v:imagedata o:title=""/>
                    <o:lock v:ext="edit"/>
                  </v:rect>
                  <v:rect id="1061" o:spid="_x0000_s1061" o:spt="1" style="position:absolute;left:4577;top:52890;height:1123;width:8324;v-text-anchor:middle;" fillcolor="#AD002D" filled="t" stroked="t" coordsize="21600,21600">
                    <v:path/>
                    <v:fill on="t" focussize="0,0"/>
                    <v:stroke weight="2pt" color="#AF7621"/>
                    <v:imagedata o:title=""/>
                    <o:lock v:ext="edit"/>
                    <v:textbox>
                      <w:txbxContent>
                        <w:p w14:paraId="7824435E">
                          <w:pPr>
                            <w:widowControl/>
                            <w:jc w:val="left"/>
                            <w:rPr>
                              <w:rFonts w:ascii="楷体" w:hAnsi="楷体" w:eastAsia="楷体" w:cs="楷体"/>
                              <w:b/>
                              <w:bCs/>
                              <w:color w:val="FDEFBE"/>
                              <w:sz w:val="32"/>
                              <w:szCs w:val="32"/>
                            </w:rPr>
                          </w:pPr>
                          <w:r>
                            <w:rPr>
                              <w:rFonts w:ascii="楷体" w:hAnsi="楷体" w:eastAsia="楷体" w:cs="楷体"/>
                              <w:b/>
                              <w:bCs/>
                              <w:color w:val="FDEFBE"/>
                              <w:kern w:val="0"/>
                              <w:sz w:val="32"/>
                              <w:szCs w:val="32"/>
                            </w:rPr>
                            <w:t>2018</w:t>
                          </w:r>
                          <w:r>
                            <w:rPr>
                              <w:rFonts w:hint="eastAsia" w:ascii="楷体" w:hAnsi="楷体" w:eastAsia="楷体" w:cs="楷体"/>
                              <w:b/>
                              <w:bCs/>
                              <w:color w:val="FDEFBE"/>
                              <w:kern w:val="0"/>
                              <w:sz w:val="32"/>
                              <w:szCs w:val="32"/>
                            </w:rPr>
                            <w:t>年度部门决算</w:t>
                          </w:r>
                          <w:r>
                            <w:rPr>
                              <w:rFonts w:hint="eastAsia" w:ascii="MS Mincho" w:hAnsi="MS Mincho" w:eastAsia="MS Mincho" w:cs="MS Mincho"/>
                              <w:b/>
                              <w:bCs/>
                              <w:color w:val="FDEFBE"/>
                              <w:kern w:val="0"/>
                              <w:sz w:val="32"/>
                              <w:szCs w:val="32"/>
                            </w:rPr>
                            <w:t>☞</w:t>
                          </w:r>
                          <w:r>
                            <w:rPr>
                              <w:rFonts w:hint="eastAsia" w:ascii="楷体" w:hAnsi="楷体" w:eastAsia="楷体" w:cs="楷体"/>
                              <w:b/>
                              <w:bCs/>
                              <w:color w:val="FDEFBE"/>
                              <w:kern w:val="0"/>
                              <w:sz w:val="32"/>
                              <w:szCs w:val="32"/>
                            </w:rPr>
                            <w:t>决算报表</w:t>
                          </w:r>
                        </w:p>
                        <w:p w14:paraId="2B40FAF8">
                          <w:pPr>
                            <w:jc w:val="center"/>
                          </w:pPr>
                        </w:p>
                      </w:txbxContent>
                    </v:textbox>
                  </v:rect>
                  <w10:anchorlock/>
                </v:group>
              </w:pict>
            </w:r>
            <w:r>
              <w:rPr>
                <w:rFonts w:hint="eastAsia" w:ascii="黑体" w:hAnsi="宋体" w:eastAsia="黑体" w:cs="黑体"/>
                <w:color w:val="000000"/>
                <w:kern w:val="0"/>
                <w:sz w:val="40"/>
                <w:szCs w:val="40"/>
              </w:rPr>
              <w:t>三公”经费支出决算表</w:t>
            </w:r>
          </w:p>
        </w:tc>
      </w:tr>
      <w:tr w14:paraId="068DBF70">
        <w:tblPrEx>
          <w:tblCellMar>
            <w:top w:w="0" w:type="dxa"/>
            <w:left w:w="0" w:type="dxa"/>
            <w:bottom w:w="0" w:type="dxa"/>
            <w:right w:w="0" w:type="dxa"/>
          </w:tblCellMar>
        </w:tblPrEx>
        <w:trPr>
          <w:trHeight w:val="347" w:hRule="atLeast"/>
          <w:jc w:val="center"/>
        </w:trPr>
        <w:tc>
          <w:tcPr>
            <w:tcW w:w="1158" w:type="dxa"/>
            <w:tcBorders>
              <w:top w:val="nil"/>
              <w:left w:val="nil"/>
              <w:bottom w:val="nil"/>
              <w:right w:val="nil"/>
            </w:tcBorders>
            <w:noWrap/>
            <w:tcMar>
              <w:top w:w="15" w:type="dxa"/>
              <w:left w:w="15" w:type="dxa"/>
              <w:right w:w="15" w:type="dxa"/>
            </w:tcMar>
            <w:vAlign w:val="center"/>
          </w:tcPr>
          <w:p w14:paraId="36BF3376">
            <w:pPr>
              <w:widowControl/>
              <w:adjustRightInd w:val="0"/>
              <w:snapToGrid w:val="0"/>
              <w:spacing w:after="0" w:line="240" w:lineRule="auto"/>
              <w:rPr>
                <w:rFonts w:ascii="Arial" w:hAnsi="Arial" w:cs="Arial"/>
                <w:color w:val="000000"/>
                <w:sz w:val="20"/>
                <w:szCs w:val="20"/>
              </w:rPr>
            </w:pPr>
          </w:p>
        </w:tc>
        <w:tc>
          <w:tcPr>
            <w:tcW w:w="1527" w:type="dxa"/>
            <w:tcBorders>
              <w:top w:val="nil"/>
              <w:left w:val="nil"/>
              <w:bottom w:val="nil"/>
              <w:right w:val="nil"/>
            </w:tcBorders>
            <w:noWrap/>
            <w:tcMar>
              <w:top w:w="15" w:type="dxa"/>
              <w:left w:w="15" w:type="dxa"/>
              <w:right w:w="15" w:type="dxa"/>
            </w:tcMar>
            <w:vAlign w:val="center"/>
          </w:tcPr>
          <w:p w14:paraId="29A5BE92">
            <w:pPr>
              <w:widowControl/>
              <w:adjustRightInd w:val="0"/>
              <w:snapToGrid w:val="0"/>
              <w:spacing w:after="0" w:line="240" w:lineRule="auto"/>
              <w:rPr>
                <w:rFonts w:ascii="Arial" w:hAnsi="Arial" w:cs="Arial"/>
                <w:color w:val="000000"/>
                <w:sz w:val="20"/>
                <w:szCs w:val="20"/>
              </w:rPr>
            </w:pPr>
          </w:p>
        </w:tc>
        <w:tc>
          <w:tcPr>
            <w:tcW w:w="1528" w:type="dxa"/>
            <w:tcBorders>
              <w:top w:val="nil"/>
              <w:left w:val="nil"/>
              <w:bottom w:val="nil"/>
              <w:right w:val="nil"/>
            </w:tcBorders>
            <w:noWrap/>
            <w:tcMar>
              <w:top w:w="15" w:type="dxa"/>
              <w:left w:w="15" w:type="dxa"/>
              <w:right w:w="15" w:type="dxa"/>
            </w:tcMar>
            <w:vAlign w:val="center"/>
          </w:tcPr>
          <w:p w14:paraId="599F2234">
            <w:pPr>
              <w:widowControl/>
              <w:adjustRightInd w:val="0"/>
              <w:snapToGrid w:val="0"/>
              <w:spacing w:after="0" w:line="240" w:lineRule="auto"/>
              <w:rPr>
                <w:rFonts w:ascii="Arial" w:hAnsi="Arial" w:cs="Arial"/>
                <w:color w:val="000000"/>
                <w:sz w:val="20"/>
                <w:szCs w:val="20"/>
              </w:rPr>
            </w:pPr>
          </w:p>
        </w:tc>
        <w:tc>
          <w:tcPr>
            <w:tcW w:w="1530" w:type="dxa"/>
            <w:tcBorders>
              <w:top w:val="nil"/>
              <w:left w:val="nil"/>
              <w:bottom w:val="nil"/>
              <w:right w:val="nil"/>
            </w:tcBorders>
            <w:noWrap/>
            <w:tcMar>
              <w:top w:w="15" w:type="dxa"/>
              <w:left w:w="15" w:type="dxa"/>
              <w:right w:w="15" w:type="dxa"/>
            </w:tcMar>
            <w:vAlign w:val="center"/>
          </w:tcPr>
          <w:p w14:paraId="53876EB1">
            <w:pPr>
              <w:widowControl/>
              <w:adjustRightInd w:val="0"/>
              <w:snapToGrid w:val="0"/>
              <w:spacing w:after="0" w:line="240" w:lineRule="auto"/>
              <w:rPr>
                <w:rFonts w:ascii="Arial" w:hAnsi="Arial" w:cs="Arial"/>
                <w:color w:val="000000"/>
                <w:sz w:val="20"/>
                <w:szCs w:val="20"/>
              </w:rPr>
            </w:pPr>
          </w:p>
        </w:tc>
        <w:tc>
          <w:tcPr>
            <w:tcW w:w="1530" w:type="dxa"/>
            <w:tcBorders>
              <w:top w:val="nil"/>
              <w:left w:val="nil"/>
              <w:bottom w:val="nil"/>
              <w:right w:val="nil"/>
            </w:tcBorders>
            <w:noWrap/>
            <w:tcMar>
              <w:top w:w="15" w:type="dxa"/>
              <w:left w:w="15" w:type="dxa"/>
              <w:right w:w="15" w:type="dxa"/>
            </w:tcMar>
            <w:vAlign w:val="center"/>
          </w:tcPr>
          <w:p w14:paraId="3D1F363B">
            <w:pPr>
              <w:widowControl/>
              <w:adjustRightInd w:val="0"/>
              <w:snapToGrid w:val="0"/>
              <w:spacing w:after="0" w:line="240" w:lineRule="auto"/>
              <w:rPr>
                <w:rFonts w:ascii="Arial" w:hAnsi="Arial" w:cs="Arial"/>
                <w:color w:val="000000"/>
                <w:sz w:val="20"/>
                <w:szCs w:val="20"/>
              </w:rPr>
            </w:pPr>
          </w:p>
        </w:tc>
        <w:tc>
          <w:tcPr>
            <w:tcW w:w="1527" w:type="dxa"/>
            <w:tcBorders>
              <w:top w:val="nil"/>
              <w:left w:val="nil"/>
              <w:bottom w:val="nil"/>
              <w:right w:val="nil"/>
            </w:tcBorders>
            <w:noWrap/>
            <w:tcMar>
              <w:top w:w="15" w:type="dxa"/>
              <w:left w:w="15" w:type="dxa"/>
              <w:right w:w="15" w:type="dxa"/>
            </w:tcMar>
            <w:vAlign w:val="center"/>
          </w:tcPr>
          <w:p w14:paraId="0A250F55">
            <w:pPr>
              <w:widowControl/>
              <w:adjustRightInd w:val="0"/>
              <w:snapToGrid w:val="0"/>
              <w:spacing w:after="0" w:line="240" w:lineRule="auto"/>
              <w:jc w:val="right"/>
              <w:textAlignment w:val="center"/>
              <w:rPr>
                <w:rFonts w:ascii="宋体" w:cs="宋体"/>
                <w:color w:val="00000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07</w:t>
            </w:r>
            <w:r>
              <w:rPr>
                <w:rFonts w:hint="eastAsia" w:ascii="宋体" w:hAnsi="宋体" w:cs="宋体"/>
                <w:color w:val="000000"/>
                <w:kern w:val="0"/>
                <w:sz w:val="20"/>
                <w:szCs w:val="20"/>
              </w:rPr>
              <w:t>表</w:t>
            </w:r>
          </w:p>
        </w:tc>
      </w:tr>
      <w:tr w14:paraId="05B29DBA">
        <w:tblPrEx>
          <w:tblCellMar>
            <w:top w:w="0" w:type="dxa"/>
            <w:left w:w="0" w:type="dxa"/>
            <w:bottom w:w="0" w:type="dxa"/>
            <w:right w:w="0" w:type="dxa"/>
          </w:tblCellMar>
        </w:tblPrEx>
        <w:trPr>
          <w:trHeight w:val="347" w:hRule="atLeast"/>
          <w:jc w:val="center"/>
        </w:trPr>
        <w:tc>
          <w:tcPr>
            <w:tcW w:w="7273" w:type="dxa"/>
            <w:gridSpan w:val="5"/>
            <w:tcBorders>
              <w:top w:val="nil"/>
              <w:left w:val="nil"/>
              <w:bottom w:val="nil"/>
              <w:right w:val="nil"/>
            </w:tcBorders>
            <w:noWrap/>
            <w:tcMar>
              <w:top w:w="15" w:type="dxa"/>
              <w:left w:w="15" w:type="dxa"/>
              <w:right w:w="15" w:type="dxa"/>
            </w:tcMar>
            <w:vAlign w:val="center"/>
          </w:tcPr>
          <w:p w14:paraId="162C1964">
            <w:pPr>
              <w:widowControl/>
              <w:adjustRightInd w:val="0"/>
              <w:snapToGrid w:val="0"/>
              <w:spacing w:after="0" w:line="240" w:lineRule="auto"/>
              <w:jc w:val="left"/>
              <w:textAlignment w:val="center"/>
              <w:rPr>
                <w:rFonts w:ascii="宋体" w:cs="宋体"/>
                <w:color w:val="000000"/>
                <w:kern w:val="0"/>
                <w:sz w:val="20"/>
                <w:szCs w:val="20"/>
              </w:rPr>
            </w:pPr>
            <w:r>
              <w:rPr>
                <w:rFonts w:hint="eastAsia" w:ascii="宋体" w:hAnsi="宋体" w:cs="宋体"/>
                <w:color w:val="000000"/>
                <w:kern w:val="0"/>
                <w:sz w:val="20"/>
                <w:szCs w:val="20"/>
              </w:rPr>
              <w:t>部门：唐山高新技术产业开发区安全生产监督管理局</w:t>
            </w:r>
          </w:p>
        </w:tc>
        <w:tc>
          <w:tcPr>
            <w:tcW w:w="1527" w:type="dxa"/>
            <w:tcBorders>
              <w:top w:val="nil"/>
              <w:left w:val="nil"/>
              <w:bottom w:val="nil"/>
              <w:right w:val="nil"/>
            </w:tcBorders>
            <w:noWrap/>
            <w:tcMar>
              <w:top w:w="15" w:type="dxa"/>
              <w:left w:w="15" w:type="dxa"/>
              <w:right w:w="15" w:type="dxa"/>
            </w:tcMar>
            <w:vAlign w:val="center"/>
          </w:tcPr>
          <w:p w14:paraId="599F5677">
            <w:pPr>
              <w:widowControl/>
              <w:adjustRightInd w:val="0"/>
              <w:snapToGrid w:val="0"/>
              <w:spacing w:after="0" w:line="240" w:lineRule="auto"/>
              <w:jc w:val="right"/>
              <w:textAlignment w:val="center"/>
              <w:rPr>
                <w:rFonts w:ascii="宋体" w:cs="宋体"/>
                <w:color w:val="000000"/>
                <w:sz w:val="20"/>
                <w:szCs w:val="20"/>
              </w:rPr>
            </w:pPr>
            <w:r>
              <w:rPr>
                <w:rFonts w:hint="eastAsia" w:ascii="宋体" w:hAnsi="宋体" w:cs="宋体"/>
                <w:color w:val="000000"/>
                <w:kern w:val="0"/>
                <w:sz w:val="20"/>
                <w:szCs w:val="20"/>
              </w:rPr>
              <w:t>金额单位：万元</w:t>
            </w:r>
          </w:p>
        </w:tc>
      </w:tr>
      <w:tr w14:paraId="10382B00">
        <w:tblPrEx>
          <w:tblCellMar>
            <w:top w:w="0" w:type="dxa"/>
            <w:left w:w="0" w:type="dxa"/>
            <w:bottom w:w="0" w:type="dxa"/>
            <w:right w:w="0" w:type="dxa"/>
          </w:tblCellMar>
        </w:tblPrEx>
        <w:trPr>
          <w:trHeight w:val="482" w:hRule="atLeast"/>
          <w:jc w:val="center"/>
        </w:trPr>
        <w:tc>
          <w:tcPr>
            <w:tcW w:w="8800"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7CC3C6">
            <w:pPr>
              <w:widowControl/>
              <w:adjustRightInd w:val="0"/>
              <w:snapToGri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预算数</w:t>
            </w:r>
          </w:p>
        </w:tc>
      </w:tr>
      <w:tr w14:paraId="6D28E0BA">
        <w:tblPrEx>
          <w:tblCellMar>
            <w:top w:w="0" w:type="dxa"/>
            <w:left w:w="0" w:type="dxa"/>
            <w:bottom w:w="0" w:type="dxa"/>
            <w:right w:w="0" w:type="dxa"/>
          </w:tblCellMar>
        </w:tblPrEx>
        <w:trPr>
          <w:trHeight w:val="435" w:hRule="atLeast"/>
          <w:jc w:val="center"/>
        </w:trPr>
        <w:tc>
          <w:tcPr>
            <w:tcW w:w="11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2C80B1">
            <w:pPr>
              <w:widowControl/>
              <w:adjustRightInd w:val="0"/>
              <w:snapToGri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合计</w:t>
            </w:r>
          </w:p>
        </w:tc>
        <w:tc>
          <w:tcPr>
            <w:tcW w:w="152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582209">
            <w:pPr>
              <w:widowControl/>
              <w:adjustRightInd w:val="0"/>
              <w:snapToGri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因公出国（境）费</w:t>
            </w:r>
          </w:p>
        </w:tc>
        <w:tc>
          <w:tcPr>
            <w:tcW w:w="458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4C0992">
            <w:pPr>
              <w:widowControl/>
              <w:adjustRightInd w:val="0"/>
              <w:snapToGri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公务用车购置及运行费</w:t>
            </w:r>
          </w:p>
        </w:tc>
        <w:tc>
          <w:tcPr>
            <w:tcW w:w="152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D8CCA1">
            <w:pPr>
              <w:widowControl/>
              <w:adjustRightInd w:val="0"/>
              <w:snapToGri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公务接待费</w:t>
            </w:r>
          </w:p>
        </w:tc>
      </w:tr>
      <w:tr w14:paraId="6CBC1C5A">
        <w:tblPrEx>
          <w:tblCellMar>
            <w:top w:w="0" w:type="dxa"/>
            <w:left w:w="0" w:type="dxa"/>
            <w:bottom w:w="0" w:type="dxa"/>
            <w:right w:w="0" w:type="dxa"/>
          </w:tblCellMar>
        </w:tblPrEx>
        <w:trPr>
          <w:trHeight w:val="686" w:hRule="atLeast"/>
          <w:jc w:val="center"/>
        </w:trPr>
        <w:tc>
          <w:tcPr>
            <w:tcW w:w="11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482A04">
            <w:pPr>
              <w:widowControl/>
              <w:adjustRightInd w:val="0"/>
              <w:snapToGrid w:val="0"/>
              <w:spacing w:after="0" w:line="240" w:lineRule="auto"/>
              <w:jc w:val="center"/>
              <w:rPr>
                <w:rFonts w:ascii="宋体" w:cs="宋体"/>
                <w:color w:val="000000"/>
                <w:szCs w:val="21"/>
              </w:rPr>
            </w:pPr>
          </w:p>
        </w:tc>
        <w:tc>
          <w:tcPr>
            <w:tcW w:w="15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F5EBA4">
            <w:pPr>
              <w:widowControl/>
              <w:adjustRightInd w:val="0"/>
              <w:snapToGrid w:val="0"/>
              <w:spacing w:after="0" w:line="240" w:lineRule="auto"/>
              <w:jc w:val="center"/>
              <w:rPr>
                <w:rFonts w:ascii="宋体" w:cs="宋体"/>
                <w:color w:val="000000"/>
                <w:szCs w:val="21"/>
              </w:rPr>
            </w:pPr>
          </w:p>
        </w:tc>
        <w:tc>
          <w:tcPr>
            <w:tcW w:w="15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5E0097">
            <w:pPr>
              <w:widowControl/>
              <w:adjustRightInd w:val="0"/>
              <w:snapToGri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小计</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2F4406">
            <w:pPr>
              <w:widowControl/>
              <w:adjustRightInd w:val="0"/>
              <w:snapToGri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公务用车购置费</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10C68F">
            <w:pPr>
              <w:widowControl/>
              <w:adjustRightInd w:val="0"/>
              <w:snapToGri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公务用车运行费</w:t>
            </w:r>
          </w:p>
        </w:tc>
        <w:tc>
          <w:tcPr>
            <w:tcW w:w="15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B2A1AE">
            <w:pPr>
              <w:widowControl/>
              <w:adjustRightInd w:val="0"/>
              <w:snapToGrid w:val="0"/>
              <w:spacing w:after="0" w:line="240" w:lineRule="auto"/>
              <w:jc w:val="center"/>
              <w:rPr>
                <w:rFonts w:ascii="宋体" w:cs="宋体"/>
                <w:color w:val="000000"/>
                <w:szCs w:val="21"/>
              </w:rPr>
            </w:pPr>
          </w:p>
        </w:tc>
      </w:tr>
      <w:tr w14:paraId="0CD78D4A">
        <w:tblPrEx>
          <w:tblCellMar>
            <w:top w:w="0" w:type="dxa"/>
            <w:left w:w="0" w:type="dxa"/>
            <w:bottom w:w="0" w:type="dxa"/>
            <w:right w:w="0" w:type="dxa"/>
          </w:tblCellMar>
        </w:tblPrEx>
        <w:trPr>
          <w:trHeight w:val="435" w:hRule="atLeast"/>
          <w:jc w:val="center"/>
        </w:trPr>
        <w:tc>
          <w:tcPr>
            <w:tcW w:w="11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6BEBE2">
            <w:pPr>
              <w:widowControl/>
              <w:adjustRightInd w:val="0"/>
              <w:snapToGrid w:val="0"/>
              <w:spacing w:after="0" w:line="240" w:lineRule="auto"/>
              <w:jc w:val="center"/>
              <w:textAlignment w:val="center"/>
              <w:rPr>
                <w:rFonts w:ascii="宋体" w:cs="宋体"/>
                <w:color w:val="000000"/>
                <w:szCs w:val="21"/>
              </w:rPr>
            </w:pPr>
            <w:r>
              <w:rPr>
                <w:rFonts w:ascii="宋体" w:hAnsi="宋体" w:cs="宋体"/>
                <w:color w:val="000000"/>
                <w:kern w:val="0"/>
                <w:szCs w:val="21"/>
              </w:rPr>
              <w:t>1</w:t>
            </w:r>
          </w:p>
        </w:tc>
        <w:tc>
          <w:tcPr>
            <w:tcW w:w="1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9CE04B">
            <w:pPr>
              <w:widowControl/>
              <w:adjustRightInd w:val="0"/>
              <w:snapToGrid w:val="0"/>
              <w:spacing w:after="0" w:line="240" w:lineRule="auto"/>
              <w:jc w:val="center"/>
              <w:textAlignment w:val="center"/>
              <w:rPr>
                <w:rFonts w:ascii="宋体" w:cs="宋体"/>
                <w:color w:val="000000"/>
                <w:szCs w:val="21"/>
              </w:rPr>
            </w:pPr>
            <w:r>
              <w:rPr>
                <w:rFonts w:ascii="宋体" w:hAnsi="宋体" w:cs="宋体"/>
                <w:color w:val="000000"/>
                <w:kern w:val="0"/>
                <w:szCs w:val="21"/>
              </w:rPr>
              <w:t>2</w:t>
            </w:r>
          </w:p>
        </w:tc>
        <w:tc>
          <w:tcPr>
            <w:tcW w:w="15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2D7F7C">
            <w:pPr>
              <w:widowControl/>
              <w:adjustRightInd w:val="0"/>
              <w:snapToGrid w:val="0"/>
              <w:spacing w:after="0" w:line="240" w:lineRule="auto"/>
              <w:jc w:val="center"/>
              <w:textAlignment w:val="center"/>
              <w:rPr>
                <w:rFonts w:ascii="宋体" w:cs="宋体"/>
                <w:color w:val="000000"/>
                <w:szCs w:val="21"/>
              </w:rPr>
            </w:pPr>
            <w:r>
              <w:rPr>
                <w:rFonts w:ascii="宋体" w:hAnsi="宋体" w:cs="宋体"/>
                <w:color w:val="000000"/>
                <w:kern w:val="0"/>
                <w:szCs w:val="21"/>
              </w:rPr>
              <w:t>3</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E2CE7C">
            <w:pPr>
              <w:widowControl/>
              <w:adjustRightInd w:val="0"/>
              <w:snapToGrid w:val="0"/>
              <w:spacing w:after="0" w:line="240" w:lineRule="auto"/>
              <w:jc w:val="center"/>
              <w:textAlignment w:val="center"/>
              <w:rPr>
                <w:rFonts w:ascii="宋体" w:cs="宋体"/>
                <w:color w:val="000000"/>
                <w:szCs w:val="21"/>
              </w:rPr>
            </w:pPr>
            <w:r>
              <w:rPr>
                <w:rFonts w:ascii="宋体" w:hAnsi="宋体" w:cs="宋体"/>
                <w:color w:val="000000"/>
                <w:kern w:val="0"/>
                <w:szCs w:val="21"/>
              </w:rPr>
              <w:t>4</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0192C4">
            <w:pPr>
              <w:widowControl/>
              <w:adjustRightInd w:val="0"/>
              <w:snapToGrid w:val="0"/>
              <w:spacing w:after="0" w:line="240" w:lineRule="auto"/>
              <w:jc w:val="center"/>
              <w:textAlignment w:val="center"/>
              <w:rPr>
                <w:rFonts w:ascii="宋体" w:cs="宋体"/>
                <w:color w:val="000000"/>
                <w:szCs w:val="21"/>
              </w:rPr>
            </w:pPr>
            <w:r>
              <w:rPr>
                <w:rFonts w:ascii="宋体" w:hAnsi="宋体" w:cs="宋体"/>
                <w:color w:val="000000"/>
                <w:kern w:val="0"/>
                <w:szCs w:val="21"/>
              </w:rPr>
              <w:t>5</w:t>
            </w:r>
          </w:p>
        </w:tc>
        <w:tc>
          <w:tcPr>
            <w:tcW w:w="1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7766AD">
            <w:pPr>
              <w:widowControl/>
              <w:adjustRightInd w:val="0"/>
              <w:snapToGrid w:val="0"/>
              <w:spacing w:after="0" w:line="240" w:lineRule="auto"/>
              <w:jc w:val="center"/>
              <w:textAlignment w:val="center"/>
              <w:rPr>
                <w:rFonts w:ascii="宋体" w:cs="宋体"/>
                <w:color w:val="000000"/>
                <w:szCs w:val="21"/>
              </w:rPr>
            </w:pPr>
            <w:r>
              <w:rPr>
                <w:rFonts w:ascii="宋体" w:hAnsi="宋体" w:cs="宋体"/>
                <w:color w:val="000000"/>
                <w:kern w:val="0"/>
                <w:szCs w:val="21"/>
              </w:rPr>
              <w:t>6</w:t>
            </w:r>
          </w:p>
        </w:tc>
      </w:tr>
      <w:tr w14:paraId="140CB6A9">
        <w:tblPrEx>
          <w:tblCellMar>
            <w:top w:w="0" w:type="dxa"/>
            <w:left w:w="0" w:type="dxa"/>
            <w:bottom w:w="0" w:type="dxa"/>
            <w:right w:w="0" w:type="dxa"/>
          </w:tblCellMar>
        </w:tblPrEx>
        <w:trPr>
          <w:trHeight w:val="435" w:hRule="atLeast"/>
          <w:jc w:val="center"/>
        </w:trPr>
        <w:tc>
          <w:tcPr>
            <w:tcW w:w="11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F117ED">
            <w:pPr>
              <w:widowControl/>
              <w:adjustRightInd w:val="0"/>
              <w:snapToGrid w:val="0"/>
              <w:spacing w:after="0" w:line="240" w:lineRule="auto"/>
              <w:jc w:val="right"/>
              <w:rPr>
                <w:rFonts w:ascii="宋体" w:cs="宋体"/>
                <w:color w:val="000000"/>
                <w:szCs w:val="21"/>
              </w:rPr>
            </w:pPr>
            <w:r>
              <w:rPr>
                <w:rFonts w:ascii="宋体" w:cs="宋体"/>
                <w:color w:val="000000"/>
                <w:szCs w:val="21"/>
              </w:rPr>
              <w:t>3.5</w:t>
            </w:r>
          </w:p>
        </w:tc>
        <w:tc>
          <w:tcPr>
            <w:tcW w:w="1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B41447">
            <w:pPr>
              <w:widowControl/>
              <w:adjustRightInd w:val="0"/>
              <w:snapToGrid w:val="0"/>
              <w:spacing w:after="0" w:line="240" w:lineRule="auto"/>
              <w:jc w:val="right"/>
              <w:rPr>
                <w:rFonts w:ascii="宋体" w:cs="宋体"/>
                <w:color w:val="000000"/>
                <w:szCs w:val="21"/>
              </w:rPr>
            </w:pPr>
          </w:p>
        </w:tc>
        <w:tc>
          <w:tcPr>
            <w:tcW w:w="15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1431A0">
            <w:pPr>
              <w:widowControl/>
              <w:adjustRightInd w:val="0"/>
              <w:snapToGrid w:val="0"/>
              <w:spacing w:after="0" w:line="240" w:lineRule="auto"/>
              <w:jc w:val="right"/>
              <w:rPr>
                <w:rFonts w:ascii="宋体" w:cs="宋体"/>
                <w:color w:val="000000"/>
                <w:szCs w:val="21"/>
              </w:rPr>
            </w:pPr>
            <w:r>
              <w:rPr>
                <w:rFonts w:ascii="宋体" w:cs="宋体"/>
                <w:color w:val="000000"/>
                <w:szCs w:val="21"/>
              </w:rPr>
              <w:t>3</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403079">
            <w:pPr>
              <w:widowControl/>
              <w:adjustRightInd w:val="0"/>
              <w:snapToGrid w:val="0"/>
              <w:spacing w:after="0" w:line="240" w:lineRule="auto"/>
              <w:jc w:val="right"/>
              <w:rPr>
                <w:rFonts w:ascii="宋体" w:cs="宋体"/>
                <w:color w:val="000000"/>
                <w:szCs w:val="21"/>
              </w:rPr>
            </w:pP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582C35">
            <w:pPr>
              <w:widowControl/>
              <w:adjustRightInd w:val="0"/>
              <w:snapToGrid w:val="0"/>
              <w:spacing w:after="0" w:line="240" w:lineRule="auto"/>
              <w:jc w:val="right"/>
              <w:rPr>
                <w:rFonts w:ascii="宋体" w:cs="宋体"/>
                <w:color w:val="000000"/>
                <w:szCs w:val="21"/>
              </w:rPr>
            </w:pPr>
            <w:r>
              <w:rPr>
                <w:rFonts w:ascii="宋体" w:cs="宋体"/>
                <w:color w:val="000000"/>
                <w:szCs w:val="21"/>
              </w:rPr>
              <w:t>3</w:t>
            </w:r>
          </w:p>
        </w:tc>
        <w:tc>
          <w:tcPr>
            <w:tcW w:w="1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07A83E">
            <w:pPr>
              <w:widowControl/>
              <w:adjustRightInd w:val="0"/>
              <w:snapToGrid w:val="0"/>
              <w:spacing w:after="0" w:line="240" w:lineRule="auto"/>
              <w:jc w:val="right"/>
              <w:rPr>
                <w:rFonts w:ascii="宋体" w:cs="宋体"/>
                <w:color w:val="000000"/>
                <w:szCs w:val="21"/>
              </w:rPr>
            </w:pPr>
            <w:r>
              <w:rPr>
                <w:rFonts w:ascii="宋体" w:cs="宋体"/>
                <w:color w:val="000000"/>
                <w:szCs w:val="21"/>
              </w:rPr>
              <w:t>0.5</w:t>
            </w:r>
          </w:p>
        </w:tc>
      </w:tr>
      <w:tr w14:paraId="6D4E7D4C">
        <w:tblPrEx>
          <w:tblCellMar>
            <w:top w:w="0" w:type="dxa"/>
            <w:left w:w="0" w:type="dxa"/>
            <w:bottom w:w="0" w:type="dxa"/>
            <w:right w:w="0" w:type="dxa"/>
          </w:tblCellMar>
        </w:tblPrEx>
        <w:trPr>
          <w:trHeight w:val="498" w:hRule="atLeast"/>
          <w:jc w:val="center"/>
        </w:trPr>
        <w:tc>
          <w:tcPr>
            <w:tcW w:w="8800"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D74086">
            <w:pPr>
              <w:widowControl/>
              <w:adjustRightInd w:val="0"/>
              <w:snapToGri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决算数</w:t>
            </w:r>
          </w:p>
        </w:tc>
      </w:tr>
      <w:tr w14:paraId="103AFFE2">
        <w:tblPrEx>
          <w:tblCellMar>
            <w:top w:w="0" w:type="dxa"/>
            <w:left w:w="0" w:type="dxa"/>
            <w:bottom w:w="0" w:type="dxa"/>
            <w:right w:w="0" w:type="dxa"/>
          </w:tblCellMar>
        </w:tblPrEx>
        <w:trPr>
          <w:trHeight w:val="435" w:hRule="atLeast"/>
          <w:jc w:val="center"/>
        </w:trPr>
        <w:tc>
          <w:tcPr>
            <w:tcW w:w="11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95C9A5">
            <w:pPr>
              <w:widowControl/>
              <w:adjustRightInd w:val="0"/>
              <w:snapToGri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合计</w:t>
            </w:r>
          </w:p>
        </w:tc>
        <w:tc>
          <w:tcPr>
            <w:tcW w:w="152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1929BF">
            <w:pPr>
              <w:widowControl/>
              <w:adjustRightInd w:val="0"/>
              <w:snapToGri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因公出国（境）费</w:t>
            </w:r>
          </w:p>
        </w:tc>
        <w:tc>
          <w:tcPr>
            <w:tcW w:w="458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EC0201">
            <w:pPr>
              <w:widowControl/>
              <w:adjustRightInd w:val="0"/>
              <w:snapToGri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公务用车购置及运行费</w:t>
            </w:r>
          </w:p>
        </w:tc>
        <w:tc>
          <w:tcPr>
            <w:tcW w:w="152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8CDAC3">
            <w:pPr>
              <w:widowControl/>
              <w:adjustRightInd w:val="0"/>
              <w:snapToGri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公务接待费</w:t>
            </w:r>
          </w:p>
        </w:tc>
      </w:tr>
      <w:tr w14:paraId="53CEF5D8">
        <w:tblPrEx>
          <w:tblCellMar>
            <w:top w:w="0" w:type="dxa"/>
            <w:left w:w="0" w:type="dxa"/>
            <w:bottom w:w="0" w:type="dxa"/>
            <w:right w:w="0" w:type="dxa"/>
          </w:tblCellMar>
        </w:tblPrEx>
        <w:trPr>
          <w:trHeight w:val="672" w:hRule="atLeast"/>
          <w:jc w:val="center"/>
        </w:trPr>
        <w:tc>
          <w:tcPr>
            <w:tcW w:w="11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A8080F">
            <w:pPr>
              <w:widowControl/>
              <w:adjustRightInd w:val="0"/>
              <w:snapToGrid w:val="0"/>
              <w:spacing w:after="0" w:line="240" w:lineRule="auto"/>
              <w:jc w:val="center"/>
              <w:rPr>
                <w:rFonts w:ascii="宋体" w:cs="宋体"/>
                <w:color w:val="000000"/>
                <w:szCs w:val="21"/>
              </w:rPr>
            </w:pPr>
          </w:p>
        </w:tc>
        <w:tc>
          <w:tcPr>
            <w:tcW w:w="15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0541FF">
            <w:pPr>
              <w:widowControl/>
              <w:adjustRightInd w:val="0"/>
              <w:snapToGrid w:val="0"/>
              <w:spacing w:after="0" w:line="240" w:lineRule="auto"/>
              <w:jc w:val="center"/>
              <w:rPr>
                <w:rFonts w:ascii="宋体" w:cs="宋体"/>
                <w:color w:val="000000"/>
                <w:szCs w:val="21"/>
              </w:rPr>
            </w:pPr>
          </w:p>
        </w:tc>
        <w:tc>
          <w:tcPr>
            <w:tcW w:w="15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FD1047">
            <w:pPr>
              <w:widowControl/>
              <w:adjustRightInd w:val="0"/>
              <w:snapToGri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小计</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DFBE1D">
            <w:pPr>
              <w:widowControl/>
              <w:adjustRightInd w:val="0"/>
              <w:snapToGri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公务用车购置费</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5F2B82">
            <w:pPr>
              <w:widowControl/>
              <w:adjustRightInd w:val="0"/>
              <w:snapToGri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公务用车运行费</w:t>
            </w:r>
          </w:p>
        </w:tc>
        <w:tc>
          <w:tcPr>
            <w:tcW w:w="15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00C12E">
            <w:pPr>
              <w:widowControl/>
              <w:adjustRightInd w:val="0"/>
              <w:snapToGrid w:val="0"/>
              <w:spacing w:after="0" w:line="240" w:lineRule="auto"/>
              <w:jc w:val="center"/>
              <w:rPr>
                <w:rFonts w:ascii="宋体" w:cs="宋体"/>
                <w:color w:val="000000"/>
                <w:szCs w:val="21"/>
              </w:rPr>
            </w:pPr>
          </w:p>
        </w:tc>
      </w:tr>
      <w:tr w14:paraId="5A7261A7">
        <w:tblPrEx>
          <w:tblCellMar>
            <w:top w:w="0" w:type="dxa"/>
            <w:left w:w="0" w:type="dxa"/>
            <w:bottom w:w="0" w:type="dxa"/>
            <w:right w:w="0" w:type="dxa"/>
          </w:tblCellMar>
        </w:tblPrEx>
        <w:trPr>
          <w:trHeight w:val="435" w:hRule="atLeast"/>
          <w:jc w:val="center"/>
        </w:trPr>
        <w:tc>
          <w:tcPr>
            <w:tcW w:w="11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BE255F">
            <w:pPr>
              <w:widowControl/>
              <w:adjustRightInd w:val="0"/>
              <w:snapToGrid w:val="0"/>
              <w:spacing w:after="0" w:line="240" w:lineRule="auto"/>
              <w:jc w:val="center"/>
              <w:textAlignment w:val="center"/>
              <w:rPr>
                <w:rFonts w:ascii="宋体" w:cs="宋体"/>
                <w:color w:val="000000"/>
                <w:szCs w:val="21"/>
              </w:rPr>
            </w:pPr>
            <w:r>
              <w:rPr>
                <w:rFonts w:ascii="宋体" w:hAnsi="宋体" w:cs="宋体"/>
                <w:color w:val="000000"/>
                <w:kern w:val="0"/>
                <w:szCs w:val="21"/>
              </w:rPr>
              <w:t>7</w:t>
            </w:r>
          </w:p>
        </w:tc>
        <w:tc>
          <w:tcPr>
            <w:tcW w:w="1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1617B9">
            <w:pPr>
              <w:widowControl/>
              <w:adjustRightInd w:val="0"/>
              <w:snapToGrid w:val="0"/>
              <w:spacing w:after="0" w:line="240" w:lineRule="auto"/>
              <w:jc w:val="center"/>
              <w:textAlignment w:val="center"/>
              <w:rPr>
                <w:rFonts w:ascii="宋体" w:cs="宋体"/>
                <w:color w:val="000000"/>
                <w:szCs w:val="21"/>
              </w:rPr>
            </w:pPr>
            <w:r>
              <w:rPr>
                <w:rFonts w:ascii="宋体" w:hAnsi="宋体" w:cs="宋体"/>
                <w:color w:val="000000"/>
                <w:kern w:val="0"/>
                <w:szCs w:val="21"/>
              </w:rPr>
              <w:t>8</w:t>
            </w:r>
          </w:p>
        </w:tc>
        <w:tc>
          <w:tcPr>
            <w:tcW w:w="15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43B784">
            <w:pPr>
              <w:widowControl/>
              <w:adjustRightInd w:val="0"/>
              <w:snapToGrid w:val="0"/>
              <w:spacing w:after="0" w:line="240" w:lineRule="auto"/>
              <w:jc w:val="center"/>
              <w:textAlignment w:val="center"/>
              <w:rPr>
                <w:rFonts w:ascii="宋体" w:cs="宋体"/>
                <w:color w:val="000000"/>
                <w:szCs w:val="21"/>
              </w:rPr>
            </w:pPr>
            <w:r>
              <w:rPr>
                <w:rFonts w:ascii="宋体" w:hAnsi="宋体" w:cs="宋体"/>
                <w:color w:val="000000"/>
                <w:kern w:val="0"/>
                <w:szCs w:val="21"/>
              </w:rPr>
              <w:t>9</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F485AD">
            <w:pPr>
              <w:widowControl/>
              <w:adjustRightInd w:val="0"/>
              <w:snapToGrid w:val="0"/>
              <w:spacing w:after="0" w:line="240" w:lineRule="auto"/>
              <w:jc w:val="center"/>
              <w:textAlignment w:val="center"/>
              <w:rPr>
                <w:rFonts w:ascii="宋体" w:cs="宋体"/>
                <w:color w:val="000000"/>
                <w:szCs w:val="21"/>
              </w:rPr>
            </w:pPr>
            <w:r>
              <w:rPr>
                <w:rFonts w:ascii="宋体" w:hAnsi="宋体" w:cs="宋体"/>
                <w:color w:val="000000"/>
                <w:kern w:val="0"/>
                <w:szCs w:val="21"/>
              </w:rPr>
              <w:t>10</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1754A7">
            <w:pPr>
              <w:widowControl/>
              <w:adjustRightInd w:val="0"/>
              <w:snapToGrid w:val="0"/>
              <w:spacing w:after="0" w:line="240" w:lineRule="auto"/>
              <w:jc w:val="center"/>
              <w:textAlignment w:val="center"/>
              <w:rPr>
                <w:rFonts w:ascii="宋体" w:cs="宋体"/>
                <w:color w:val="000000"/>
                <w:szCs w:val="21"/>
              </w:rPr>
            </w:pPr>
            <w:r>
              <w:rPr>
                <w:rFonts w:ascii="宋体" w:hAnsi="宋体" w:cs="宋体"/>
                <w:color w:val="000000"/>
                <w:kern w:val="0"/>
                <w:szCs w:val="21"/>
              </w:rPr>
              <w:t>11</w:t>
            </w:r>
          </w:p>
        </w:tc>
        <w:tc>
          <w:tcPr>
            <w:tcW w:w="1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00E7FF">
            <w:pPr>
              <w:widowControl/>
              <w:adjustRightInd w:val="0"/>
              <w:snapToGrid w:val="0"/>
              <w:spacing w:after="0" w:line="240" w:lineRule="auto"/>
              <w:jc w:val="center"/>
              <w:textAlignment w:val="center"/>
              <w:rPr>
                <w:rFonts w:ascii="宋体" w:cs="宋体"/>
                <w:color w:val="000000"/>
                <w:szCs w:val="21"/>
              </w:rPr>
            </w:pPr>
            <w:r>
              <w:rPr>
                <w:rFonts w:ascii="宋体" w:hAnsi="宋体" w:cs="宋体"/>
                <w:color w:val="000000"/>
                <w:kern w:val="0"/>
                <w:szCs w:val="21"/>
              </w:rPr>
              <w:t>12</w:t>
            </w:r>
          </w:p>
        </w:tc>
      </w:tr>
      <w:tr w14:paraId="0F96BC53">
        <w:tblPrEx>
          <w:tblCellMar>
            <w:top w:w="0" w:type="dxa"/>
            <w:left w:w="0" w:type="dxa"/>
            <w:bottom w:w="0" w:type="dxa"/>
            <w:right w:w="0" w:type="dxa"/>
          </w:tblCellMar>
        </w:tblPrEx>
        <w:trPr>
          <w:trHeight w:val="435" w:hRule="atLeast"/>
          <w:jc w:val="center"/>
        </w:trPr>
        <w:tc>
          <w:tcPr>
            <w:tcW w:w="11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E2E3A">
            <w:pPr>
              <w:widowControl/>
              <w:adjustRightInd w:val="0"/>
              <w:snapToGrid w:val="0"/>
              <w:spacing w:after="0" w:line="240" w:lineRule="auto"/>
              <w:jc w:val="right"/>
              <w:rPr>
                <w:rFonts w:ascii="宋体" w:cs="宋体"/>
                <w:color w:val="000000"/>
                <w:szCs w:val="21"/>
              </w:rPr>
            </w:pPr>
            <w:r>
              <w:rPr>
                <w:rFonts w:ascii="宋体" w:cs="宋体"/>
                <w:color w:val="000000"/>
                <w:szCs w:val="21"/>
              </w:rPr>
              <w:t>3.24</w:t>
            </w:r>
          </w:p>
        </w:tc>
        <w:tc>
          <w:tcPr>
            <w:tcW w:w="1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7A6E49">
            <w:pPr>
              <w:widowControl/>
              <w:adjustRightInd w:val="0"/>
              <w:snapToGrid w:val="0"/>
              <w:spacing w:after="0" w:line="240" w:lineRule="auto"/>
              <w:jc w:val="right"/>
              <w:rPr>
                <w:rFonts w:ascii="宋体" w:cs="宋体"/>
                <w:color w:val="000000"/>
                <w:szCs w:val="21"/>
              </w:rPr>
            </w:pPr>
          </w:p>
        </w:tc>
        <w:tc>
          <w:tcPr>
            <w:tcW w:w="15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F9FEE7">
            <w:pPr>
              <w:widowControl/>
              <w:adjustRightInd w:val="0"/>
              <w:snapToGrid w:val="0"/>
              <w:spacing w:after="0" w:line="240" w:lineRule="auto"/>
              <w:jc w:val="right"/>
              <w:rPr>
                <w:rFonts w:ascii="宋体" w:cs="宋体"/>
                <w:color w:val="000000"/>
                <w:szCs w:val="21"/>
              </w:rPr>
            </w:pPr>
            <w:r>
              <w:rPr>
                <w:rFonts w:ascii="宋体" w:cs="宋体"/>
                <w:color w:val="000000"/>
                <w:szCs w:val="21"/>
              </w:rPr>
              <w:t>3</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E7C30C">
            <w:pPr>
              <w:widowControl/>
              <w:adjustRightInd w:val="0"/>
              <w:snapToGrid w:val="0"/>
              <w:spacing w:after="0" w:line="240" w:lineRule="auto"/>
              <w:jc w:val="right"/>
              <w:rPr>
                <w:rFonts w:ascii="宋体" w:cs="宋体"/>
                <w:color w:val="000000"/>
                <w:szCs w:val="21"/>
              </w:rPr>
            </w:pP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683C04">
            <w:pPr>
              <w:widowControl/>
              <w:adjustRightInd w:val="0"/>
              <w:snapToGrid w:val="0"/>
              <w:spacing w:after="0" w:line="240" w:lineRule="auto"/>
              <w:jc w:val="right"/>
              <w:rPr>
                <w:rFonts w:ascii="宋体" w:cs="宋体"/>
                <w:color w:val="000000"/>
                <w:szCs w:val="21"/>
              </w:rPr>
            </w:pPr>
            <w:r>
              <w:rPr>
                <w:rFonts w:ascii="宋体" w:cs="宋体"/>
                <w:color w:val="000000"/>
                <w:szCs w:val="21"/>
              </w:rPr>
              <w:t>3</w:t>
            </w:r>
          </w:p>
        </w:tc>
        <w:tc>
          <w:tcPr>
            <w:tcW w:w="1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51B03B">
            <w:pPr>
              <w:widowControl/>
              <w:adjustRightInd w:val="0"/>
              <w:snapToGrid w:val="0"/>
              <w:spacing w:after="0" w:line="240" w:lineRule="auto"/>
              <w:jc w:val="right"/>
              <w:rPr>
                <w:rFonts w:ascii="宋体" w:cs="宋体"/>
                <w:color w:val="000000"/>
                <w:szCs w:val="21"/>
              </w:rPr>
            </w:pPr>
            <w:r>
              <w:rPr>
                <w:rFonts w:ascii="宋体" w:cs="宋体"/>
                <w:color w:val="000000"/>
                <w:szCs w:val="21"/>
              </w:rPr>
              <w:t>0.24</w:t>
            </w:r>
          </w:p>
        </w:tc>
      </w:tr>
      <w:tr w14:paraId="118310C5">
        <w:tblPrEx>
          <w:tblCellMar>
            <w:top w:w="0" w:type="dxa"/>
            <w:left w:w="0" w:type="dxa"/>
            <w:bottom w:w="0" w:type="dxa"/>
            <w:right w:w="0" w:type="dxa"/>
          </w:tblCellMar>
        </w:tblPrEx>
        <w:trPr>
          <w:trHeight w:val="782" w:hRule="atLeast"/>
          <w:jc w:val="center"/>
        </w:trPr>
        <w:tc>
          <w:tcPr>
            <w:tcW w:w="8800" w:type="dxa"/>
            <w:gridSpan w:val="6"/>
            <w:tcBorders>
              <w:top w:val="nil"/>
              <w:left w:val="nil"/>
              <w:bottom w:val="nil"/>
              <w:right w:val="nil"/>
            </w:tcBorders>
            <w:tcMar>
              <w:top w:w="15" w:type="dxa"/>
              <w:left w:w="15" w:type="dxa"/>
              <w:right w:w="15" w:type="dxa"/>
            </w:tcMar>
            <w:vAlign w:val="center"/>
          </w:tcPr>
          <w:p w14:paraId="57810736">
            <w:pPr>
              <w:widowControl/>
              <w:adjustRightInd w:val="0"/>
              <w:snapToGrid w:val="0"/>
              <w:spacing w:after="0" w:line="240" w:lineRule="auto"/>
              <w:jc w:val="left"/>
              <w:textAlignment w:val="center"/>
              <w:rPr>
                <w:rFonts w:ascii="宋体" w:cs="宋体"/>
                <w:color w:val="000000"/>
                <w:szCs w:val="21"/>
              </w:rPr>
            </w:pPr>
            <w:r>
              <w:rPr>
                <w:rFonts w:hint="eastAsia" w:ascii="宋体" w:hAnsi="宋体" w:cs="宋体"/>
                <w:color w:val="000000"/>
                <w:kern w:val="0"/>
                <w:szCs w:val="21"/>
              </w:rPr>
              <w:t>注：本表反映部门本年度“三公”经费支出预决算情况。其中：预算数为“三公”经费年初预算数，决算数是包括当年一般公共预算财政拨款和以前年度结转资金安排的实际支出。</w:t>
            </w:r>
          </w:p>
        </w:tc>
      </w:tr>
    </w:tbl>
    <w:p w14:paraId="26BE1BF1">
      <w:pPr>
        <w:widowControl/>
        <w:spacing w:after="0" w:line="560" w:lineRule="exact"/>
        <w:jc w:val="left"/>
        <w:rPr>
          <w:rFonts w:ascii="仿宋_GB2312" w:hAnsi="宋体" w:eastAsia="仿宋_GB2312"/>
          <w:b/>
          <w:sz w:val="28"/>
          <w:szCs w:val="28"/>
          <w:highlight w:val="yellow"/>
        </w:rPr>
        <w:sectPr>
          <w:pgSz w:w="11907" w:h="16839"/>
          <w:pgMar w:top="1361" w:right="1021" w:bottom="1361" w:left="1021" w:header="851" w:footer="992" w:gutter="0"/>
          <w:cols w:space="0" w:num="1"/>
          <w:docGrid w:type="linesAndChars" w:linePitch="312" w:charSpace="0"/>
        </w:sectPr>
      </w:pPr>
    </w:p>
    <w:tbl>
      <w:tblPr>
        <w:tblStyle w:val="12"/>
        <w:tblW w:w="8860" w:type="dxa"/>
        <w:tblInd w:w="0" w:type="dxa"/>
        <w:tblLayout w:type="fixed"/>
        <w:tblCellMar>
          <w:top w:w="0" w:type="dxa"/>
          <w:left w:w="0" w:type="dxa"/>
          <w:bottom w:w="0" w:type="dxa"/>
          <w:right w:w="0" w:type="dxa"/>
        </w:tblCellMar>
      </w:tblPr>
      <w:tblGrid>
        <w:gridCol w:w="296"/>
        <w:gridCol w:w="191"/>
        <w:gridCol w:w="479"/>
        <w:gridCol w:w="669"/>
        <w:gridCol w:w="376"/>
        <w:gridCol w:w="1166"/>
        <w:gridCol w:w="840"/>
        <w:gridCol w:w="1191"/>
        <w:gridCol w:w="1192"/>
        <w:gridCol w:w="1192"/>
        <w:gridCol w:w="1268"/>
      </w:tblGrid>
      <w:tr w14:paraId="68254AAB">
        <w:tblPrEx>
          <w:tblCellMar>
            <w:top w:w="0" w:type="dxa"/>
            <w:left w:w="0" w:type="dxa"/>
            <w:bottom w:w="0" w:type="dxa"/>
            <w:right w:w="0" w:type="dxa"/>
          </w:tblCellMar>
        </w:tblPrEx>
        <w:trPr>
          <w:trHeight w:val="707" w:hRule="atLeast"/>
        </w:trPr>
        <w:tc>
          <w:tcPr>
            <w:tcW w:w="8860" w:type="dxa"/>
            <w:gridSpan w:val="11"/>
            <w:tcBorders>
              <w:top w:val="nil"/>
              <w:left w:val="nil"/>
              <w:bottom w:val="nil"/>
              <w:right w:val="nil"/>
            </w:tcBorders>
            <w:noWrap/>
            <w:tcMar>
              <w:top w:w="15" w:type="dxa"/>
              <w:left w:w="15" w:type="dxa"/>
              <w:right w:w="15" w:type="dxa"/>
            </w:tcMar>
            <w:vAlign w:val="center"/>
          </w:tcPr>
          <w:p w14:paraId="21962463">
            <w:pPr>
              <w:widowControl/>
              <w:adjustRightInd w:val="0"/>
              <w:spacing w:after="0" w:line="240" w:lineRule="auto"/>
              <w:jc w:val="center"/>
              <w:textAlignment w:val="center"/>
              <w:rPr>
                <w:rFonts w:ascii="黑体" w:hAnsi="宋体" w:eastAsia="黑体" w:cs="黑体"/>
                <w:color w:val="000000"/>
                <w:sz w:val="36"/>
                <w:szCs w:val="36"/>
              </w:rPr>
            </w:pPr>
            <w:r>
              <w:rPr>
                <w:rFonts w:hint="eastAsia" w:ascii="黑体" w:hAnsi="宋体" w:eastAsia="黑体" w:cs="黑体"/>
                <w:color w:val="000000"/>
                <w:kern w:val="0"/>
                <w:sz w:val="36"/>
                <w:szCs w:val="36"/>
              </w:rPr>
              <w:t>政府性基金预算财政拨款收入支出决算表</w:t>
            </w:r>
          </w:p>
        </w:tc>
      </w:tr>
      <w:tr w14:paraId="7EAED468">
        <w:tblPrEx>
          <w:tblCellMar>
            <w:top w:w="0" w:type="dxa"/>
            <w:left w:w="0" w:type="dxa"/>
            <w:bottom w:w="0" w:type="dxa"/>
            <w:right w:w="0" w:type="dxa"/>
          </w:tblCellMar>
        </w:tblPrEx>
        <w:trPr>
          <w:trHeight w:val="315" w:hRule="atLeast"/>
        </w:trPr>
        <w:tc>
          <w:tcPr>
            <w:tcW w:w="296" w:type="dxa"/>
            <w:tcBorders>
              <w:top w:val="nil"/>
              <w:left w:val="nil"/>
              <w:bottom w:val="nil"/>
              <w:right w:val="nil"/>
            </w:tcBorders>
            <w:noWrap/>
            <w:tcMar>
              <w:top w:w="15" w:type="dxa"/>
              <w:left w:w="15" w:type="dxa"/>
              <w:right w:w="15" w:type="dxa"/>
            </w:tcMar>
            <w:vAlign w:val="center"/>
          </w:tcPr>
          <w:p w14:paraId="0A5DF096">
            <w:pPr>
              <w:widowControl/>
              <w:adjustRightInd w:val="0"/>
              <w:spacing w:after="0" w:line="240" w:lineRule="auto"/>
              <w:rPr>
                <w:rFonts w:ascii="Arial" w:hAnsi="Arial" w:cs="Arial"/>
                <w:color w:val="000000"/>
                <w:szCs w:val="21"/>
              </w:rPr>
            </w:pPr>
          </w:p>
        </w:tc>
        <w:tc>
          <w:tcPr>
            <w:tcW w:w="191" w:type="dxa"/>
            <w:tcBorders>
              <w:top w:val="nil"/>
              <w:left w:val="nil"/>
              <w:bottom w:val="nil"/>
              <w:right w:val="nil"/>
            </w:tcBorders>
            <w:noWrap/>
            <w:tcMar>
              <w:top w:w="15" w:type="dxa"/>
              <w:left w:w="15" w:type="dxa"/>
              <w:right w:w="15" w:type="dxa"/>
            </w:tcMar>
            <w:vAlign w:val="center"/>
          </w:tcPr>
          <w:p w14:paraId="009C0556">
            <w:pPr>
              <w:widowControl/>
              <w:adjustRightInd w:val="0"/>
              <w:spacing w:after="0" w:line="240" w:lineRule="auto"/>
              <w:rPr>
                <w:rFonts w:ascii="Arial" w:hAnsi="Arial" w:cs="Arial"/>
                <w:color w:val="000000"/>
                <w:szCs w:val="21"/>
              </w:rPr>
            </w:pPr>
          </w:p>
        </w:tc>
        <w:tc>
          <w:tcPr>
            <w:tcW w:w="479" w:type="dxa"/>
            <w:tcBorders>
              <w:top w:val="nil"/>
              <w:left w:val="nil"/>
              <w:bottom w:val="nil"/>
              <w:right w:val="nil"/>
            </w:tcBorders>
            <w:noWrap/>
            <w:tcMar>
              <w:top w:w="15" w:type="dxa"/>
              <w:left w:w="15" w:type="dxa"/>
              <w:right w:w="15" w:type="dxa"/>
            </w:tcMar>
            <w:vAlign w:val="center"/>
          </w:tcPr>
          <w:p w14:paraId="023FCAB7">
            <w:pPr>
              <w:widowControl/>
              <w:adjustRightInd w:val="0"/>
              <w:spacing w:after="0" w:line="240" w:lineRule="auto"/>
              <w:rPr>
                <w:rFonts w:ascii="Arial" w:hAnsi="Arial" w:cs="Arial"/>
                <w:color w:val="000000"/>
                <w:szCs w:val="21"/>
              </w:rPr>
            </w:pPr>
          </w:p>
        </w:tc>
        <w:tc>
          <w:tcPr>
            <w:tcW w:w="669" w:type="dxa"/>
            <w:tcBorders>
              <w:top w:val="nil"/>
              <w:left w:val="nil"/>
              <w:bottom w:val="nil"/>
              <w:right w:val="nil"/>
            </w:tcBorders>
            <w:noWrap/>
            <w:tcMar>
              <w:top w:w="15" w:type="dxa"/>
              <w:left w:w="15" w:type="dxa"/>
              <w:right w:w="15" w:type="dxa"/>
            </w:tcMar>
            <w:vAlign w:val="center"/>
          </w:tcPr>
          <w:p w14:paraId="2B653524">
            <w:pPr>
              <w:widowControl/>
              <w:adjustRightInd w:val="0"/>
              <w:spacing w:after="0" w:line="240" w:lineRule="auto"/>
              <w:rPr>
                <w:rFonts w:ascii="Arial" w:hAnsi="Arial" w:cs="Arial"/>
                <w:color w:val="000000"/>
                <w:szCs w:val="21"/>
              </w:rPr>
            </w:pPr>
          </w:p>
        </w:tc>
        <w:tc>
          <w:tcPr>
            <w:tcW w:w="1542" w:type="dxa"/>
            <w:gridSpan w:val="2"/>
            <w:tcBorders>
              <w:top w:val="nil"/>
              <w:left w:val="nil"/>
              <w:bottom w:val="nil"/>
              <w:right w:val="nil"/>
            </w:tcBorders>
            <w:noWrap/>
            <w:tcMar>
              <w:top w:w="15" w:type="dxa"/>
              <w:left w:w="15" w:type="dxa"/>
              <w:right w:w="15" w:type="dxa"/>
            </w:tcMar>
            <w:vAlign w:val="center"/>
          </w:tcPr>
          <w:p w14:paraId="7A036364">
            <w:pPr>
              <w:widowControl/>
              <w:adjustRightInd w:val="0"/>
              <w:spacing w:after="0" w:line="240" w:lineRule="auto"/>
              <w:rPr>
                <w:rFonts w:ascii="Arial" w:hAnsi="Arial" w:cs="Arial"/>
                <w:color w:val="000000"/>
                <w:szCs w:val="21"/>
              </w:rPr>
            </w:pPr>
          </w:p>
        </w:tc>
        <w:tc>
          <w:tcPr>
            <w:tcW w:w="840" w:type="dxa"/>
            <w:tcBorders>
              <w:top w:val="nil"/>
              <w:left w:val="nil"/>
              <w:bottom w:val="nil"/>
              <w:right w:val="nil"/>
            </w:tcBorders>
            <w:noWrap/>
            <w:tcMar>
              <w:top w:w="15" w:type="dxa"/>
              <w:left w:w="15" w:type="dxa"/>
              <w:right w:w="15" w:type="dxa"/>
            </w:tcMar>
            <w:vAlign w:val="center"/>
          </w:tcPr>
          <w:p w14:paraId="492F462A">
            <w:pPr>
              <w:widowControl/>
              <w:adjustRightInd w:val="0"/>
              <w:spacing w:after="0" w:line="240" w:lineRule="auto"/>
              <w:rPr>
                <w:rFonts w:ascii="Arial" w:hAnsi="Arial" w:cs="Arial"/>
                <w:color w:val="000000"/>
                <w:szCs w:val="21"/>
              </w:rPr>
            </w:pPr>
          </w:p>
        </w:tc>
        <w:tc>
          <w:tcPr>
            <w:tcW w:w="1191" w:type="dxa"/>
            <w:tcBorders>
              <w:top w:val="nil"/>
              <w:left w:val="nil"/>
              <w:bottom w:val="nil"/>
              <w:right w:val="nil"/>
            </w:tcBorders>
            <w:noWrap/>
            <w:tcMar>
              <w:top w:w="15" w:type="dxa"/>
              <w:left w:w="15" w:type="dxa"/>
              <w:right w:w="15" w:type="dxa"/>
            </w:tcMar>
            <w:vAlign w:val="center"/>
          </w:tcPr>
          <w:p w14:paraId="747883D8">
            <w:pPr>
              <w:widowControl/>
              <w:adjustRightInd w:val="0"/>
              <w:spacing w:after="0" w:line="240" w:lineRule="auto"/>
              <w:rPr>
                <w:rFonts w:ascii="Arial" w:hAnsi="Arial" w:cs="Arial"/>
                <w:color w:val="000000"/>
                <w:szCs w:val="21"/>
              </w:rPr>
            </w:pPr>
          </w:p>
        </w:tc>
        <w:tc>
          <w:tcPr>
            <w:tcW w:w="1192" w:type="dxa"/>
            <w:tcBorders>
              <w:top w:val="nil"/>
              <w:left w:val="nil"/>
              <w:bottom w:val="nil"/>
              <w:right w:val="nil"/>
            </w:tcBorders>
            <w:noWrap/>
            <w:tcMar>
              <w:top w:w="15" w:type="dxa"/>
              <w:left w:w="15" w:type="dxa"/>
              <w:right w:w="15" w:type="dxa"/>
            </w:tcMar>
            <w:vAlign w:val="center"/>
          </w:tcPr>
          <w:p w14:paraId="144979C1">
            <w:pPr>
              <w:widowControl/>
              <w:adjustRightInd w:val="0"/>
              <w:spacing w:after="0" w:line="240" w:lineRule="auto"/>
              <w:rPr>
                <w:rFonts w:ascii="Arial" w:hAnsi="Arial" w:cs="Arial"/>
                <w:color w:val="000000"/>
                <w:szCs w:val="21"/>
              </w:rPr>
            </w:pPr>
          </w:p>
        </w:tc>
        <w:tc>
          <w:tcPr>
            <w:tcW w:w="1192" w:type="dxa"/>
            <w:tcBorders>
              <w:top w:val="nil"/>
              <w:left w:val="nil"/>
              <w:bottom w:val="nil"/>
              <w:right w:val="nil"/>
            </w:tcBorders>
            <w:noWrap/>
            <w:tcMar>
              <w:top w:w="15" w:type="dxa"/>
              <w:left w:w="15" w:type="dxa"/>
              <w:right w:w="15" w:type="dxa"/>
            </w:tcMar>
            <w:vAlign w:val="center"/>
          </w:tcPr>
          <w:p w14:paraId="7FFB75AD">
            <w:pPr>
              <w:widowControl/>
              <w:adjustRightInd w:val="0"/>
              <w:spacing w:after="0" w:line="240" w:lineRule="auto"/>
              <w:rPr>
                <w:rFonts w:ascii="Arial" w:hAnsi="Arial" w:cs="Arial"/>
                <w:color w:val="000000"/>
                <w:szCs w:val="21"/>
              </w:rPr>
            </w:pPr>
          </w:p>
        </w:tc>
        <w:tc>
          <w:tcPr>
            <w:tcW w:w="1268" w:type="dxa"/>
            <w:tcBorders>
              <w:top w:val="nil"/>
              <w:left w:val="nil"/>
              <w:bottom w:val="nil"/>
              <w:right w:val="nil"/>
            </w:tcBorders>
            <w:noWrap/>
            <w:tcMar>
              <w:top w:w="15" w:type="dxa"/>
              <w:left w:w="15" w:type="dxa"/>
              <w:right w:w="15" w:type="dxa"/>
            </w:tcMar>
            <w:vAlign w:val="center"/>
          </w:tcPr>
          <w:p w14:paraId="6988C4D0">
            <w:pPr>
              <w:widowControl/>
              <w:adjustRightInd w:val="0"/>
              <w:spacing w:after="0" w:line="240" w:lineRule="auto"/>
              <w:jc w:val="right"/>
              <w:textAlignment w:val="center"/>
              <w:rPr>
                <w:rFonts w:ascii="宋体" w:cs="宋体"/>
                <w:color w:val="000000"/>
                <w:szCs w:val="21"/>
              </w:rPr>
            </w:pPr>
            <w:r>
              <w:rPr>
                <w:rFonts w:hint="eastAsia" w:ascii="宋体" w:hAnsi="宋体" w:cs="宋体"/>
                <w:color w:val="000000"/>
                <w:kern w:val="0"/>
                <w:szCs w:val="21"/>
              </w:rPr>
              <w:t>公开</w:t>
            </w:r>
            <w:r>
              <w:rPr>
                <w:rFonts w:ascii="宋体" w:hAnsi="宋体" w:cs="宋体"/>
                <w:color w:val="000000"/>
                <w:kern w:val="0"/>
                <w:szCs w:val="21"/>
              </w:rPr>
              <w:t>08</w:t>
            </w:r>
            <w:r>
              <w:rPr>
                <w:rFonts w:hint="eastAsia" w:ascii="宋体" w:hAnsi="宋体" w:cs="宋体"/>
                <w:color w:val="000000"/>
                <w:kern w:val="0"/>
                <w:szCs w:val="21"/>
              </w:rPr>
              <w:t>表</w:t>
            </w:r>
          </w:p>
        </w:tc>
      </w:tr>
      <w:tr w14:paraId="38E1F1D4">
        <w:tblPrEx>
          <w:tblCellMar>
            <w:top w:w="0" w:type="dxa"/>
            <w:left w:w="0" w:type="dxa"/>
            <w:bottom w:w="0" w:type="dxa"/>
            <w:right w:w="0" w:type="dxa"/>
          </w:tblCellMar>
        </w:tblPrEx>
        <w:trPr>
          <w:trHeight w:val="411" w:hRule="atLeast"/>
        </w:trPr>
        <w:tc>
          <w:tcPr>
            <w:tcW w:w="6400" w:type="dxa"/>
            <w:gridSpan w:val="9"/>
            <w:tcBorders>
              <w:top w:val="nil"/>
              <w:left w:val="nil"/>
              <w:bottom w:val="nil"/>
              <w:right w:val="nil"/>
            </w:tcBorders>
            <w:noWrap/>
            <w:tcMar>
              <w:top w:w="15" w:type="dxa"/>
              <w:left w:w="15" w:type="dxa"/>
              <w:right w:w="15" w:type="dxa"/>
            </w:tcMar>
            <w:vAlign w:val="center"/>
          </w:tcPr>
          <w:p w14:paraId="119609A1">
            <w:pPr>
              <w:widowControl/>
              <w:adjustRightInd w:val="0"/>
              <w:spacing w:after="0" w:line="240" w:lineRule="auto"/>
              <w:rPr>
                <w:rFonts w:ascii="宋体" w:cs="宋体"/>
                <w:color w:val="000000"/>
                <w:kern w:val="0"/>
                <w:szCs w:val="21"/>
              </w:rPr>
            </w:pPr>
            <w:r>
              <w:rPr>
                <w:rFonts w:hint="eastAsia" w:ascii="宋体" w:hAnsi="宋体" w:cs="宋体"/>
                <w:color w:val="000000"/>
                <w:kern w:val="0"/>
                <w:szCs w:val="21"/>
              </w:rPr>
              <w:t>部门：唐山高新技术产业开发区安全生产监督管理局</w:t>
            </w:r>
          </w:p>
        </w:tc>
        <w:tc>
          <w:tcPr>
            <w:tcW w:w="2460" w:type="dxa"/>
            <w:gridSpan w:val="2"/>
            <w:tcBorders>
              <w:top w:val="nil"/>
              <w:left w:val="nil"/>
              <w:bottom w:val="nil"/>
              <w:right w:val="nil"/>
            </w:tcBorders>
            <w:noWrap/>
            <w:tcMar>
              <w:top w:w="15" w:type="dxa"/>
              <w:left w:w="15" w:type="dxa"/>
              <w:right w:w="15" w:type="dxa"/>
            </w:tcMar>
            <w:vAlign w:val="center"/>
          </w:tcPr>
          <w:p w14:paraId="48C5BC67">
            <w:pPr>
              <w:widowControl/>
              <w:adjustRightInd w:val="0"/>
              <w:spacing w:after="0" w:line="240" w:lineRule="auto"/>
              <w:jc w:val="right"/>
              <w:textAlignment w:val="center"/>
              <w:rPr>
                <w:rFonts w:ascii="宋体" w:cs="宋体"/>
                <w:color w:val="000000"/>
                <w:szCs w:val="21"/>
              </w:rPr>
            </w:pPr>
            <w:r>
              <w:rPr>
                <w:rFonts w:hint="eastAsia" w:ascii="宋体" w:hAnsi="宋体" w:cs="宋体"/>
                <w:color w:val="000000"/>
                <w:kern w:val="0"/>
                <w:szCs w:val="21"/>
              </w:rPr>
              <w:t>金额单位：万元</w:t>
            </w:r>
          </w:p>
        </w:tc>
      </w:tr>
      <w:tr w14:paraId="487A7BEA">
        <w:tblPrEx>
          <w:tblCellMar>
            <w:top w:w="0" w:type="dxa"/>
            <w:left w:w="0" w:type="dxa"/>
            <w:bottom w:w="0" w:type="dxa"/>
            <w:right w:w="0" w:type="dxa"/>
          </w:tblCellMar>
        </w:tblPrEx>
        <w:trPr>
          <w:trHeight w:val="324" w:hRule="atLeast"/>
        </w:trPr>
        <w:tc>
          <w:tcPr>
            <w:tcW w:w="2011"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836359">
            <w:pPr>
              <w:widowControl/>
              <w:adjustRightIn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项目</w:t>
            </w:r>
          </w:p>
        </w:tc>
        <w:tc>
          <w:tcPr>
            <w:tcW w:w="1166"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14:paraId="5B7C75F5">
            <w:pPr>
              <w:widowControl/>
              <w:adjustRightIn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年初结转和结余</w:t>
            </w:r>
          </w:p>
        </w:tc>
        <w:tc>
          <w:tcPr>
            <w:tcW w:w="840"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14:paraId="2D704433">
            <w:pPr>
              <w:widowControl/>
              <w:adjustRightIn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本年收入</w:t>
            </w:r>
          </w:p>
        </w:tc>
        <w:tc>
          <w:tcPr>
            <w:tcW w:w="3575"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14:paraId="14874B98">
            <w:pPr>
              <w:widowControl/>
              <w:adjustRightIn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本年支出</w:t>
            </w:r>
          </w:p>
        </w:tc>
        <w:tc>
          <w:tcPr>
            <w:tcW w:w="1268"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14:paraId="4989CDFA">
            <w:pPr>
              <w:widowControl/>
              <w:adjustRightIn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年末结转和结余</w:t>
            </w:r>
          </w:p>
        </w:tc>
      </w:tr>
      <w:tr w14:paraId="02594A6F">
        <w:tblPrEx>
          <w:tblCellMar>
            <w:top w:w="0" w:type="dxa"/>
            <w:left w:w="0" w:type="dxa"/>
            <w:bottom w:w="0" w:type="dxa"/>
            <w:right w:w="0" w:type="dxa"/>
          </w:tblCellMar>
        </w:tblPrEx>
        <w:trPr>
          <w:trHeight w:val="324" w:hRule="atLeast"/>
        </w:trPr>
        <w:tc>
          <w:tcPr>
            <w:tcW w:w="966" w:type="dxa"/>
            <w:gridSpan w:val="3"/>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76451D2">
            <w:pPr>
              <w:widowControl/>
              <w:adjustRightIn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功能分类科目编码</w:t>
            </w:r>
          </w:p>
        </w:tc>
        <w:tc>
          <w:tcPr>
            <w:tcW w:w="1045" w:type="dxa"/>
            <w:gridSpan w:val="2"/>
            <w:vMerge w:val="restart"/>
            <w:tcBorders>
              <w:top w:val="nil"/>
              <w:left w:val="nil"/>
              <w:bottom w:val="single" w:color="000000" w:sz="4" w:space="0"/>
              <w:right w:val="single" w:color="000000" w:sz="4" w:space="0"/>
            </w:tcBorders>
            <w:noWrap/>
            <w:tcMar>
              <w:top w:w="15" w:type="dxa"/>
              <w:left w:w="15" w:type="dxa"/>
              <w:right w:w="15" w:type="dxa"/>
            </w:tcMar>
            <w:vAlign w:val="center"/>
          </w:tcPr>
          <w:p w14:paraId="20265E48">
            <w:pPr>
              <w:widowControl/>
              <w:adjustRightIn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科目名称</w:t>
            </w:r>
          </w:p>
        </w:tc>
        <w:tc>
          <w:tcPr>
            <w:tcW w:w="1166"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1427F89C">
            <w:pPr>
              <w:widowControl/>
              <w:adjustRightInd w:val="0"/>
              <w:spacing w:after="0" w:line="240" w:lineRule="auto"/>
              <w:jc w:val="center"/>
              <w:rPr>
                <w:rFonts w:ascii="宋体" w:cs="宋体"/>
                <w:color w:val="000000"/>
                <w:szCs w:val="21"/>
              </w:rPr>
            </w:pPr>
          </w:p>
        </w:tc>
        <w:tc>
          <w:tcPr>
            <w:tcW w:w="84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5D86CA78">
            <w:pPr>
              <w:widowControl/>
              <w:adjustRightInd w:val="0"/>
              <w:spacing w:after="0" w:line="240" w:lineRule="auto"/>
              <w:jc w:val="center"/>
              <w:rPr>
                <w:rFonts w:ascii="宋体" w:cs="宋体"/>
                <w:color w:val="000000"/>
                <w:szCs w:val="21"/>
              </w:rPr>
            </w:pPr>
          </w:p>
        </w:tc>
        <w:tc>
          <w:tcPr>
            <w:tcW w:w="1191" w:type="dxa"/>
            <w:vMerge w:val="restart"/>
            <w:tcBorders>
              <w:top w:val="nil"/>
              <w:left w:val="nil"/>
              <w:bottom w:val="single" w:color="000000" w:sz="4" w:space="0"/>
              <w:right w:val="single" w:color="000000" w:sz="4" w:space="0"/>
            </w:tcBorders>
            <w:tcMar>
              <w:top w:w="15" w:type="dxa"/>
              <w:left w:w="15" w:type="dxa"/>
              <w:right w:w="15" w:type="dxa"/>
            </w:tcMar>
            <w:vAlign w:val="center"/>
          </w:tcPr>
          <w:p w14:paraId="15D02FA6">
            <w:pPr>
              <w:widowControl/>
              <w:adjustRightIn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小计</w:t>
            </w:r>
          </w:p>
        </w:tc>
        <w:tc>
          <w:tcPr>
            <w:tcW w:w="1192" w:type="dxa"/>
            <w:vMerge w:val="restart"/>
            <w:tcBorders>
              <w:top w:val="nil"/>
              <w:left w:val="nil"/>
              <w:bottom w:val="single" w:color="000000" w:sz="4" w:space="0"/>
              <w:right w:val="single" w:color="000000" w:sz="4" w:space="0"/>
            </w:tcBorders>
            <w:tcMar>
              <w:top w:w="15" w:type="dxa"/>
              <w:left w:w="15" w:type="dxa"/>
              <w:right w:w="15" w:type="dxa"/>
            </w:tcMar>
            <w:vAlign w:val="center"/>
          </w:tcPr>
          <w:p w14:paraId="3A8FED05">
            <w:pPr>
              <w:widowControl/>
              <w:adjustRightIn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基本支出</w:t>
            </w:r>
          </w:p>
        </w:tc>
        <w:tc>
          <w:tcPr>
            <w:tcW w:w="1192" w:type="dxa"/>
            <w:vMerge w:val="restart"/>
            <w:tcBorders>
              <w:top w:val="nil"/>
              <w:left w:val="nil"/>
              <w:bottom w:val="single" w:color="000000" w:sz="4" w:space="0"/>
              <w:right w:val="single" w:color="000000" w:sz="4" w:space="0"/>
            </w:tcBorders>
            <w:tcMar>
              <w:top w:w="15" w:type="dxa"/>
              <w:left w:w="15" w:type="dxa"/>
              <w:right w:w="15" w:type="dxa"/>
            </w:tcMar>
            <w:vAlign w:val="center"/>
          </w:tcPr>
          <w:p w14:paraId="34437EDB">
            <w:pPr>
              <w:widowControl/>
              <w:adjustRightIn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项目支出</w:t>
            </w:r>
          </w:p>
        </w:tc>
        <w:tc>
          <w:tcPr>
            <w:tcW w:w="1268"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451FA619">
            <w:pPr>
              <w:widowControl/>
              <w:adjustRightInd w:val="0"/>
              <w:spacing w:after="0" w:line="240" w:lineRule="auto"/>
              <w:jc w:val="center"/>
              <w:rPr>
                <w:rFonts w:ascii="宋体" w:cs="宋体"/>
                <w:color w:val="000000"/>
                <w:szCs w:val="21"/>
              </w:rPr>
            </w:pPr>
          </w:p>
        </w:tc>
      </w:tr>
      <w:tr w14:paraId="0621CE86">
        <w:tblPrEx>
          <w:tblCellMar>
            <w:top w:w="0" w:type="dxa"/>
            <w:left w:w="0" w:type="dxa"/>
            <w:bottom w:w="0" w:type="dxa"/>
            <w:right w:w="0" w:type="dxa"/>
          </w:tblCellMar>
        </w:tblPrEx>
        <w:trPr>
          <w:trHeight w:val="324" w:hRule="atLeast"/>
        </w:trPr>
        <w:tc>
          <w:tcPr>
            <w:tcW w:w="966" w:type="dxa"/>
            <w:gridSpan w:val="3"/>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51EBB56">
            <w:pPr>
              <w:widowControl/>
              <w:adjustRightInd w:val="0"/>
              <w:spacing w:after="0" w:line="240" w:lineRule="auto"/>
              <w:jc w:val="center"/>
              <w:rPr>
                <w:rFonts w:ascii="宋体" w:cs="宋体"/>
                <w:color w:val="000000"/>
                <w:szCs w:val="21"/>
              </w:rPr>
            </w:pPr>
          </w:p>
        </w:tc>
        <w:tc>
          <w:tcPr>
            <w:tcW w:w="1045" w:type="dxa"/>
            <w:gridSpan w:val="2"/>
            <w:vMerge w:val="continue"/>
            <w:tcBorders>
              <w:top w:val="nil"/>
              <w:left w:val="nil"/>
              <w:bottom w:val="single" w:color="000000" w:sz="4" w:space="0"/>
              <w:right w:val="single" w:color="000000" w:sz="4" w:space="0"/>
            </w:tcBorders>
            <w:noWrap/>
            <w:tcMar>
              <w:top w:w="15" w:type="dxa"/>
              <w:left w:w="15" w:type="dxa"/>
              <w:right w:w="15" w:type="dxa"/>
            </w:tcMar>
            <w:vAlign w:val="center"/>
          </w:tcPr>
          <w:p w14:paraId="2D2CD1A2">
            <w:pPr>
              <w:widowControl/>
              <w:adjustRightInd w:val="0"/>
              <w:spacing w:after="0" w:line="240" w:lineRule="auto"/>
              <w:jc w:val="center"/>
              <w:rPr>
                <w:rFonts w:ascii="宋体" w:cs="宋体"/>
                <w:color w:val="000000"/>
                <w:szCs w:val="21"/>
              </w:rPr>
            </w:pPr>
          </w:p>
        </w:tc>
        <w:tc>
          <w:tcPr>
            <w:tcW w:w="1166"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15A7B613">
            <w:pPr>
              <w:widowControl/>
              <w:adjustRightInd w:val="0"/>
              <w:spacing w:after="0" w:line="240" w:lineRule="auto"/>
              <w:jc w:val="center"/>
              <w:rPr>
                <w:rFonts w:ascii="宋体" w:cs="宋体"/>
                <w:color w:val="000000"/>
                <w:szCs w:val="21"/>
              </w:rPr>
            </w:pPr>
          </w:p>
        </w:tc>
        <w:tc>
          <w:tcPr>
            <w:tcW w:w="84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3DF49045">
            <w:pPr>
              <w:widowControl/>
              <w:adjustRightInd w:val="0"/>
              <w:spacing w:after="0" w:line="240" w:lineRule="auto"/>
              <w:jc w:val="center"/>
              <w:rPr>
                <w:rFonts w:ascii="宋体" w:cs="宋体"/>
                <w:color w:val="000000"/>
                <w:szCs w:val="21"/>
              </w:rPr>
            </w:pPr>
          </w:p>
        </w:tc>
        <w:tc>
          <w:tcPr>
            <w:tcW w:w="1191"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6FAFFBA1">
            <w:pPr>
              <w:widowControl/>
              <w:adjustRightInd w:val="0"/>
              <w:spacing w:after="0" w:line="240" w:lineRule="auto"/>
              <w:jc w:val="center"/>
              <w:rPr>
                <w:rFonts w:ascii="宋体" w:cs="宋体"/>
                <w:color w:val="000000"/>
                <w:szCs w:val="21"/>
              </w:rPr>
            </w:pPr>
          </w:p>
        </w:tc>
        <w:tc>
          <w:tcPr>
            <w:tcW w:w="1192"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6C4FAE8A">
            <w:pPr>
              <w:widowControl/>
              <w:adjustRightInd w:val="0"/>
              <w:spacing w:after="0" w:line="240" w:lineRule="auto"/>
              <w:jc w:val="center"/>
              <w:rPr>
                <w:rFonts w:ascii="宋体" w:cs="宋体"/>
                <w:color w:val="000000"/>
                <w:szCs w:val="21"/>
              </w:rPr>
            </w:pPr>
          </w:p>
        </w:tc>
        <w:tc>
          <w:tcPr>
            <w:tcW w:w="1192"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0000B660">
            <w:pPr>
              <w:widowControl/>
              <w:adjustRightInd w:val="0"/>
              <w:spacing w:after="0" w:line="240" w:lineRule="auto"/>
              <w:jc w:val="center"/>
              <w:rPr>
                <w:rFonts w:ascii="宋体" w:cs="宋体"/>
                <w:color w:val="000000"/>
                <w:szCs w:val="21"/>
              </w:rPr>
            </w:pPr>
          </w:p>
        </w:tc>
        <w:tc>
          <w:tcPr>
            <w:tcW w:w="1268"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1B99AFF7">
            <w:pPr>
              <w:widowControl/>
              <w:adjustRightInd w:val="0"/>
              <w:spacing w:after="0" w:line="240" w:lineRule="auto"/>
              <w:jc w:val="center"/>
              <w:rPr>
                <w:rFonts w:ascii="宋体" w:cs="宋体"/>
                <w:color w:val="000000"/>
                <w:szCs w:val="21"/>
              </w:rPr>
            </w:pPr>
          </w:p>
        </w:tc>
      </w:tr>
      <w:tr w14:paraId="10F4E16B">
        <w:tblPrEx>
          <w:tblCellMar>
            <w:top w:w="0" w:type="dxa"/>
            <w:left w:w="0" w:type="dxa"/>
            <w:bottom w:w="0" w:type="dxa"/>
            <w:right w:w="0" w:type="dxa"/>
          </w:tblCellMar>
        </w:tblPrEx>
        <w:trPr>
          <w:trHeight w:val="312" w:hRule="atLeast"/>
        </w:trPr>
        <w:tc>
          <w:tcPr>
            <w:tcW w:w="966" w:type="dxa"/>
            <w:gridSpan w:val="3"/>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E7963AF">
            <w:pPr>
              <w:widowControl/>
              <w:adjustRightInd w:val="0"/>
              <w:spacing w:after="0" w:line="240" w:lineRule="auto"/>
              <w:jc w:val="center"/>
              <w:rPr>
                <w:rFonts w:ascii="宋体" w:cs="宋体"/>
                <w:color w:val="000000"/>
                <w:szCs w:val="21"/>
              </w:rPr>
            </w:pPr>
          </w:p>
        </w:tc>
        <w:tc>
          <w:tcPr>
            <w:tcW w:w="1045" w:type="dxa"/>
            <w:gridSpan w:val="2"/>
            <w:vMerge w:val="continue"/>
            <w:tcBorders>
              <w:top w:val="nil"/>
              <w:left w:val="nil"/>
              <w:bottom w:val="single" w:color="000000" w:sz="4" w:space="0"/>
              <w:right w:val="single" w:color="000000" w:sz="4" w:space="0"/>
            </w:tcBorders>
            <w:noWrap/>
            <w:tcMar>
              <w:top w:w="15" w:type="dxa"/>
              <w:left w:w="15" w:type="dxa"/>
              <w:right w:w="15" w:type="dxa"/>
            </w:tcMar>
            <w:vAlign w:val="center"/>
          </w:tcPr>
          <w:p w14:paraId="4F076FCB">
            <w:pPr>
              <w:widowControl/>
              <w:adjustRightInd w:val="0"/>
              <w:spacing w:after="0" w:line="240" w:lineRule="auto"/>
              <w:jc w:val="center"/>
              <w:rPr>
                <w:rFonts w:ascii="宋体" w:cs="宋体"/>
                <w:color w:val="000000"/>
                <w:szCs w:val="21"/>
              </w:rPr>
            </w:pPr>
          </w:p>
        </w:tc>
        <w:tc>
          <w:tcPr>
            <w:tcW w:w="1166"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28F47927">
            <w:pPr>
              <w:widowControl/>
              <w:adjustRightInd w:val="0"/>
              <w:spacing w:after="0" w:line="240" w:lineRule="auto"/>
              <w:jc w:val="center"/>
              <w:rPr>
                <w:rFonts w:ascii="宋体" w:cs="宋体"/>
                <w:color w:val="000000"/>
                <w:szCs w:val="21"/>
              </w:rPr>
            </w:pPr>
          </w:p>
        </w:tc>
        <w:tc>
          <w:tcPr>
            <w:tcW w:w="84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7258C373">
            <w:pPr>
              <w:widowControl/>
              <w:adjustRightInd w:val="0"/>
              <w:spacing w:after="0" w:line="240" w:lineRule="auto"/>
              <w:jc w:val="center"/>
              <w:rPr>
                <w:rFonts w:ascii="宋体" w:cs="宋体"/>
                <w:color w:val="000000"/>
                <w:szCs w:val="21"/>
              </w:rPr>
            </w:pPr>
          </w:p>
        </w:tc>
        <w:tc>
          <w:tcPr>
            <w:tcW w:w="1191"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6C864659">
            <w:pPr>
              <w:widowControl/>
              <w:adjustRightInd w:val="0"/>
              <w:spacing w:after="0" w:line="240" w:lineRule="auto"/>
              <w:jc w:val="center"/>
              <w:rPr>
                <w:rFonts w:ascii="宋体" w:cs="宋体"/>
                <w:color w:val="000000"/>
                <w:szCs w:val="21"/>
              </w:rPr>
            </w:pPr>
          </w:p>
        </w:tc>
        <w:tc>
          <w:tcPr>
            <w:tcW w:w="1192"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3210C6B1">
            <w:pPr>
              <w:widowControl/>
              <w:adjustRightInd w:val="0"/>
              <w:spacing w:after="0" w:line="240" w:lineRule="auto"/>
              <w:jc w:val="center"/>
              <w:rPr>
                <w:rFonts w:ascii="宋体" w:cs="宋体"/>
                <w:color w:val="000000"/>
                <w:szCs w:val="21"/>
              </w:rPr>
            </w:pPr>
          </w:p>
        </w:tc>
        <w:tc>
          <w:tcPr>
            <w:tcW w:w="1192"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7AACD14E">
            <w:pPr>
              <w:widowControl/>
              <w:adjustRightInd w:val="0"/>
              <w:spacing w:after="0" w:line="240" w:lineRule="auto"/>
              <w:jc w:val="center"/>
              <w:rPr>
                <w:rFonts w:ascii="宋体" w:cs="宋体"/>
                <w:color w:val="000000"/>
                <w:szCs w:val="21"/>
              </w:rPr>
            </w:pPr>
          </w:p>
        </w:tc>
        <w:tc>
          <w:tcPr>
            <w:tcW w:w="1268"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1EE7F62A">
            <w:pPr>
              <w:widowControl/>
              <w:adjustRightInd w:val="0"/>
              <w:spacing w:after="0" w:line="240" w:lineRule="auto"/>
              <w:jc w:val="center"/>
              <w:rPr>
                <w:rFonts w:ascii="宋体" w:cs="宋体"/>
                <w:color w:val="000000"/>
                <w:szCs w:val="21"/>
              </w:rPr>
            </w:pPr>
          </w:p>
        </w:tc>
      </w:tr>
      <w:tr w14:paraId="77B1BA75">
        <w:tblPrEx>
          <w:tblCellMar>
            <w:top w:w="0" w:type="dxa"/>
            <w:left w:w="0" w:type="dxa"/>
            <w:bottom w:w="0" w:type="dxa"/>
            <w:right w:w="0" w:type="dxa"/>
          </w:tblCellMar>
        </w:tblPrEx>
        <w:trPr>
          <w:trHeight w:val="324" w:hRule="atLeast"/>
        </w:trPr>
        <w:tc>
          <w:tcPr>
            <w:tcW w:w="2011"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E3B3742">
            <w:pPr>
              <w:widowControl/>
              <w:adjustRightIn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栏次</w:t>
            </w:r>
          </w:p>
        </w:tc>
        <w:tc>
          <w:tcPr>
            <w:tcW w:w="1166" w:type="dxa"/>
            <w:tcBorders>
              <w:top w:val="nil"/>
              <w:left w:val="nil"/>
              <w:bottom w:val="single" w:color="000000" w:sz="4" w:space="0"/>
              <w:right w:val="single" w:color="000000" w:sz="4" w:space="0"/>
            </w:tcBorders>
            <w:noWrap/>
            <w:tcMar>
              <w:top w:w="15" w:type="dxa"/>
              <w:left w:w="15" w:type="dxa"/>
              <w:right w:w="15" w:type="dxa"/>
            </w:tcMar>
            <w:vAlign w:val="center"/>
          </w:tcPr>
          <w:p w14:paraId="5169A5F1">
            <w:pPr>
              <w:widowControl/>
              <w:adjustRightInd w:val="0"/>
              <w:spacing w:after="0" w:line="240" w:lineRule="auto"/>
              <w:jc w:val="center"/>
              <w:textAlignment w:val="center"/>
              <w:rPr>
                <w:rFonts w:ascii="宋体" w:cs="宋体"/>
                <w:color w:val="000000"/>
                <w:szCs w:val="21"/>
              </w:rPr>
            </w:pPr>
            <w:r>
              <w:rPr>
                <w:rFonts w:ascii="宋体" w:hAnsi="宋体" w:cs="宋体"/>
                <w:color w:val="000000"/>
                <w:kern w:val="0"/>
                <w:szCs w:val="21"/>
              </w:rPr>
              <w:t>1</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14:paraId="0DC08545">
            <w:pPr>
              <w:widowControl/>
              <w:adjustRightInd w:val="0"/>
              <w:spacing w:after="0" w:line="240" w:lineRule="auto"/>
              <w:jc w:val="center"/>
              <w:textAlignment w:val="center"/>
              <w:rPr>
                <w:rFonts w:ascii="宋体" w:cs="宋体"/>
                <w:color w:val="000000"/>
                <w:szCs w:val="21"/>
              </w:rPr>
            </w:pPr>
            <w:r>
              <w:rPr>
                <w:rFonts w:ascii="宋体" w:hAnsi="宋体" w:cs="宋体"/>
                <w:color w:val="000000"/>
                <w:kern w:val="0"/>
                <w:szCs w:val="21"/>
              </w:rPr>
              <w:t>2</w:t>
            </w:r>
          </w:p>
        </w:tc>
        <w:tc>
          <w:tcPr>
            <w:tcW w:w="1191" w:type="dxa"/>
            <w:tcBorders>
              <w:top w:val="nil"/>
              <w:left w:val="nil"/>
              <w:bottom w:val="single" w:color="000000" w:sz="4" w:space="0"/>
              <w:right w:val="single" w:color="000000" w:sz="4" w:space="0"/>
            </w:tcBorders>
            <w:noWrap/>
            <w:tcMar>
              <w:top w:w="15" w:type="dxa"/>
              <w:left w:w="15" w:type="dxa"/>
              <w:right w:w="15" w:type="dxa"/>
            </w:tcMar>
            <w:vAlign w:val="center"/>
          </w:tcPr>
          <w:p w14:paraId="17E5487A">
            <w:pPr>
              <w:widowControl/>
              <w:adjustRightInd w:val="0"/>
              <w:spacing w:after="0" w:line="240" w:lineRule="auto"/>
              <w:jc w:val="center"/>
              <w:textAlignment w:val="center"/>
              <w:rPr>
                <w:rFonts w:ascii="宋体" w:cs="宋体"/>
                <w:color w:val="000000"/>
                <w:szCs w:val="21"/>
              </w:rPr>
            </w:pPr>
            <w:r>
              <w:rPr>
                <w:rFonts w:ascii="宋体" w:hAnsi="宋体" w:cs="宋体"/>
                <w:color w:val="000000"/>
                <w:kern w:val="0"/>
                <w:szCs w:val="21"/>
              </w:rPr>
              <w:t>3</w:t>
            </w: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14:paraId="2752AD2D">
            <w:pPr>
              <w:widowControl/>
              <w:adjustRightInd w:val="0"/>
              <w:spacing w:after="0" w:line="240" w:lineRule="auto"/>
              <w:jc w:val="center"/>
              <w:textAlignment w:val="center"/>
              <w:rPr>
                <w:rFonts w:ascii="宋体" w:cs="宋体"/>
                <w:color w:val="000000"/>
                <w:szCs w:val="21"/>
              </w:rPr>
            </w:pPr>
            <w:r>
              <w:rPr>
                <w:rFonts w:ascii="宋体" w:hAnsi="宋体" w:cs="宋体"/>
                <w:color w:val="000000"/>
                <w:kern w:val="0"/>
                <w:szCs w:val="21"/>
              </w:rPr>
              <w:t>4</w:t>
            </w: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14:paraId="4EBCCA96">
            <w:pPr>
              <w:widowControl/>
              <w:adjustRightInd w:val="0"/>
              <w:spacing w:after="0" w:line="240" w:lineRule="auto"/>
              <w:jc w:val="center"/>
              <w:textAlignment w:val="center"/>
              <w:rPr>
                <w:rFonts w:ascii="宋体" w:cs="宋体"/>
                <w:color w:val="000000"/>
                <w:szCs w:val="21"/>
              </w:rPr>
            </w:pPr>
            <w:r>
              <w:rPr>
                <w:rFonts w:ascii="宋体" w:hAnsi="宋体" w:cs="宋体"/>
                <w:color w:val="000000"/>
                <w:kern w:val="0"/>
                <w:szCs w:val="21"/>
              </w:rPr>
              <w:t>5</w:t>
            </w:r>
          </w:p>
        </w:tc>
        <w:tc>
          <w:tcPr>
            <w:tcW w:w="1268" w:type="dxa"/>
            <w:tcBorders>
              <w:top w:val="nil"/>
              <w:left w:val="nil"/>
              <w:bottom w:val="single" w:color="000000" w:sz="4" w:space="0"/>
              <w:right w:val="single" w:color="000000" w:sz="4" w:space="0"/>
            </w:tcBorders>
            <w:noWrap/>
            <w:tcMar>
              <w:top w:w="15" w:type="dxa"/>
              <w:left w:w="15" w:type="dxa"/>
              <w:right w:w="15" w:type="dxa"/>
            </w:tcMar>
            <w:vAlign w:val="center"/>
          </w:tcPr>
          <w:p w14:paraId="5AF07173">
            <w:pPr>
              <w:widowControl/>
              <w:adjustRightInd w:val="0"/>
              <w:spacing w:after="0" w:line="240" w:lineRule="auto"/>
              <w:jc w:val="center"/>
              <w:textAlignment w:val="center"/>
              <w:rPr>
                <w:rFonts w:ascii="宋体" w:cs="宋体"/>
                <w:color w:val="000000"/>
                <w:szCs w:val="21"/>
              </w:rPr>
            </w:pPr>
            <w:r>
              <w:rPr>
                <w:rFonts w:ascii="宋体" w:hAnsi="宋体" w:cs="宋体"/>
                <w:color w:val="000000"/>
                <w:kern w:val="0"/>
                <w:szCs w:val="21"/>
              </w:rPr>
              <w:t>6</w:t>
            </w:r>
          </w:p>
        </w:tc>
      </w:tr>
      <w:tr w14:paraId="6AE09F70">
        <w:tblPrEx>
          <w:tblCellMar>
            <w:top w:w="0" w:type="dxa"/>
            <w:left w:w="0" w:type="dxa"/>
            <w:bottom w:w="0" w:type="dxa"/>
            <w:right w:w="0" w:type="dxa"/>
          </w:tblCellMar>
        </w:tblPrEx>
        <w:trPr>
          <w:trHeight w:val="324" w:hRule="atLeast"/>
        </w:trPr>
        <w:tc>
          <w:tcPr>
            <w:tcW w:w="2011"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5EF1897">
            <w:pPr>
              <w:widowControl/>
              <w:adjustRightIn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合计</w:t>
            </w:r>
          </w:p>
        </w:tc>
        <w:tc>
          <w:tcPr>
            <w:tcW w:w="1166" w:type="dxa"/>
            <w:tcBorders>
              <w:top w:val="nil"/>
              <w:left w:val="nil"/>
              <w:bottom w:val="single" w:color="000000" w:sz="4" w:space="0"/>
              <w:right w:val="single" w:color="000000" w:sz="4" w:space="0"/>
            </w:tcBorders>
            <w:noWrap/>
            <w:tcMar>
              <w:top w:w="15" w:type="dxa"/>
              <w:left w:w="15" w:type="dxa"/>
              <w:right w:w="15" w:type="dxa"/>
            </w:tcMar>
            <w:vAlign w:val="center"/>
          </w:tcPr>
          <w:p w14:paraId="04D6214A">
            <w:pPr>
              <w:widowControl/>
              <w:adjustRightInd w:val="0"/>
              <w:spacing w:after="0" w:line="240" w:lineRule="auto"/>
              <w:jc w:val="right"/>
              <w:rPr>
                <w:rFonts w:ascii="宋体" w:cs="宋体"/>
                <w:b/>
                <w:color w:val="000000"/>
                <w:szCs w:val="21"/>
              </w:rPr>
            </w:pP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14:paraId="6109B860">
            <w:pPr>
              <w:widowControl/>
              <w:adjustRightInd w:val="0"/>
              <w:spacing w:after="0" w:line="240" w:lineRule="auto"/>
              <w:jc w:val="right"/>
              <w:rPr>
                <w:rFonts w:ascii="宋体" w:cs="宋体"/>
                <w:b/>
                <w:color w:val="000000"/>
                <w:szCs w:val="21"/>
              </w:rPr>
            </w:pPr>
          </w:p>
        </w:tc>
        <w:tc>
          <w:tcPr>
            <w:tcW w:w="1191" w:type="dxa"/>
            <w:tcBorders>
              <w:top w:val="nil"/>
              <w:left w:val="nil"/>
              <w:bottom w:val="single" w:color="000000" w:sz="4" w:space="0"/>
              <w:right w:val="single" w:color="000000" w:sz="4" w:space="0"/>
            </w:tcBorders>
            <w:noWrap/>
            <w:tcMar>
              <w:top w:w="15" w:type="dxa"/>
              <w:left w:w="15" w:type="dxa"/>
              <w:right w:w="15" w:type="dxa"/>
            </w:tcMar>
            <w:vAlign w:val="center"/>
          </w:tcPr>
          <w:p w14:paraId="729E4532">
            <w:pPr>
              <w:widowControl/>
              <w:adjustRightInd w:val="0"/>
              <w:spacing w:after="0" w:line="240" w:lineRule="auto"/>
              <w:jc w:val="right"/>
              <w:rPr>
                <w:rFonts w:ascii="宋体" w:cs="宋体"/>
                <w:b/>
                <w:color w:val="000000"/>
                <w:szCs w:val="21"/>
              </w:rPr>
            </w:pP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14:paraId="3957EB78">
            <w:pPr>
              <w:widowControl/>
              <w:adjustRightInd w:val="0"/>
              <w:spacing w:after="0" w:line="240" w:lineRule="auto"/>
              <w:jc w:val="right"/>
              <w:rPr>
                <w:rFonts w:ascii="宋体" w:cs="宋体"/>
                <w:b/>
                <w:color w:val="000000"/>
                <w:szCs w:val="21"/>
              </w:rPr>
            </w:pP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14:paraId="206B89B6">
            <w:pPr>
              <w:widowControl/>
              <w:adjustRightInd w:val="0"/>
              <w:spacing w:after="0" w:line="240" w:lineRule="auto"/>
              <w:jc w:val="right"/>
              <w:rPr>
                <w:rFonts w:ascii="宋体" w:cs="宋体"/>
                <w:b/>
                <w:color w:val="000000"/>
                <w:szCs w:val="21"/>
              </w:rPr>
            </w:pPr>
          </w:p>
        </w:tc>
        <w:tc>
          <w:tcPr>
            <w:tcW w:w="1268" w:type="dxa"/>
            <w:tcBorders>
              <w:top w:val="nil"/>
              <w:left w:val="nil"/>
              <w:bottom w:val="single" w:color="000000" w:sz="4" w:space="0"/>
              <w:right w:val="single" w:color="000000" w:sz="4" w:space="0"/>
            </w:tcBorders>
            <w:noWrap/>
            <w:tcMar>
              <w:top w:w="15" w:type="dxa"/>
              <w:left w:w="15" w:type="dxa"/>
              <w:right w:w="15" w:type="dxa"/>
            </w:tcMar>
            <w:vAlign w:val="center"/>
          </w:tcPr>
          <w:p w14:paraId="15EAC664">
            <w:pPr>
              <w:widowControl/>
              <w:adjustRightInd w:val="0"/>
              <w:spacing w:after="0" w:line="240" w:lineRule="auto"/>
              <w:jc w:val="right"/>
              <w:rPr>
                <w:rFonts w:ascii="宋体" w:cs="宋体"/>
                <w:b/>
                <w:color w:val="000000"/>
                <w:szCs w:val="21"/>
              </w:rPr>
            </w:pPr>
          </w:p>
        </w:tc>
      </w:tr>
      <w:tr w14:paraId="5656DFFB">
        <w:tblPrEx>
          <w:tblCellMar>
            <w:top w:w="0" w:type="dxa"/>
            <w:left w:w="0" w:type="dxa"/>
            <w:bottom w:w="0" w:type="dxa"/>
            <w:right w:w="0" w:type="dxa"/>
          </w:tblCellMar>
        </w:tblPrEx>
        <w:trPr>
          <w:trHeight w:val="324" w:hRule="atLeast"/>
        </w:trPr>
        <w:tc>
          <w:tcPr>
            <w:tcW w:w="96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2AB1DCA">
            <w:pPr>
              <w:widowControl/>
              <w:adjustRightInd w:val="0"/>
              <w:spacing w:after="0" w:line="240" w:lineRule="auto"/>
              <w:jc w:val="left"/>
              <w:rPr>
                <w:rFonts w:ascii="宋体" w:cs="宋体"/>
                <w:color w:val="000000"/>
                <w:szCs w:val="21"/>
              </w:rPr>
            </w:pPr>
          </w:p>
        </w:tc>
        <w:tc>
          <w:tcPr>
            <w:tcW w:w="104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B7CD993">
            <w:pPr>
              <w:widowControl/>
              <w:adjustRightInd w:val="0"/>
              <w:spacing w:after="0" w:line="240" w:lineRule="auto"/>
              <w:jc w:val="left"/>
              <w:rPr>
                <w:rFonts w:ascii="宋体" w:cs="宋体"/>
                <w:color w:val="000000"/>
                <w:szCs w:val="21"/>
              </w:rPr>
            </w:pPr>
          </w:p>
        </w:tc>
        <w:tc>
          <w:tcPr>
            <w:tcW w:w="1166" w:type="dxa"/>
            <w:tcBorders>
              <w:top w:val="nil"/>
              <w:left w:val="nil"/>
              <w:bottom w:val="single" w:color="000000" w:sz="4" w:space="0"/>
              <w:right w:val="single" w:color="000000" w:sz="4" w:space="0"/>
            </w:tcBorders>
            <w:noWrap/>
            <w:tcMar>
              <w:top w:w="15" w:type="dxa"/>
              <w:left w:w="15" w:type="dxa"/>
              <w:right w:w="15" w:type="dxa"/>
            </w:tcMar>
            <w:vAlign w:val="center"/>
          </w:tcPr>
          <w:p w14:paraId="61D69AA0">
            <w:pPr>
              <w:widowControl/>
              <w:adjustRightInd w:val="0"/>
              <w:spacing w:after="0" w:line="240" w:lineRule="auto"/>
              <w:jc w:val="right"/>
              <w:rPr>
                <w:rFonts w:ascii="宋体" w:cs="宋体"/>
                <w:color w:val="000000"/>
                <w:szCs w:val="21"/>
              </w:rPr>
            </w:pP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14:paraId="5EE1CD09">
            <w:pPr>
              <w:widowControl/>
              <w:adjustRightInd w:val="0"/>
              <w:spacing w:after="0" w:line="240" w:lineRule="auto"/>
              <w:jc w:val="right"/>
              <w:rPr>
                <w:rFonts w:ascii="宋体" w:cs="宋体"/>
                <w:color w:val="000000"/>
                <w:szCs w:val="21"/>
              </w:rPr>
            </w:pPr>
          </w:p>
        </w:tc>
        <w:tc>
          <w:tcPr>
            <w:tcW w:w="1191" w:type="dxa"/>
            <w:tcBorders>
              <w:top w:val="nil"/>
              <w:left w:val="nil"/>
              <w:bottom w:val="single" w:color="000000" w:sz="4" w:space="0"/>
              <w:right w:val="single" w:color="000000" w:sz="4" w:space="0"/>
            </w:tcBorders>
            <w:noWrap/>
            <w:tcMar>
              <w:top w:w="15" w:type="dxa"/>
              <w:left w:w="15" w:type="dxa"/>
              <w:right w:w="15" w:type="dxa"/>
            </w:tcMar>
            <w:vAlign w:val="center"/>
          </w:tcPr>
          <w:p w14:paraId="5785B662">
            <w:pPr>
              <w:widowControl/>
              <w:adjustRightInd w:val="0"/>
              <w:spacing w:after="0" w:line="240" w:lineRule="auto"/>
              <w:jc w:val="right"/>
              <w:rPr>
                <w:rFonts w:ascii="宋体" w:cs="宋体"/>
                <w:color w:val="000000"/>
                <w:szCs w:val="21"/>
              </w:rPr>
            </w:pP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14:paraId="43DDE1DA">
            <w:pPr>
              <w:widowControl/>
              <w:adjustRightInd w:val="0"/>
              <w:spacing w:after="0" w:line="240" w:lineRule="auto"/>
              <w:jc w:val="right"/>
              <w:rPr>
                <w:rFonts w:ascii="宋体" w:cs="宋体"/>
                <w:color w:val="000000"/>
                <w:szCs w:val="21"/>
              </w:rPr>
            </w:pP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14:paraId="4FA3E00A">
            <w:pPr>
              <w:widowControl/>
              <w:adjustRightInd w:val="0"/>
              <w:spacing w:after="0" w:line="240" w:lineRule="auto"/>
              <w:jc w:val="right"/>
              <w:rPr>
                <w:rFonts w:ascii="宋体" w:cs="宋体"/>
                <w:color w:val="000000"/>
                <w:szCs w:val="21"/>
              </w:rPr>
            </w:pPr>
          </w:p>
        </w:tc>
        <w:tc>
          <w:tcPr>
            <w:tcW w:w="1268" w:type="dxa"/>
            <w:tcBorders>
              <w:top w:val="nil"/>
              <w:left w:val="nil"/>
              <w:bottom w:val="single" w:color="000000" w:sz="4" w:space="0"/>
              <w:right w:val="single" w:color="000000" w:sz="4" w:space="0"/>
            </w:tcBorders>
            <w:noWrap/>
            <w:tcMar>
              <w:top w:w="15" w:type="dxa"/>
              <w:left w:w="15" w:type="dxa"/>
              <w:right w:w="15" w:type="dxa"/>
            </w:tcMar>
            <w:vAlign w:val="center"/>
          </w:tcPr>
          <w:p w14:paraId="0DF923DB">
            <w:pPr>
              <w:widowControl/>
              <w:adjustRightInd w:val="0"/>
              <w:spacing w:after="0" w:line="240" w:lineRule="auto"/>
              <w:jc w:val="right"/>
              <w:rPr>
                <w:rFonts w:ascii="宋体" w:cs="宋体"/>
                <w:color w:val="000000"/>
                <w:szCs w:val="21"/>
              </w:rPr>
            </w:pPr>
          </w:p>
        </w:tc>
      </w:tr>
      <w:tr w14:paraId="0850EB2E">
        <w:tblPrEx>
          <w:tblCellMar>
            <w:top w:w="0" w:type="dxa"/>
            <w:left w:w="0" w:type="dxa"/>
            <w:bottom w:w="0" w:type="dxa"/>
            <w:right w:w="0" w:type="dxa"/>
          </w:tblCellMar>
        </w:tblPrEx>
        <w:trPr>
          <w:trHeight w:val="324" w:hRule="atLeast"/>
        </w:trPr>
        <w:tc>
          <w:tcPr>
            <w:tcW w:w="96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796AA35">
            <w:pPr>
              <w:widowControl/>
              <w:adjustRightInd w:val="0"/>
              <w:spacing w:after="0" w:line="240" w:lineRule="auto"/>
              <w:jc w:val="left"/>
              <w:rPr>
                <w:rFonts w:ascii="宋体" w:cs="宋体"/>
                <w:color w:val="000000"/>
                <w:szCs w:val="21"/>
              </w:rPr>
            </w:pPr>
          </w:p>
        </w:tc>
        <w:tc>
          <w:tcPr>
            <w:tcW w:w="104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3468CF8D">
            <w:pPr>
              <w:widowControl/>
              <w:adjustRightInd w:val="0"/>
              <w:spacing w:after="0" w:line="240" w:lineRule="auto"/>
              <w:jc w:val="left"/>
              <w:rPr>
                <w:rFonts w:ascii="宋体" w:cs="宋体"/>
                <w:color w:val="000000"/>
                <w:szCs w:val="21"/>
              </w:rPr>
            </w:pPr>
          </w:p>
        </w:tc>
        <w:tc>
          <w:tcPr>
            <w:tcW w:w="1166" w:type="dxa"/>
            <w:tcBorders>
              <w:top w:val="nil"/>
              <w:left w:val="nil"/>
              <w:bottom w:val="single" w:color="000000" w:sz="4" w:space="0"/>
              <w:right w:val="single" w:color="000000" w:sz="4" w:space="0"/>
            </w:tcBorders>
            <w:noWrap/>
            <w:tcMar>
              <w:top w:w="15" w:type="dxa"/>
              <w:left w:w="15" w:type="dxa"/>
              <w:right w:w="15" w:type="dxa"/>
            </w:tcMar>
            <w:vAlign w:val="center"/>
          </w:tcPr>
          <w:p w14:paraId="40D9B56A">
            <w:pPr>
              <w:widowControl/>
              <w:adjustRightInd w:val="0"/>
              <w:spacing w:after="0" w:line="240" w:lineRule="auto"/>
              <w:jc w:val="right"/>
              <w:rPr>
                <w:rFonts w:ascii="宋体" w:cs="宋体"/>
                <w:color w:val="000000"/>
                <w:szCs w:val="21"/>
              </w:rPr>
            </w:pP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14:paraId="5D8B93A3">
            <w:pPr>
              <w:widowControl/>
              <w:adjustRightInd w:val="0"/>
              <w:spacing w:after="0" w:line="240" w:lineRule="auto"/>
              <w:jc w:val="right"/>
              <w:rPr>
                <w:rFonts w:ascii="宋体" w:cs="宋体"/>
                <w:color w:val="000000"/>
                <w:szCs w:val="21"/>
              </w:rPr>
            </w:pPr>
          </w:p>
        </w:tc>
        <w:tc>
          <w:tcPr>
            <w:tcW w:w="1191" w:type="dxa"/>
            <w:tcBorders>
              <w:top w:val="nil"/>
              <w:left w:val="nil"/>
              <w:bottom w:val="single" w:color="000000" w:sz="4" w:space="0"/>
              <w:right w:val="single" w:color="000000" w:sz="4" w:space="0"/>
            </w:tcBorders>
            <w:noWrap/>
            <w:tcMar>
              <w:top w:w="15" w:type="dxa"/>
              <w:left w:w="15" w:type="dxa"/>
              <w:right w:w="15" w:type="dxa"/>
            </w:tcMar>
            <w:vAlign w:val="center"/>
          </w:tcPr>
          <w:p w14:paraId="7B956EC9">
            <w:pPr>
              <w:widowControl/>
              <w:adjustRightInd w:val="0"/>
              <w:spacing w:after="0" w:line="240" w:lineRule="auto"/>
              <w:jc w:val="right"/>
              <w:rPr>
                <w:rFonts w:ascii="宋体" w:cs="宋体"/>
                <w:color w:val="000000"/>
                <w:szCs w:val="21"/>
              </w:rPr>
            </w:pP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14:paraId="16448374">
            <w:pPr>
              <w:widowControl/>
              <w:adjustRightInd w:val="0"/>
              <w:spacing w:after="0" w:line="240" w:lineRule="auto"/>
              <w:jc w:val="right"/>
              <w:rPr>
                <w:rFonts w:ascii="宋体" w:cs="宋体"/>
                <w:color w:val="000000"/>
                <w:szCs w:val="21"/>
              </w:rPr>
            </w:pP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14:paraId="3C4A3B27">
            <w:pPr>
              <w:widowControl/>
              <w:adjustRightInd w:val="0"/>
              <w:spacing w:after="0" w:line="240" w:lineRule="auto"/>
              <w:jc w:val="right"/>
              <w:rPr>
                <w:rFonts w:ascii="宋体" w:cs="宋体"/>
                <w:color w:val="000000"/>
                <w:szCs w:val="21"/>
              </w:rPr>
            </w:pPr>
          </w:p>
        </w:tc>
        <w:tc>
          <w:tcPr>
            <w:tcW w:w="1268" w:type="dxa"/>
            <w:tcBorders>
              <w:top w:val="nil"/>
              <w:left w:val="nil"/>
              <w:bottom w:val="single" w:color="000000" w:sz="4" w:space="0"/>
              <w:right w:val="single" w:color="000000" w:sz="4" w:space="0"/>
            </w:tcBorders>
            <w:noWrap/>
            <w:tcMar>
              <w:top w:w="15" w:type="dxa"/>
              <w:left w:w="15" w:type="dxa"/>
              <w:right w:w="15" w:type="dxa"/>
            </w:tcMar>
            <w:vAlign w:val="center"/>
          </w:tcPr>
          <w:p w14:paraId="0C6E1E9F">
            <w:pPr>
              <w:widowControl/>
              <w:adjustRightInd w:val="0"/>
              <w:spacing w:after="0" w:line="240" w:lineRule="auto"/>
              <w:jc w:val="right"/>
              <w:rPr>
                <w:rFonts w:ascii="宋体" w:cs="宋体"/>
                <w:color w:val="000000"/>
                <w:szCs w:val="21"/>
              </w:rPr>
            </w:pPr>
          </w:p>
        </w:tc>
      </w:tr>
      <w:tr w14:paraId="2618802D">
        <w:tblPrEx>
          <w:tblCellMar>
            <w:top w:w="0" w:type="dxa"/>
            <w:left w:w="0" w:type="dxa"/>
            <w:bottom w:w="0" w:type="dxa"/>
            <w:right w:w="0" w:type="dxa"/>
          </w:tblCellMar>
        </w:tblPrEx>
        <w:trPr>
          <w:trHeight w:val="324" w:hRule="atLeast"/>
        </w:trPr>
        <w:tc>
          <w:tcPr>
            <w:tcW w:w="96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FB3AAD1">
            <w:pPr>
              <w:widowControl/>
              <w:adjustRightInd w:val="0"/>
              <w:spacing w:after="0" w:line="240" w:lineRule="auto"/>
              <w:jc w:val="left"/>
              <w:rPr>
                <w:rFonts w:ascii="宋体" w:cs="宋体"/>
                <w:color w:val="000000"/>
                <w:szCs w:val="21"/>
              </w:rPr>
            </w:pPr>
          </w:p>
        </w:tc>
        <w:tc>
          <w:tcPr>
            <w:tcW w:w="104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A6E9879">
            <w:pPr>
              <w:widowControl/>
              <w:adjustRightInd w:val="0"/>
              <w:spacing w:after="0" w:line="240" w:lineRule="auto"/>
              <w:jc w:val="left"/>
              <w:rPr>
                <w:rFonts w:ascii="宋体" w:cs="宋体"/>
                <w:color w:val="000000"/>
                <w:szCs w:val="21"/>
              </w:rPr>
            </w:pPr>
          </w:p>
        </w:tc>
        <w:tc>
          <w:tcPr>
            <w:tcW w:w="1166" w:type="dxa"/>
            <w:tcBorders>
              <w:top w:val="nil"/>
              <w:left w:val="nil"/>
              <w:bottom w:val="single" w:color="000000" w:sz="4" w:space="0"/>
              <w:right w:val="single" w:color="000000" w:sz="4" w:space="0"/>
            </w:tcBorders>
            <w:noWrap/>
            <w:tcMar>
              <w:top w:w="15" w:type="dxa"/>
              <w:left w:w="15" w:type="dxa"/>
              <w:right w:w="15" w:type="dxa"/>
            </w:tcMar>
            <w:vAlign w:val="center"/>
          </w:tcPr>
          <w:p w14:paraId="57993A76">
            <w:pPr>
              <w:widowControl/>
              <w:adjustRightInd w:val="0"/>
              <w:spacing w:after="0" w:line="240" w:lineRule="auto"/>
              <w:jc w:val="right"/>
              <w:rPr>
                <w:rFonts w:ascii="宋体" w:cs="宋体"/>
                <w:color w:val="000000"/>
                <w:szCs w:val="21"/>
              </w:rPr>
            </w:pP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14:paraId="0A39E9B3">
            <w:pPr>
              <w:widowControl/>
              <w:adjustRightInd w:val="0"/>
              <w:spacing w:after="0" w:line="240" w:lineRule="auto"/>
              <w:jc w:val="right"/>
              <w:rPr>
                <w:rFonts w:ascii="宋体" w:cs="宋体"/>
                <w:color w:val="000000"/>
                <w:szCs w:val="21"/>
              </w:rPr>
            </w:pPr>
          </w:p>
        </w:tc>
        <w:tc>
          <w:tcPr>
            <w:tcW w:w="1191" w:type="dxa"/>
            <w:tcBorders>
              <w:top w:val="nil"/>
              <w:left w:val="nil"/>
              <w:bottom w:val="single" w:color="000000" w:sz="4" w:space="0"/>
              <w:right w:val="single" w:color="000000" w:sz="4" w:space="0"/>
            </w:tcBorders>
            <w:noWrap/>
            <w:tcMar>
              <w:top w:w="15" w:type="dxa"/>
              <w:left w:w="15" w:type="dxa"/>
              <w:right w:w="15" w:type="dxa"/>
            </w:tcMar>
            <w:vAlign w:val="center"/>
          </w:tcPr>
          <w:p w14:paraId="61DD126A">
            <w:pPr>
              <w:widowControl/>
              <w:adjustRightInd w:val="0"/>
              <w:spacing w:after="0" w:line="240" w:lineRule="auto"/>
              <w:jc w:val="right"/>
              <w:rPr>
                <w:rFonts w:ascii="宋体" w:cs="宋体"/>
                <w:color w:val="000000"/>
                <w:szCs w:val="21"/>
              </w:rPr>
            </w:pP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14:paraId="26115502">
            <w:pPr>
              <w:widowControl/>
              <w:adjustRightInd w:val="0"/>
              <w:spacing w:after="0" w:line="240" w:lineRule="auto"/>
              <w:jc w:val="right"/>
              <w:rPr>
                <w:rFonts w:ascii="宋体" w:cs="宋体"/>
                <w:color w:val="000000"/>
                <w:szCs w:val="21"/>
              </w:rPr>
            </w:pP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14:paraId="5F8BAC25">
            <w:pPr>
              <w:widowControl/>
              <w:adjustRightInd w:val="0"/>
              <w:spacing w:after="0" w:line="240" w:lineRule="auto"/>
              <w:jc w:val="right"/>
              <w:rPr>
                <w:rFonts w:ascii="宋体" w:cs="宋体"/>
                <w:color w:val="000000"/>
                <w:szCs w:val="21"/>
              </w:rPr>
            </w:pPr>
          </w:p>
        </w:tc>
        <w:tc>
          <w:tcPr>
            <w:tcW w:w="1268" w:type="dxa"/>
            <w:tcBorders>
              <w:top w:val="nil"/>
              <w:left w:val="nil"/>
              <w:bottom w:val="single" w:color="000000" w:sz="4" w:space="0"/>
              <w:right w:val="single" w:color="000000" w:sz="4" w:space="0"/>
            </w:tcBorders>
            <w:noWrap/>
            <w:tcMar>
              <w:top w:w="15" w:type="dxa"/>
              <w:left w:w="15" w:type="dxa"/>
              <w:right w:w="15" w:type="dxa"/>
            </w:tcMar>
            <w:vAlign w:val="center"/>
          </w:tcPr>
          <w:p w14:paraId="036A6611">
            <w:pPr>
              <w:widowControl/>
              <w:adjustRightInd w:val="0"/>
              <w:spacing w:after="0" w:line="240" w:lineRule="auto"/>
              <w:jc w:val="right"/>
              <w:rPr>
                <w:rFonts w:ascii="宋体" w:cs="宋体"/>
                <w:color w:val="000000"/>
                <w:szCs w:val="21"/>
              </w:rPr>
            </w:pPr>
          </w:p>
        </w:tc>
      </w:tr>
      <w:tr w14:paraId="4F04039D">
        <w:tblPrEx>
          <w:tblCellMar>
            <w:top w:w="0" w:type="dxa"/>
            <w:left w:w="0" w:type="dxa"/>
            <w:bottom w:w="0" w:type="dxa"/>
            <w:right w:w="0" w:type="dxa"/>
          </w:tblCellMar>
        </w:tblPrEx>
        <w:trPr>
          <w:trHeight w:val="324" w:hRule="atLeast"/>
        </w:trPr>
        <w:tc>
          <w:tcPr>
            <w:tcW w:w="96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7436308">
            <w:pPr>
              <w:widowControl/>
              <w:adjustRightInd w:val="0"/>
              <w:spacing w:after="0" w:line="240" w:lineRule="auto"/>
              <w:jc w:val="left"/>
              <w:rPr>
                <w:rFonts w:ascii="宋体" w:cs="宋体"/>
                <w:color w:val="000000"/>
                <w:szCs w:val="21"/>
              </w:rPr>
            </w:pPr>
          </w:p>
        </w:tc>
        <w:tc>
          <w:tcPr>
            <w:tcW w:w="104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7A9CF70">
            <w:pPr>
              <w:widowControl/>
              <w:adjustRightInd w:val="0"/>
              <w:spacing w:after="0" w:line="240" w:lineRule="auto"/>
              <w:jc w:val="left"/>
              <w:rPr>
                <w:rFonts w:ascii="宋体" w:cs="宋体"/>
                <w:color w:val="000000"/>
                <w:szCs w:val="21"/>
              </w:rPr>
            </w:pPr>
          </w:p>
        </w:tc>
        <w:tc>
          <w:tcPr>
            <w:tcW w:w="1166" w:type="dxa"/>
            <w:tcBorders>
              <w:top w:val="nil"/>
              <w:left w:val="nil"/>
              <w:bottom w:val="single" w:color="000000" w:sz="4" w:space="0"/>
              <w:right w:val="single" w:color="000000" w:sz="4" w:space="0"/>
            </w:tcBorders>
            <w:noWrap/>
            <w:tcMar>
              <w:top w:w="15" w:type="dxa"/>
              <w:left w:w="15" w:type="dxa"/>
              <w:right w:w="15" w:type="dxa"/>
            </w:tcMar>
            <w:vAlign w:val="center"/>
          </w:tcPr>
          <w:p w14:paraId="3416E857">
            <w:pPr>
              <w:widowControl/>
              <w:adjustRightInd w:val="0"/>
              <w:spacing w:after="0" w:line="240" w:lineRule="auto"/>
              <w:jc w:val="right"/>
              <w:rPr>
                <w:rFonts w:ascii="宋体" w:cs="宋体"/>
                <w:color w:val="000000"/>
                <w:szCs w:val="21"/>
              </w:rPr>
            </w:pP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14:paraId="2F78CD99">
            <w:pPr>
              <w:widowControl/>
              <w:adjustRightInd w:val="0"/>
              <w:spacing w:after="0" w:line="240" w:lineRule="auto"/>
              <w:jc w:val="right"/>
              <w:rPr>
                <w:rFonts w:ascii="宋体" w:cs="宋体"/>
                <w:color w:val="000000"/>
                <w:szCs w:val="21"/>
              </w:rPr>
            </w:pPr>
          </w:p>
        </w:tc>
        <w:tc>
          <w:tcPr>
            <w:tcW w:w="1191" w:type="dxa"/>
            <w:tcBorders>
              <w:top w:val="nil"/>
              <w:left w:val="nil"/>
              <w:bottom w:val="single" w:color="000000" w:sz="4" w:space="0"/>
              <w:right w:val="single" w:color="000000" w:sz="4" w:space="0"/>
            </w:tcBorders>
            <w:noWrap/>
            <w:tcMar>
              <w:top w:w="15" w:type="dxa"/>
              <w:left w:w="15" w:type="dxa"/>
              <w:right w:w="15" w:type="dxa"/>
            </w:tcMar>
            <w:vAlign w:val="center"/>
          </w:tcPr>
          <w:p w14:paraId="25E2B114">
            <w:pPr>
              <w:widowControl/>
              <w:adjustRightInd w:val="0"/>
              <w:spacing w:after="0" w:line="240" w:lineRule="auto"/>
              <w:jc w:val="right"/>
              <w:rPr>
                <w:rFonts w:ascii="宋体" w:cs="宋体"/>
                <w:color w:val="000000"/>
                <w:szCs w:val="21"/>
              </w:rPr>
            </w:pP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14:paraId="29C888BB">
            <w:pPr>
              <w:widowControl/>
              <w:adjustRightInd w:val="0"/>
              <w:spacing w:after="0" w:line="240" w:lineRule="auto"/>
              <w:jc w:val="right"/>
              <w:rPr>
                <w:rFonts w:ascii="宋体" w:cs="宋体"/>
                <w:color w:val="000000"/>
                <w:szCs w:val="21"/>
              </w:rPr>
            </w:pP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14:paraId="1A7ACA5D">
            <w:pPr>
              <w:widowControl/>
              <w:adjustRightInd w:val="0"/>
              <w:spacing w:after="0" w:line="240" w:lineRule="auto"/>
              <w:jc w:val="right"/>
              <w:rPr>
                <w:rFonts w:ascii="宋体" w:cs="宋体"/>
                <w:color w:val="000000"/>
                <w:szCs w:val="21"/>
              </w:rPr>
            </w:pPr>
          </w:p>
        </w:tc>
        <w:tc>
          <w:tcPr>
            <w:tcW w:w="1268" w:type="dxa"/>
            <w:tcBorders>
              <w:top w:val="nil"/>
              <w:left w:val="nil"/>
              <w:bottom w:val="single" w:color="000000" w:sz="4" w:space="0"/>
              <w:right w:val="single" w:color="000000" w:sz="4" w:space="0"/>
            </w:tcBorders>
            <w:noWrap/>
            <w:tcMar>
              <w:top w:w="15" w:type="dxa"/>
              <w:left w:w="15" w:type="dxa"/>
              <w:right w:w="15" w:type="dxa"/>
            </w:tcMar>
            <w:vAlign w:val="center"/>
          </w:tcPr>
          <w:p w14:paraId="4E2AA5BA">
            <w:pPr>
              <w:widowControl/>
              <w:adjustRightInd w:val="0"/>
              <w:spacing w:after="0" w:line="240" w:lineRule="auto"/>
              <w:jc w:val="right"/>
              <w:rPr>
                <w:rFonts w:ascii="宋体" w:cs="宋体"/>
                <w:color w:val="000000"/>
                <w:szCs w:val="21"/>
              </w:rPr>
            </w:pPr>
          </w:p>
        </w:tc>
      </w:tr>
      <w:tr w14:paraId="68031699">
        <w:tblPrEx>
          <w:tblCellMar>
            <w:top w:w="0" w:type="dxa"/>
            <w:left w:w="0" w:type="dxa"/>
            <w:bottom w:w="0" w:type="dxa"/>
            <w:right w:w="0" w:type="dxa"/>
          </w:tblCellMar>
        </w:tblPrEx>
        <w:trPr>
          <w:trHeight w:val="324" w:hRule="atLeast"/>
        </w:trPr>
        <w:tc>
          <w:tcPr>
            <w:tcW w:w="96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A6EBD46">
            <w:pPr>
              <w:widowControl/>
              <w:adjustRightInd w:val="0"/>
              <w:spacing w:after="0" w:line="240" w:lineRule="auto"/>
              <w:jc w:val="left"/>
              <w:rPr>
                <w:rFonts w:ascii="宋体" w:cs="宋体"/>
                <w:color w:val="000000"/>
                <w:szCs w:val="21"/>
              </w:rPr>
            </w:pPr>
          </w:p>
        </w:tc>
        <w:tc>
          <w:tcPr>
            <w:tcW w:w="104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96D2E3E">
            <w:pPr>
              <w:widowControl/>
              <w:adjustRightInd w:val="0"/>
              <w:spacing w:after="0" w:line="240" w:lineRule="auto"/>
              <w:jc w:val="left"/>
              <w:rPr>
                <w:rFonts w:ascii="宋体" w:cs="宋体"/>
                <w:color w:val="000000"/>
                <w:szCs w:val="21"/>
              </w:rPr>
            </w:pPr>
          </w:p>
        </w:tc>
        <w:tc>
          <w:tcPr>
            <w:tcW w:w="1166" w:type="dxa"/>
            <w:tcBorders>
              <w:top w:val="nil"/>
              <w:left w:val="nil"/>
              <w:bottom w:val="single" w:color="000000" w:sz="4" w:space="0"/>
              <w:right w:val="single" w:color="000000" w:sz="4" w:space="0"/>
            </w:tcBorders>
            <w:noWrap/>
            <w:tcMar>
              <w:top w:w="15" w:type="dxa"/>
              <w:left w:w="15" w:type="dxa"/>
              <w:right w:w="15" w:type="dxa"/>
            </w:tcMar>
            <w:vAlign w:val="center"/>
          </w:tcPr>
          <w:p w14:paraId="08E5C710">
            <w:pPr>
              <w:widowControl/>
              <w:adjustRightInd w:val="0"/>
              <w:spacing w:after="0" w:line="240" w:lineRule="auto"/>
              <w:jc w:val="right"/>
              <w:rPr>
                <w:rFonts w:ascii="宋体" w:cs="宋体"/>
                <w:color w:val="000000"/>
                <w:szCs w:val="21"/>
              </w:rPr>
            </w:pP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14:paraId="699D5964">
            <w:pPr>
              <w:widowControl/>
              <w:adjustRightInd w:val="0"/>
              <w:spacing w:after="0" w:line="240" w:lineRule="auto"/>
              <w:jc w:val="right"/>
              <w:rPr>
                <w:rFonts w:ascii="宋体" w:cs="宋体"/>
                <w:color w:val="000000"/>
                <w:szCs w:val="21"/>
              </w:rPr>
            </w:pPr>
          </w:p>
        </w:tc>
        <w:tc>
          <w:tcPr>
            <w:tcW w:w="1191" w:type="dxa"/>
            <w:tcBorders>
              <w:top w:val="nil"/>
              <w:left w:val="nil"/>
              <w:bottom w:val="single" w:color="000000" w:sz="4" w:space="0"/>
              <w:right w:val="single" w:color="000000" w:sz="4" w:space="0"/>
            </w:tcBorders>
            <w:noWrap/>
            <w:tcMar>
              <w:top w:w="15" w:type="dxa"/>
              <w:left w:w="15" w:type="dxa"/>
              <w:right w:w="15" w:type="dxa"/>
            </w:tcMar>
            <w:vAlign w:val="center"/>
          </w:tcPr>
          <w:p w14:paraId="2C922843">
            <w:pPr>
              <w:widowControl/>
              <w:adjustRightInd w:val="0"/>
              <w:spacing w:after="0" w:line="240" w:lineRule="auto"/>
              <w:jc w:val="right"/>
              <w:rPr>
                <w:rFonts w:ascii="宋体" w:cs="宋体"/>
                <w:color w:val="000000"/>
                <w:szCs w:val="21"/>
              </w:rPr>
            </w:pP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14:paraId="4838487E">
            <w:pPr>
              <w:widowControl/>
              <w:adjustRightInd w:val="0"/>
              <w:spacing w:after="0" w:line="240" w:lineRule="auto"/>
              <w:jc w:val="right"/>
              <w:rPr>
                <w:rFonts w:ascii="宋体" w:cs="宋体"/>
                <w:color w:val="000000"/>
                <w:szCs w:val="21"/>
              </w:rPr>
            </w:pP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14:paraId="01F76939">
            <w:pPr>
              <w:widowControl/>
              <w:adjustRightInd w:val="0"/>
              <w:spacing w:after="0" w:line="240" w:lineRule="auto"/>
              <w:jc w:val="right"/>
              <w:rPr>
                <w:rFonts w:ascii="宋体" w:cs="宋体"/>
                <w:color w:val="000000"/>
                <w:szCs w:val="21"/>
              </w:rPr>
            </w:pPr>
          </w:p>
        </w:tc>
        <w:tc>
          <w:tcPr>
            <w:tcW w:w="1268" w:type="dxa"/>
            <w:tcBorders>
              <w:top w:val="nil"/>
              <w:left w:val="nil"/>
              <w:bottom w:val="single" w:color="000000" w:sz="4" w:space="0"/>
              <w:right w:val="single" w:color="000000" w:sz="4" w:space="0"/>
            </w:tcBorders>
            <w:noWrap/>
            <w:tcMar>
              <w:top w:w="15" w:type="dxa"/>
              <w:left w:w="15" w:type="dxa"/>
              <w:right w:w="15" w:type="dxa"/>
            </w:tcMar>
            <w:vAlign w:val="center"/>
          </w:tcPr>
          <w:p w14:paraId="29A43F39">
            <w:pPr>
              <w:widowControl/>
              <w:adjustRightInd w:val="0"/>
              <w:spacing w:after="0" w:line="240" w:lineRule="auto"/>
              <w:jc w:val="right"/>
              <w:rPr>
                <w:rFonts w:ascii="宋体" w:cs="宋体"/>
                <w:color w:val="000000"/>
                <w:szCs w:val="21"/>
              </w:rPr>
            </w:pPr>
          </w:p>
        </w:tc>
      </w:tr>
      <w:tr w14:paraId="058E3BAC">
        <w:tblPrEx>
          <w:tblCellMar>
            <w:top w:w="0" w:type="dxa"/>
            <w:left w:w="0" w:type="dxa"/>
            <w:bottom w:w="0" w:type="dxa"/>
            <w:right w:w="0" w:type="dxa"/>
          </w:tblCellMar>
        </w:tblPrEx>
        <w:trPr>
          <w:trHeight w:val="324" w:hRule="atLeast"/>
        </w:trPr>
        <w:tc>
          <w:tcPr>
            <w:tcW w:w="96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63820F8">
            <w:pPr>
              <w:widowControl/>
              <w:adjustRightInd w:val="0"/>
              <w:spacing w:after="0" w:line="240" w:lineRule="auto"/>
              <w:jc w:val="left"/>
              <w:rPr>
                <w:rFonts w:ascii="宋体" w:cs="宋体"/>
                <w:color w:val="000000"/>
                <w:szCs w:val="21"/>
              </w:rPr>
            </w:pPr>
          </w:p>
        </w:tc>
        <w:tc>
          <w:tcPr>
            <w:tcW w:w="104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A9B6509">
            <w:pPr>
              <w:widowControl/>
              <w:adjustRightInd w:val="0"/>
              <w:spacing w:after="0" w:line="240" w:lineRule="auto"/>
              <w:jc w:val="left"/>
              <w:rPr>
                <w:rFonts w:ascii="宋体" w:cs="宋体"/>
                <w:color w:val="000000"/>
                <w:szCs w:val="21"/>
              </w:rPr>
            </w:pPr>
          </w:p>
        </w:tc>
        <w:tc>
          <w:tcPr>
            <w:tcW w:w="1166" w:type="dxa"/>
            <w:tcBorders>
              <w:top w:val="nil"/>
              <w:left w:val="nil"/>
              <w:bottom w:val="single" w:color="000000" w:sz="4" w:space="0"/>
              <w:right w:val="single" w:color="000000" w:sz="4" w:space="0"/>
            </w:tcBorders>
            <w:noWrap/>
            <w:tcMar>
              <w:top w:w="15" w:type="dxa"/>
              <w:left w:w="15" w:type="dxa"/>
              <w:right w:w="15" w:type="dxa"/>
            </w:tcMar>
            <w:vAlign w:val="center"/>
          </w:tcPr>
          <w:p w14:paraId="2959245B">
            <w:pPr>
              <w:widowControl/>
              <w:adjustRightInd w:val="0"/>
              <w:spacing w:after="0" w:line="240" w:lineRule="auto"/>
              <w:jc w:val="right"/>
              <w:rPr>
                <w:rFonts w:ascii="宋体" w:cs="宋体"/>
                <w:color w:val="000000"/>
                <w:szCs w:val="21"/>
              </w:rPr>
            </w:pP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14:paraId="6E905481">
            <w:pPr>
              <w:widowControl/>
              <w:adjustRightInd w:val="0"/>
              <w:spacing w:after="0" w:line="240" w:lineRule="auto"/>
              <w:jc w:val="right"/>
              <w:rPr>
                <w:rFonts w:ascii="宋体" w:cs="宋体"/>
                <w:color w:val="000000"/>
                <w:szCs w:val="21"/>
              </w:rPr>
            </w:pPr>
          </w:p>
        </w:tc>
        <w:tc>
          <w:tcPr>
            <w:tcW w:w="1191" w:type="dxa"/>
            <w:tcBorders>
              <w:top w:val="nil"/>
              <w:left w:val="nil"/>
              <w:bottom w:val="single" w:color="000000" w:sz="4" w:space="0"/>
              <w:right w:val="single" w:color="000000" w:sz="4" w:space="0"/>
            </w:tcBorders>
            <w:noWrap/>
            <w:tcMar>
              <w:top w:w="15" w:type="dxa"/>
              <w:left w:w="15" w:type="dxa"/>
              <w:right w:w="15" w:type="dxa"/>
            </w:tcMar>
            <w:vAlign w:val="center"/>
          </w:tcPr>
          <w:p w14:paraId="65C537AA">
            <w:pPr>
              <w:widowControl/>
              <w:adjustRightInd w:val="0"/>
              <w:spacing w:after="0" w:line="240" w:lineRule="auto"/>
              <w:jc w:val="right"/>
              <w:rPr>
                <w:rFonts w:ascii="宋体" w:cs="宋体"/>
                <w:color w:val="000000"/>
                <w:szCs w:val="21"/>
              </w:rPr>
            </w:pP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14:paraId="3E517DE0">
            <w:pPr>
              <w:widowControl/>
              <w:adjustRightInd w:val="0"/>
              <w:spacing w:after="0" w:line="240" w:lineRule="auto"/>
              <w:jc w:val="right"/>
              <w:rPr>
                <w:rFonts w:ascii="宋体" w:cs="宋体"/>
                <w:color w:val="000000"/>
                <w:szCs w:val="21"/>
              </w:rPr>
            </w:pP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14:paraId="5B81D0C7">
            <w:pPr>
              <w:widowControl/>
              <w:adjustRightInd w:val="0"/>
              <w:spacing w:after="0" w:line="240" w:lineRule="auto"/>
              <w:jc w:val="right"/>
              <w:rPr>
                <w:rFonts w:ascii="宋体" w:cs="宋体"/>
                <w:color w:val="000000"/>
                <w:szCs w:val="21"/>
              </w:rPr>
            </w:pPr>
          </w:p>
        </w:tc>
        <w:tc>
          <w:tcPr>
            <w:tcW w:w="1268" w:type="dxa"/>
            <w:tcBorders>
              <w:top w:val="nil"/>
              <w:left w:val="nil"/>
              <w:bottom w:val="single" w:color="000000" w:sz="4" w:space="0"/>
              <w:right w:val="single" w:color="000000" w:sz="4" w:space="0"/>
            </w:tcBorders>
            <w:noWrap/>
            <w:tcMar>
              <w:top w:w="15" w:type="dxa"/>
              <w:left w:w="15" w:type="dxa"/>
              <w:right w:w="15" w:type="dxa"/>
            </w:tcMar>
            <w:vAlign w:val="center"/>
          </w:tcPr>
          <w:p w14:paraId="1D4693BB">
            <w:pPr>
              <w:widowControl/>
              <w:adjustRightInd w:val="0"/>
              <w:spacing w:after="0" w:line="240" w:lineRule="auto"/>
              <w:jc w:val="right"/>
              <w:rPr>
                <w:rFonts w:ascii="宋体" w:cs="宋体"/>
                <w:color w:val="000000"/>
                <w:szCs w:val="21"/>
              </w:rPr>
            </w:pPr>
          </w:p>
        </w:tc>
      </w:tr>
      <w:tr w14:paraId="4F5AC63B">
        <w:tblPrEx>
          <w:tblCellMar>
            <w:top w:w="0" w:type="dxa"/>
            <w:left w:w="0" w:type="dxa"/>
            <w:bottom w:w="0" w:type="dxa"/>
            <w:right w:w="0" w:type="dxa"/>
          </w:tblCellMar>
        </w:tblPrEx>
        <w:trPr>
          <w:trHeight w:val="324" w:hRule="atLeast"/>
        </w:trPr>
        <w:tc>
          <w:tcPr>
            <w:tcW w:w="96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B309CFC">
            <w:pPr>
              <w:widowControl/>
              <w:adjustRightInd w:val="0"/>
              <w:spacing w:after="0" w:line="240" w:lineRule="auto"/>
              <w:jc w:val="left"/>
              <w:rPr>
                <w:rFonts w:ascii="宋体" w:cs="宋体"/>
                <w:color w:val="000000"/>
                <w:szCs w:val="21"/>
              </w:rPr>
            </w:pPr>
          </w:p>
        </w:tc>
        <w:tc>
          <w:tcPr>
            <w:tcW w:w="104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7CD04E2">
            <w:pPr>
              <w:widowControl/>
              <w:adjustRightInd w:val="0"/>
              <w:spacing w:after="0" w:line="240" w:lineRule="auto"/>
              <w:jc w:val="left"/>
              <w:rPr>
                <w:rFonts w:ascii="宋体" w:cs="宋体"/>
                <w:color w:val="000000"/>
                <w:szCs w:val="21"/>
              </w:rPr>
            </w:pPr>
          </w:p>
        </w:tc>
        <w:tc>
          <w:tcPr>
            <w:tcW w:w="1166" w:type="dxa"/>
            <w:tcBorders>
              <w:top w:val="nil"/>
              <w:left w:val="nil"/>
              <w:bottom w:val="single" w:color="000000" w:sz="4" w:space="0"/>
              <w:right w:val="single" w:color="000000" w:sz="4" w:space="0"/>
            </w:tcBorders>
            <w:noWrap/>
            <w:tcMar>
              <w:top w:w="15" w:type="dxa"/>
              <w:left w:w="15" w:type="dxa"/>
              <w:right w:w="15" w:type="dxa"/>
            </w:tcMar>
            <w:vAlign w:val="center"/>
          </w:tcPr>
          <w:p w14:paraId="53F0CD97">
            <w:pPr>
              <w:widowControl/>
              <w:adjustRightInd w:val="0"/>
              <w:spacing w:after="0" w:line="240" w:lineRule="auto"/>
              <w:jc w:val="right"/>
              <w:rPr>
                <w:rFonts w:ascii="宋体" w:cs="宋体"/>
                <w:color w:val="000000"/>
                <w:szCs w:val="21"/>
              </w:rPr>
            </w:pP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14:paraId="39C6FFFC">
            <w:pPr>
              <w:widowControl/>
              <w:adjustRightInd w:val="0"/>
              <w:spacing w:after="0" w:line="240" w:lineRule="auto"/>
              <w:jc w:val="right"/>
              <w:rPr>
                <w:rFonts w:ascii="宋体" w:cs="宋体"/>
                <w:color w:val="000000"/>
                <w:szCs w:val="21"/>
              </w:rPr>
            </w:pPr>
          </w:p>
        </w:tc>
        <w:tc>
          <w:tcPr>
            <w:tcW w:w="1191" w:type="dxa"/>
            <w:tcBorders>
              <w:top w:val="nil"/>
              <w:left w:val="nil"/>
              <w:bottom w:val="single" w:color="000000" w:sz="4" w:space="0"/>
              <w:right w:val="single" w:color="000000" w:sz="4" w:space="0"/>
            </w:tcBorders>
            <w:noWrap/>
            <w:tcMar>
              <w:top w:w="15" w:type="dxa"/>
              <w:left w:w="15" w:type="dxa"/>
              <w:right w:w="15" w:type="dxa"/>
            </w:tcMar>
            <w:vAlign w:val="center"/>
          </w:tcPr>
          <w:p w14:paraId="7E743F6C">
            <w:pPr>
              <w:widowControl/>
              <w:adjustRightInd w:val="0"/>
              <w:spacing w:after="0" w:line="240" w:lineRule="auto"/>
              <w:jc w:val="right"/>
              <w:rPr>
                <w:rFonts w:ascii="宋体" w:cs="宋体"/>
                <w:color w:val="000000"/>
                <w:szCs w:val="21"/>
              </w:rPr>
            </w:pP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14:paraId="1766C177">
            <w:pPr>
              <w:widowControl/>
              <w:adjustRightInd w:val="0"/>
              <w:spacing w:after="0" w:line="240" w:lineRule="auto"/>
              <w:jc w:val="right"/>
              <w:rPr>
                <w:rFonts w:ascii="宋体" w:cs="宋体"/>
                <w:color w:val="000000"/>
                <w:szCs w:val="21"/>
              </w:rPr>
            </w:pP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14:paraId="29E6C4D0">
            <w:pPr>
              <w:widowControl/>
              <w:adjustRightInd w:val="0"/>
              <w:spacing w:after="0" w:line="240" w:lineRule="auto"/>
              <w:jc w:val="right"/>
              <w:rPr>
                <w:rFonts w:ascii="宋体" w:cs="宋体"/>
                <w:color w:val="000000"/>
                <w:szCs w:val="21"/>
              </w:rPr>
            </w:pPr>
          </w:p>
        </w:tc>
        <w:tc>
          <w:tcPr>
            <w:tcW w:w="1268" w:type="dxa"/>
            <w:tcBorders>
              <w:top w:val="nil"/>
              <w:left w:val="nil"/>
              <w:bottom w:val="single" w:color="000000" w:sz="4" w:space="0"/>
              <w:right w:val="single" w:color="000000" w:sz="4" w:space="0"/>
            </w:tcBorders>
            <w:noWrap/>
            <w:tcMar>
              <w:top w:w="15" w:type="dxa"/>
              <w:left w:w="15" w:type="dxa"/>
              <w:right w:w="15" w:type="dxa"/>
            </w:tcMar>
            <w:vAlign w:val="center"/>
          </w:tcPr>
          <w:p w14:paraId="544D9718">
            <w:pPr>
              <w:widowControl/>
              <w:adjustRightInd w:val="0"/>
              <w:spacing w:after="0" w:line="240" w:lineRule="auto"/>
              <w:jc w:val="right"/>
              <w:rPr>
                <w:rFonts w:ascii="宋体" w:cs="宋体"/>
                <w:color w:val="000000"/>
                <w:szCs w:val="21"/>
              </w:rPr>
            </w:pPr>
          </w:p>
        </w:tc>
      </w:tr>
      <w:tr w14:paraId="377D3464">
        <w:tblPrEx>
          <w:tblCellMar>
            <w:top w:w="0" w:type="dxa"/>
            <w:left w:w="0" w:type="dxa"/>
            <w:bottom w:w="0" w:type="dxa"/>
            <w:right w:w="0" w:type="dxa"/>
          </w:tblCellMar>
        </w:tblPrEx>
        <w:trPr>
          <w:trHeight w:val="324" w:hRule="atLeast"/>
        </w:trPr>
        <w:tc>
          <w:tcPr>
            <w:tcW w:w="96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144EF2A">
            <w:pPr>
              <w:widowControl/>
              <w:adjustRightInd w:val="0"/>
              <w:spacing w:after="0" w:line="240" w:lineRule="auto"/>
              <w:jc w:val="left"/>
              <w:rPr>
                <w:rFonts w:ascii="宋体" w:cs="宋体"/>
                <w:color w:val="000000"/>
                <w:szCs w:val="21"/>
              </w:rPr>
            </w:pPr>
          </w:p>
        </w:tc>
        <w:tc>
          <w:tcPr>
            <w:tcW w:w="104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298173E">
            <w:pPr>
              <w:widowControl/>
              <w:adjustRightInd w:val="0"/>
              <w:spacing w:after="0" w:line="240" w:lineRule="auto"/>
              <w:jc w:val="left"/>
              <w:rPr>
                <w:rFonts w:ascii="宋体" w:cs="宋体"/>
                <w:color w:val="000000"/>
                <w:szCs w:val="21"/>
              </w:rPr>
            </w:pPr>
          </w:p>
        </w:tc>
        <w:tc>
          <w:tcPr>
            <w:tcW w:w="1166" w:type="dxa"/>
            <w:tcBorders>
              <w:top w:val="nil"/>
              <w:left w:val="nil"/>
              <w:bottom w:val="single" w:color="000000" w:sz="4" w:space="0"/>
              <w:right w:val="single" w:color="000000" w:sz="4" w:space="0"/>
            </w:tcBorders>
            <w:noWrap/>
            <w:tcMar>
              <w:top w:w="15" w:type="dxa"/>
              <w:left w:w="15" w:type="dxa"/>
              <w:right w:w="15" w:type="dxa"/>
            </w:tcMar>
            <w:vAlign w:val="center"/>
          </w:tcPr>
          <w:p w14:paraId="41638091">
            <w:pPr>
              <w:widowControl/>
              <w:adjustRightInd w:val="0"/>
              <w:spacing w:after="0" w:line="240" w:lineRule="auto"/>
              <w:jc w:val="right"/>
              <w:rPr>
                <w:rFonts w:ascii="宋体" w:cs="宋体"/>
                <w:color w:val="000000"/>
                <w:szCs w:val="21"/>
              </w:rPr>
            </w:pP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14:paraId="1F2E2096">
            <w:pPr>
              <w:widowControl/>
              <w:adjustRightInd w:val="0"/>
              <w:spacing w:after="0" w:line="240" w:lineRule="auto"/>
              <w:jc w:val="right"/>
              <w:rPr>
                <w:rFonts w:ascii="宋体" w:cs="宋体"/>
                <w:color w:val="000000"/>
                <w:szCs w:val="21"/>
              </w:rPr>
            </w:pPr>
          </w:p>
        </w:tc>
        <w:tc>
          <w:tcPr>
            <w:tcW w:w="1191" w:type="dxa"/>
            <w:tcBorders>
              <w:top w:val="nil"/>
              <w:left w:val="nil"/>
              <w:bottom w:val="single" w:color="000000" w:sz="4" w:space="0"/>
              <w:right w:val="single" w:color="000000" w:sz="4" w:space="0"/>
            </w:tcBorders>
            <w:noWrap/>
            <w:tcMar>
              <w:top w:w="15" w:type="dxa"/>
              <w:left w:w="15" w:type="dxa"/>
              <w:right w:w="15" w:type="dxa"/>
            </w:tcMar>
            <w:vAlign w:val="center"/>
          </w:tcPr>
          <w:p w14:paraId="11940D7D">
            <w:pPr>
              <w:widowControl/>
              <w:adjustRightInd w:val="0"/>
              <w:spacing w:after="0" w:line="240" w:lineRule="auto"/>
              <w:jc w:val="right"/>
              <w:rPr>
                <w:rFonts w:ascii="宋体" w:cs="宋体"/>
                <w:color w:val="000000"/>
                <w:szCs w:val="21"/>
              </w:rPr>
            </w:pP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14:paraId="2E60ABC2">
            <w:pPr>
              <w:widowControl/>
              <w:adjustRightInd w:val="0"/>
              <w:spacing w:after="0" w:line="240" w:lineRule="auto"/>
              <w:jc w:val="right"/>
              <w:rPr>
                <w:rFonts w:ascii="宋体" w:cs="宋体"/>
                <w:color w:val="000000"/>
                <w:szCs w:val="21"/>
              </w:rPr>
            </w:pP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14:paraId="23F99949">
            <w:pPr>
              <w:widowControl/>
              <w:adjustRightInd w:val="0"/>
              <w:spacing w:after="0" w:line="240" w:lineRule="auto"/>
              <w:jc w:val="right"/>
              <w:rPr>
                <w:rFonts w:ascii="宋体" w:cs="宋体"/>
                <w:color w:val="000000"/>
                <w:szCs w:val="21"/>
              </w:rPr>
            </w:pPr>
          </w:p>
        </w:tc>
        <w:tc>
          <w:tcPr>
            <w:tcW w:w="1268" w:type="dxa"/>
            <w:tcBorders>
              <w:top w:val="nil"/>
              <w:left w:val="nil"/>
              <w:bottom w:val="single" w:color="000000" w:sz="4" w:space="0"/>
              <w:right w:val="single" w:color="000000" w:sz="4" w:space="0"/>
            </w:tcBorders>
            <w:noWrap/>
            <w:tcMar>
              <w:top w:w="15" w:type="dxa"/>
              <w:left w:w="15" w:type="dxa"/>
              <w:right w:w="15" w:type="dxa"/>
            </w:tcMar>
            <w:vAlign w:val="center"/>
          </w:tcPr>
          <w:p w14:paraId="31AE8849">
            <w:pPr>
              <w:widowControl/>
              <w:adjustRightInd w:val="0"/>
              <w:spacing w:after="0" w:line="240" w:lineRule="auto"/>
              <w:jc w:val="right"/>
              <w:rPr>
                <w:rFonts w:ascii="宋体" w:cs="宋体"/>
                <w:color w:val="000000"/>
                <w:szCs w:val="21"/>
              </w:rPr>
            </w:pPr>
          </w:p>
        </w:tc>
      </w:tr>
      <w:tr w14:paraId="166C160A">
        <w:tblPrEx>
          <w:tblCellMar>
            <w:top w:w="0" w:type="dxa"/>
            <w:left w:w="0" w:type="dxa"/>
            <w:bottom w:w="0" w:type="dxa"/>
            <w:right w:w="0" w:type="dxa"/>
          </w:tblCellMar>
        </w:tblPrEx>
        <w:trPr>
          <w:trHeight w:val="324" w:hRule="atLeast"/>
        </w:trPr>
        <w:tc>
          <w:tcPr>
            <w:tcW w:w="96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BDEC12A">
            <w:pPr>
              <w:widowControl/>
              <w:adjustRightInd w:val="0"/>
              <w:spacing w:after="0" w:line="240" w:lineRule="auto"/>
              <w:jc w:val="left"/>
              <w:rPr>
                <w:rFonts w:ascii="宋体" w:cs="宋体"/>
                <w:color w:val="000000"/>
                <w:szCs w:val="21"/>
              </w:rPr>
            </w:pPr>
          </w:p>
        </w:tc>
        <w:tc>
          <w:tcPr>
            <w:tcW w:w="104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F7AAFF1">
            <w:pPr>
              <w:widowControl/>
              <w:adjustRightInd w:val="0"/>
              <w:spacing w:after="0" w:line="240" w:lineRule="auto"/>
              <w:jc w:val="left"/>
              <w:rPr>
                <w:rFonts w:ascii="宋体" w:cs="宋体"/>
                <w:color w:val="000000"/>
                <w:szCs w:val="21"/>
              </w:rPr>
            </w:pPr>
          </w:p>
        </w:tc>
        <w:tc>
          <w:tcPr>
            <w:tcW w:w="1166" w:type="dxa"/>
            <w:tcBorders>
              <w:top w:val="nil"/>
              <w:left w:val="nil"/>
              <w:bottom w:val="single" w:color="000000" w:sz="4" w:space="0"/>
              <w:right w:val="single" w:color="000000" w:sz="4" w:space="0"/>
            </w:tcBorders>
            <w:noWrap/>
            <w:tcMar>
              <w:top w:w="15" w:type="dxa"/>
              <w:left w:w="15" w:type="dxa"/>
              <w:right w:w="15" w:type="dxa"/>
            </w:tcMar>
            <w:vAlign w:val="center"/>
          </w:tcPr>
          <w:p w14:paraId="5DF2A45B">
            <w:pPr>
              <w:widowControl/>
              <w:adjustRightInd w:val="0"/>
              <w:spacing w:after="0" w:line="240" w:lineRule="auto"/>
              <w:jc w:val="right"/>
              <w:rPr>
                <w:rFonts w:ascii="宋体" w:cs="宋体"/>
                <w:color w:val="000000"/>
                <w:szCs w:val="21"/>
              </w:rPr>
            </w:pP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14:paraId="6022E102">
            <w:pPr>
              <w:widowControl/>
              <w:adjustRightInd w:val="0"/>
              <w:spacing w:after="0" w:line="240" w:lineRule="auto"/>
              <w:jc w:val="right"/>
              <w:rPr>
                <w:rFonts w:ascii="宋体" w:cs="宋体"/>
                <w:color w:val="000000"/>
                <w:szCs w:val="21"/>
              </w:rPr>
            </w:pPr>
          </w:p>
        </w:tc>
        <w:tc>
          <w:tcPr>
            <w:tcW w:w="1191" w:type="dxa"/>
            <w:tcBorders>
              <w:top w:val="nil"/>
              <w:left w:val="nil"/>
              <w:bottom w:val="single" w:color="000000" w:sz="4" w:space="0"/>
              <w:right w:val="single" w:color="000000" w:sz="4" w:space="0"/>
            </w:tcBorders>
            <w:noWrap/>
            <w:tcMar>
              <w:top w:w="15" w:type="dxa"/>
              <w:left w:w="15" w:type="dxa"/>
              <w:right w:w="15" w:type="dxa"/>
            </w:tcMar>
            <w:vAlign w:val="center"/>
          </w:tcPr>
          <w:p w14:paraId="26933171">
            <w:pPr>
              <w:widowControl/>
              <w:adjustRightInd w:val="0"/>
              <w:spacing w:after="0" w:line="240" w:lineRule="auto"/>
              <w:jc w:val="right"/>
              <w:rPr>
                <w:rFonts w:ascii="宋体" w:cs="宋体"/>
                <w:color w:val="000000"/>
                <w:szCs w:val="21"/>
              </w:rPr>
            </w:pP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14:paraId="4B08BA92">
            <w:pPr>
              <w:widowControl/>
              <w:adjustRightInd w:val="0"/>
              <w:spacing w:after="0" w:line="240" w:lineRule="auto"/>
              <w:jc w:val="right"/>
              <w:rPr>
                <w:rFonts w:ascii="宋体" w:cs="宋体"/>
                <w:color w:val="000000"/>
                <w:szCs w:val="21"/>
              </w:rPr>
            </w:pP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14:paraId="1441892B">
            <w:pPr>
              <w:widowControl/>
              <w:adjustRightInd w:val="0"/>
              <w:spacing w:after="0" w:line="240" w:lineRule="auto"/>
              <w:jc w:val="right"/>
              <w:rPr>
                <w:rFonts w:ascii="宋体" w:cs="宋体"/>
                <w:color w:val="000000"/>
                <w:szCs w:val="21"/>
              </w:rPr>
            </w:pPr>
          </w:p>
        </w:tc>
        <w:tc>
          <w:tcPr>
            <w:tcW w:w="1268" w:type="dxa"/>
            <w:tcBorders>
              <w:top w:val="nil"/>
              <w:left w:val="nil"/>
              <w:bottom w:val="single" w:color="000000" w:sz="4" w:space="0"/>
              <w:right w:val="single" w:color="000000" w:sz="4" w:space="0"/>
            </w:tcBorders>
            <w:noWrap/>
            <w:tcMar>
              <w:top w:w="15" w:type="dxa"/>
              <w:left w:w="15" w:type="dxa"/>
              <w:right w:w="15" w:type="dxa"/>
            </w:tcMar>
            <w:vAlign w:val="center"/>
          </w:tcPr>
          <w:p w14:paraId="0FDA0A4A">
            <w:pPr>
              <w:widowControl/>
              <w:adjustRightInd w:val="0"/>
              <w:spacing w:after="0" w:line="240" w:lineRule="auto"/>
              <w:jc w:val="right"/>
              <w:rPr>
                <w:rFonts w:ascii="宋体" w:cs="宋体"/>
                <w:color w:val="000000"/>
                <w:szCs w:val="21"/>
              </w:rPr>
            </w:pPr>
          </w:p>
        </w:tc>
      </w:tr>
      <w:tr w14:paraId="6C9A34A1">
        <w:tblPrEx>
          <w:tblCellMar>
            <w:top w:w="0" w:type="dxa"/>
            <w:left w:w="0" w:type="dxa"/>
            <w:bottom w:w="0" w:type="dxa"/>
            <w:right w:w="0" w:type="dxa"/>
          </w:tblCellMar>
        </w:tblPrEx>
        <w:trPr>
          <w:trHeight w:val="324" w:hRule="atLeast"/>
        </w:trPr>
        <w:tc>
          <w:tcPr>
            <w:tcW w:w="966"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C06086B">
            <w:pPr>
              <w:widowControl/>
              <w:adjustRightInd w:val="0"/>
              <w:spacing w:after="0" w:line="240" w:lineRule="auto"/>
              <w:jc w:val="left"/>
              <w:rPr>
                <w:rFonts w:ascii="宋体" w:cs="宋体"/>
                <w:color w:val="000000"/>
                <w:szCs w:val="21"/>
              </w:rPr>
            </w:pPr>
          </w:p>
        </w:tc>
        <w:tc>
          <w:tcPr>
            <w:tcW w:w="1045"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74BDE2A">
            <w:pPr>
              <w:widowControl/>
              <w:adjustRightInd w:val="0"/>
              <w:spacing w:after="0" w:line="240" w:lineRule="auto"/>
              <w:jc w:val="left"/>
              <w:rPr>
                <w:rFonts w:ascii="宋体" w:cs="宋体"/>
                <w:color w:val="000000"/>
                <w:szCs w:val="21"/>
              </w:rPr>
            </w:pPr>
          </w:p>
        </w:tc>
        <w:tc>
          <w:tcPr>
            <w:tcW w:w="1166" w:type="dxa"/>
            <w:tcBorders>
              <w:top w:val="nil"/>
              <w:left w:val="nil"/>
              <w:bottom w:val="single" w:color="000000" w:sz="4" w:space="0"/>
              <w:right w:val="single" w:color="000000" w:sz="4" w:space="0"/>
            </w:tcBorders>
            <w:noWrap/>
            <w:tcMar>
              <w:top w:w="15" w:type="dxa"/>
              <w:left w:w="15" w:type="dxa"/>
              <w:right w:w="15" w:type="dxa"/>
            </w:tcMar>
            <w:vAlign w:val="center"/>
          </w:tcPr>
          <w:p w14:paraId="0EAF89A3">
            <w:pPr>
              <w:widowControl/>
              <w:adjustRightInd w:val="0"/>
              <w:spacing w:after="0" w:line="240" w:lineRule="auto"/>
              <w:jc w:val="right"/>
              <w:rPr>
                <w:rFonts w:ascii="宋体" w:cs="宋体"/>
                <w:color w:val="000000"/>
                <w:szCs w:val="21"/>
              </w:rPr>
            </w:pP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14:paraId="5A5AFD84">
            <w:pPr>
              <w:widowControl/>
              <w:adjustRightInd w:val="0"/>
              <w:spacing w:after="0" w:line="240" w:lineRule="auto"/>
              <w:jc w:val="right"/>
              <w:rPr>
                <w:rFonts w:ascii="宋体" w:cs="宋体"/>
                <w:color w:val="000000"/>
                <w:szCs w:val="21"/>
              </w:rPr>
            </w:pPr>
          </w:p>
        </w:tc>
        <w:tc>
          <w:tcPr>
            <w:tcW w:w="1191" w:type="dxa"/>
            <w:tcBorders>
              <w:top w:val="nil"/>
              <w:left w:val="nil"/>
              <w:bottom w:val="single" w:color="000000" w:sz="4" w:space="0"/>
              <w:right w:val="single" w:color="000000" w:sz="4" w:space="0"/>
            </w:tcBorders>
            <w:noWrap/>
            <w:tcMar>
              <w:top w:w="15" w:type="dxa"/>
              <w:left w:w="15" w:type="dxa"/>
              <w:right w:w="15" w:type="dxa"/>
            </w:tcMar>
            <w:vAlign w:val="center"/>
          </w:tcPr>
          <w:p w14:paraId="397322D1">
            <w:pPr>
              <w:widowControl/>
              <w:adjustRightInd w:val="0"/>
              <w:spacing w:after="0" w:line="240" w:lineRule="auto"/>
              <w:jc w:val="right"/>
              <w:rPr>
                <w:rFonts w:ascii="宋体" w:cs="宋体"/>
                <w:color w:val="000000"/>
                <w:szCs w:val="21"/>
              </w:rPr>
            </w:pP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14:paraId="146EF599">
            <w:pPr>
              <w:widowControl/>
              <w:adjustRightInd w:val="0"/>
              <w:spacing w:after="0" w:line="240" w:lineRule="auto"/>
              <w:jc w:val="right"/>
              <w:rPr>
                <w:rFonts w:ascii="宋体" w:cs="宋体"/>
                <w:color w:val="000000"/>
                <w:szCs w:val="21"/>
              </w:rPr>
            </w:pPr>
          </w:p>
        </w:tc>
        <w:tc>
          <w:tcPr>
            <w:tcW w:w="1192" w:type="dxa"/>
            <w:tcBorders>
              <w:top w:val="nil"/>
              <w:left w:val="nil"/>
              <w:bottom w:val="single" w:color="000000" w:sz="4" w:space="0"/>
              <w:right w:val="single" w:color="000000" w:sz="4" w:space="0"/>
            </w:tcBorders>
            <w:noWrap/>
            <w:tcMar>
              <w:top w:w="15" w:type="dxa"/>
              <w:left w:w="15" w:type="dxa"/>
              <w:right w:w="15" w:type="dxa"/>
            </w:tcMar>
            <w:vAlign w:val="center"/>
          </w:tcPr>
          <w:p w14:paraId="1EACFBEB">
            <w:pPr>
              <w:widowControl/>
              <w:adjustRightInd w:val="0"/>
              <w:spacing w:after="0" w:line="240" w:lineRule="auto"/>
              <w:jc w:val="right"/>
              <w:rPr>
                <w:rFonts w:ascii="宋体" w:cs="宋体"/>
                <w:color w:val="000000"/>
                <w:szCs w:val="21"/>
              </w:rPr>
            </w:pPr>
          </w:p>
        </w:tc>
        <w:tc>
          <w:tcPr>
            <w:tcW w:w="1268" w:type="dxa"/>
            <w:tcBorders>
              <w:top w:val="nil"/>
              <w:left w:val="nil"/>
              <w:bottom w:val="single" w:color="000000" w:sz="4" w:space="0"/>
              <w:right w:val="single" w:color="000000" w:sz="4" w:space="0"/>
            </w:tcBorders>
            <w:noWrap/>
            <w:tcMar>
              <w:top w:w="15" w:type="dxa"/>
              <w:left w:w="15" w:type="dxa"/>
              <w:right w:w="15" w:type="dxa"/>
            </w:tcMar>
            <w:vAlign w:val="center"/>
          </w:tcPr>
          <w:p w14:paraId="4F71FF96">
            <w:pPr>
              <w:widowControl/>
              <w:adjustRightInd w:val="0"/>
              <w:spacing w:after="0" w:line="240" w:lineRule="auto"/>
              <w:jc w:val="right"/>
              <w:rPr>
                <w:rFonts w:ascii="宋体" w:cs="宋体"/>
                <w:color w:val="000000"/>
                <w:szCs w:val="21"/>
              </w:rPr>
            </w:pPr>
          </w:p>
        </w:tc>
      </w:tr>
      <w:tr w14:paraId="424A2420">
        <w:tblPrEx>
          <w:tblCellMar>
            <w:top w:w="0" w:type="dxa"/>
            <w:left w:w="0" w:type="dxa"/>
            <w:bottom w:w="0" w:type="dxa"/>
            <w:right w:w="0" w:type="dxa"/>
          </w:tblCellMar>
        </w:tblPrEx>
        <w:trPr>
          <w:trHeight w:val="324" w:hRule="atLeast"/>
        </w:trPr>
        <w:tc>
          <w:tcPr>
            <w:tcW w:w="8860" w:type="dxa"/>
            <w:gridSpan w:val="11"/>
            <w:tcBorders>
              <w:top w:val="nil"/>
              <w:left w:val="nil"/>
              <w:bottom w:val="nil"/>
              <w:right w:val="nil"/>
            </w:tcBorders>
            <w:noWrap/>
            <w:tcMar>
              <w:top w:w="15" w:type="dxa"/>
              <w:left w:w="15" w:type="dxa"/>
              <w:right w:w="15" w:type="dxa"/>
            </w:tcMar>
            <w:vAlign w:val="center"/>
          </w:tcPr>
          <w:p w14:paraId="0DB6EBF2">
            <w:pPr>
              <w:widowControl/>
              <w:adjustRightInd w:val="0"/>
              <w:spacing w:after="0" w:line="240" w:lineRule="auto"/>
              <w:jc w:val="left"/>
              <w:textAlignment w:val="center"/>
              <w:rPr>
                <w:rFonts w:ascii="宋体" w:cs="宋体"/>
                <w:color w:val="000000"/>
                <w:szCs w:val="21"/>
              </w:rPr>
            </w:pPr>
            <w:r>
              <w:rPr>
                <w:rFonts w:hint="eastAsia" w:ascii="宋体" w:hAnsi="宋体" w:cs="宋体"/>
                <w:color w:val="000000"/>
                <w:kern w:val="0"/>
                <w:szCs w:val="21"/>
              </w:rPr>
              <w:t>注：本表反映部门本年度政府性基金预算财政拨款收入、支出及结转和结余情况。</w:t>
            </w:r>
          </w:p>
        </w:tc>
      </w:tr>
    </w:tbl>
    <w:p w14:paraId="187EC013">
      <w:pPr>
        <w:widowControl/>
        <w:spacing w:after="0" w:line="560" w:lineRule="exact"/>
        <w:jc w:val="left"/>
        <w:rPr>
          <w:rFonts w:ascii="仿宋_GB2312" w:hAnsi="宋体" w:eastAsia="仿宋_GB2312"/>
          <w:b/>
          <w:sz w:val="28"/>
          <w:szCs w:val="28"/>
          <w:highlight w:val="yellow"/>
        </w:rPr>
      </w:pPr>
    </w:p>
    <w:p w14:paraId="25A51E71">
      <w:pPr>
        <w:widowControl/>
        <w:spacing w:after="0" w:line="560" w:lineRule="exact"/>
        <w:jc w:val="left"/>
        <w:rPr>
          <w:rFonts w:ascii="仿宋_GB2312" w:eastAsia="仿宋_GB2312" w:cs="DengXian-Regular"/>
          <w:sz w:val="32"/>
          <w:szCs w:val="32"/>
        </w:rPr>
        <w:sectPr>
          <w:pgSz w:w="11907" w:h="16839"/>
          <w:pgMar w:top="1361" w:right="1021" w:bottom="1361" w:left="1021" w:header="851" w:footer="992" w:gutter="0"/>
          <w:cols w:space="0" w:num="1"/>
          <w:docGrid w:type="linesAndChars" w:linePitch="312" w:charSpace="0"/>
        </w:sectPr>
      </w:pPr>
      <w:r>
        <w:rPr>
          <w:rFonts w:hint="eastAsia" w:ascii="仿宋_GB2312" w:eastAsia="仿宋_GB2312" w:cs="DengXian-Regular"/>
          <w:sz w:val="32"/>
          <w:szCs w:val="32"/>
        </w:rPr>
        <w:t>本部门本年度无相关收入（或支出、收支及结转结余等）情况，按要求空表列示。</w:t>
      </w:r>
    </w:p>
    <w:tbl>
      <w:tblPr>
        <w:tblStyle w:val="12"/>
        <w:tblW w:w="8800" w:type="dxa"/>
        <w:tblInd w:w="0" w:type="dxa"/>
        <w:tblLayout w:type="fixed"/>
        <w:tblCellMar>
          <w:top w:w="0" w:type="dxa"/>
          <w:left w:w="0" w:type="dxa"/>
          <w:bottom w:w="0" w:type="dxa"/>
          <w:right w:w="0" w:type="dxa"/>
        </w:tblCellMar>
      </w:tblPr>
      <w:tblGrid>
        <w:gridCol w:w="442"/>
        <w:gridCol w:w="208"/>
        <w:gridCol w:w="504"/>
        <w:gridCol w:w="274"/>
        <w:gridCol w:w="894"/>
        <w:gridCol w:w="783"/>
        <w:gridCol w:w="252"/>
        <w:gridCol w:w="1646"/>
        <w:gridCol w:w="359"/>
        <w:gridCol w:w="1539"/>
        <w:gridCol w:w="1899"/>
      </w:tblGrid>
      <w:tr w14:paraId="4BF72454">
        <w:tblPrEx>
          <w:tblCellMar>
            <w:top w:w="0" w:type="dxa"/>
            <w:left w:w="0" w:type="dxa"/>
            <w:bottom w:w="0" w:type="dxa"/>
            <w:right w:w="0" w:type="dxa"/>
          </w:tblCellMar>
        </w:tblPrEx>
        <w:trPr>
          <w:trHeight w:val="656" w:hRule="atLeast"/>
        </w:trPr>
        <w:tc>
          <w:tcPr>
            <w:tcW w:w="8800" w:type="dxa"/>
            <w:gridSpan w:val="11"/>
            <w:tcBorders>
              <w:top w:val="nil"/>
              <w:left w:val="nil"/>
              <w:bottom w:val="nil"/>
              <w:right w:val="nil"/>
            </w:tcBorders>
            <w:noWrap/>
            <w:tcMar>
              <w:top w:w="15" w:type="dxa"/>
              <w:left w:w="15" w:type="dxa"/>
              <w:right w:w="15" w:type="dxa"/>
            </w:tcMar>
            <w:vAlign w:val="center"/>
          </w:tcPr>
          <w:p w14:paraId="74E3A47F">
            <w:pPr>
              <w:widowControl/>
              <w:spacing w:after="0" w:line="240" w:lineRule="auto"/>
              <w:jc w:val="center"/>
              <w:textAlignment w:val="center"/>
              <w:rPr>
                <w:rFonts w:ascii="黑体" w:hAnsi="宋体" w:eastAsia="黑体" w:cs="黑体"/>
                <w:color w:val="000000"/>
                <w:sz w:val="40"/>
                <w:szCs w:val="40"/>
              </w:rPr>
            </w:pPr>
            <w:r>
              <w:rPr>
                <w:rFonts w:hint="eastAsia" w:ascii="黑体" w:hAnsi="宋体" w:eastAsia="黑体" w:cs="黑体"/>
                <w:color w:val="000000"/>
                <w:kern w:val="0"/>
                <w:sz w:val="40"/>
                <w:szCs w:val="40"/>
              </w:rPr>
              <w:t>国有资本经营预算财政拨</w:t>
            </w:r>
            <w:r>
              <w:pict>
                <v:group id="1065" o:spid="_x0000_s1065" o:spt="203" style="position:absolute;left:0pt;margin-left:-80.9pt;margin-top:-81.1pt;height:41.2pt;width:243.2pt;mso-position-vertical-relative:page;z-index:251671552;mso-width-relative:page;mso-height-relative:page;" coordorigin="4551,52615" coordsize="8546,1398">
                  <o:lock v:ext="edit"/>
                  <v:rect id="1066" o:spid="_x0000_s1066" o:spt="1" style="position:absolute;left:4551;top:52615;height:1175;width:8546;" fillcolor="#D8D8D8" filled="t" stroked="f" coordsize="21600,21600">
                    <v:path/>
                    <v:fill on="t" focussize="0,0"/>
                    <v:stroke on="f" weight="2pt" color="#AF7621"/>
                    <v:imagedata o:title=""/>
                    <o:lock v:ext="edit"/>
                  </v:rect>
                  <v:rect id="1067" o:spid="_x0000_s1067" o:spt="1" style="position:absolute;left:4577;top:52890;height:1123;width:8324;v-text-anchor:middle;" fillcolor="#AD002D" filled="t" stroked="t" coordsize="21600,21600">
                    <v:path/>
                    <v:fill on="t" focussize="0,0"/>
                    <v:stroke weight="2pt" color="#AF7621"/>
                    <v:imagedata o:title=""/>
                    <o:lock v:ext="edit"/>
                    <v:textbox>
                      <w:txbxContent>
                        <w:p w14:paraId="32016A8C">
                          <w:pPr>
                            <w:widowControl/>
                            <w:jc w:val="left"/>
                            <w:rPr>
                              <w:rFonts w:ascii="楷体" w:hAnsi="楷体" w:eastAsia="楷体" w:cs="楷体"/>
                              <w:b/>
                              <w:bCs/>
                              <w:color w:val="FDEFBE"/>
                              <w:sz w:val="32"/>
                              <w:szCs w:val="32"/>
                            </w:rPr>
                          </w:pPr>
                          <w:r>
                            <w:rPr>
                              <w:rFonts w:ascii="楷体" w:hAnsi="楷体" w:eastAsia="楷体" w:cs="楷体"/>
                              <w:b/>
                              <w:bCs/>
                              <w:color w:val="FDEFBE"/>
                              <w:kern w:val="0"/>
                              <w:sz w:val="32"/>
                              <w:szCs w:val="32"/>
                            </w:rPr>
                            <w:t>2018</w:t>
                          </w:r>
                          <w:r>
                            <w:rPr>
                              <w:rFonts w:hint="eastAsia" w:ascii="楷体" w:hAnsi="楷体" w:eastAsia="楷体" w:cs="楷体"/>
                              <w:b/>
                              <w:bCs/>
                              <w:color w:val="FDEFBE"/>
                              <w:kern w:val="0"/>
                              <w:sz w:val="32"/>
                              <w:szCs w:val="32"/>
                            </w:rPr>
                            <w:t>年度部门决算</w:t>
                          </w:r>
                          <w:r>
                            <w:rPr>
                              <w:rFonts w:hint="eastAsia" w:ascii="MS Mincho" w:hAnsi="MS Mincho" w:eastAsia="MS Mincho" w:cs="MS Mincho"/>
                              <w:b/>
                              <w:bCs/>
                              <w:color w:val="FDEFBE"/>
                              <w:kern w:val="0"/>
                              <w:sz w:val="32"/>
                              <w:szCs w:val="32"/>
                            </w:rPr>
                            <w:t>☞</w:t>
                          </w:r>
                          <w:r>
                            <w:rPr>
                              <w:rFonts w:hint="eastAsia" w:ascii="楷体" w:hAnsi="楷体" w:eastAsia="楷体" w:cs="楷体"/>
                              <w:b/>
                              <w:bCs/>
                              <w:color w:val="FDEFBE"/>
                              <w:kern w:val="0"/>
                              <w:sz w:val="32"/>
                              <w:szCs w:val="32"/>
                            </w:rPr>
                            <w:t>决算报表</w:t>
                          </w:r>
                        </w:p>
                        <w:p w14:paraId="363021F8">
                          <w:pPr>
                            <w:jc w:val="center"/>
                          </w:pPr>
                        </w:p>
                      </w:txbxContent>
                    </v:textbox>
                  </v:rect>
                  <w10:anchorlock/>
                </v:group>
              </w:pict>
            </w:r>
            <w:r>
              <w:rPr>
                <w:rFonts w:hint="eastAsia" w:ascii="黑体" w:hAnsi="宋体" w:eastAsia="黑体" w:cs="黑体"/>
                <w:color w:val="000000"/>
                <w:kern w:val="0"/>
                <w:sz w:val="40"/>
                <w:szCs w:val="40"/>
              </w:rPr>
              <w:t>款支出决算表</w:t>
            </w:r>
          </w:p>
        </w:tc>
      </w:tr>
      <w:tr w14:paraId="7DF8A734">
        <w:tblPrEx>
          <w:tblCellMar>
            <w:top w:w="0" w:type="dxa"/>
            <w:left w:w="0" w:type="dxa"/>
            <w:bottom w:w="0" w:type="dxa"/>
            <w:right w:w="0" w:type="dxa"/>
          </w:tblCellMar>
        </w:tblPrEx>
        <w:trPr>
          <w:trHeight w:val="335" w:hRule="atLeast"/>
        </w:trPr>
        <w:tc>
          <w:tcPr>
            <w:tcW w:w="442" w:type="dxa"/>
            <w:tcBorders>
              <w:top w:val="nil"/>
              <w:left w:val="nil"/>
              <w:bottom w:val="nil"/>
              <w:right w:val="nil"/>
            </w:tcBorders>
            <w:noWrap/>
            <w:tcMar>
              <w:top w:w="15" w:type="dxa"/>
              <w:left w:w="15" w:type="dxa"/>
              <w:right w:w="15" w:type="dxa"/>
            </w:tcMar>
            <w:vAlign w:val="center"/>
          </w:tcPr>
          <w:p w14:paraId="13A7499D">
            <w:pPr>
              <w:widowControl/>
              <w:spacing w:after="0" w:line="240" w:lineRule="auto"/>
              <w:rPr>
                <w:rFonts w:ascii="Arial" w:hAnsi="Arial" w:cs="Arial"/>
                <w:color w:val="000000"/>
                <w:sz w:val="22"/>
                <w:szCs w:val="22"/>
              </w:rPr>
            </w:pPr>
          </w:p>
        </w:tc>
        <w:tc>
          <w:tcPr>
            <w:tcW w:w="208" w:type="dxa"/>
            <w:tcBorders>
              <w:top w:val="nil"/>
              <w:left w:val="nil"/>
              <w:bottom w:val="nil"/>
              <w:right w:val="nil"/>
            </w:tcBorders>
            <w:noWrap/>
            <w:tcMar>
              <w:top w:w="15" w:type="dxa"/>
              <w:left w:w="15" w:type="dxa"/>
              <w:right w:w="15" w:type="dxa"/>
            </w:tcMar>
            <w:vAlign w:val="center"/>
          </w:tcPr>
          <w:p w14:paraId="73745A12">
            <w:pPr>
              <w:widowControl/>
              <w:spacing w:after="0" w:line="240" w:lineRule="auto"/>
              <w:rPr>
                <w:rFonts w:ascii="Arial" w:hAnsi="Arial" w:cs="Arial"/>
                <w:color w:val="000000"/>
                <w:sz w:val="22"/>
                <w:szCs w:val="22"/>
              </w:rPr>
            </w:pPr>
          </w:p>
        </w:tc>
        <w:tc>
          <w:tcPr>
            <w:tcW w:w="504" w:type="dxa"/>
            <w:tcBorders>
              <w:top w:val="nil"/>
              <w:left w:val="nil"/>
              <w:bottom w:val="nil"/>
              <w:right w:val="nil"/>
            </w:tcBorders>
            <w:noWrap/>
            <w:tcMar>
              <w:top w:w="15" w:type="dxa"/>
              <w:left w:w="15" w:type="dxa"/>
              <w:right w:w="15" w:type="dxa"/>
            </w:tcMar>
            <w:vAlign w:val="center"/>
          </w:tcPr>
          <w:p w14:paraId="51B27BBC">
            <w:pPr>
              <w:widowControl/>
              <w:spacing w:after="0" w:line="240" w:lineRule="auto"/>
              <w:rPr>
                <w:rFonts w:ascii="Arial" w:hAnsi="Arial" w:cs="Arial"/>
                <w:color w:val="000000"/>
                <w:sz w:val="22"/>
                <w:szCs w:val="22"/>
              </w:rPr>
            </w:pPr>
          </w:p>
        </w:tc>
        <w:tc>
          <w:tcPr>
            <w:tcW w:w="1168" w:type="dxa"/>
            <w:gridSpan w:val="2"/>
            <w:tcBorders>
              <w:top w:val="nil"/>
              <w:left w:val="nil"/>
              <w:bottom w:val="nil"/>
              <w:right w:val="nil"/>
            </w:tcBorders>
            <w:noWrap/>
            <w:tcMar>
              <w:top w:w="15" w:type="dxa"/>
              <w:left w:w="15" w:type="dxa"/>
              <w:right w:w="15" w:type="dxa"/>
            </w:tcMar>
            <w:vAlign w:val="center"/>
          </w:tcPr>
          <w:p w14:paraId="6D65DB67">
            <w:pPr>
              <w:widowControl/>
              <w:spacing w:after="0" w:line="240" w:lineRule="auto"/>
              <w:rPr>
                <w:rFonts w:ascii="Arial" w:hAnsi="Arial" w:cs="Arial"/>
                <w:color w:val="000000"/>
                <w:sz w:val="22"/>
                <w:szCs w:val="22"/>
              </w:rPr>
            </w:pPr>
          </w:p>
        </w:tc>
        <w:tc>
          <w:tcPr>
            <w:tcW w:w="1035" w:type="dxa"/>
            <w:gridSpan w:val="2"/>
            <w:tcBorders>
              <w:top w:val="nil"/>
              <w:left w:val="nil"/>
              <w:bottom w:val="nil"/>
              <w:right w:val="nil"/>
            </w:tcBorders>
            <w:noWrap/>
            <w:tcMar>
              <w:top w:w="15" w:type="dxa"/>
              <w:left w:w="15" w:type="dxa"/>
              <w:right w:w="15" w:type="dxa"/>
            </w:tcMar>
            <w:vAlign w:val="center"/>
          </w:tcPr>
          <w:p w14:paraId="02226F8A">
            <w:pPr>
              <w:widowControl/>
              <w:spacing w:after="0" w:line="240" w:lineRule="auto"/>
              <w:rPr>
                <w:rFonts w:ascii="Arial" w:hAnsi="Arial" w:cs="Arial"/>
                <w:color w:val="000000"/>
                <w:sz w:val="22"/>
                <w:szCs w:val="22"/>
              </w:rPr>
            </w:pPr>
          </w:p>
        </w:tc>
        <w:tc>
          <w:tcPr>
            <w:tcW w:w="2005" w:type="dxa"/>
            <w:gridSpan w:val="2"/>
            <w:tcBorders>
              <w:top w:val="nil"/>
              <w:left w:val="nil"/>
              <w:bottom w:val="nil"/>
              <w:right w:val="nil"/>
            </w:tcBorders>
            <w:noWrap/>
            <w:tcMar>
              <w:top w:w="15" w:type="dxa"/>
              <w:left w:w="15" w:type="dxa"/>
              <w:right w:w="15" w:type="dxa"/>
            </w:tcMar>
            <w:vAlign w:val="center"/>
          </w:tcPr>
          <w:p w14:paraId="565718D1">
            <w:pPr>
              <w:widowControl/>
              <w:spacing w:after="0" w:line="240" w:lineRule="auto"/>
              <w:rPr>
                <w:rFonts w:ascii="Arial" w:hAnsi="Arial" w:cs="Arial"/>
                <w:color w:val="000000"/>
                <w:sz w:val="22"/>
                <w:szCs w:val="22"/>
              </w:rPr>
            </w:pPr>
          </w:p>
        </w:tc>
        <w:tc>
          <w:tcPr>
            <w:tcW w:w="3438" w:type="dxa"/>
            <w:gridSpan w:val="2"/>
            <w:tcBorders>
              <w:top w:val="nil"/>
              <w:left w:val="nil"/>
              <w:bottom w:val="nil"/>
              <w:right w:val="nil"/>
            </w:tcBorders>
            <w:noWrap/>
            <w:tcMar>
              <w:top w:w="15" w:type="dxa"/>
              <w:left w:w="15" w:type="dxa"/>
              <w:right w:w="15" w:type="dxa"/>
            </w:tcMar>
            <w:vAlign w:val="center"/>
          </w:tcPr>
          <w:p w14:paraId="5107A774">
            <w:pPr>
              <w:widowControl/>
              <w:spacing w:after="0" w:line="240" w:lineRule="auto"/>
              <w:jc w:val="right"/>
              <w:textAlignment w:val="center"/>
              <w:rPr>
                <w:rFonts w:ascii="宋体" w:cs="宋体"/>
                <w:color w:val="000000"/>
                <w:sz w:val="22"/>
                <w:szCs w:val="22"/>
              </w:rPr>
            </w:pPr>
            <w:r>
              <w:rPr>
                <w:rFonts w:hint="eastAsia" w:ascii="宋体" w:hAnsi="宋体" w:cs="宋体"/>
                <w:color w:val="000000"/>
                <w:kern w:val="0"/>
                <w:sz w:val="22"/>
                <w:szCs w:val="22"/>
              </w:rPr>
              <w:t>公开</w:t>
            </w:r>
            <w:r>
              <w:rPr>
                <w:rFonts w:ascii="宋体" w:hAnsi="宋体" w:cs="宋体"/>
                <w:color w:val="000000"/>
                <w:kern w:val="0"/>
                <w:sz w:val="22"/>
                <w:szCs w:val="22"/>
              </w:rPr>
              <w:t>09</w:t>
            </w:r>
            <w:r>
              <w:rPr>
                <w:rFonts w:hint="eastAsia" w:ascii="宋体" w:hAnsi="宋体" w:cs="宋体"/>
                <w:color w:val="000000"/>
                <w:kern w:val="0"/>
                <w:sz w:val="22"/>
                <w:szCs w:val="22"/>
              </w:rPr>
              <w:t>表</w:t>
            </w:r>
          </w:p>
        </w:tc>
      </w:tr>
      <w:tr w14:paraId="712C8C61">
        <w:tblPrEx>
          <w:tblCellMar>
            <w:top w:w="0" w:type="dxa"/>
            <w:left w:w="0" w:type="dxa"/>
            <w:bottom w:w="0" w:type="dxa"/>
            <w:right w:w="0" w:type="dxa"/>
          </w:tblCellMar>
        </w:tblPrEx>
        <w:trPr>
          <w:trHeight w:val="335" w:hRule="atLeast"/>
        </w:trPr>
        <w:tc>
          <w:tcPr>
            <w:tcW w:w="3357" w:type="dxa"/>
            <w:gridSpan w:val="7"/>
            <w:tcBorders>
              <w:top w:val="nil"/>
              <w:left w:val="nil"/>
              <w:bottom w:val="nil"/>
              <w:right w:val="nil"/>
            </w:tcBorders>
            <w:noWrap/>
            <w:tcMar>
              <w:top w:w="15" w:type="dxa"/>
              <w:left w:w="15" w:type="dxa"/>
              <w:right w:w="15" w:type="dxa"/>
            </w:tcMar>
            <w:vAlign w:val="center"/>
          </w:tcPr>
          <w:p w14:paraId="2CAFDED1">
            <w:pPr>
              <w:widowControl/>
              <w:spacing w:after="0" w:line="240" w:lineRule="auto"/>
              <w:jc w:val="left"/>
              <w:textAlignment w:val="center"/>
              <w:rPr>
                <w:rFonts w:ascii="宋体" w:cs="宋体"/>
                <w:color w:val="000000"/>
                <w:sz w:val="22"/>
                <w:szCs w:val="22"/>
              </w:rPr>
            </w:pPr>
            <w:r>
              <w:rPr>
                <w:rFonts w:hint="eastAsia" w:ascii="宋体" w:hAnsi="宋体" w:cs="宋体"/>
                <w:color w:val="000000"/>
                <w:kern w:val="0"/>
                <w:sz w:val="22"/>
                <w:szCs w:val="22"/>
              </w:rPr>
              <w:t>编制单位：</w:t>
            </w:r>
          </w:p>
        </w:tc>
        <w:tc>
          <w:tcPr>
            <w:tcW w:w="2005" w:type="dxa"/>
            <w:gridSpan w:val="2"/>
            <w:tcBorders>
              <w:top w:val="nil"/>
              <w:left w:val="nil"/>
              <w:bottom w:val="nil"/>
              <w:right w:val="nil"/>
            </w:tcBorders>
            <w:noWrap/>
            <w:tcMar>
              <w:top w:w="15" w:type="dxa"/>
              <w:left w:w="15" w:type="dxa"/>
              <w:right w:w="15" w:type="dxa"/>
            </w:tcMar>
            <w:vAlign w:val="center"/>
          </w:tcPr>
          <w:p w14:paraId="5F780E55">
            <w:pPr>
              <w:widowControl/>
              <w:spacing w:after="0" w:line="240" w:lineRule="auto"/>
              <w:rPr>
                <w:rFonts w:ascii="Arial" w:hAnsi="Arial" w:cs="Arial"/>
                <w:color w:val="000000"/>
                <w:sz w:val="22"/>
                <w:szCs w:val="22"/>
              </w:rPr>
            </w:pPr>
          </w:p>
        </w:tc>
        <w:tc>
          <w:tcPr>
            <w:tcW w:w="3438" w:type="dxa"/>
            <w:gridSpan w:val="2"/>
            <w:tcBorders>
              <w:top w:val="nil"/>
              <w:left w:val="nil"/>
              <w:bottom w:val="nil"/>
              <w:right w:val="nil"/>
            </w:tcBorders>
            <w:noWrap/>
            <w:tcMar>
              <w:top w:w="15" w:type="dxa"/>
              <w:left w:w="15" w:type="dxa"/>
              <w:right w:w="15" w:type="dxa"/>
            </w:tcMar>
            <w:vAlign w:val="center"/>
          </w:tcPr>
          <w:p w14:paraId="3566BDC8">
            <w:pPr>
              <w:widowControl/>
              <w:spacing w:after="0" w:line="240" w:lineRule="auto"/>
              <w:jc w:val="right"/>
              <w:textAlignment w:val="center"/>
              <w:rPr>
                <w:rFonts w:ascii="宋体" w:cs="宋体"/>
                <w:color w:val="000000"/>
                <w:sz w:val="22"/>
                <w:szCs w:val="22"/>
              </w:rPr>
            </w:pPr>
            <w:r>
              <w:rPr>
                <w:rFonts w:hint="eastAsia" w:ascii="宋体" w:hAnsi="宋体" w:cs="宋体"/>
                <w:color w:val="000000"/>
                <w:kern w:val="0"/>
                <w:sz w:val="22"/>
                <w:szCs w:val="22"/>
              </w:rPr>
              <w:t>金额单位：万元</w:t>
            </w:r>
          </w:p>
        </w:tc>
      </w:tr>
      <w:tr w14:paraId="51049D23">
        <w:tblPrEx>
          <w:tblCellMar>
            <w:top w:w="0" w:type="dxa"/>
            <w:left w:w="0" w:type="dxa"/>
            <w:bottom w:w="0" w:type="dxa"/>
            <w:right w:w="0" w:type="dxa"/>
          </w:tblCellMar>
        </w:tblPrEx>
        <w:trPr>
          <w:trHeight w:val="358" w:hRule="atLeast"/>
        </w:trPr>
        <w:tc>
          <w:tcPr>
            <w:tcW w:w="3105"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148C30">
            <w:pPr>
              <w:widowControl/>
              <w:spacing w:after="0" w:line="240" w:lineRule="auto"/>
              <w:jc w:val="center"/>
              <w:textAlignment w:val="center"/>
              <w:rPr>
                <w:rFonts w:ascii="宋体" w:cs="宋体"/>
                <w:color w:val="000000"/>
                <w:sz w:val="22"/>
                <w:szCs w:val="22"/>
              </w:rPr>
            </w:pPr>
            <w:r>
              <w:rPr>
                <w:rFonts w:hint="eastAsia" w:ascii="宋体" w:hAnsi="宋体" w:cs="宋体"/>
                <w:color w:val="000000"/>
                <w:kern w:val="0"/>
                <w:sz w:val="22"/>
                <w:szCs w:val="22"/>
              </w:rPr>
              <w:t>科目</w:t>
            </w:r>
          </w:p>
        </w:tc>
        <w:tc>
          <w:tcPr>
            <w:tcW w:w="5695" w:type="dxa"/>
            <w:gridSpan w:val="5"/>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76C93EC7">
            <w:pPr>
              <w:widowControl/>
              <w:spacing w:after="0" w:line="240" w:lineRule="auto"/>
              <w:jc w:val="center"/>
              <w:textAlignment w:val="center"/>
              <w:rPr>
                <w:rFonts w:ascii="宋体" w:cs="宋体"/>
                <w:color w:val="000000"/>
                <w:sz w:val="22"/>
                <w:szCs w:val="22"/>
              </w:rPr>
            </w:pPr>
            <w:r>
              <w:rPr>
                <w:rFonts w:hint="eastAsia" w:ascii="宋体" w:hAnsi="宋体" w:cs="宋体"/>
                <w:color w:val="000000"/>
                <w:kern w:val="0"/>
                <w:sz w:val="22"/>
                <w:szCs w:val="22"/>
              </w:rPr>
              <w:t>本年支出</w:t>
            </w:r>
          </w:p>
        </w:tc>
      </w:tr>
      <w:tr w14:paraId="3938F7E6">
        <w:tblPrEx>
          <w:tblCellMar>
            <w:top w:w="0" w:type="dxa"/>
            <w:left w:w="0" w:type="dxa"/>
            <w:bottom w:w="0" w:type="dxa"/>
            <w:right w:w="0" w:type="dxa"/>
          </w:tblCellMar>
        </w:tblPrEx>
        <w:trPr>
          <w:trHeight w:val="826" w:hRule="atLeast"/>
        </w:trPr>
        <w:tc>
          <w:tcPr>
            <w:tcW w:w="1428" w:type="dxa"/>
            <w:gridSpan w:val="4"/>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8A46932">
            <w:pPr>
              <w:widowControl/>
              <w:spacing w:after="0" w:line="240" w:lineRule="auto"/>
              <w:jc w:val="center"/>
              <w:textAlignment w:val="center"/>
              <w:rPr>
                <w:rFonts w:ascii="宋体" w:cs="宋体"/>
                <w:color w:val="000000"/>
                <w:sz w:val="22"/>
                <w:szCs w:val="22"/>
              </w:rPr>
            </w:pPr>
            <w:r>
              <w:rPr>
                <w:rFonts w:hint="eastAsia" w:ascii="宋体" w:hAnsi="宋体" w:cs="宋体"/>
                <w:color w:val="000000"/>
                <w:kern w:val="0"/>
                <w:sz w:val="22"/>
                <w:szCs w:val="22"/>
              </w:rPr>
              <w:t>功能分类科目编码</w:t>
            </w:r>
          </w:p>
        </w:tc>
        <w:tc>
          <w:tcPr>
            <w:tcW w:w="1677"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4E1032A">
            <w:pPr>
              <w:widowControl/>
              <w:spacing w:after="0" w:line="240" w:lineRule="auto"/>
              <w:jc w:val="center"/>
              <w:textAlignment w:val="center"/>
              <w:rPr>
                <w:rFonts w:ascii="宋体" w:cs="宋体"/>
                <w:color w:val="000000"/>
                <w:sz w:val="22"/>
                <w:szCs w:val="22"/>
              </w:rPr>
            </w:pPr>
            <w:r>
              <w:rPr>
                <w:rFonts w:hint="eastAsia" w:ascii="宋体" w:hAnsi="宋体" w:cs="宋体"/>
                <w:color w:val="000000"/>
                <w:kern w:val="0"/>
                <w:sz w:val="22"/>
                <w:szCs w:val="22"/>
              </w:rPr>
              <w:t>科目名称</w:t>
            </w:r>
          </w:p>
        </w:tc>
        <w:tc>
          <w:tcPr>
            <w:tcW w:w="1898"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3918E55A">
            <w:pPr>
              <w:widowControl/>
              <w:spacing w:after="0" w:line="240" w:lineRule="auto"/>
              <w:jc w:val="center"/>
              <w:textAlignment w:val="center"/>
              <w:rPr>
                <w:rFonts w:ascii="宋体" w:cs="宋体"/>
                <w:color w:val="000000"/>
                <w:sz w:val="22"/>
                <w:szCs w:val="22"/>
              </w:rPr>
            </w:pPr>
            <w:r>
              <w:rPr>
                <w:rFonts w:hint="eastAsia" w:ascii="宋体" w:hAnsi="宋体" w:cs="宋体"/>
                <w:color w:val="000000"/>
                <w:kern w:val="0"/>
                <w:sz w:val="22"/>
                <w:szCs w:val="22"/>
              </w:rPr>
              <w:t>小计</w:t>
            </w:r>
          </w:p>
        </w:tc>
        <w:tc>
          <w:tcPr>
            <w:tcW w:w="1898"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41449440">
            <w:pPr>
              <w:widowControl/>
              <w:spacing w:after="0" w:line="240" w:lineRule="auto"/>
              <w:jc w:val="center"/>
              <w:textAlignment w:val="center"/>
              <w:rPr>
                <w:rFonts w:ascii="宋体" w:cs="宋体"/>
                <w:color w:val="000000"/>
                <w:sz w:val="22"/>
                <w:szCs w:val="22"/>
              </w:rPr>
            </w:pPr>
            <w:r>
              <w:rPr>
                <w:rFonts w:hint="eastAsia" w:ascii="宋体" w:hAnsi="宋体" w:cs="宋体"/>
                <w:color w:val="000000"/>
                <w:kern w:val="0"/>
                <w:sz w:val="22"/>
                <w:szCs w:val="22"/>
              </w:rPr>
              <w:t>基本支出</w:t>
            </w:r>
          </w:p>
        </w:tc>
        <w:tc>
          <w:tcPr>
            <w:tcW w:w="1899" w:type="dxa"/>
            <w:tcBorders>
              <w:top w:val="nil"/>
              <w:left w:val="nil"/>
              <w:bottom w:val="single" w:color="000000" w:sz="4" w:space="0"/>
              <w:right w:val="single" w:color="000000" w:sz="4" w:space="0"/>
            </w:tcBorders>
            <w:noWrap/>
            <w:tcMar>
              <w:top w:w="15" w:type="dxa"/>
              <w:left w:w="15" w:type="dxa"/>
              <w:right w:w="15" w:type="dxa"/>
            </w:tcMar>
            <w:vAlign w:val="center"/>
          </w:tcPr>
          <w:p w14:paraId="3D2C0187">
            <w:pPr>
              <w:widowControl/>
              <w:spacing w:after="0" w:line="240" w:lineRule="auto"/>
              <w:jc w:val="center"/>
              <w:textAlignment w:val="center"/>
              <w:rPr>
                <w:rFonts w:ascii="宋体" w:cs="宋体"/>
                <w:color w:val="000000"/>
                <w:sz w:val="22"/>
                <w:szCs w:val="22"/>
              </w:rPr>
            </w:pPr>
            <w:r>
              <w:rPr>
                <w:rFonts w:hint="eastAsia" w:ascii="宋体" w:hAnsi="宋体" w:cs="宋体"/>
                <w:color w:val="000000"/>
                <w:kern w:val="0"/>
                <w:sz w:val="22"/>
                <w:szCs w:val="22"/>
              </w:rPr>
              <w:t>项目支出</w:t>
            </w:r>
          </w:p>
        </w:tc>
      </w:tr>
      <w:tr w14:paraId="4CC8316E">
        <w:tblPrEx>
          <w:tblCellMar>
            <w:top w:w="0" w:type="dxa"/>
            <w:left w:w="0" w:type="dxa"/>
            <w:bottom w:w="0" w:type="dxa"/>
            <w:right w:w="0" w:type="dxa"/>
          </w:tblCellMar>
        </w:tblPrEx>
        <w:trPr>
          <w:trHeight w:val="358" w:hRule="atLeast"/>
        </w:trPr>
        <w:tc>
          <w:tcPr>
            <w:tcW w:w="3105" w:type="dxa"/>
            <w:gridSpan w:val="6"/>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8E9BCF4">
            <w:pPr>
              <w:widowControl/>
              <w:spacing w:after="0" w:line="240" w:lineRule="auto"/>
              <w:jc w:val="center"/>
              <w:textAlignment w:val="center"/>
              <w:rPr>
                <w:rFonts w:ascii="宋体" w:cs="宋体"/>
                <w:color w:val="000000"/>
                <w:sz w:val="22"/>
                <w:szCs w:val="22"/>
              </w:rPr>
            </w:pPr>
            <w:r>
              <w:rPr>
                <w:rFonts w:hint="eastAsia" w:ascii="宋体" w:hAnsi="宋体" w:cs="宋体"/>
                <w:color w:val="000000"/>
                <w:kern w:val="0"/>
                <w:sz w:val="22"/>
                <w:szCs w:val="22"/>
              </w:rPr>
              <w:t>栏次</w:t>
            </w:r>
          </w:p>
        </w:tc>
        <w:tc>
          <w:tcPr>
            <w:tcW w:w="1898"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B3C920B">
            <w:pPr>
              <w:widowControl/>
              <w:spacing w:after="0" w:line="240" w:lineRule="auto"/>
              <w:jc w:val="center"/>
              <w:textAlignment w:val="center"/>
              <w:rPr>
                <w:rFonts w:ascii="宋体" w:cs="宋体"/>
                <w:color w:val="000000"/>
                <w:sz w:val="22"/>
                <w:szCs w:val="22"/>
              </w:rPr>
            </w:pPr>
            <w:r>
              <w:rPr>
                <w:rFonts w:ascii="宋体" w:hAnsi="宋体" w:cs="宋体"/>
                <w:color w:val="000000"/>
                <w:kern w:val="0"/>
                <w:sz w:val="22"/>
                <w:szCs w:val="22"/>
              </w:rPr>
              <w:t>1</w:t>
            </w:r>
          </w:p>
        </w:tc>
        <w:tc>
          <w:tcPr>
            <w:tcW w:w="1898"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4B5A71C">
            <w:pPr>
              <w:widowControl/>
              <w:spacing w:after="0" w:line="240" w:lineRule="auto"/>
              <w:jc w:val="center"/>
              <w:textAlignment w:val="center"/>
              <w:rPr>
                <w:rFonts w:ascii="宋体" w:cs="宋体"/>
                <w:color w:val="000000"/>
                <w:sz w:val="22"/>
                <w:szCs w:val="22"/>
              </w:rPr>
            </w:pPr>
            <w:r>
              <w:rPr>
                <w:rFonts w:ascii="宋体" w:hAnsi="宋体" w:cs="宋体"/>
                <w:color w:val="000000"/>
                <w:kern w:val="0"/>
                <w:sz w:val="22"/>
                <w:szCs w:val="22"/>
              </w:rPr>
              <w:t>2</w:t>
            </w:r>
          </w:p>
        </w:tc>
        <w:tc>
          <w:tcPr>
            <w:tcW w:w="1899" w:type="dxa"/>
            <w:tcBorders>
              <w:top w:val="nil"/>
              <w:left w:val="nil"/>
              <w:bottom w:val="single" w:color="000000" w:sz="4" w:space="0"/>
              <w:right w:val="single" w:color="000000" w:sz="4" w:space="0"/>
            </w:tcBorders>
            <w:noWrap/>
            <w:tcMar>
              <w:top w:w="15" w:type="dxa"/>
              <w:left w:w="15" w:type="dxa"/>
              <w:right w:w="15" w:type="dxa"/>
            </w:tcMar>
            <w:vAlign w:val="center"/>
          </w:tcPr>
          <w:p w14:paraId="4269572C">
            <w:pPr>
              <w:widowControl/>
              <w:spacing w:after="0" w:line="240" w:lineRule="auto"/>
              <w:jc w:val="center"/>
              <w:textAlignment w:val="center"/>
              <w:rPr>
                <w:rFonts w:ascii="宋体" w:cs="宋体"/>
                <w:color w:val="000000"/>
                <w:sz w:val="22"/>
                <w:szCs w:val="22"/>
              </w:rPr>
            </w:pPr>
            <w:r>
              <w:rPr>
                <w:rFonts w:ascii="宋体" w:hAnsi="宋体" w:cs="宋体"/>
                <w:color w:val="000000"/>
                <w:kern w:val="0"/>
                <w:sz w:val="22"/>
                <w:szCs w:val="22"/>
              </w:rPr>
              <w:t>3</w:t>
            </w:r>
          </w:p>
        </w:tc>
      </w:tr>
      <w:tr w14:paraId="602E965E">
        <w:tblPrEx>
          <w:tblCellMar>
            <w:top w:w="0" w:type="dxa"/>
            <w:left w:w="0" w:type="dxa"/>
            <w:bottom w:w="0" w:type="dxa"/>
            <w:right w:w="0" w:type="dxa"/>
          </w:tblCellMar>
        </w:tblPrEx>
        <w:trPr>
          <w:trHeight w:val="358" w:hRule="atLeast"/>
        </w:trPr>
        <w:tc>
          <w:tcPr>
            <w:tcW w:w="3105" w:type="dxa"/>
            <w:gridSpan w:val="6"/>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49163A3">
            <w:pPr>
              <w:widowControl/>
              <w:spacing w:after="0" w:line="240" w:lineRule="auto"/>
              <w:jc w:val="center"/>
              <w:textAlignment w:val="center"/>
              <w:rPr>
                <w:rFonts w:ascii="宋体" w:cs="宋体"/>
                <w:color w:val="000000"/>
                <w:sz w:val="22"/>
                <w:szCs w:val="22"/>
              </w:rPr>
            </w:pPr>
            <w:r>
              <w:rPr>
                <w:rFonts w:hint="eastAsia" w:ascii="宋体" w:hAnsi="宋体" w:cs="宋体"/>
                <w:color w:val="000000"/>
                <w:kern w:val="0"/>
                <w:sz w:val="22"/>
                <w:szCs w:val="22"/>
              </w:rPr>
              <w:t>合计</w:t>
            </w:r>
          </w:p>
        </w:tc>
        <w:tc>
          <w:tcPr>
            <w:tcW w:w="1898"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2DC5888">
            <w:pPr>
              <w:widowControl/>
              <w:spacing w:after="0" w:line="240" w:lineRule="auto"/>
              <w:jc w:val="right"/>
              <w:rPr>
                <w:rFonts w:ascii="宋体" w:cs="宋体"/>
                <w:color w:val="000000"/>
                <w:sz w:val="22"/>
                <w:szCs w:val="22"/>
              </w:rPr>
            </w:pPr>
          </w:p>
        </w:tc>
        <w:tc>
          <w:tcPr>
            <w:tcW w:w="1898"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4AEE8BE3">
            <w:pPr>
              <w:widowControl/>
              <w:spacing w:after="0" w:line="240" w:lineRule="auto"/>
              <w:jc w:val="right"/>
              <w:rPr>
                <w:rFonts w:ascii="宋体" w:cs="宋体"/>
                <w:color w:val="000000"/>
                <w:sz w:val="22"/>
                <w:szCs w:val="22"/>
              </w:rPr>
            </w:pPr>
          </w:p>
        </w:tc>
        <w:tc>
          <w:tcPr>
            <w:tcW w:w="1899" w:type="dxa"/>
            <w:tcBorders>
              <w:top w:val="nil"/>
              <w:left w:val="nil"/>
              <w:bottom w:val="single" w:color="000000" w:sz="4" w:space="0"/>
              <w:right w:val="single" w:color="000000" w:sz="4" w:space="0"/>
            </w:tcBorders>
            <w:noWrap/>
            <w:tcMar>
              <w:top w:w="15" w:type="dxa"/>
              <w:left w:w="15" w:type="dxa"/>
              <w:right w:w="15" w:type="dxa"/>
            </w:tcMar>
            <w:vAlign w:val="center"/>
          </w:tcPr>
          <w:p w14:paraId="27311255">
            <w:pPr>
              <w:widowControl/>
              <w:spacing w:after="0" w:line="240" w:lineRule="auto"/>
              <w:jc w:val="right"/>
              <w:rPr>
                <w:rFonts w:ascii="宋体" w:cs="宋体"/>
                <w:color w:val="000000"/>
                <w:sz w:val="22"/>
                <w:szCs w:val="22"/>
              </w:rPr>
            </w:pPr>
          </w:p>
        </w:tc>
      </w:tr>
      <w:tr w14:paraId="2665230F">
        <w:tblPrEx>
          <w:tblCellMar>
            <w:top w:w="0" w:type="dxa"/>
            <w:left w:w="0" w:type="dxa"/>
            <w:bottom w:w="0" w:type="dxa"/>
            <w:right w:w="0" w:type="dxa"/>
          </w:tblCellMar>
        </w:tblPrEx>
        <w:trPr>
          <w:trHeight w:val="346" w:hRule="atLeast"/>
        </w:trPr>
        <w:tc>
          <w:tcPr>
            <w:tcW w:w="1428"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8C4C7F4">
            <w:pPr>
              <w:widowControl/>
              <w:spacing w:after="0" w:line="240" w:lineRule="auto"/>
              <w:jc w:val="left"/>
              <w:rPr>
                <w:rFonts w:ascii="宋体" w:cs="宋体"/>
                <w:color w:val="000000"/>
                <w:sz w:val="22"/>
                <w:szCs w:val="22"/>
              </w:rPr>
            </w:pPr>
          </w:p>
        </w:tc>
        <w:tc>
          <w:tcPr>
            <w:tcW w:w="1677"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E3E30D8">
            <w:pPr>
              <w:widowControl/>
              <w:spacing w:after="0" w:line="240" w:lineRule="auto"/>
              <w:jc w:val="left"/>
              <w:rPr>
                <w:rFonts w:ascii="宋体" w:cs="宋体"/>
                <w:color w:val="000000"/>
                <w:sz w:val="22"/>
                <w:szCs w:val="22"/>
              </w:rPr>
            </w:pPr>
          </w:p>
        </w:tc>
        <w:tc>
          <w:tcPr>
            <w:tcW w:w="1898"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16ED9A8">
            <w:pPr>
              <w:widowControl/>
              <w:spacing w:after="0" w:line="240" w:lineRule="auto"/>
              <w:jc w:val="right"/>
              <w:rPr>
                <w:rFonts w:ascii="宋体" w:cs="宋体"/>
                <w:color w:val="000000"/>
                <w:sz w:val="22"/>
                <w:szCs w:val="22"/>
              </w:rPr>
            </w:pPr>
          </w:p>
        </w:tc>
        <w:tc>
          <w:tcPr>
            <w:tcW w:w="1898"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38693E34">
            <w:pPr>
              <w:widowControl/>
              <w:spacing w:after="0" w:line="240" w:lineRule="auto"/>
              <w:jc w:val="right"/>
              <w:rPr>
                <w:rFonts w:ascii="宋体" w:cs="宋体"/>
                <w:color w:val="000000"/>
                <w:sz w:val="22"/>
                <w:szCs w:val="22"/>
              </w:rPr>
            </w:pPr>
          </w:p>
        </w:tc>
        <w:tc>
          <w:tcPr>
            <w:tcW w:w="1899" w:type="dxa"/>
            <w:tcBorders>
              <w:top w:val="nil"/>
              <w:left w:val="nil"/>
              <w:bottom w:val="single" w:color="000000" w:sz="4" w:space="0"/>
              <w:right w:val="single" w:color="000000" w:sz="4" w:space="0"/>
            </w:tcBorders>
            <w:noWrap/>
            <w:tcMar>
              <w:top w:w="15" w:type="dxa"/>
              <w:left w:w="15" w:type="dxa"/>
              <w:right w:w="15" w:type="dxa"/>
            </w:tcMar>
            <w:vAlign w:val="center"/>
          </w:tcPr>
          <w:p w14:paraId="197937C2">
            <w:pPr>
              <w:widowControl/>
              <w:spacing w:after="0" w:line="240" w:lineRule="auto"/>
              <w:jc w:val="right"/>
              <w:rPr>
                <w:rFonts w:ascii="宋体" w:cs="宋体"/>
                <w:color w:val="000000"/>
                <w:sz w:val="22"/>
                <w:szCs w:val="22"/>
              </w:rPr>
            </w:pPr>
          </w:p>
        </w:tc>
      </w:tr>
      <w:tr w14:paraId="3A73DD53">
        <w:tblPrEx>
          <w:tblCellMar>
            <w:top w:w="0" w:type="dxa"/>
            <w:left w:w="0" w:type="dxa"/>
            <w:bottom w:w="0" w:type="dxa"/>
            <w:right w:w="0" w:type="dxa"/>
          </w:tblCellMar>
        </w:tblPrEx>
        <w:trPr>
          <w:trHeight w:val="346" w:hRule="atLeast"/>
        </w:trPr>
        <w:tc>
          <w:tcPr>
            <w:tcW w:w="1428"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86E546E">
            <w:pPr>
              <w:widowControl/>
              <w:spacing w:after="0" w:line="240" w:lineRule="auto"/>
              <w:jc w:val="left"/>
              <w:rPr>
                <w:rFonts w:ascii="宋体" w:cs="宋体"/>
                <w:color w:val="000000"/>
                <w:sz w:val="22"/>
                <w:szCs w:val="22"/>
              </w:rPr>
            </w:pPr>
          </w:p>
        </w:tc>
        <w:tc>
          <w:tcPr>
            <w:tcW w:w="1677"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4CD179F0">
            <w:pPr>
              <w:widowControl/>
              <w:spacing w:after="0" w:line="240" w:lineRule="auto"/>
              <w:jc w:val="left"/>
              <w:rPr>
                <w:rFonts w:ascii="宋体" w:cs="宋体"/>
                <w:color w:val="000000"/>
                <w:sz w:val="22"/>
                <w:szCs w:val="22"/>
              </w:rPr>
            </w:pPr>
          </w:p>
        </w:tc>
        <w:tc>
          <w:tcPr>
            <w:tcW w:w="1898"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CD9D677">
            <w:pPr>
              <w:widowControl/>
              <w:spacing w:after="0" w:line="240" w:lineRule="auto"/>
              <w:jc w:val="right"/>
              <w:rPr>
                <w:rFonts w:ascii="宋体" w:cs="宋体"/>
                <w:color w:val="000000"/>
                <w:sz w:val="22"/>
                <w:szCs w:val="22"/>
              </w:rPr>
            </w:pPr>
          </w:p>
        </w:tc>
        <w:tc>
          <w:tcPr>
            <w:tcW w:w="1898"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7FB05FD">
            <w:pPr>
              <w:widowControl/>
              <w:spacing w:after="0" w:line="240" w:lineRule="auto"/>
              <w:jc w:val="right"/>
              <w:rPr>
                <w:rFonts w:ascii="宋体" w:cs="宋体"/>
                <w:color w:val="000000"/>
                <w:sz w:val="22"/>
                <w:szCs w:val="22"/>
              </w:rPr>
            </w:pPr>
          </w:p>
        </w:tc>
        <w:tc>
          <w:tcPr>
            <w:tcW w:w="1899" w:type="dxa"/>
            <w:tcBorders>
              <w:top w:val="nil"/>
              <w:left w:val="nil"/>
              <w:bottom w:val="single" w:color="000000" w:sz="4" w:space="0"/>
              <w:right w:val="single" w:color="000000" w:sz="4" w:space="0"/>
            </w:tcBorders>
            <w:noWrap/>
            <w:tcMar>
              <w:top w:w="15" w:type="dxa"/>
              <w:left w:w="15" w:type="dxa"/>
              <w:right w:w="15" w:type="dxa"/>
            </w:tcMar>
            <w:vAlign w:val="center"/>
          </w:tcPr>
          <w:p w14:paraId="798418FF">
            <w:pPr>
              <w:widowControl/>
              <w:spacing w:after="0" w:line="240" w:lineRule="auto"/>
              <w:jc w:val="right"/>
              <w:rPr>
                <w:rFonts w:ascii="宋体" w:cs="宋体"/>
                <w:color w:val="000000"/>
                <w:sz w:val="22"/>
                <w:szCs w:val="22"/>
              </w:rPr>
            </w:pPr>
          </w:p>
        </w:tc>
      </w:tr>
      <w:tr w14:paraId="365002FC">
        <w:tblPrEx>
          <w:tblCellMar>
            <w:top w:w="0" w:type="dxa"/>
            <w:left w:w="0" w:type="dxa"/>
            <w:bottom w:w="0" w:type="dxa"/>
            <w:right w:w="0" w:type="dxa"/>
          </w:tblCellMar>
        </w:tblPrEx>
        <w:trPr>
          <w:trHeight w:val="346" w:hRule="atLeast"/>
        </w:trPr>
        <w:tc>
          <w:tcPr>
            <w:tcW w:w="1428"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81847D4">
            <w:pPr>
              <w:widowControl/>
              <w:spacing w:after="0" w:line="240" w:lineRule="auto"/>
              <w:jc w:val="left"/>
              <w:rPr>
                <w:rFonts w:ascii="宋体" w:cs="宋体"/>
                <w:color w:val="000000"/>
                <w:sz w:val="22"/>
                <w:szCs w:val="22"/>
              </w:rPr>
            </w:pPr>
          </w:p>
        </w:tc>
        <w:tc>
          <w:tcPr>
            <w:tcW w:w="1677"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E85FC00">
            <w:pPr>
              <w:widowControl/>
              <w:spacing w:after="0" w:line="240" w:lineRule="auto"/>
              <w:jc w:val="left"/>
              <w:rPr>
                <w:rFonts w:ascii="宋体" w:cs="宋体"/>
                <w:color w:val="000000"/>
                <w:sz w:val="22"/>
                <w:szCs w:val="22"/>
              </w:rPr>
            </w:pPr>
          </w:p>
        </w:tc>
        <w:tc>
          <w:tcPr>
            <w:tcW w:w="1898"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A5664F0">
            <w:pPr>
              <w:widowControl/>
              <w:spacing w:after="0" w:line="240" w:lineRule="auto"/>
              <w:jc w:val="right"/>
              <w:rPr>
                <w:rFonts w:ascii="宋体" w:cs="宋体"/>
                <w:color w:val="000000"/>
                <w:sz w:val="22"/>
                <w:szCs w:val="22"/>
              </w:rPr>
            </w:pPr>
          </w:p>
        </w:tc>
        <w:tc>
          <w:tcPr>
            <w:tcW w:w="1898"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5DEDBA4">
            <w:pPr>
              <w:widowControl/>
              <w:spacing w:after="0" w:line="240" w:lineRule="auto"/>
              <w:jc w:val="right"/>
              <w:rPr>
                <w:rFonts w:ascii="宋体" w:cs="宋体"/>
                <w:color w:val="000000"/>
                <w:sz w:val="22"/>
                <w:szCs w:val="22"/>
              </w:rPr>
            </w:pPr>
          </w:p>
        </w:tc>
        <w:tc>
          <w:tcPr>
            <w:tcW w:w="1899" w:type="dxa"/>
            <w:tcBorders>
              <w:top w:val="nil"/>
              <w:left w:val="nil"/>
              <w:bottom w:val="single" w:color="000000" w:sz="4" w:space="0"/>
              <w:right w:val="single" w:color="000000" w:sz="4" w:space="0"/>
            </w:tcBorders>
            <w:noWrap/>
            <w:tcMar>
              <w:top w:w="15" w:type="dxa"/>
              <w:left w:w="15" w:type="dxa"/>
              <w:right w:w="15" w:type="dxa"/>
            </w:tcMar>
            <w:vAlign w:val="center"/>
          </w:tcPr>
          <w:p w14:paraId="5D08E272">
            <w:pPr>
              <w:widowControl/>
              <w:spacing w:after="0" w:line="240" w:lineRule="auto"/>
              <w:jc w:val="right"/>
              <w:rPr>
                <w:rFonts w:ascii="宋体" w:cs="宋体"/>
                <w:color w:val="000000"/>
                <w:sz w:val="22"/>
                <w:szCs w:val="22"/>
              </w:rPr>
            </w:pPr>
          </w:p>
        </w:tc>
      </w:tr>
      <w:tr w14:paraId="42C406A0">
        <w:tblPrEx>
          <w:tblCellMar>
            <w:top w:w="0" w:type="dxa"/>
            <w:left w:w="0" w:type="dxa"/>
            <w:bottom w:w="0" w:type="dxa"/>
            <w:right w:w="0" w:type="dxa"/>
          </w:tblCellMar>
        </w:tblPrEx>
        <w:trPr>
          <w:trHeight w:val="346" w:hRule="atLeast"/>
        </w:trPr>
        <w:tc>
          <w:tcPr>
            <w:tcW w:w="1428"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83566E1">
            <w:pPr>
              <w:widowControl/>
              <w:spacing w:after="0" w:line="240" w:lineRule="auto"/>
              <w:jc w:val="left"/>
              <w:rPr>
                <w:rFonts w:ascii="宋体" w:cs="宋体"/>
                <w:color w:val="000000"/>
                <w:sz w:val="22"/>
                <w:szCs w:val="22"/>
              </w:rPr>
            </w:pPr>
          </w:p>
        </w:tc>
        <w:tc>
          <w:tcPr>
            <w:tcW w:w="1677"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FA3A14D">
            <w:pPr>
              <w:widowControl/>
              <w:spacing w:after="0" w:line="240" w:lineRule="auto"/>
              <w:jc w:val="left"/>
              <w:rPr>
                <w:rFonts w:ascii="宋体" w:cs="宋体"/>
                <w:color w:val="000000"/>
                <w:sz w:val="22"/>
                <w:szCs w:val="22"/>
              </w:rPr>
            </w:pPr>
          </w:p>
        </w:tc>
        <w:tc>
          <w:tcPr>
            <w:tcW w:w="1898"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7D3E869">
            <w:pPr>
              <w:widowControl/>
              <w:spacing w:after="0" w:line="240" w:lineRule="auto"/>
              <w:jc w:val="right"/>
              <w:rPr>
                <w:rFonts w:ascii="宋体" w:cs="宋体"/>
                <w:color w:val="000000"/>
                <w:sz w:val="22"/>
                <w:szCs w:val="22"/>
              </w:rPr>
            </w:pPr>
          </w:p>
        </w:tc>
        <w:tc>
          <w:tcPr>
            <w:tcW w:w="1898"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3B25B579">
            <w:pPr>
              <w:widowControl/>
              <w:spacing w:after="0" w:line="240" w:lineRule="auto"/>
              <w:jc w:val="right"/>
              <w:rPr>
                <w:rFonts w:ascii="宋体" w:cs="宋体"/>
                <w:color w:val="000000"/>
                <w:sz w:val="22"/>
                <w:szCs w:val="22"/>
              </w:rPr>
            </w:pPr>
          </w:p>
        </w:tc>
        <w:tc>
          <w:tcPr>
            <w:tcW w:w="1899" w:type="dxa"/>
            <w:tcBorders>
              <w:top w:val="nil"/>
              <w:left w:val="nil"/>
              <w:bottom w:val="single" w:color="000000" w:sz="4" w:space="0"/>
              <w:right w:val="single" w:color="000000" w:sz="4" w:space="0"/>
            </w:tcBorders>
            <w:noWrap/>
            <w:tcMar>
              <w:top w:w="15" w:type="dxa"/>
              <w:left w:w="15" w:type="dxa"/>
              <w:right w:w="15" w:type="dxa"/>
            </w:tcMar>
            <w:vAlign w:val="center"/>
          </w:tcPr>
          <w:p w14:paraId="0F31BC6B">
            <w:pPr>
              <w:widowControl/>
              <w:spacing w:after="0" w:line="240" w:lineRule="auto"/>
              <w:jc w:val="right"/>
              <w:rPr>
                <w:rFonts w:ascii="宋体" w:cs="宋体"/>
                <w:color w:val="000000"/>
                <w:sz w:val="22"/>
                <w:szCs w:val="22"/>
              </w:rPr>
            </w:pPr>
          </w:p>
        </w:tc>
      </w:tr>
      <w:tr w14:paraId="350D6616">
        <w:tblPrEx>
          <w:tblCellMar>
            <w:top w:w="0" w:type="dxa"/>
            <w:left w:w="0" w:type="dxa"/>
            <w:bottom w:w="0" w:type="dxa"/>
            <w:right w:w="0" w:type="dxa"/>
          </w:tblCellMar>
        </w:tblPrEx>
        <w:trPr>
          <w:trHeight w:val="346" w:hRule="atLeast"/>
        </w:trPr>
        <w:tc>
          <w:tcPr>
            <w:tcW w:w="1428"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A161A7C">
            <w:pPr>
              <w:widowControl/>
              <w:spacing w:after="0" w:line="240" w:lineRule="auto"/>
              <w:jc w:val="left"/>
              <w:rPr>
                <w:rFonts w:ascii="宋体" w:cs="宋体"/>
                <w:color w:val="000000"/>
                <w:sz w:val="22"/>
                <w:szCs w:val="22"/>
              </w:rPr>
            </w:pPr>
          </w:p>
        </w:tc>
        <w:tc>
          <w:tcPr>
            <w:tcW w:w="1677"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59CA8B4">
            <w:pPr>
              <w:widowControl/>
              <w:spacing w:after="0" w:line="240" w:lineRule="auto"/>
              <w:jc w:val="left"/>
              <w:rPr>
                <w:rFonts w:ascii="宋体" w:cs="宋体"/>
                <w:color w:val="000000"/>
                <w:sz w:val="22"/>
                <w:szCs w:val="22"/>
              </w:rPr>
            </w:pPr>
          </w:p>
        </w:tc>
        <w:tc>
          <w:tcPr>
            <w:tcW w:w="1898"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9F296EE">
            <w:pPr>
              <w:widowControl/>
              <w:spacing w:after="0" w:line="240" w:lineRule="auto"/>
              <w:jc w:val="right"/>
              <w:rPr>
                <w:rFonts w:ascii="宋体" w:cs="宋体"/>
                <w:color w:val="000000"/>
                <w:sz w:val="22"/>
                <w:szCs w:val="22"/>
              </w:rPr>
            </w:pPr>
          </w:p>
        </w:tc>
        <w:tc>
          <w:tcPr>
            <w:tcW w:w="1898"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668B8E2">
            <w:pPr>
              <w:widowControl/>
              <w:spacing w:after="0" w:line="240" w:lineRule="auto"/>
              <w:jc w:val="right"/>
              <w:rPr>
                <w:rFonts w:ascii="宋体" w:cs="宋体"/>
                <w:color w:val="000000"/>
                <w:sz w:val="22"/>
                <w:szCs w:val="22"/>
              </w:rPr>
            </w:pPr>
          </w:p>
        </w:tc>
        <w:tc>
          <w:tcPr>
            <w:tcW w:w="1899" w:type="dxa"/>
            <w:tcBorders>
              <w:top w:val="nil"/>
              <w:left w:val="nil"/>
              <w:bottom w:val="single" w:color="000000" w:sz="4" w:space="0"/>
              <w:right w:val="single" w:color="000000" w:sz="4" w:space="0"/>
            </w:tcBorders>
            <w:noWrap/>
            <w:tcMar>
              <w:top w:w="15" w:type="dxa"/>
              <w:left w:w="15" w:type="dxa"/>
              <w:right w:w="15" w:type="dxa"/>
            </w:tcMar>
            <w:vAlign w:val="center"/>
          </w:tcPr>
          <w:p w14:paraId="31AAD39B">
            <w:pPr>
              <w:widowControl/>
              <w:spacing w:after="0" w:line="240" w:lineRule="auto"/>
              <w:jc w:val="right"/>
              <w:rPr>
                <w:rFonts w:ascii="宋体" w:cs="宋体"/>
                <w:color w:val="000000"/>
                <w:sz w:val="22"/>
                <w:szCs w:val="22"/>
              </w:rPr>
            </w:pPr>
          </w:p>
        </w:tc>
      </w:tr>
      <w:tr w14:paraId="7EFD5E05">
        <w:tblPrEx>
          <w:tblCellMar>
            <w:top w:w="0" w:type="dxa"/>
            <w:left w:w="0" w:type="dxa"/>
            <w:bottom w:w="0" w:type="dxa"/>
            <w:right w:w="0" w:type="dxa"/>
          </w:tblCellMar>
        </w:tblPrEx>
        <w:trPr>
          <w:trHeight w:val="346" w:hRule="atLeast"/>
        </w:trPr>
        <w:tc>
          <w:tcPr>
            <w:tcW w:w="1428"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3EF54ED">
            <w:pPr>
              <w:widowControl/>
              <w:spacing w:after="0" w:line="240" w:lineRule="auto"/>
              <w:jc w:val="left"/>
              <w:rPr>
                <w:rFonts w:ascii="宋体" w:cs="宋体"/>
                <w:color w:val="000000"/>
                <w:sz w:val="22"/>
                <w:szCs w:val="22"/>
              </w:rPr>
            </w:pPr>
          </w:p>
        </w:tc>
        <w:tc>
          <w:tcPr>
            <w:tcW w:w="1677"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2917FF3">
            <w:pPr>
              <w:widowControl/>
              <w:spacing w:after="0" w:line="240" w:lineRule="auto"/>
              <w:jc w:val="left"/>
              <w:rPr>
                <w:rFonts w:ascii="宋体" w:cs="宋体"/>
                <w:color w:val="000000"/>
                <w:sz w:val="22"/>
                <w:szCs w:val="22"/>
              </w:rPr>
            </w:pPr>
          </w:p>
        </w:tc>
        <w:tc>
          <w:tcPr>
            <w:tcW w:w="1898"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364E5A14">
            <w:pPr>
              <w:widowControl/>
              <w:spacing w:after="0" w:line="240" w:lineRule="auto"/>
              <w:jc w:val="right"/>
              <w:rPr>
                <w:rFonts w:ascii="宋体" w:cs="宋体"/>
                <w:color w:val="000000"/>
                <w:sz w:val="22"/>
                <w:szCs w:val="22"/>
              </w:rPr>
            </w:pPr>
          </w:p>
        </w:tc>
        <w:tc>
          <w:tcPr>
            <w:tcW w:w="1898"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02151A3">
            <w:pPr>
              <w:widowControl/>
              <w:spacing w:after="0" w:line="240" w:lineRule="auto"/>
              <w:jc w:val="right"/>
              <w:rPr>
                <w:rFonts w:ascii="宋体" w:cs="宋体"/>
                <w:color w:val="000000"/>
                <w:sz w:val="22"/>
                <w:szCs w:val="22"/>
              </w:rPr>
            </w:pPr>
          </w:p>
        </w:tc>
        <w:tc>
          <w:tcPr>
            <w:tcW w:w="1899" w:type="dxa"/>
            <w:tcBorders>
              <w:top w:val="nil"/>
              <w:left w:val="nil"/>
              <w:bottom w:val="single" w:color="000000" w:sz="4" w:space="0"/>
              <w:right w:val="single" w:color="000000" w:sz="4" w:space="0"/>
            </w:tcBorders>
            <w:noWrap/>
            <w:tcMar>
              <w:top w:w="15" w:type="dxa"/>
              <w:left w:w="15" w:type="dxa"/>
              <w:right w:w="15" w:type="dxa"/>
            </w:tcMar>
            <w:vAlign w:val="center"/>
          </w:tcPr>
          <w:p w14:paraId="307A5F64">
            <w:pPr>
              <w:widowControl/>
              <w:spacing w:after="0" w:line="240" w:lineRule="auto"/>
              <w:jc w:val="right"/>
              <w:rPr>
                <w:rFonts w:ascii="宋体" w:cs="宋体"/>
                <w:color w:val="000000"/>
                <w:sz w:val="22"/>
                <w:szCs w:val="22"/>
              </w:rPr>
            </w:pPr>
          </w:p>
        </w:tc>
      </w:tr>
      <w:tr w14:paraId="4983CBF8">
        <w:tblPrEx>
          <w:tblCellMar>
            <w:top w:w="0" w:type="dxa"/>
            <w:left w:w="0" w:type="dxa"/>
            <w:bottom w:w="0" w:type="dxa"/>
            <w:right w:w="0" w:type="dxa"/>
          </w:tblCellMar>
        </w:tblPrEx>
        <w:trPr>
          <w:trHeight w:val="358" w:hRule="atLeast"/>
        </w:trPr>
        <w:tc>
          <w:tcPr>
            <w:tcW w:w="8800" w:type="dxa"/>
            <w:gridSpan w:val="11"/>
            <w:tcBorders>
              <w:top w:val="nil"/>
              <w:left w:val="nil"/>
              <w:bottom w:val="nil"/>
              <w:right w:val="nil"/>
            </w:tcBorders>
            <w:tcMar>
              <w:top w:w="15" w:type="dxa"/>
              <w:left w:w="15" w:type="dxa"/>
              <w:right w:w="15" w:type="dxa"/>
            </w:tcMar>
            <w:vAlign w:val="center"/>
          </w:tcPr>
          <w:p w14:paraId="0F8AF842">
            <w:pPr>
              <w:widowControl/>
              <w:spacing w:after="0" w:line="240" w:lineRule="auto"/>
              <w:jc w:val="left"/>
              <w:textAlignment w:val="center"/>
              <w:rPr>
                <w:rFonts w:ascii="宋体" w:cs="宋体"/>
                <w:color w:val="000000"/>
                <w:sz w:val="22"/>
                <w:szCs w:val="22"/>
              </w:rPr>
            </w:pPr>
            <w:r>
              <w:rPr>
                <w:rFonts w:hint="eastAsia" w:ascii="宋体" w:hAnsi="宋体" w:cs="宋体"/>
                <w:color w:val="000000"/>
                <w:kern w:val="0"/>
                <w:sz w:val="22"/>
                <w:szCs w:val="22"/>
              </w:rPr>
              <w:t>注：本表反映部门本年度国有资本经营预算财政拨款支出情况。</w:t>
            </w:r>
          </w:p>
        </w:tc>
      </w:tr>
    </w:tbl>
    <w:p w14:paraId="5C91EB9B">
      <w:pPr>
        <w:widowControl/>
        <w:spacing w:after="0" w:line="560" w:lineRule="exact"/>
        <w:jc w:val="left"/>
        <w:rPr>
          <w:rFonts w:ascii="仿宋_GB2312" w:hAnsi="宋体" w:eastAsia="仿宋_GB2312"/>
          <w:b/>
          <w:sz w:val="28"/>
          <w:szCs w:val="28"/>
          <w:highlight w:val="yellow"/>
        </w:rPr>
      </w:pPr>
    </w:p>
    <w:p w14:paraId="57EB81F3">
      <w:pPr>
        <w:widowControl/>
        <w:spacing w:after="0" w:line="560" w:lineRule="exact"/>
        <w:jc w:val="left"/>
        <w:rPr>
          <w:rFonts w:ascii="仿宋_GB2312" w:eastAsia="仿宋_GB2312" w:cs="DengXian-Regular"/>
          <w:sz w:val="32"/>
          <w:szCs w:val="32"/>
        </w:rPr>
        <w:sectPr>
          <w:pgSz w:w="11907" w:h="16839"/>
          <w:pgMar w:top="1361" w:right="1021" w:bottom="1361" w:left="1021" w:header="851" w:footer="992" w:gutter="0"/>
          <w:cols w:space="0" w:num="1"/>
          <w:docGrid w:type="linesAndChars" w:linePitch="312" w:charSpace="0"/>
        </w:sectPr>
      </w:pPr>
      <w:r>
        <w:rPr>
          <w:rFonts w:hint="eastAsia" w:ascii="仿宋_GB2312" w:eastAsia="仿宋_GB2312" w:cs="DengXian-Regular"/>
          <w:sz w:val="32"/>
          <w:szCs w:val="32"/>
        </w:rPr>
        <w:t>本部门本年度无相关收入（或支出、收支及结转结余等）情况，按要求空表列示。</w:t>
      </w:r>
    </w:p>
    <w:tbl>
      <w:tblPr>
        <w:tblStyle w:val="12"/>
        <w:tblW w:w="8940" w:type="dxa"/>
        <w:tblInd w:w="0" w:type="dxa"/>
        <w:tblLayout w:type="fixed"/>
        <w:tblCellMar>
          <w:top w:w="0" w:type="dxa"/>
          <w:left w:w="0" w:type="dxa"/>
          <w:bottom w:w="0" w:type="dxa"/>
          <w:right w:w="0" w:type="dxa"/>
        </w:tblCellMar>
      </w:tblPr>
      <w:tblGrid>
        <w:gridCol w:w="1901"/>
        <w:gridCol w:w="1203"/>
        <w:gridCol w:w="790"/>
        <w:gridCol w:w="362"/>
        <w:gridCol w:w="911"/>
        <w:gridCol w:w="241"/>
        <w:gridCol w:w="1032"/>
        <w:gridCol w:w="120"/>
        <w:gridCol w:w="1154"/>
        <w:gridCol w:w="1226"/>
      </w:tblGrid>
      <w:tr w14:paraId="7891BBEA">
        <w:tblPrEx>
          <w:tblCellMar>
            <w:top w:w="0" w:type="dxa"/>
            <w:left w:w="0" w:type="dxa"/>
            <w:bottom w:w="0" w:type="dxa"/>
            <w:right w:w="0" w:type="dxa"/>
          </w:tblCellMar>
        </w:tblPrEx>
        <w:trPr>
          <w:trHeight w:val="635" w:hRule="atLeast"/>
        </w:trPr>
        <w:tc>
          <w:tcPr>
            <w:tcW w:w="8940" w:type="dxa"/>
            <w:gridSpan w:val="10"/>
            <w:tcBorders>
              <w:top w:val="nil"/>
              <w:left w:val="nil"/>
              <w:bottom w:val="nil"/>
              <w:right w:val="nil"/>
            </w:tcBorders>
            <w:noWrap/>
            <w:tcMar>
              <w:top w:w="15" w:type="dxa"/>
              <w:left w:w="15" w:type="dxa"/>
              <w:right w:w="15" w:type="dxa"/>
            </w:tcMar>
            <w:vAlign w:val="center"/>
          </w:tcPr>
          <w:p w14:paraId="270BB4B0">
            <w:pPr>
              <w:widowControl/>
              <w:adjustRightInd w:val="0"/>
              <w:snapToGrid w:val="0"/>
              <w:spacing w:after="0" w:line="240" w:lineRule="auto"/>
              <w:jc w:val="center"/>
              <w:textAlignment w:val="center"/>
              <w:rPr>
                <w:rFonts w:ascii="黑体" w:hAnsi="宋体" w:eastAsia="黑体" w:cs="黑体"/>
                <w:color w:val="000000"/>
                <w:sz w:val="40"/>
                <w:szCs w:val="40"/>
              </w:rPr>
            </w:pPr>
            <w:r>
              <w:rPr>
                <w:rFonts w:hint="eastAsia" w:ascii="黑体" w:hAnsi="宋体" w:eastAsia="黑体" w:cs="黑体"/>
                <w:color w:val="000000"/>
                <w:kern w:val="0"/>
                <w:sz w:val="40"/>
                <w:szCs w:val="40"/>
              </w:rPr>
              <w:t>政府采购</w:t>
            </w:r>
            <w:r>
              <w:pict>
                <v:group id="1068" o:spid="_x0000_s1068" o:spt="203" style="position:absolute;left:0pt;margin-left:-80.9pt;margin-top:-81.1pt;height:41.2pt;width:243.2pt;mso-position-vertical-relative:page;z-index:251672576;mso-width-relative:page;mso-height-relative:page;" coordorigin="4551,52615" coordsize="8546,1398">
                  <o:lock v:ext="edit"/>
                  <v:rect id="1069" o:spid="_x0000_s1069" o:spt="1" style="position:absolute;left:4551;top:52615;height:1175;width:8546;" fillcolor="#D8D8D8" filled="t" stroked="f" coordsize="21600,21600">
                    <v:path/>
                    <v:fill on="t" focussize="0,0"/>
                    <v:stroke on="f" weight="2pt" color="#AF7621"/>
                    <v:imagedata o:title=""/>
                    <o:lock v:ext="edit"/>
                  </v:rect>
                  <v:rect id="1070" o:spid="_x0000_s1070" o:spt="1" style="position:absolute;left:4577;top:52890;height:1123;width:8324;v-text-anchor:middle;" fillcolor="#AD002D" filled="t" stroked="t" coordsize="21600,21600">
                    <v:path/>
                    <v:fill on="t" focussize="0,0"/>
                    <v:stroke weight="2pt" color="#AF7621"/>
                    <v:imagedata o:title=""/>
                    <o:lock v:ext="edit"/>
                    <v:textbox>
                      <w:txbxContent>
                        <w:p w14:paraId="55129284">
                          <w:pPr>
                            <w:widowControl/>
                            <w:jc w:val="left"/>
                            <w:rPr>
                              <w:rFonts w:ascii="楷体" w:hAnsi="楷体" w:eastAsia="楷体" w:cs="楷体"/>
                              <w:b/>
                              <w:bCs/>
                              <w:color w:val="FDEFBE"/>
                              <w:sz w:val="32"/>
                              <w:szCs w:val="32"/>
                            </w:rPr>
                          </w:pPr>
                          <w:r>
                            <w:rPr>
                              <w:rFonts w:ascii="楷体" w:hAnsi="楷体" w:eastAsia="楷体" w:cs="楷体"/>
                              <w:b/>
                              <w:bCs/>
                              <w:color w:val="FDEFBE"/>
                              <w:kern w:val="0"/>
                              <w:sz w:val="32"/>
                              <w:szCs w:val="32"/>
                            </w:rPr>
                            <w:t>2018</w:t>
                          </w:r>
                          <w:r>
                            <w:rPr>
                              <w:rFonts w:hint="eastAsia" w:ascii="楷体" w:hAnsi="楷体" w:eastAsia="楷体" w:cs="楷体"/>
                              <w:b/>
                              <w:bCs/>
                              <w:color w:val="FDEFBE"/>
                              <w:kern w:val="0"/>
                              <w:sz w:val="32"/>
                              <w:szCs w:val="32"/>
                            </w:rPr>
                            <w:t>年度部门决算</w:t>
                          </w:r>
                          <w:r>
                            <w:rPr>
                              <w:rFonts w:hint="eastAsia" w:ascii="MS Mincho" w:hAnsi="MS Mincho" w:eastAsia="MS Mincho" w:cs="MS Mincho"/>
                              <w:b/>
                              <w:bCs/>
                              <w:color w:val="FDEFBE"/>
                              <w:kern w:val="0"/>
                              <w:sz w:val="32"/>
                              <w:szCs w:val="32"/>
                            </w:rPr>
                            <w:t>☞</w:t>
                          </w:r>
                          <w:r>
                            <w:rPr>
                              <w:rFonts w:hint="eastAsia" w:ascii="楷体" w:hAnsi="楷体" w:eastAsia="楷体" w:cs="楷体"/>
                              <w:b/>
                              <w:bCs/>
                              <w:color w:val="FDEFBE"/>
                              <w:kern w:val="0"/>
                              <w:sz w:val="32"/>
                              <w:szCs w:val="32"/>
                            </w:rPr>
                            <w:t>决算报表</w:t>
                          </w:r>
                        </w:p>
                        <w:p w14:paraId="69A6D735">
                          <w:pPr>
                            <w:jc w:val="center"/>
                          </w:pPr>
                        </w:p>
                      </w:txbxContent>
                    </v:textbox>
                  </v:rect>
                  <w10:anchorlock/>
                </v:group>
              </w:pict>
            </w:r>
            <w:r>
              <w:rPr>
                <w:rFonts w:hint="eastAsia" w:ascii="黑体" w:hAnsi="宋体" w:eastAsia="黑体" w:cs="黑体"/>
                <w:color w:val="000000"/>
                <w:kern w:val="0"/>
                <w:sz w:val="40"/>
                <w:szCs w:val="40"/>
              </w:rPr>
              <w:t>情况表</w:t>
            </w:r>
          </w:p>
        </w:tc>
      </w:tr>
      <w:tr w14:paraId="289FE625">
        <w:tblPrEx>
          <w:tblCellMar>
            <w:top w:w="0" w:type="dxa"/>
            <w:left w:w="0" w:type="dxa"/>
            <w:bottom w:w="0" w:type="dxa"/>
            <w:right w:w="0" w:type="dxa"/>
          </w:tblCellMar>
        </w:tblPrEx>
        <w:trPr>
          <w:trHeight w:val="326" w:hRule="atLeast"/>
        </w:trPr>
        <w:tc>
          <w:tcPr>
            <w:tcW w:w="1901" w:type="dxa"/>
            <w:tcBorders>
              <w:top w:val="nil"/>
              <w:left w:val="nil"/>
              <w:bottom w:val="nil"/>
              <w:right w:val="nil"/>
            </w:tcBorders>
            <w:noWrap/>
            <w:tcMar>
              <w:top w:w="15" w:type="dxa"/>
              <w:left w:w="15" w:type="dxa"/>
              <w:right w:w="15" w:type="dxa"/>
            </w:tcMar>
            <w:vAlign w:val="center"/>
          </w:tcPr>
          <w:p w14:paraId="306A4BAB">
            <w:pPr>
              <w:widowControl/>
              <w:adjustRightInd w:val="0"/>
              <w:snapToGrid w:val="0"/>
              <w:spacing w:after="0" w:line="240" w:lineRule="auto"/>
              <w:rPr>
                <w:rFonts w:ascii="Arial" w:hAnsi="Arial" w:cs="Arial"/>
                <w:color w:val="000000"/>
                <w:szCs w:val="21"/>
              </w:rPr>
            </w:pPr>
          </w:p>
        </w:tc>
        <w:tc>
          <w:tcPr>
            <w:tcW w:w="1203" w:type="dxa"/>
            <w:tcBorders>
              <w:top w:val="nil"/>
              <w:left w:val="nil"/>
              <w:bottom w:val="nil"/>
              <w:right w:val="nil"/>
            </w:tcBorders>
            <w:noWrap/>
            <w:tcMar>
              <w:top w:w="15" w:type="dxa"/>
              <w:left w:w="15" w:type="dxa"/>
              <w:right w:w="15" w:type="dxa"/>
            </w:tcMar>
            <w:vAlign w:val="center"/>
          </w:tcPr>
          <w:p w14:paraId="76E89472">
            <w:pPr>
              <w:widowControl/>
              <w:adjustRightInd w:val="0"/>
              <w:snapToGrid w:val="0"/>
              <w:spacing w:after="0" w:line="240" w:lineRule="auto"/>
              <w:rPr>
                <w:rFonts w:ascii="Arial" w:hAnsi="Arial" w:cs="Arial"/>
                <w:color w:val="000000"/>
                <w:szCs w:val="21"/>
              </w:rPr>
            </w:pPr>
          </w:p>
        </w:tc>
        <w:tc>
          <w:tcPr>
            <w:tcW w:w="790" w:type="dxa"/>
            <w:tcBorders>
              <w:top w:val="nil"/>
              <w:left w:val="nil"/>
              <w:bottom w:val="nil"/>
              <w:right w:val="nil"/>
            </w:tcBorders>
            <w:noWrap/>
            <w:tcMar>
              <w:top w:w="15" w:type="dxa"/>
              <w:left w:w="15" w:type="dxa"/>
              <w:right w:w="15" w:type="dxa"/>
            </w:tcMar>
            <w:vAlign w:val="center"/>
          </w:tcPr>
          <w:p w14:paraId="11A6AC0D">
            <w:pPr>
              <w:widowControl/>
              <w:adjustRightInd w:val="0"/>
              <w:snapToGrid w:val="0"/>
              <w:spacing w:after="0" w:line="240" w:lineRule="auto"/>
              <w:rPr>
                <w:rFonts w:ascii="Arial" w:hAnsi="Arial" w:cs="Arial"/>
                <w:color w:val="000000"/>
                <w:szCs w:val="21"/>
              </w:rPr>
            </w:pPr>
          </w:p>
        </w:tc>
        <w:tc>
          <w:tcPr>
            <w:tcW w:w="1273" w:type="dxa"/>
            <w:gridSpan w:val="2"/>
            <w:tcBorders>
              <w:top w:val="nil"/>
              <w:left w:val="nil"/>
              <w:bottom w:val="nil"/>
              <w:right w:val="nil"/>
            </w:tcBorders>
            <w:noWrap/>
            <w:tcMar>
              <w:top w:w="15" w:type="dxa"/>
              <w:left w:w="15" w:type="dxa"/>
              <w:right w:w="15" w:type="dxa"/>
            </w:tcMar>
            <w:vAlign w:val="center"/>
          </w:tcPr>
          <w:p w14:paraId="1E4BE9BF">
            <w:pPr>
              <w:widowControl/>
              <w:adjustRightInd w:val="0"/>
              <w:snapToGrid w:val="0"/>
              <w:spacing w:after="0" w:line="240" w:lineRule="auto"/>
              <w:rPr>
                <w:rFonts w:ascii="Arial" w:hAnsi="Arial" w:cs="Arial"/>
                <w:color w:val="000000"/>
                <w:szCs w:val="21"/>
              </w:rPr>
            </w:pPr>
          </w:p>
        </w:tc>
        <w:tc>
          <w:tcPr>
            <w:tcW w:w="1273" w:type="dxa"/>
            <w:gridSpan w:val="2"/>
            <w:tcBorders>
              <w:top w:val="nil"/>
              <w:left w:val="nil"/>
              <w:bottom w:val="nil"/>
              <w:right w:val="nil"/>
            </w:tcBorders>
            <w:noWrap/>
            <w:tcMar>
              <w:top w:w="15" w:type="dxa"/>
              <w:left w:w="15" w:type="dxa"/>
              <w:right w:w="15" w:type="dxa"/>
            </w:tcMar>
            <w:vAlign w:val="center"/>
          </w:tcPr>
          <w:p w14:paraId="0A167629">
            <w:pPr>
              <w:widowControl/>
              <w:adjustRightInd w:val="0"/>
              <w:snapToGrid w:val="0"/>
              <w:spacing w:after="0" w:line="240" w:lineRule="auto"/>
              <w:rPr>
                <w:rFonts w:ascii="Arial" w:hAnsi="Arial" w:cs="Arial"/>
                <w:color w:val="000000"/>
                <w:szCs w:val="21"/>
              </w:rPr>
            </w:pPr>
          </w:p>
        </w:tc>
        <w:tc>
          <w:tcPr>
            <w:tcW w:w="2500" w:type="dxa"/>
            <w:gridSpan w:val="3"/>
            <w:tcBorders>
              <w:top w:val="nil"/>
              <w:left w:val="nil"/>
              <w:bottom w:val="nil"/>
              <w:right w:val="nil"/>
            </w:tcBorders>
            <w:noWrap/>
            <w:tcMar>
              <w:top w:w="15" w:type="dxa"/>
              <w:left w:w="15" w:type="dxa"/>
              <w:right w:w="15" w:type="dxa"/>
            </w:tcMar>
            <w:vAlign w:val="center"/>
          </w:tcPr>
          <w:p w14:paraId="310DA9F3">
            <w:pPr>
              <w:widowControl/>
              <w:adjustRightInd w:val="0"/>
              <w:snapToGrid w:val="0"/>
              <w:spacing w:after="0" w:line="240" w:lineRule="auto"/>
              <w:jc w:val="right"/>
              <w:textAlignment w:val="center"/>
              <w:rPr>
                <w:rFonts w:ascii="宋体" w:cs="宋体"/>
                <w:color w:val="000000"/>
                <w:szCs w:val="21"/>
              </w:rPr>
            </w:pPr>
            <w:r>
              <w:rPr>
                <w:rFonts w:hint="eastAsia" w:ascii="宋体" w:hAnsi="宋体" w:cs="宋体"/>
                <w:color w:val="000000"/>
                <w:kern w:val="0"/>
                <w:szCs w:val="21"/>
              </w:rPr>
              <w:t>公开</w:t>
            </w:r>
            <w:r>
              <w:rPr>
                <w:rFonts w:ascii="宋体" w:hAnsi="宋体" w:cs="宋体"/>
                <w:color w:val="000000"/>
                <w:kern w:val="0"/>
                <w:szCs w:val="21"/>
              </w:rPr>
              <w:t>10</w:t>
            </w:r>
            <w:r>
              <w:rPr>
                <w:rFonts w:hint="eastAsia" w:ascii="宋体" w:hAnsi="宋体" w:cs="宋体"/>
                <w:color w:val="000000"/>
                <w:kern w:val="0"/>
                <w:szCs w:val="21"/>
              </w:rPr>
              <w:t>表</w:t>
            </w:r>
          </w:p>
        </w:tc>
      </w:tr>
      <w:tr w14:paraId="64FB05C5">
        <w:tblPrEx>
          <w:tblCellMar>
            <w:top w:w="0" w:type="dxa"/>
            <w:left w:w="0" w:type="dxa"/>
            <w:bottom w:w="0" w:type="dxa"/>
            <w:right w:w="0" w:type="dxa"/>
          </w:tblCellMar>
        </w:tblPrEx>
        <w:trPr>
          <w:trHeight w:val="360" w:hRule="atLeast"/>
        </w:trPr>
        <w:tc>
          <w:tcPr>
            <w:tcW w:w="6440" w:type="dxa"/>
            <w:gridSpan w:val="7"/>
            <w:tcBorders>
              <w:top w:val="nil"/>
              <w:left w:val="nil"/>
              <w:bottom w:val="nil"/>
              <w:right w:val="nil"/>
            </w:tcBorders>
            <w:noWrap/>
            <w:tcMar>
              <w:top w:w="15" w:type="dxa"/>
              <w:left w:w="15" w:type="dxa"/>
              <w:right w:w="15" w:type="dxa"/>
            </w:tcMar>
            <w:vAlign w:val="center"/>
          </w:tcPr>
          <w:p w14:paraId="4B69F0B4">
            <w:pPr>
              <w:widowControl/>
              <w:adjustRightInd w:val="0"/>
              <w:snapToGrid w:val="0"/>
              <w:spacing w:after="0" w:line="240" w:lineRule="auto"/>
              <w:jc w:val="left"/>
              <w:textAlignment w:val="center"/>
              <w:rPr>
                <w:rFonts w:ascii="宋体" w:cs="宋体"/>
                <w:color w:val="000000"/>
                <w:szCs w:val="21"/>
              </w:rPr>
            </w:pPr>
            <w:r>
              <w:rPr>
                <w:rFonts w:hint="eastAsia" w:ascii="宋体" w:hAnsi="宋体" w:cs="宋体"/>
                <w:color w:val="000000"/>
                <w:kern w:val="0"/>
                <w:szCs w:val="21"/>
              </w:rPr>
              <w:t>编制单位：</w:t>
            </w:r>
          </w:p>
        </w:tc>
        <w:tc>
          <w:tcPr>
            <w:tcW w:w="2500" w:type="dxa"/>
            <w:gridSpan w:val="3"/>
            <w:tcBorders>
              <w:top w:val="nil"/>
              <w:left w:val="nil"/>
              <w:bottom w:val="nil"/>
              <w:right w:val="nil"/>
            </w:tcBorders>
            <w:noWrap/>
            <w:tcMar>
              <w:top w:w="15" w:type="dxa"/>
              <w:left w:w="15" w:type="dxa"/>
              <w:right w:w="15" w:type="dxa"/>
            </w:tcMar>
            <w:vAlign w:val="center"/>
          </w:tcPr>
          <w:p w14:paraId="37FA487D">
            <w:pPr>
              <w:widowControl/>
              <w:adjustRightInd w:val="0"/>
              <w:snapToGrid w:val="0"/>
              <w:spacing w:after="0" w:line="240" w:lineRule="auto"/>
              <w:jc w:val="right"/>
              <w:textAlignment w:val="center"/>
              <w:rPr>
                <w:rFonts w:ascii="宋体" w:cs="宋体"/>
                <w:color w:val="000000"/>
                <w:szCs w:val="21"/>
              </w:rPr>
            </w:pPr>
            <w:r>
              <w:rPr>
                <w:rFonts w:hint="eastAsia" w:ascii="宋体" w:hAnsi="宋体" w:cs="宋体"/>
                <w:color w:val="000000"/>
                <w:kern w:val="0"/>
                <w:szCs w:val="21"/>
              </w:rPr>
              <w:t>金额单位：万元</w:t>
            </w:r>
          </w:p>
        </w:tc>
      </w:tr>
      <w:tr w14:paraId="69828A16">
        <w:tblPrEx>
          <w:tblCellMar>
            <w:top w:w="0" w:type="dxa"/>
            <w:left w:w="0" w:type="dxa"/>
            <w:bottom w:w="0" w:type="dxa"/>
            <w:right w:w="0" w:type="dxa"/>
          </w:tblCellMar>
        </w:tblPrEx>
        <w:trPr>
          <w:trHeight w:val="309" w:hRule="atLeast"/>
        </w:trPr>
        <w:tc>
          <w:tcPr>
            <w:tcW w:w="190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DAA5CF">
            <w:pPr>
              <w:widowControl/>
              <w:adjustRightInd w:val="0"/>
              <w:snapToGri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项目</w:t>
            </w:r>
          </w:p>
        </w:tc>
        <w:tc>
          <w:tcPr>
            <w:tcW w:w="7039" w:type="dxa"/>
            <w:gridSpan w:val="9"/>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6B62FA6C">
            <w:pPr>
              <w:widowControl/>
              <w:adjustRightInd w:val="0"/>
              <w:snapToGri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采购计划金额</w:t>
            </w:r>
          </w:p>
        </w:tc>
      </w:tr>
      <w:tr w14:paraId="033E6C1F">
        <w:tblPrEx>
          <w:tblCellMar>
            <w:top w:w="0" w:type="dxa"/>
            <w:left w:w="0" w:type="dxa"/>
            <w:bottom w:w="0" w:type="dxa"/>
            <w:right w:w="0" w:type="dxa"/>
          </w:tblCellMar>
        </w:tblPrEx>
        <w:trPr>
          <w:trHeight w:val="398" w:hRule="atLeast"/>
        </w:trPr>
        <w:tc>
          <w:tcPr>
            <w:tcW w:w="190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7E93CB">
            <w:pPr>
              <w:widowControl/>
              <w:adjustRightInd w:val="0"/>
              <w:snapToGrid w:val="0"/>
              <w:spacing w:after="0" w:line="240" w:lineRule="auto"/>
              <w:jc w:val="center"/>
              <w:rPr>
                <w:rFonts w:ascii="宋体" w:cs="宋体"/>
                <w:color w:val="000000"/>
                <w:szCs w:val="21"/>
              </w:rPr>
            </w:pPr>
          </w:p>
        </w:tc>
        <w:tc>
          <w:tcPr>
            <w:tcW w:w="1203" w:type="dxa"/>
            <w:vMerge w:val="restart"/>
            <w:tcBorders>
              <w:top w:val="nil"/>
              <w:left w:val="nil"/>
              <w:bottom w:val="single" w:color="000000" w:sz="4" w:space="0"/>
              <w:right w:val="single" w:color="000000" w:sz="4" w:space="0"/>
            </w:tcBorders>
            <w:noWrap/>
            <w:tcMar>
              <w:top w:w="15" w:type="dxa"/>
              <w:left w:w="15" w:type="dxa"/>
              <w:right w:w="15" w:type="dxa"/>
            </w:tcMar>
            <w:vAlign w:val="center"/>
          </w:tcPr>
          <w:p w14:paraId="258308E3">
            <w:pPr>
              <w:widowControl/>
              <w:adjustRightInd w:val="0"/>
              <w:snapToGri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总计</w:t>
            </w:r>
          </w:p>
        </w:tc>
        <w:tc>
          <w:tcPr>
            <w:tcW w:w="4610" w:type="dxa"/>
            <w:gridSpan w:val="7"/>
            <w:tcBorders>
              <w:top w:val="nil"/>
              <w:left w:val="nil"/>
              <w:bottom w:val="single" w:color="000000" w:sz="4" w:space="0"/>
              <w:right w:val="single" w:color="000000" w:sz="4" w:space="0"/>
            </w:tcBorders>
            <w:noWrap/>
            <w:tcMar>
              <w:top w:w="15" w:type="dxa"/>
              <w:left w:w="15" w:type="dxa"/>
              <w:right w:w="15" w:type="dxa"/>
            </w:tcMar>
            <w:vAlign w:val="center"/>
          </w:tcPr>
          <w:p w14:paraId="30AFF2FC">
            <w:pPr>
              <w:widowControl/>
              <w:adjustRightInd w:val="0"/>
              <w:snapToGri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采购预算（财政性资金）</w:t>
            </w:r>
          </w:p>
        </w:tc>
        <w:tc>
          <w:tcPr>
            <w:tcW w:w="1226" w:type="dxa"/>
            <w:vMerge w:val="restart"/>
            <w:tcBorders>
              <w:top w:val="nil"/>
              <w:left w:val="nil"/>
              <w:bottom w:val="single" w:color="000000" w:sz="4" w:space="0"/>
              <w:right w:val="single" w:color="000000" w:sz="4" w:space="0"/>
            </w:tcBorders>
            <w:noWrap/>
            <w:tcMar>
              <w:top w:w="15" w:type="dxa"/>
              <w:left w:w="15" w:type="dxa"/>
              <w:right w:w="15" w:type="dxa"/>
            </w:tcMar>
            <w:vAlign w:val="center"/>
          </w:tcPr>
          <w:p w14:paraId="2B889B30">
            <w:pPr>
              <w:widowControl/>
              <w:adjustRightInd w:val="0"/>
              <w:snapToGri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非财政性资金</w:t>
            </w:r>
          </w:p>
        </w:tc>
      </w:tr>
      <w:tr w14:paraId="036D16A0">
        <w:tblPrEx>
          <w:tblCellMar>
            <w:top w:w="0" w:type="dxa"/>
            <w:left w:w="0" w:type="dxa"/>
            <w:bottom w:w="0" w:type="dxa"/>
            <w:right w:w="0" w:type="dxa"/>
          </w:tblCellMar>
        </w:tblPrEx>
        <w:trPr>
          <w:trHeight w:val="473" w:hRule="atLeast"/>
        </w:trPr>
        <w:tc>
          <w:tcPr>
            <w:tcW w:w="190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60A111">
            <w:pPr>
              <w:widowControl/>
              <w:adjustRightInd w:val="0"/>
              <w:snapToGrid w:val="0"/>
              <w:spacing w:after="0" w:line="240" w:lineRule="auto"/>
              <w:jc w:val="center"/>
              <w:rPr>
                <w:rFonts w:ascii="宋体" w:cs="宋体"/>
                <w:color w:val="000000"/>
                <w:szCs w:val="21"/>
              </w:rPr>
            </w:pPr>
          </w:p>
        </w:tc>
        <w:tc>
          <w:tcPr>
            <w:tcW w:w="1203"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14:paraId="0604AD5F">
            <w:pPr>
              <w:widowControl/>
              <w:adjustRightInd w:val="0"/>
              <w:snapToGrid w:val="0"/>
              <w:spacing w:after="0" w:line="240" w:lineRule="auto"/>
              <w:jc w:val="center"/>
              <w:rPr>
                <w:rFonts w:ascii="宋体" w:cs="宋体"/>
                <w:color w:val="000000"/>
                <w:szCs w:val="21"/>
              </w:rPr>
            </w:pPr>
          </w:p>
        </w:tc>
        <w:tc>
          <w:tcPr>
            <w:tcW w:w="1152" w:type="dxa"/>
            <w:gridSpan w:val="2"/>
            <w:tcBorders>
              <w:top w:val="nil"/>
              <w:left w:val="nil"/>
              <w:bottom w:val="single" w:color="000000" w:sz="4" w:space="0"/>
              <w:right w:val="single" w:color="000000" w:sz="4" w:space="0"/>
            </w:tcBorders>
            <w:tcMar>
              <w:top w:w="15" w:type="dxa"/>
              <w:left w:w="15" w:type="dxa"/>
              <w:right w:w="15" w:type="dxa"/>
            </w:tcMar>
            <w:vAlign w:val="center"/>
          </w:tcPr>
          <w:p w14:paraId="0E0B9983">
            <w:pPr>
              <w:widowControl/>
              <w:adjustRightInd w:val="0"/>
              <w:snapToGri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合计</w:t>
            </w:r>
          </w:p>
        </w:tc>
        <w:tc>
          <w:tcPr>
            <w:tcW w:w="1152" w:type="dxa"/>
            <w:gridSpan w:val="2"/>
            <w:tcBorders>
              <w:top w:val="nil"/>
              <w:left w:val="nil"/>
              <w:bottom w:val="single" w:color="000000" w:sz="4" w:space="0"/>
              <w:right w:val="single" w:color="000000" w:sz="4" w:space="0"/>
            </w:tcBorders>
            <w:tcMar>
              <w:top w:w="15" w:type="dxa"/>
              <w:left w:w="15" w:type="dxa"/>
              <w:right w:w="15" w:type="dxa"/>
            </w:tcMar>
            <w:vAlign w:val="center"/>
          </w:tcPr>
          <w:p w14:paraId="6EEB5260">
            <w:pPr>
              <w:widowControl/>
              <w:adjustRightInd w:val="0"/>
              <w:snapToGri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一般公共预算</w:t>
            </w:r>
          </w:p>
        </w:tc>
        <w:tc>
          <w:tcPr>
            <w:tcW w:w="1152" w:type="dxa"/>
            <w:gridSpan w:val="2"/>
            <w:tcBorders>
              <w:top w:val="nil"/>
              <w:left w:val="nil"/>
              <w:bottom w:val="single" w:color="000000" w:sz="4" w:space="0"/>
              <w:right w:val="single" w:color="000000" w:sz="4" w:space="0"/>
            </w:tcBorders>
            <w:tcMar>
              <w:top w:w="15" w:type="dxa"/>
              <w:left w:w="15" w:type="dxa"/>
              <w:right w:w="15" w:type="dxa"/>
            </w:tcMar>
            <w:vAlign w:val="center"/>
          </w:tcPr>
          <w:p w14:paraId="5C854EC3">
            <w:pPr>
              <w:widowControl/>
              <w:adjustRightInd w:val="0"/>
              <w:snapToGri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政府性基金预算</w:t>
            </w:r>
          </w:p>
        </w:tc>
        <w:tc>
          <w:tcPr>
            <w:tcW w:w="1154" w:type="dxa"/>
            <w:tcBorders>
              <w:top w:val="nil"/>
              <w:left w:val="nil"/>
              <w:bottom w:val="single" w:color="000000" w:sz="4" w:space="0"/>
              <w:right w:val="single" w:color="000000" w:sz="4" w:space="0"/>
            </w:tcBorders>
            <w:tcMar>
              <w:top w:w="15" w:type="dxa"/>
              <w:left w:w="15" w:type="dxa"/>
              <w:right w:w="15" w:type="dxa"/>
            </w:tcMar>
            <w:vAlign w:val="center"/>
          </w:tcPr>
          <w:p w14:paraId="64365CD4">
            <w:pPr>
              <w:widowControl/>
              <w:adjustRightInd w:val="0"/>
              <w:snapToGri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其他资金</w:t>
            </w:r>
          </w:p>
        </w:tc>
        <w:tc>
          <w:tcPr>
            <w:tcW w:w="1226"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14:paraId="74F8C3F8">
            <w:pPr>
              <w:widowControl/>
              <w:adjustRightInd w:val="0"/>
              <w:snapToGrid w:val="0"/>
              <w:spacing w:after="0" w:line="240" w:lineRule="auto"/>
              <w:jc w:val="center"/>
              <w:rPr>
                <w:rFonts w:ascii="宋体" w:cs="宋体"/>
                <w:color w:val="000000"/>
                <w:szCs w:val="21"/>
              </w:rPr>
            </w:pPr>
          </w:p>
        </w:tc>
      </w:tr>
      <w:tr w14:paraId="786E42DF">
        <w:tblPrEx>
          <w:tblCellMar>
            <w:top w:w="0" w:type="dxa"/>
            <w:left w:w="0" w:type="dxa"/>
            <w:bottom w:w="0" w:type="dxa"/>
            <w:right w:w="0" w:type="dxa"/>
          </w:tblCellMar>
        </w:tblPrEx>
        <w:trPr>
          <w:trHeight w:val="335" w:hRule="atLeast"/>
        </w:trPr>
        <w:tc>
          <w:tcPr>
            <w:tcW w:w="190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EBD2F2A">
            <w:pPr>
              <w:widowControl/>
              <w:adjustRightInd w:val="0"/>
              <w:snapToGri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栏次</w:t>
            </w:r>
          </w:p>
        </w:tc>
        <w:tc>
          <w:tcPr>
            <w:tcW w:w="1203" w:type="dxa"/>
            <w:tcBorders>
              <w:top w:val="nil"/>
              <w:left w:val="nil"/>
              <w:bottom w:val="single" w:color="000000" w:sz="4" w:space="0"/>
              <w:right w:val="single" w:color="000000" w:sz="4" w:space="0"/>
            </w:tcBorders>
            <w:noWrap/>
            <w:tcMar>
              <w:top w:w="15" w:type="dxa"/>
              <w:left w:w="15" w:type="dxa"/>
              <w:right w:w="15" w:type="dxa"/>
            </w:tcMar>
            <w:vAlign w:val="center"/>
          </w:tcPr>
          <w:p w14:paraId="5C963821">
            <w:pPr>
              <w:widowControl/>
              <w:adjustRightInd w:val="0"/>
              <w:snapToGrid w:val="0"/>
              <w:spacing w:after="0" w:line="240" w:lineRule="auto"/>
              <w:jc w:val="center"/>
              <w:textAlignment w:val="center"/>
              <w:rPr>
                <w:rFonts w:ascii="宋体" w:cs="宋体"/>
                <w:color w:val="000000"/>
                <w:szCs w:val="21"/>
              </w:rPr>
            </w:pPr>
            <w:r>
              <w:rPr>
                <w:rFonts w:ascii="宋体" w:hAnsi="宋体" w:cs="宋体"/>
                <w:color w:val="000000"/>
                <w:kern w:val="0"/>
                <w:szCs w:val="21"/>
              </w:rPr>
              <w:t>1</w:t>
            </w:r>
          </w:p>
        </w:tc>
        <w:tc>
          <w:tcPr>
            <w:tcW w:w="115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F25FD5C">
            <w:pPr>
              <w:widowControl/>
              <w:adjustRightInd w:val="0"/>
              <w:snapToGrid w:val="0"/>
              <w:spacing w:after="0" w:line="240" w:lineRule="auto"/>
              <w:jc w:val="center"/>
              <w:textAlignment w:val="center"/>
              <w:rPr>
                <w:rFonts w:ascii="宋体" w:cs="宋体"/>
                <w:color w:val="000000"/>
                <w:szCs w:val="21"/>
              </w:rPr>
            </w:pPr>
            <w:r>
              <w:rPr>
                <w:rFonts w:ascii="宋体" w:hAnsi="宋体" w:cs="宋体"/>
                <w:color w:val="000000"/>
                <w:kern w:val="0"/>
                <w:szCs w:val="21"/>
              </w:rPr>
              <w:t>2</w:t>
            </w:r>
          </w:p>
        </w:tc>
        <w:tc>
          <w:tcPr>
            <w:tcW w:w="115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0FCFB7D">
            <w:pPr>
              <w:widowControl/>
              <w:adjustRightInd w:val="0"/>
              <w:snapToGrid w:val="0"/>
              <w:spacing w:after="0" w:line="240" w:lineRule="auto"/>
              <w:jc w:val="center"/>
              <w:textAlignment w:val="center"/>
              <w:rPr>
                <w:rFonts w:ascii="宋体" w:cs="宋体"/>
                <w:color w:val="000000"/>
                <w:szCs w:val="21"/>
              </w:rPr>
            </w:pPr>
            <w:r>
              <w:rPr>
                <w:rFonts w:ascii="宋体" w:hAnsi="宋体" w:cs="宋体"/>
                <w:color w:val="000000"/>
                <w:kern w:val="0"/>
                <w:szCs w:val="21"/>
              </w:rPr>
              <w:t>3</w:t>
            </w:r>
          </w:p>
        </w:tc>
        <w:tc>
          <w:tcPr>
            <w:tcW w:w="115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2DB4927">
            <w:pPr>
              <w:widowControl/>
              <w:adjustRightInd w:val="0"/>
              <w:snapToGrid w:val="0"/>
              <w:spacing w:after="0" w:line="240" w:lineRule="auto"/>
              <w:jc w:val="center"/>
              <w:textAlignment w:val="center"/>
              <w:rPr>
                <w:rFonts w:ascii="宋体" w:cs="宋体"/>
                <w:color w:val="000000"/>
                <w:szCs w:val="21"/>
              </w:rPr>
            </w:pPr>
            <w:r>
              <w:rPr>
                <w:rFonts w:ascii="宋体" w:hAnsi="宋体" w:cs="宋体"/>
                <w:color w:val="000000"/>
                <w:kern w:val="0"/>
                <w:szCs w:val="21"/>
              </w:rPr>
              <w:t>4</w:t>
            </w:r>
          </w:p>
        </w:tc>
        <w:tc>
          <w:tcPr>
            <w:tcW w:w="1154" w:type="dxa"/>
            <w:tcBorders>
              <w:top w:val="nil"/>
              <w:left w:val="nil"/>
              <w:bottom w:val="single" w:color="000000" w:sz="4" w:space="0"/>
              <w:right w:val="single" w:color="000000" w:sz="4" w:space="0"/>
            </w:tcBorders>
            <w:noWrap/>
            <w:tcMar>
              <w:top w:w="15" w:type="dxa"/>
              <w:left w:w="15" w:type="dxa"/>
              <w:right w:w="15" w:type="dxa"/>
            </w:tcMar>
            <w:vAlign w:val="center"/>
          </w:tcPr>
          <w:p w14:paraId="26094B6A">
            <w:pPr>
              <w:widowControl/>
              <w:adjustRightInd w:val="0"/>
              <w:snapToGrid w:val="0"/>
              <w:spacing w:after="0" w:line="240" w:lineRule="auto"/>
              <w:jc w:val="center"/>
              <w:textAlignment w:val="center"/>
              <w:rPr>
                <w:rFonts w:ascii="宋体" w:cs="宋体"/>
                <w:color w:val="000000"/>
                <w:szCs w:val="21"/>
              </w:rPr>
            </w:pPr>
            <w:r>
              <w:rPr>
                <w:rFonts w:ascii="宋体" w:hAnsi="宋体" w:cs="宋体"/>
                <w:color w:val="000000"/>
                <w:kern w:val="0"/>
                <w:szCs w:val="21"/>
              </w:rPr>
              <w:t>5</w:t>
            </w:r>
          </w:p>
        </w:tc>
        <w:tc>
          <w:tcPr>
            <w:tcW w:w="1226" w:type="dxa"/>
            <w:tcBorders>
              <w:top w:val="nil"/>
              <w:left w:val="nil"/>
              <w:bottom w:val="single" w:color="000000" w:sz="4" w:space="0"/>
              <w:right w:val="single" w:color="000000" w:sz="4" w:space="0"/>
            </w:tcBorders>
            <w:noWrap/>
            <w:tcMar>
              <w:top w:w="15" w:type="dxa"/>
              <w:left w:w="15" w:type="dxa"/>
              <w:right w:w="15" w:type="dxa"/>
            </w:tcMar>
            <w:vAlign w:val="center"/>
          </w:tcPr>
          <w:p w14:paraId="31DC1E3B">
            <w:pPr>
              <w:widowControl/>
              <w:adjustRightInd w:val="0"/>
              <w:snapToGrid w:val="0"/>
              <w:spacing w:after="0" w:line="240" w:lineRule="auto"/>
              <w:jc w:val="center"/>
              <w:textAlignment w:val="center"/>
              <w:rPr>
                <w:rFonts w:ascii="宋体" w:cs="宋体"/>
                <w:color w:val="000000"/>
                <w:szCs w:val="21"/>
              </w:rPr>
            </w:pPr>
            <w:r>
              <w:rPr>
                <w:rFonts w:ascii="宋体" w:hAnsi="宋体" w:cs="宋体"/>
                <w:color w:val="000000"/>
                <w:kern w:val="0"/>
                <w:szCs w:val="21"/>
              </w:rPr>
              <w:t>6</w:t>
            </w:r>
          </w:p>
        </w:tc>
      </w:tr>
      <w:tr w14:paraId="1F2ED91C">
        <w:tblPrEx>
          <w:tblCellMar>
            <w:top w:w="0" w:type="dxa"/>
            <w:left w:w="0" w:type="dxa"/>
            <w:bottom w:w="0" w:type="dxa"/>
            <w:right w:w="0" w:type="dxa"/>
          </w:tblCellMar>
        </w:tblPrEx>
        <w:trPr>
          <w:trHeight w:val="350" w:hRule="atLeast"/>
        </w:trPr>
        <w:tc>
          <w:tcPr>
            <w:tcW w:w="190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173EDE9">
            <w:pPr>
              <w:widowControl/>
              <w:adjustRightInd w:val="0"/>
              <w:snapToGri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合计</w:t>
            </w:r>
          </w:p>
        </w:tc>
        <w:tc>
          <w:tcPr>
            <w:tcW w:w="1203" w:type="dxa"/>
            <w:tcBorders>
              <w:top w:val="nil"/>
              <w:left w:val="nil"/>
              <w:bottom w:val="single" w:color="000000" w:sz="4" w:space="0"/>
              <w:right w:val="single" w:color="000000" w:sz="4" w:space="0"/>
            </w:tcBorders>
            <w:noWrap/>
            <w:tcMar>
              <w:top w:w="15" w:type="dxa"/>
              <w:left w:w="15" w:type="dxa"/>
              <w:right w:w="15" w:type="dxa"/>
            </w:tcMar>
            <w:vAlign w:val="center"/>
          </w:tcPr>
          <w:p w14:paraId="632276A1">
            <w:pPr>
              <w:widowControl/>
              <w:adjustRightInd w:val="0"/>
              <w:snapToGrid w:val="0"/>
              <w:spacing w:after="0" w:line="240" w:lineRule="auto"/>
              <w:jc w:val="right"/>
              <w:rPr>
                <w:rFonts w:ascii="宋体" w:cs="宋体"/>
                <w:color w:val="000000"/>
                <w:szCs w:val="21"/>
              </w:rPr>
            </w:pPr>
          </w:p>
        </w:tc>
        <w:tc>
          <w:tcPr>
            <w:tcW w:w="115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A5A7154">
            <w:pPr>
              <w:widowControl/>
              <w:adjustRightInd w:val="0"/>
              <w:snapToGrid w:val="0"/>
              <w:spacing w:after="0" w:line="240" w:lineRule="auto"/>
              <w:jc w:val="right"/>
              <w:rPr>
                <w:rFonts w:ascii="宋体" w:cs="宋体"/>
                <w:color w:val="000000"/>
                <w:szCs w:val="21"/>
              </w:rPr>
            </w:pPr>
          </w:p>
        </w:tc>
        <w:tc>
          <w:tcPr>
            <w:tcW w:w="115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CC94453">
            <w:pPr>
              <w:widowControl/>
              <w:adjustRightInd w:val="0"/>
              <w:snapToGrid w:val="0"/>
              <w:spacing w:after="0" w:line="240" w:lineRule="auto"/>
              <w:jc w:val="right"/>
              <w:rPr>
                <w:rFonts w:ascii="宋体" w:cs="宋体"/>
                <w:color w:val="000000"/>
                <w:szCs w:val="21"/>
              </w:rPr>
            </w:pPr>
          </w:p>
        </w:tc>
        <w:tc>
          <w:tcPr>
            <w:tcW w:w="115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7356A43">
            <w:pPr>
              <w:widowControl/>
              <w:adjustRightInd w:val="0"/>
              <w:snapToGrid w:val="0"/>
              <w:spacing w:after="0" w:line="240" w:lineRule="auto"/>
              <w:jc w:val="right"/>
              <w:rPr>
                <w:rFonts w:ascii="宋体" w:cs="宋体"/>
                <w:color w:val="000000"/>
                <w:szCs w:val="21"/>
              </w:rPr>
            </w:pPr>
          </w:p>
        </w:tc>
        <w:tc>
          <w:tcPr>
            <w:tcW w:w="1154" w:type="dxa"/>
            <w:tcBorders>
              <w:top w:val="nil"/>
              <w:left w:val="nil"/>
              <w:bottom w:val="single" w:color="000000" w:sz="4" w:space="0"/>
              <w:right w:val="single" w:color="000000" w:sz="4" w:space="0"/>
            </w:tcBorders>
            <w:noWrap/>
            <w:tcMar>
              <w:top w:w="15" w:type="dxa"/>
              <w:left w:w="15" w:type="dxa"/>
              <w:right w:w="15" w:type="dxa"/>
            </w:tcMar>
            <w:vAlign w:val="center"/>
          </w:tcPr>
          <w:p w14:paraId="766610BB">
            <w:pPr>
              <w:widowControl/>
              <w:adjustRightInd w:val="0"/>
              <w:snapToGrid w:val="0"/>
              <w:spacing w:after="0" w:line="240" w:lineRule="auto"/>
              <w:jc w:val="right"/>
              <w:rPr>
                <w:rFonts w:ascii="宋体" w:cs="宋体"/>
                <w:color w:val="000000"/>
                <w:szCs w:val="21"/>
              </w:rPr>
            </w:pPr>
          </w:p>
        </w:tc>
        <w:tc>
          <w:tcPr>
            <w:tcW w:w="1226" w:type="dxa"/>
            <w:tcBorders>
              <w:top w:val="nil"/>
              <w:left w:val="nil"/>
              <w:bottom w:val="single" w:color="000000" w:sz="4" w:space="0"/>
              <w:right w:val="single" w:color="000000" w:sz="4" w:space="0"/>
            </w:tcBorders>
            <w:noWrap/>
            <w:tcMar>
              <w:top w:w="15" w:type="dxa"/>
              <w:left w:w="15" w:type="dxa"/>
              <w:right w:w="15" w:type="dxa"/>
            </w:tcMar>
            <w:vAlign w:val="center"/>
          </w:tcPr>
          <w:p w14:paraId="5C6AEEBC">
            <w:pPr>
              <w:widowControl/>
              <w:adjustRightInd w:val="0"/>
              <w:snapToGrid w:val="0"/>
              <w:spacing w:after="0" w:line="240" w:lineRule="auto"/>
              <w:jc w:val="right"/>
              <w:rPr>
                <w:rFonts w:ascii="宋体" w:cs="宋体"/>
                <w:color w:val="000000"/>
                <w:szCs w:val="21"/>
              </w:rPr>
            </w:pPr>
          </w:p>
        </w:tc>
      </w:tr>
      <w:tr w14:paraId="7EB29822">
        <w:tblPrEx>
          <w:tblCellMar>
            <w:top w:w="0" w:type="dxa"/>
            <w:left w:w="0" w:type="dxa"/>
            <w:bottom w:w="0" w:type="dxa"/>
            <w:right w:w="0" w:type="dxa"/>
          </w:tblCellMar>
        </w:tblPrEx>
        <w:trPr>
          <w:trHeight w:val="350" w:hRule="atLeast"/>
        </w:trPr>
        <w:tc>
          <w:tcPr>
            <w:tcW w:w="190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8F1A655">
            <w:pPr>
              <w:widowControl/>
              <w:adjustRightInd w:val="0"/>
              <w:snapToGri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货物</w:t>
            </w:r>
          </w:p>
        </w:tc>
        <w:tc>
          <w:tcPr>
            <w:tcW w:w="1203" w:type="dxa"/>
            <w:tcBorders>
              <w:top w:val="nil"/>
              <w:left w:val="nil"/>
              <w:bottom w:val="single" w:color="000000" w:sz="4" w:space="0"/>
              <w:right w:val="single" w:color="000000" w:sz="4" w:space="0"/>
            </w:tcBorders>
            <w:noWrap/>
            <w:tcMar>
              <w:top w:w="15" w:type="dxa"/>
              <w:left w:w="15" w:type="dxa"/>
              <w:right w:w="15" w:type="dxa"/>
            </w:tcMar>
            <w:vAlign w:val="center"/>
          </w:tcPr>
          <w:p w14:paraId="1D681B0D">
            <w:pPr>
              <w:widowControl/>
              <w:adjustRightInd w:val="0"/>
              <w:snapToGrid w:val="0"/>
              <w:spacing w:after="0" w:line="240" w:lineRule="auto"/>
              <w:jc w:val="right"/>
              <w:rPr>
                <w:rFonts w:ascii="宋体" w:cs="宋体"/>
                <w:color w:val="000000"/>
                <w:szCs w:val="21"/>
              </w:rPr>
            </w:pPr>
          </w:p>
        </w:tc>
        <w:tc>
          <w:tcPr>
            <w:tcW w:w="115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3FCF80F7">
            <w:pPr>
              <w:widowControl/>
              <w:adjustRightInd w:val="0"/>
              <w:snapToGrid w:val="0"/>
              <w:spacing w:after="0" w:line="240" w:lineRule="auto"/>
              <w:jc w:val="right"/>
              <w:rPr>
                <w:rFonts w:ascii="宋体" w:cs="宋体"/>
                <w:color w:val="000000"/>
                <w:szCs w:val="21"/>
              </w:rPr>
            </w:pPr>
          </w:p>
        </w:tc>
        <w:tc>
          <w:tcPr>
            <w:tcW w:w="115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DFDA7DE">
            <w:pPr>
              <w:widowControl/>
              <w:adjustRightInd w:val="0"/>
              <w:snapToGrid w:val="0"/>
              <w:spacing w:after="0" w:line="240" w:lineRule="auto"/>
              <w:jc w:val="right"/>
              <w:rPr>
                <w:rFonts w:ascii="宋体" w:cs="宋体"/>
                <w:color w:val="000000"/>
                <w:szCs w:val="21"/>
              </w:rPr>
            </w:pPr>
          </w:p>
        </w:tc>
        <w:tc>
          <w:tcPr>
            <w:tcW w:w="115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684788E">
            <w:pPr>
              <w:widowControl/>
              <w:adjustRightInd w:val="0"/>
              <w:snapToGrid w:val="0"/>
              <w:spacing w:after="0" w:line="240" w:lineRule="auto"/>
              <w:jc w:val="right"/>
              <w:rPr>
                <w:rFonts w:ascii="宋体" w:cs="宋体"/>
                <w:color w:val="000000"/>
                <w:szCs w:val="21"/>
              </w:rPr>
            </w:pPr>
          </w:p>
        </w:tc>
        <w:tc>
          <w:tcPr>
            <w:tcW w:w="1154" w:type="dxa"/>
            <w:tcBorders>
              <w:top w:val="nil"/>
              <w:left w:val="nil"/>
              <w:bottom w:val="single" w:color="000000" w:sz="4" w:space="0"/>
              <w:right w:val="single" w:color="000000" w:sz="4" w:space="0"/>
            </w:tcBorders>
            <w:noWrap/>
            <w:tcMar>
              <w:top w:w="15" w:type="dxa"/>
              <w:left w:w="15" w:type="dxa"/>
              <w:right w:w="15" w:type="dxa"/>
            </w:tcMar>
            <w:vAlign w:val="center"/>
          </w:tcPr>
          <w:p w14:paraId="12A889CF">
            <w:pPr>
              <w:widowControl/>
              <w:adjustRightInd w:val="0"/>
              <w:snapToGrid w:val="0"/>
              <w:spacing w:after="0" w:line="240" w:lineRule="auto"/>
              <w:jc w:val="right"/>
              <w:rPr>
                <w:rFonts w:ascii="宋体" w:cs="宋体"/>
                <w:color w:val="000000"/>
                <w:szCs w:val="21"/>
              </w:rPr>
            </w:pPr>
          </w:p>
        </w:tc>
        <w:tc>
          <w:tcPr>
            <w:tcW w:w="1226" w:type="dxa"/>
            <w:tcBorders>
              <w:top w:val="nil"/>
              <w:left w:val="nil"/>
              <w:bottom w:val="single" w:color="000000" w:sz="4" w:space="0"/>
              <w:right w:val="single" w:color="000000" w:sz="4" w:space="0"/>
            </w:tcBorders>
            <w:noWrap/>
            <w:tcMar>
              <w:top w:w="15" w:type="dxa"/>
              <w:left w:w="15" w:type="dxa"/>
              <w:right w:w="15" w:type="dxa"/>
            </w:tcMar>
            <w:vAlign w:val="center"/>
          </w:tcPr>
          <w:p w14:paraId="6F161329">
            <w:pPr>
              <w:widowControl/>
              <w:adjustRightInd w:val="0"/>
              <w:snapToGrid w:val="0"/>
              <w:spacing w:after="0" w:line="240" w:lineRule="auto"/>
              <w:jc w:val="right"/>
              <w:rPr>
                <w:rFonts w:ascii="宋体" w:cs="宋体"/>
                <w:color w:val="000000"/>
                <w:szCs w:val="21"/>
              </w:rPr>
            </w:pPr>
          </w:p>
        </w:tc>
      </w:tr>
      <w:tr w14:paraId="20E465C3">
        <w:tblPrEx>
          <w:tblCellMar>
            <w:top w:w="0" w:type="dxa"/>
            <w:left w:w="0" w:type="dxa"/>
            <w:bottom w:w="0" w:type="dxa"/>
            <w:right w:w="0" w:type="dxa"/>
          </w:tblCellMar>
        </w:tblPrEx>
        <w:trPr>
          <w:trHeight w:val="350" w:hRule="atLeast"/>
        </w:trPr>
        <w:tc>
          <w:tcPr>
            <w:tcW w:w="190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46F10D8">
            <w:pPr>
              <w:widowControl/>
              <w:adjustRightInd w:val="0"/>
              <w:snapToGri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工程</w:t>
            </w:r>
          </w:p>
        </w:tc>
        <w:tc>
          <w:tcPr>
            <w:tcW w:w="1203" w:type="dxa"/>
            <w:tcBorders>
              <w:top w:val="nil"/>
              <w:left w:val="nil"/>
              <w:bottom w:val="single" w:color="000000" w:sz="4" w:space="0"/>
              <w:right w:val="single" w:color="000000" w:sz="4" w:space="0"/>
            </w:tcBorders>
            <w:noWrap/>
            <w:tcMar>
              <w:top w:w="15" w:type="dxa"/>
              <w:left w:w="15" w:type="dxa"/>
              <w:right w:w="15" w:type="dxa"/>
            </w:tcMar>
            <w:vAlign w:val="center"/>
          </w:tcPr>
          <w:p w14:paraId="714DAADA">
            <w:pPr>
              <w:widowControl/>
              <w:adjustRightInd w:val="0"/>
              <w:snapToGrid w:val="0"/>
              <w:spacing w:after="0" w:line="240" w:lineRule="auto"/>
              <w:jc w:val="right"/>
              <w:rPr>
                <w:rFonts w:ascii="宋体" w:cs="宋体"/>
                <w:color w:val="000000"/>
                <w:szCs w:val="21"/>
              </w:rPr>
            </w:pPr>
          </w:p>
        </w:tc>
        <w:tc>
          <w:tcPr>
            <w:tcW w:w="115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3CE82BCC">
            <w:pPr>
              <w:widowControl/>
              <w:adjustRightInd w:val="0"/>
              <w:snapToGrid w:val="0"/>
              <w:spacing w:after="0" w:line="240" w:lineRule="auto"/>
              <w:jc w:val="right"/>
              <w:rPr>
                <w:rFonts w:ascii="宋体" w:cs="宋体"/>
                <w:color w:val="000000"/>
                <w:szCs w:val="21"/>
              </w:rPr>
            </w:pPr>
          </w:p>
        </w:tc>
        <w:tc>
          <w:tcPr>
            <w:tcW w:w="115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D6F62F6">
            <w:pPr>
              <w:widowControl/>
              <w:adjustRightInd w:val="0"/>
              <w:snapToGrid w:val="0"/>
              <w:spacing w:after="0" w:line="240" w:lineRule="auto"/>
              <w:jc w:val="right"/>
              <w:rPr>
                <w:rFonts w:ascii="宋体" w:cs="宋体"/>
                <w:color w:val="000000"/>
                <w:szCs w:val="21"/>
              </w:rPr>
            </w:pPr>
          </w:p>
        </w:tc>
        <w:tc>
          <w:tcPr>
            <w:tcW w:w="115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5DD2B61">
            <w:pPr>
              <w:widowControl/>
              <w:adjustRightInd w:val="0"/>
              <w:snapToGrid w:val="0"/>
              <w:spacing w:after="0" w:line="240" w:lineRule="auto"/>
              <w:jc w:val="right"/>
              <w:rPr>
                <w:rFonts w:ascii="宋体" w:cs="宋体"/>
                <w:color w:val="000000"/>
                <w:szCs w:val="21"/>
              </w:rPr>
            </w:pPr>
          </w:p>
        </w:tc>
        <w:tc>
          <w:tcPr>
            <w:tcW w:w="1154" w:type="dxa"/>
            <w:tcBorders>
              <w:top w:val="nil"/>
              <w:left w:val="nil"/>
              <w:bottom w:val="single" w:color="000000" w:sz="4" w:space="0"/>
              <w:right w:val="single" w:color="000000" w:sz="4" w:space="0"/>
            </w:tcBorders>
            <w:noWrap/>
            <w:tcMar>
              <w:top w:w="15" w:type="dxa"/>
              <w:left w:w="15" w:type="dxa"/>
              <w:right w:w="15" w:type="dxa"/>
            </w:tcMar>
            <w:vAlign w:val="center"/>
          </w:tcPr>
          <w:p w14:paraId="6EF4520F">
            <w:pPr>
              <w:widowControl/>
              <w:adjustRightInd w:val="0"/>
              <w:snapToGrid w:val="0"/>
              <w:spacing w:after="0" w:line="240" w:lineRule="auto"/>
              <w:jc w:val="right"/>
              <w:rPr>
                <w:rFonts w:ascii="宋体" w:cs="宋体"/>
                <w:color w:val="000000"/>
                <w:szCs w:val="21"/>
              </w:rPr>
            </w:pPr>
          </w:p>
        </w:tc>
        <w:tc>
          <w:tcPr>
            <w:tcW w:w="1226" w:type="dxa"/>
            <w:tcBorders>
              <w:top w:val="nil"/>
              <w:left w:val="nil"/>
              <w:bottom w:val="single" w:color="000000" w:sz="4" w:space="0"/>
              <w:right w:val="single" w:color="000000" w:sz="4" w:space="0"/>
            </w:tcBorders>
            <w:noWrap/>
            <w:tcMar>
              <w:top w:w="15" w:type="dxa"/>
              <w:left w:w="15" w:type="dxa"/>
              <w:right w:w="15" w:type="dxa"/>
            </w:tcMar>
            <w:vAlign w:val="center"/>
          </w:tcPr>
          <w:p w14:paraId="780DE7AC">
            <w:pPr>
              <w:widowControl/>
              <w:adjustRightInd w:val="0"/>
              <w:snapToGrid w:val="0"/>
              <w:spacing w:after="0" w:line="240" w:lineRule="auto"/>
              <w:jc w:val="right"/>
              <w:rPr>
                <w:rFonts w:ascii="宋体" w:cs="宋体"/>
                <w:color w:val="000000"/>
                <w:szCs w:val="21"/>
              </w:rPr>
            </w:pPr>
          </w:p>
        </w:tc>
      </w:tr>
      <w:tr w14:paraId="10CCBA4D">
        <w:tblPrEx>
          <w:tblCellMar>
            <w:top w:w="0" w:type="dxa"/>
            <w:left w:w="0" w:type="dxa"/>
            <w:bottom w:w="0" w:type="dxa"/>
            <w:right w:w="0" w:type="dxa"/>
          </w:tblCellMar>
        </w:tblPrEx>
        <w:trPr>
          <w:trHeight w:val="350" w:hRule="atLeast"/>
        </w:trPr>
        <w:tc>
          <w:tcPr>
            <w:tcW w:w="190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1DE46F3">
            <w:pPr>
              <w:widowControl/>
              <w:adjustRightInd w:val="0"/>
              <w:snapToGri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服务</w:t>
            </w:r>
          </w:p>
        </w:tc>
        <w:tc>
          <w:tcPr>
            <w:tcW w:w="1203" w:type="dxa"/>
            <w:tcBorders>
              <w:top w:val="nil"/>
              <w:left w:val="nil"/>
              <w:bottom w:val="single" w:color="000000" w:sz="4" w:space="0"/>
              <w:right w:val="single" w:color="000000" w:sz="4" w:space="0"/>
            </w:tcBorders>
            <w:noWrap/>
            <w:tcMar>
              <w:top w:w="15" w:type="dxa"/>
              <w:left w:w="15" w:type="dxa"/>
              <w:right w:w="15" w:type="dxa"/>
            </w:tcMar>
            <w:vAlign w:val="center"/>
          </w:tcPr>
          <w:p w14:paraId="4BBFD8BF">
            <w:pPr>
              <w:widowControl/>
              <w:adjustRightInd w:val="0"/>
              <w:snapToGrid w:val="0"/>
              <w:spacing w:after="0" w:line="240" w:lineRule="auto"/>
              <w:jc w:val="right"/>
              <w:rPr>
                <w:rFonts w:ascii="宋体" w:cs="宋体"/>
                <w:color w:val="000000"/>
                <w:szCs w:val="21"/>
              </w:rPr>
            </w:pPr>
          </w:p>
        </w:tc>
        <w:tc>
          <w:tcPr>
            <w:tcW w:w="115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5BCFBD8">
            <w:pPr>
              <w:widowControl/>
              <w:adjustRightInd w:val="0"/>
              <w:snapToGrid w:val="0"/>
              <w:spacing w:after="0" w:line="240" w:lineRule="auto"/>
              <w:jc w:val="right"/>
              <w:rPr>
                <w:rFonts w:ascii="宋体" w:cs="宋体"/>
                <w:color w:val="000000"/>
                <w:szCs w:val="21"/>
              </w:rPr>
            </w:pPr>
          </w:p>
        </w:tc>
        <w:tc>
          <w:tcPr>
            <w:tcW w:w="115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FBBE562">
            <w:pPr>
              <w:widowControl/>
              <w:adjustRightInd w:val="0"/>
              <w:snapToGrid w:val="0"/>
              <w:spacing w:after="0" w:line="240" w:lineRule="auto"/>
              <w:jc w:val="right"/>
              <w:rPr>
                <w:rFonts w:ascii="宋体" w:cs="宋体"/>
                <w:color w:val="000000"/>
                <w:szCs w:val="21"/>
              </w:rPr>
            </w:pPr>
          </w:p>
        </w:tc>
        <w:tc>
          <w:tcPr>
            <w:tcW w:w="115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47818A3C">
            <w:pPr>
              <w:widowControl/>
              <w:adjustRightInd w:val="0"/>
              <w:snapToGrid w:val="0"/>
              <w:spacing w:after="0" w:line="240" w:lineRule="auto"/>
              <w:jc w:val="right"/>
              <w:rPr>
                <w:rFonts w:ascii="宋体" w:cs="宋体"/>
                <w:color w:val="000000"/>
                <w:szCs w:val="21"/>
              </w:rPr>
            </w:pPr>
          </w:p>
        </w:tc>
        <w:tc>
          <w:tcPr>
            <w:tcW w:w="1154" w:type="dxa"/>
            <w:tcBorders>
              <w:top w:val="nil"/>
              <w:left w:val="nil"/>
              <w:bottom w:val="single" w:color="000000" w:sz="4" w:space="0"/>
              <w:right w:val="single" w:color="000000" w:sz="4" w:space="0"/>
            </w:tcBorders>
            <w:noWrap/>
            <w:tcMar>
              <w:top w:w="15" w:type="dxa"/>
              <w:left w:w="15" w:type="dxa"/>
              <w:right w:w="15" w:type="dxa"/>
            </w:tcMar>
            <w:vAlign w:val="center"/>
          </w:tcPr>
          <w:p w14:paraId="11CD39AD">
            <w:pPr>
              <w:widowControl/>
              <w:adjustRightInd w:val="0"/>
              <w:snapToGrid w:val="0"/>
              <w:spacing w:after="0" w:line="240" w:lineRule="auto"/>
              <w:jc w:val="right"/>
              <w:rPr>
                <w:rFonts w:ascii="宋体" w:cs="宋体"/>
                <w:color w:val="000000"/>
                <w:szCs w:val="21"/>
              </w:rPr>
            </w:pPr>
          </w:p>
        </w:tc>
        <w:tc>
          <w:tcPr>
            <w:tcW w:w="1226" w:type="dxa"/>
            <w:tcBorders>
              <w:top w:val="nil"/>
              <w:left w:val="nil"/>
              <w:bottom w:val="single" w:color="000000" w:sz="4" w:space="0"/>
              <w:right w:val="single" w:color="000000" w:sz="4" w:space="0"/>
            </w:tcBorders>
            <w:noWrap/>
            <w:tcMar>
              <w:top w:w="15" w:type="dxa"/>
              <w:left w:w="15" w:type="dxa"/>
              <w:right w:w="15" w:type="dxa"/>
            </w:tcMar>
            <w:vAlign w:val="center"/>
          </w:tcPr>
          <w:p w14:paraId="406C1D28">
            <w:pPr>
              <w:widowControl/>
              <w:adjustRightInd w:val="0"/>
              <w:snapToGrid w:val="0"/>
              <w:spacing w:after="0" w:line="240" w:lineRule="auto"/>
              <w:jc w:val="right"/>
              <w:rPr>
                <w:rFonts w:ascii="宋体" w:cs="宋体"/>
                <w:color w:val="000000"/>
                <w:szCs w:val="21"/>
              </w:rPr>
            </w:pPr>
          </w:p>
        </w:tc>
      </w:tr>
      <w:tr w14:paraId="3C1C26EB">
        <w:tblPrEx>
          <w:tblCellMar>
            <w:top w:w="0" w:type="dxa"/>
            <w:left w:w="0" w:type="dxa"/>
            <w:bottom w:w="0" w:type="dxa"/>
            <w:right w:w="0" w:type="dxa"/>
          </w:tblCellMar>
        </w:tblPrEx>
        <w:trPr>
          <w:trHeight w:val="309" w:hRule="atLeast"/>
        </w:trPr>
        <w:tc>
          <w:tcPr>
            <w:tcW w:w="1901" w:type="dxa"/>
            <w:vMerge w:val="restar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E40EF60">
            <w:pPr>
              <w:widowControl/>
              <w:adjustRightInd w:val="0"/>
              <w:snapToGri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项目</w:t>
            </w:r>
          </w:p>
        </w:tc>
        <w:tc>
          <w:tcPr>
            <w:tcW w:w="7039" w:type="dxa"/>
            <w:gridSpan w:val="9"/>
            <w:tcBorders>
              <w:top w:val="nil"/>
              <w:left w:val="nil"/>
              <w:bottom w:val="single" w:color="000000" w:sz="4" w:space="0"/>
              <w:right w:val="single" w:color="000000" w:sz="4" w:space="0"/>
            </w:tcBorders>
            <w:noWrap/>
            <w:tcMar>
              <w:top w:w="15" w:type="dxa"/>
              <w:left w:w="15" w:type="dxa"/>
              <w:right w:w="15" w:type="dxa"/>
            </w:tcMar>
            <w:vAlign w:val="center"/>
          </w:tcPr>
          <w:p w14:paraId="5B7673AE">
            <w:pPr>
              <w:widowControl/>
              <w:adjustRightInd w:val="0"/>
              <w:snapToGri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实际采购金额</w:t>
            </w:r>
          </w:p>
        </w:tc>
      </w:tr>
      <w:tr w14:paraId="6A6547ED">
        <w:tblPrEx>
          <w:tblCellMar>
            <w:top w:w="0" w:type="dxa"/>
            <w:left w:w="0" w:type="dxa"/>
            <w:bottom w:w="0" w:type="dxa"/>
            <w:right w:w="0" w:type="dxa"/>
          </w:tblCellMar>
        </w:tblPrEx>
        <w:trPr>
          <w:trHeight w:val="350" w:hRule="atLeast"/>
        </w:trPr>
        <w:tc>
          <w:tcPr>
            <w:tcW w:w="1901"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AED4670">
            <w:pPr>
              <w:widowControl/>
              <w:adjustRightInd w:val="0"/>
              <w:snapToGrid w:val="0"/>
              <w:spacing w:after="0" w:line="240" w:lineRule="auto"/>
              <w:jc w:val="center"/>
              <w:rPr>
                <w:rFonts w:ascii="宋体" w:cs="宋体"/>
                <w:color w:val="000000"/>
                <w:szCs w:val="21"/>
              </w:rPr>
            </w:pPr>
          </w:p>
        </w:tc>
        <w:tc>
          <w:tcPr>
            <w:tcW w:w="1203" w:type="dxa"/>
            <w:vMerge w:val="restart"/>
            <w:tcBorders>
              <w:top w:val="nil"/>
              <w:left w:val="nil"/>
              <w:bottom w:val="single" w:color="000000" w:sz="4" w:space="0"/>
              <w:right w:val="single" w:color="000000" w:sz="4" w:space="0"/>
            </w:tcBorders>
            <w:noWrap/>
            <w:tcMar>
              <w:top w:w="15" w:type="dxa"/>
              <w:left w:w="15" w:type="dxa"/>
              <w:right w:w="15" w:type="dxa"/>
            </w:tcMar>
            <w:vAlign w:val="center"/>
          </w:tcPr>
          <w:p w14:paraId="3BAF0842">
            <w:pPr>
              <w:widowControl/>
              <w:adjustRightInd w:val="0"/>
              <w:snapToGri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总计</w:t>
            </w:r>
          </w:p>
        </w:tc>
        <w:tc>
          <w:tcPr>
            <w:tcW w:w="4610" w:type="dxa"/>
            <w:gridSpan w:val="7"/>
            <w:tcBorders>
              <w:top w:val="nil"/>
              <w:left w:val="nil"/>
              <w:bottom w:val="single" w:color="000000" w:sz="4" w:space="0"/>
              <w:right w:val="single" w:color="000000" w:sz="4" w:space="0"/>
            </w:tcBorders>
            <w:noWrap/>
            <w:tcMar>
              <w:top w:w="15" w:type="dxa"/>
              <w:left w:w="15" w:type="dxa"/>
              <w:right w:w="15" w:type="dxa"/>
            </w:tcMar>
            <w:vAlign w:val="center"/>
          </w:tcPr>
          <w:p w14:paraId="4B806895">
            <w:pPr>
              <w:widowControl/>
              <w:adjustRightInd w:val="0"/>
              <w:snapToGri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采购预算（财政性资金）</w:t>
            </w:r>
          </w:p>
        </w:tc>
        <w:tc>
          <w:tcPr>
            <w:tcW w:w="1226" w:type="dxa"/>
            <w:vMerge w:val="restart"/>
            <w:tcBorders>
              <w:top w:val="nil"/>
              <w:left w:val="nil"/>
              <w:bottom w:val="single" w:color="000000" w:sz="4" w:space="0"/>
              <w:right w:val="single" w:color="000000" w:sz="4" w:space="0"/>
            </w:tcBorders>
            <w:noWrap/>
            <w:tcMar>
              <w:top w:w="15" w:type="dxa"/>
              <w:left w:w="15" w:type="dxa"/>
              <w:right w:w="15" w:type="dxa"/>
            </w:tcMar>
            <w:vAlign w:val="center"/>
          </w:tcPr>
          <w:p w14:paraId="4B12BB7D">
            <w:pPr>
              <w:widowControl/>
              <w:adjustRightInd w:val="0"/>
              <w:snapToGri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非财政性资金</w:t>
            </w:r>
          </w:p>
        </w:tc>
      </w:tr>
      <w:tr w14:paraId="1BCC5628">
        <w:tblPrEx>
          <w:tblCellMar>
            <w:top w:w="0" w:type="dxa"/>
            <w:left w:w="0" w:type="dxa"/>
            <w:bottom w:w="0" w:type="dxa"/>
            <w:right w:w="0" w:type="dxa"/>
          </w:tblCellMar>
        </w:tblPrEx>
        <w:trPr>
          <w:trHeight w:val="543" w:hRule="atLeast"/>
        </w:trPr>
        <w:tc>
          <w:tcPr>
            <w:tcW w:w="1901"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EAEF372">
            <w:pPr>
              <w:widowControl/>
              <w:adjustRightInd w:val="0"/>
              <w:snapToGrid w:val="0"/>
              <w:spacing w:after="0" w:line="240" w:lineRule="auto"/>
              <w:jc w:val="center"/>
              <w:rPr>
                <w:rFonts w:ascii="宋体" w:cs="宋体"/>
                <w:color w:val="000000"/>
                <w:szCs w:val="21"/>
              </w:rPr>
            </w:pPr>
          </w:p>
        </w:tc>
        <w:tc>
          <w:tcPr>
            <w:tcW w:w="1203"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14:paraId="0014E596">
            <w:pPr>
              <w:widowControl/>
              <w:adjustRightInd w:val="0"/>
              <w:snapToGrid w:val="0"/>
              <w:spacing w:after="0" w:line="240" w:lineRule="auto"/>
              <w:jc w:val="center"/>
              <w:rPr>
                <w:rFonts w:ascii="宋体" w:cs="宋体"/>
                <w:color w:val="000000"/>
                <w:szCs w:val="21"/>
              </w:rPr>
            </w:pPr>
          </w:p>
        </w:tc>
        <w:tc>
          <w:tcPr>
            <w:tcW w:w="1152" w:type="dxa"/>
            <w:gridSpan w:val="2"/>
            <w:tcBorders>
              <w:top w:val="nil"/>
              <w:left w:val="nil"/>
              <w:bottom w:val="single" w:color="000000" w:sz="4" w:space="0"/>
              <w:right w:val="single" w:color="000000" w:sz="4" w:space="0"/>
            </w:tcBorders>
            <w:tcMar>
              <w:top w:w="15" w:type="dxa"/>
              <w:left w:w="15" w:type="dxa"/>
              <w:right w:w="15" w:type="dxa"/>
            </w:tcMar>
            <w:vAlign w:val="center"/>
          </w:tcPr>
          <w:p w14:paraId="539D66F0">
            <w:pPr>
              <w:widowControl/>
              <w:adjustRightInd w:val="0"/>
              <w:snapToGri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合计</w:t>
            </w:r>
          </w:p>
        </w:tc>
        <w:tc>
          <w:tcPr>
            <w:tcW w:w="1152" w:type="dxa"/>
            <w:gridSpan w:val="2"/>
            <w:tcBorders>
              <w:top w:val="nil"/>
              <w:left w:val="nil"/>
              <w:bottom w:val="single" w:color="000000" w:sz="4" w:space="0"/>
              <w:right w:val="single" w:color="000000" w:sz="4" w:space="0"/>
            </w:tcBorders>
            <w:tcMar>
              <w:top w:w="15" w:type="dxa"/>
              <w:left w:w="15" w:type="dxa"/>
              <w:right w:w="15" w:type="dxa"/>
            </w:tcMar>
            <w:vAlign w:val="center"/>
          </w:tcPr>
          <w:p w14:paraId="3ECA0536">
            <w:pPr>
              <w:widowControl/>
              <w:adjustRightInd w:val="0"/>
              <w:snapToGri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一般公共预算</w:t>
            </w:r>
          </w:p>
        </w:tc>
        <w:tc>
          <w:tcPr>
            <w:tcW w:w="1152" w:type="dxa"/>
            <w:gridSpan w:val="2"/>
            <w:tcBorders>
              <w:top w:val="nil"/>
              <w:left w:val="nil"/>
              <w:bottom w:val="single" w:color="000000" w:sz="4" w:space="0"/>
              <w:right w:val="single" w:color="000000" w:sz="4" w:space="0"/>
            </w:tcBorders>
            <w:tcMar>
              <w:top w:w="15" w:type="dxa"/>
              <w:left w:w="15" w:type="dxa"/>
              <w:right w:w="15" w:type="dxa"/>
            </w:tcMar>
            <w:vAlign w:val="center"/>
          </w:tcPr>
          <w:p w14:paraId="5AB704E8">
            <w:pPr>
              <w:widowControl/>
              <w:adjustRightInd w:val="0"/>
              <w:snapToGri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政府性基金预算</w:t>
            </w:r>
          </w:p>
        </w:tc>
        <w:tc>
          <w:tcPr>
            <w:tcW w:w="1154" w:type="dxa"/>
            <w:tcBorders>
              <w:top w:val="nil"/>
              <w:left w:val="nil"/>
              <w:bottom w:val="single" w:color="000000" w:sz="4" w:space="0"/>
              <w:right w:val="single" w:color="000000" w:sz="4" w:space="0"/>
            </w:tcBorders>
            <w:tcMar>
              <w:top w:w="15" w:type="dxa"/>
              <w:left w:w="15" w:type="dxa"/>
              <w:right w:w="15" w:type="dxa"/>
            </w:tcMar>
            <w:vAlign w:val="center"/>
          </w:tcPr>
          <w:p w14:paraId="5D60510D">
            <w:pPr>
              <w:widowControl/>
              <w:adjustRightInd w:val="0"/>
              <w:snapToGri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其他资金</w:t>
            </w:r>
          </w:p>
        </w:tc>
        <w:tc>
          <w:tcPr>
            <w:tcW w:w="1226"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14:paraId="72749356">
            <w:pPr>
              <w:widowControl/>
              <w:adjustRightInd w:val="0"/>
              <w:snapToGrid w:val="0"/>
              <w:spacing w:after="0" w:line="240" w:lineRule="auto"/>
              <w:jc w:val="center"/>
              <w:rPr>
                <w:rFonts w:ascii="宋体" w:cs="宋体"/>
                <w:color w:val="000000"/>
                <w:szCs w:val="21"/>
              </w:rPr>
            </w:pPr>
          </w:p>
        </w:tc>
      </w:tr>
      <w:tr w14:paraId="7A0E1160">
        <w:tblPrEx>
          <w:tblCellMar>
            <w:top w:w="0" w:type="dxa"/>
            <w:left w:w="0" w:type="dxa"/>
            <w:bottom w:w="0" w:type="dxa"/>
            <w:right w:w="0" w:type="dxa"/>
          </w:tblCellMar>
        </w:tblPrEx>
        <w:trPr>
          <w:trHeight w:val="309" w:hRule="atLeast"/>
        </w:trPr>
        <w:tc>
          <w:tcPr>
            <w:tcW w:w="190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3842815">
            <w:pPr>
              <w:widowControl/>
              <w:adjustRightInd w:val="0"/>
              <w:snapToGri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栏次</w:t>
            </w:r>
          </w:p>
        </w:tc>
        <w:tc>
          <w:tcPr>
            <w:tcW w:w="1203" w:type="dxa"/>
            <w:tcBorders>
              <w:top w:val="nil"/>
              <w:left w:val="nil"/>
              <w:bottom w:val="single" w:color="000000" w:sz="4" w:space="0"/>
              <w:right w:val="single" w:color="000000" w:sz="4" w:space="0"/>
            </w:tcBorders>
            <w:noWrap/>
            <w:tcMar>
              <w:top w:w="15" w:type="dxa"/>
              <w:left w:w="15" w:type="dxa"/>
              <w:right w:w="15" w:type="dxa"/>
            </w:tcMar>
            <w:vAlign w:val="center"/>
          </w:tcPr>
          <w:p w14:paraId="73C71000">
            <w:pPr>
              <w:widowControl/>
              <w:adjustRightInd w:val="0"/>
              <w:snapToGrid w:val="0"/>
              <w:spacing w:after="0" w:line="240" w:lineRule="auto"/>
              <w:jc w:val="center"/>
              <w:textAlignment w:val="center"/>
              <w:rPr>
                <w:rFonts w:ascii="宋体" w:cs="宋体"/>
                <w:color w:val="000000"/>
                <w:szCs w:val="21"/>
              </w:rPr>
            </w:pPr>
            <w:r>
              <w:rPr>
                <w:rFonts w:ascii="宋体" w:hAnsi="宋体" w:cs="宋体"/>
                <w:color w:val="000000"/>
                <w:kern w:val="0"/>
                <w:szCs w:val="21"/>
              </w:rPr>
              <w:t>1</w:t>
            </w:r>
          </w:p>
        </w:tc>
        <w:tc>
          <w:tcPr>
            <w:tcW w:w="115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C1E6744">
            <w:pPr>
              <w:widowControl/>
              <w:adjustRightInd w:val="0"/>
              <w:snapToGrid w:val="0"/>
              <w:spacing w:after="0" w:line="240" w:lineRule="auto"/>
              <w:jc w:val="center"/>
              <w:textAlignment w:val="center"/>
              <w:rPr>
                <w:rFonts w:ascii="宋体" w:cs="宋体"/>
                <w:color w:val="000000"/>
                <w:szCs w:val="21"/>
              </w:rPr>
            </w:pPr>
            <w:r>
              <w:rPr>
                <w:rFonts w:ascii="宋体" w:hAnsi="宋体" w:cs="宋体"/>
                <w:color w:val="000000"/>
                <w:kern w:val="0"/>
                <w:szCs w:val="21"/>
              </w:rPr>
              <w:t>2</w:t>
            </w:r>
          </w:p>
        </w:tc>
        <w:tc>
          <w:tcPr>
            <w:tcW w:w="115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3B4D354">
            <w:pPr>
              <w:widowControl/>
              <w:adjustRightInd w:val="0"/>
              <w:snapToGrid w:val="0"/>
              <w:spacing w:after="0" w:line="240" w:lineRule="auto"/>
              <w:jc w:val="center"/>
              <w:textAlignment w:val="center"/>
              <w:rPr>
                <w:rFonts w:ascii="宋体" w:cs="宋体"/>
                <w:color w:val="000000"/>
                <w:szCs w:val="21"/>
              </w:rPr>
            </w:pPr>
            <w:r>
              <w:rPr>
                <w:rFonts w:ascii="宋体" w:hAnsi="宋体" w:cs="宋体"/>
                <w:color w:val="000000"/>
                <w:kern w:val="0"/>
                <w:szCs w:val="21"/>
              </w:rPr>
              <w:t>3</w:t>
            </w:r>
          </w:p>
        </w:tc>
        <w:tc>
          <w:tcPr>
            <w:tcW w:w="115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45142C26">
            <w:pPr>
              <w:widowControl/>
              <w:adjustRightInd w:val="0"/>
              <w:snapToGrid w:val="0"/>
              <w:spacing w:after="0" w:line="240" w:lineRule="auto"/>
              <w:jc w:val="center"/>
              <w:textAlignment w:val="center"/>
              <w:rPr>
                <w:rFonts w:ascii="宋体" w:cs="宋体"/>
                <w:color w:val="000000"/>
                <w:szCs w:val="21"/>
              </w:rPr>
            </w:pPr>
            <w:r>
              <w:rPr>
                <w:rFonts w:ascii="宋体" w:hAnsi="宋体" w:cs="宋体"/>
                <w:color w:val="000000"/>
                <w:kern w:val="0"/>
                <w:szCs w:val="21"/>
              </w:rPr>
              <w:t>4</w:t>
            </w:r>
          </w:p>
        </w:tc>
        <w:tc>
          <w:tcPr>
            <w:tcW w:w="1154" w:type="dxa"/>
            <w:tcBorders>
              <w:top w:val="nil"/>
              <w:left w:val="nil"/>
              <w:bottom w:val="single" w:color="000000" w:sz="4" w:space="0"/>
              <w:right w:val="single" w:color="000000" w:sz="4" w:space="0"/>
            </w:tcBorders>
            <w:noWrap/>
            <w:tcMar>
              <w:top w:w="15" w:type="dxa"/>
              <w:left w:w="15" w:type="dxa"/>
              <w:right w:w="15" w:type="dxa"/>
            </w:tcMar>
            <w:vAlign w:val="center"/>
          </w:tcPr>
          <w:p w14:paraId="44E46866">
            <w:pPr>
              <w:widowControl/>
              <w:adjustRightInd w:val="0"/>
              <w:snapToGrid w:val="0"/>
              <w:spacing w:after="0" w:line="240" w:lineRule="auto"/>
              <w:jc w:val="center"/>
              <w:textAlignment w:val="center"/>
              <w:rPr>
                <w:rFonts w:ascii="宋体" w:cs="宋体"/>
                <w:color w:val="000000"/>
                <w:szCs w:val="21"/>
              </w:rPr>
            </w:pPr>
            <w:r>
              <w:rPr>
                <w:rFonts w:ascii="宋体" w:hAnsi="宋体" w:cs="宋体"/>
                <w:color w:val="000000"/>
                <w:kern w:val="0"/>
                <w:szCs w:val="21"/>
              </w:rPr>
              <w:t>5</w:t>
            </w:r>
          </w:p>
        </w:tc>
        <w:tc>
          <w:tcPr>
            <w:tcW w:w="1226" w:type="dxa"/>
            <w:tcBorders>
              <w:top w:val="nil"/>
              <w:left w:val="nil"/>
              <w:bottom w:val="single" w:color="000000" w:sz="4" w:space="0"/>
              <w:right w:val="single" w:color="000000" w:sz="4" w:space="0"/>
            </w:tcBorders>
            <w:noWrap/>
            <w:tcMar>
              <w:top w:w="15" w:type="dxa"/>
              <w:left w:w="15" w:type="dxa"/>
              <w:right w:w="15" w:type="dxa"/>
            </w:tcMar>
            <w:vAlign w:val="center"/>
          </w:tcPr>
          <w:p w14:paraId="53F55FA6">
            <w:pPr>
              <w:widowControl/>
              <w:adjustRightInd w:val="0"/>
              <w:snapToGrid w:val="0"/>
              <w:spacing w:after="0" w:line="240" w:lineRule="auto"/>
              <w:jc w:val="center"/>
              <w:textAlignment w:val="center"/>
              <w:rPr>
                <w:rFonts w:ascii="宋体" w:cs="宋体"/>
                <w:color w:val="000000"/>
                <w:szCs w:val="21"/>
              </w:rPr>
            </w:pPr>
            <w:r>
              <w:rPr>
                <w:rFonts w:ascii="宋体" w:hAnsi="宋体" w:cs="宋体"/>
                <w:color w:val="000000"/>
                <w:kern w:val="0"/>
                <w:szCs w:val="21"/>
              </w:rPr>
              <w:t>6</w:t>
            </w:r>
          </w:p>
        </w:tc>
      </w:tr>
      <w:tr w14:paraId="6F2F6937">
        <w:tblPrEx>
          <w:tblCellMar>
            <w:top w:w="0" w:type="dxa"/>
            <w:left w:w="0" w:type="dxa"/>
            <w:bottom w:w="0" w:type="dxa"/>
            <w:right w:w="0" w:type="dxa"/>
          </w:tblCellMar>
        </w:tblPrEx>
        <w:trPr>
          <w:trHeight w:val="335" w:hRule="atLeast"/>
        </w:trPr>
        <w:tc>
          <w:tcPr>
            <w:tcW w:w="190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1A944A9">
            <w:pPr>
              <w:widowControl/>
              <w:adjustRightInd w:val="0"/>
              <w:snapToGri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合计</w:t>
            </w:r>
          </w:p>
        </w:tc>
        <w:tc>
          <w:tcPr>
            <w:tcW w:w="1203" w:type="dxa"/>
            <w:tcBorders>
              <w:top w:val="nil"/>
              <w:left w:val="nil"/>
              <w:bottom w:val="single" w:color="000000" w:sz="4" w:space="0"/>
              <w:right w:val="single" w:color="000000" w:sz="4" w:space="0"/>
            </w:tcBorders>
            <w:noWrap/>
            <w:tcMar>
              <w:top w:w="15" w:type="dxa"/>
              <w:left w:w="15" w:type="dxa"/>
              <w:right w:w="15" w:type="dxa"/>
            </w:tcMar>
            <w:vAlign w:val="center"/>
          </w:tcPr>
          <w:p w14:paraId="6D632012">
            <w:pPr>
              <w:widowControl/>
              <w:adjustRightInd w:val="0"/>
              <w:snapToGrid w:val="0"/>
              <w:spacing w:after="0" w:line="240" w:lineRule="auto"/>
              <w:jc w:val="right"/>
              <w:rPr>
                <w:rFonts w:ascii="宋体" w:cs="宋体"/>
                <w:color w:val="000000"/>
                <w:szCs w:val="21"/>
              </w:rPr>
            </w:pPr>
          </w:p>
        </w:tc>
        <w:tc>
          <w:tcPr>
            <w:tcW w:w="115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C18F6D0">
            <w:pPr>
              <w:widowControl/>
              <w:adjustRightInd w:val="0"/>
              <w:snapToGrid w:val="0"/>
              <w:spacing w:after="0" w:line="240" w:lineRule="auto"/>
              <w:jc w:val="right"/>
              <w:rPr>
                <w:rFonts w:ascii="宋体" w:cs="宋体"/>
                <w:color w:val="000000"/>
                <w:szCs w:val="21"/>
              </w:rPr>
            </w:pPr>
          </w:p>
        </w:tc>
        <w:tc>
          <w:tcPr>
            <w:tcW w:w="115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AB16C72">
            <w:pPr>
              <w:widowControl/>
              <w:adjustRightInd w:val="0"/>
              <w:snapToGrid w:val="0"/>
              <w:spacing w:after="0" w:line="240" w:lineRule="auto"/>
              <w:jc w:val="right"/>
              <w:rPr>
                <w:rFonts w:ascii="宋体" w:cs="宋体"/>
                <w:color w:val="000000"/>
                <w:szCs w:val="21"/>
              </w:rPr>
            </w:pPr>
          </w:p>
        </w:tc>
        <w:tc>
          <w:tcPr>
            <w:tcW w:w="115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96A3F7A">
            <w:pPr>
              <w:widowControl/>
              <w:adjustRightInd w:val="0"/>
              <w:snapToGrid w:val="0"/>
              <w:spacing w:after="0" w:line="240" w:lineRule="auto"/>
              <w:jc w:val="right"/>
              <w:rPr>
                <w:rFonts w:ascii="宋体" w:cs="宋体"/>
                <w:color w:val="000000"/>
                <w:szCs w:val="21"/>
              </w:rPr>
            </w:pPr>
          </w:p>
        </w:tc>
        <w:tc>
          <w:tcPr>
            <w:tcW w:w="1154" w:type="dxa"/>
            <w:tcBorders>
              <w:top w:val="nil"/>
              <w:left w:val="nil"/>
              <w:bottom w:val="single" w:color="000000" w:sz="4" w:space="0"/>
              <w:right w:val="single" w:color="000000" w:sz="4" w:space="0"/>
            </w:tcBorders>
            <w:noWrap/>
            <w:tcMar>
              <w:top w:w="15" w:type="dxa"/>
              <w:left w:w="15" w:type="dxa"/>
              <w:right w:w="15" w:type="dxa"/>
            </w:tcMar>
            <w:vAlign w:val="center"/>
          </w:tcPr>
          <w:p w14:paraId="476C8EBF">
            <w:pPr>
              <w:widowControl/>
              <w:adjustRightInd w:val="0"/>
              <w:snapToGrid w:val="0"/>
              <w:spacing w:after="0" w:line="240" w:lineRule="auto"/>
              <w:jc w:val="right"/>
              <w:rPr>
                <w:rFonts w:ascii="宋体" w:cs="宋体"/>
                <w:color w:val="000000"/>
                <w:szCs w:val="21"/>
              </w:rPr>
            </w:pPr>
          </w:p>
        </w:tc>
        <w:tc>
          <w:tcPr>
            <w:tcW w:w="1226" w:type="dxa"/>
            <w:tcBorders>
              <w:top w:val="nil"/>
              <w:left w:val="nil"/>
              <w:bottom w:val="single" w:color="000000" w:sz="4" w:space="0"/>
              <w:right w:val="single" w:color="000000" w:sz="4" w:space="0"/>
            </w:tcBorders>
            <w:noWrap/>
            <w:tcMar>
              <w:top w:w="15" w:type="dxa"/>
              <w:left w:w="15" w:type="dxa"/>
              <w:right w:w="15" w:type="dxa"/>
            </w:tcMar>
            <w:vAlign w:val="center"/>
          </w:tcPr>
          <w:p w14:paraId="0D542080">
            <w:pPr>
              <w:widowControl/>
              <w:adjustRightInd w:val="0"/>
              <w:snapToGrid w:val="0"/>
              <w:spacing w:after="0" w:line="240" w:lineRule="auto"/>
              <w:jc w:val="right"/>
              <w:rPr>
                <w:rFonts w:ascii="宋体" w:cs="宋体"/>
                <w:color w:val="000000"/>
                <w:szCs w:val="21"/>
              </w:rPr>
            </w:pPr>
          </w:p>
        </w:tc>
      </w:tr>
      <w:tr w14:paraId="5D42D387">
        <w:tblPrEx>
          <w:tblCellMar>
            <w:top w:w="0" w:type="dxa"/>
            <w:left w:w="0" w:type="dxa"/>
            <w:bottom w:w="0" w:type="dxa"/>
            <w:right w:w="0" w:type="dxa"/>
          </w:tblCellMar>
        </w:tblPrEx>
        <w:trPr>
          <w:trHeight w:val="335" w:hRule="atLeast"/>
        </w:trPr>
        <w:tc>
          <w:tcPr>
            <w:tcW w:w="190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C04DB30">
            <w:pPr>
              <w:widowControl/>
              <w:adjustRightInd w:val="0"/>
              <w:snapToGri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货物</w:t>
            </w:r>
          </w:p>
        </w:tc>
        <w:tc>
          <w:tcPr>
            <w:tcW w:w="1203" w:type="dxa"/>
            <w:tcBorders>
              <w:top w:val="nil"/>
              <w:left w:val="nil"/>
              <w:bottom w:val="single" w:color="000000" w:sz="4" w:space="0"/>
              <w:right w:val="single" w:color="000000" w:sz="4" w:space="0"/>
            </w:tcBorders>
            <w:noWrap/>
            <w:tcMar>
              <w:top w:w="15" w:type="dxa"/>
              <w:left w:w="15" w:type="dxa"/>
              <w:right w:w="15" w:type="dxa"/>
            </w:tcMar>
            <w:vAlign w:val="center"/>
          </w:tcPr>
          <w:p w14:paraId="56D43F53">
            <w:pPr>
              <w:widowControl/>
              <w:adjustRightInd w:val="0"/>
              <w:snapToGrid w:val="0"/>
              <w:spacing w:after="0" w:line="240" w:lineRule="auto"/>
              <w:jc w:val="right"/>
              <w:rPr>
                <w:rFonts w:ascii="宋体" w:cs="宋体"/>
                <w:color w:val="000000"/>
                <w:szCs w:val="21"/>
              </w:rPr>
            </w:pPr>
          </w:p>
        </w:tc>
        <w:tc>
          <w:tcPr>
            <w:tcW w:w="115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46EF2BC">
            <w:pPr>
              <w:widowControl/>
              <w:adjustRightInd w:val="0"/>
              <w:snapToGrid w:val="0"/>
              <w:spacing w:after="0" w:line="240" w:lineRule="auto"/>
              <w:jc w:val="right"/>
              <w:rPr>
                <w:rFonts w:ascii="宋体" w:cs="宋体"/>
                <w:color w:val="000000"/>
                <w:szCs w:val="21"/>
              </w:rPr>
            </w:pPr>
          </w:p>
        </w:tc>
        <w:tc>
          <w:tcPr>
            <w:tcW w:w="115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733DA06">
            <w:pPr>
              <w:widowControl/>
              <w:adjustRightInd w:val="0"/>
              <w:snapToGrid w:val="0"/>
              <w:spacing w:after="0" w:line="240" w:lineRule="auto"/>
              <w:jc w:val="right"/>
              <w:rPr>
                <w:rFonts w:ascii="宋体" w:cs="宋体"/>
                <w:color w:val="000000"/>
                <w:szCs w:val="21"/>
              </w:rPr>
            </w:pPr>
          </w:p>
        </w:tc>
        <w:tc>
          <w:tcPr>
            <w:tcW w:w="115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73E4E55">
            <w:pPr>
              <w:widowControl/>
              <w:adjustRightInd w:val="0"/>
              <w:snapToGrid w:val="0"/>
              <w:spacing w:after="0" w:line="240" w:lineRule="auto"/>
              <w:jc w:val="right"/>
              <w:rPr>
                <w:rFonts w:ascii="宋体" w:cs="宋体"/>
                <w:color w:val="000000"/>
                <w:szCs w:val="21"/>
              </w:rPr>
            </w:pPr>
          </w:p>
        </w:tc>
        <w:tc>
          <w:tcPr>
            <w:tcW w:w="1154" w:type="dxa"/>
            <w:tcBorders>
              <w:top w:val="nil"/>
              <w:left w:val="nil"/>
              <w:bottom w:val="single" w:color="000000" w:sz="4" w:space="0"/>
              <w:right w:val="single" w:color="000000" w:sz="4" w:space="0"/>
            </w:tcBorders>
            <w:noWrap/>
            <w:tcMar>
              <w:top w:w="15" w:type="dxa"/>
              <w:left w:w="15" w:type="dxa"/>
              <w:right w:w="15" w:type="dxa"/>
            </w:tcMar>
            <w:vAlign w:val="center"/>
          </w:tcPr>
          <w:p w14:paraId="4AC57CFE">
            <w:pPr>
              <w:widowControl/>
              <w:adjustRightInd w:val="0"/>
              <w:snapToGrid w:val="0"/>
              <w:spacing w:after="0" w:line="240" w:lineRule="auto"/>
              <w:jc w:val="right"/>
              <w:rPr>
                <w:rFonts w:ascii="宋体" w:cs="宋体"/>
                <w:color w:val="000000"/>
                <w:szCs w:val="21"/>
              </w:rPr>
            </w:pPr>
          </w:p>
        </w:tc>
        <w:tc>
          <w:tcPr>
            <w:tcW w:w="1226" w:type="dxa"/>
            <w:tcBorders>
              <w:top w:val="nil"/>
              <w:left w:val="nil"/>
              <w:bottom w:val="single" w:color="000000" w:sz="4" w:space="0"/>
              <w:right w:val="single" w:color="000000" w:sz="4" w:space="0"/>
            </w:tcBorders>
            <w:noWrap/>
            <w:tcMar>
              <w:top w:w="15" w:type="dxa"/>
              <w:left w:w="15" w:type="dxa"/>
              <w:right w:w="15" w:type="dxa"/>
            </w:tcMar>
            <w:vAlign w:val="center"/>
          </w:tcPr>
          <w:p w14:paraId="073AFD95">
            <w:pPr>
              <w:widowControl/>
              <w:adjustRightInd w:val="0"/>
              <w:snapToGrid w:val="0"/>
              <w:spacing w:after="0" w:line="240" w:lineRule="auto"/>
              <w:jc w:val="right"/>
              <w:rPr>
                <w:rFonts w:ascii="宋体" w:cs="宋体"/>
                <w:color w:val="000000"/>
                <w:szCs w:val="21"/>
              </w:rPr>
            </w:pPr>
          </w:p>
        </w:tc>
      </w:tr>
      <w:tr w14:paraId="42691639">
        <w:tblPrEx>
          <w:tblCellMar>
            <w:top w:w="0" w:type="dxa"/>
            <w:left w:w="0" w:type="dxa"/>
            <w:bottom w:w="0" w:type="dxa"/>
            <w:right w:w="0" w:type="dxa"/>
          </w:tblCellMar>
        </w:tblPrEx>
        <w:trPr>
          <w:trHeight w:val="335" w:hRule="atLeast"/>
        </w:trPr>
        <w:tc>
          <w:tcPr>
            <w:tcW w:w="190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151E034">
            <w:pPr>
              <w:widowControl/>
              <w:adjustRightInd w:val="0"/>
              <w:snapToGri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工程</w:t>
            </w:r>
          </w:p>
        </w:tc>
        <w:tc>
          <w:tcPr>
            <w:tcW w:w="1203" w:type="dxa"/>
            <w:tcBorders>
              <w:top w:val="nil"/>
              <w:left w:val="nil"/>
              <w:bottom w:val="single" w:color="000000" w:sz="4" w:space="0"/>
              <w:right w:val="single" w:color="000000" w:sz="4" w:space="0"/>
            </w:tcBorders>
            <w:noWrap/>
            <w:tcMar>
              <w:top w:w="15" w:type="dxa"/>
              <w:left w:w="15" w:type="dxa"/>
              <w:right w:w="15" w:type="dxa"/>
            </w:tcMar>
            <w:vAlign w:val="center"/>
          </w:tcPr>
          <w:p w14:paraId="11608D6D">
            <w:pPr>
              <w:widowControl/>
              <w:adjustRightInd w:val="0"/>
              <w:snapToGrid w:val="0"/>
              <w:spacing w:after="0" w:line="240" w:lineRule="auto"/>
              <w:jc w:val="right"/>
              <w:rPr>
                <w:rFonts w:ascii="宋体" w:cs="宋体"/>
                <w:color w:val="000000"/>
                <w:szCs w:val="21"/>
              </w:rPr>
            </w:pPr>
          </w:p>
        </w:tc>
        <w:tc>
          <w:tcPr>
            <w:tcW w:w="115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47119A0F">
            <w:pPr>
              <w:widowControl/>
              <w:adjustRightInd w:val="0"/>
              <w:snapToGrid w:val="0"/>
              <w:spacing w:after="0" w:line="240" w:lineRule="auto"/>
              <w:jc w:val="right"/>
              <w:rPr>
                <w:rFonts w:ascii="宋体" w:cs="宋体"/>
                <w:color w:val="000000"/>
                <w:szCs w:val="21"/>
              </w:rPr>
            </w:pPr>
          </w:p>
        </w:tc>
        <w:tc>
          <w:tcPr>
            <w:tcW w:w="115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3C1029F">
            <w:pPr>
              <w:widowControl/>
              <w:adjustRightInd w:val="0"/>
              <w:snapToGrid w:val="0"/>
              <w:spacing w:after="0" w:line="240" w:lineRule="auto"/>
              <w:jc w:val="right"/>
              <w:rPr>
                <w:rFonts w:ascii="宋体" w:cs="宋体"/>
                <w:color w:val="000000"/>
                <w:szCs w:val="21"/>
              </w:rPr>
            </w:pPr>
          </w:p>
        </w:tc>
        <w:tc>
          <w:tcPr>
            <w:tcW w:w="115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056F006">
            <w:pPr>
              <w:widowControl/>
              <w:adjustRightInd w:val="0"/>
              <w:snapToGrid w:val="0"/>
              <w:spacing w:after="0" w:line="240" w:lineRule="auto"/>
              <w:jc w:val="right"/>
              <w:rPr>
                <w:rFonts w:ascii="宋体" w:cs="宋体"/>
                <w:color w:val="000000"/>
                <w:szCs w:val="21"/>
              </w:rPr>
            </w:pPr>
          </w:p>
        </w:tc>
        <w:tc>
          <w:tcPr>
            <w:tcW w:w="1154" w:type="dxa"/>
            <w:tcBorders>
              <w:top w:val="nil"/>
              <w:left w:val="nil"/>
              <w:bottom w:val="single" w:color="000000" w:sz="4" w:space="0"/>
              <w:right w:val="single" w:color="000000" w:sz="4" w:space="0"/>
            </w:tcBorders>
            <w:noWrap/>
            <w:tcMar>
              <w:top w:w="15" w:type="dxa"/>
              <w:left w:w="15" w:type="dxa"/>
              <w:right w:w="15" w:type="dxa"/>
            </w:tcMar>
            <w:vAlign w:val="center"/>
          </w:tcPr>
          <w:p w14:paraId="08471426">
            <w:pPr>
              <w:widowControl/>
              <w:adjustRightInd w:val="0"/>
              <w:snapToGrid w:val="0"/>
              <w:spacing w:after="0" w:line="240" w:lineRule="auto"/>
              <w:jc w:val="right"/>
              <w:rPr>
                <w:rFonts w:ascii="宋体" w:cs="宋体"/>
                <w:color w:val="000000"/>
                <w:szCs w:val="21"/>
              </w:rPr>
            </w:pPr>
          </w:p>
        </w:tc>
        <w:tc>
          <w:tcPr>
            <w:tcW w:w="1226" w:type="dxa"/>
            <w:tcBorders>
              <w:top w:val="nil"/>
              <w:left w:val="nil"/>
              <w:bottom w:val="single" w:color="000000" w:sz="4" w:space="0"/>
              <w:right w:val="single" w:color="000000" w:sz="4" w:space="0"/>
            </w:tcBorders>
            <w:noWrap/>
            <w:tcMar>
              <w:top w:w="15" w:type="dxa"/>
              <w:left w:w="15" w:type="dxa"/>
              <w:right w:w="15" w:type="dxa"/>
            </w:tcMar>
            <w:vAlign w:val="center"/>
          </w:tcPr>
          <w:p w14:paraId="0C244A93">
            <w:pPr>
              <w:widowControl/>
              <w:adjustRightInd w:val="0"/>
              <w:snapToGrid w:val="0"/>
              <w:spacing w:after="0" w:line="240" w:lineRule="auto"/>
              <w:jc w:val="right"/>
              <w:rPr>
                <w:rFonts w:ascii="宋体" w:cs="宋体"/>
                <w:color w:val="000000"/>
                <w:szCs w:val="21"/>
              </w:rPr>
            </w:pPr>
          </w:p>
        </w:tc>
      </w:tr>
      <w:tr w14:paraId="2B7021D4">
        <w:tblPrEx>
          <w:tblCellMar>
            <w:top w:w="0" w:type="dxa"/>
            <w:left w:w="0" w:type="dxa"/>
            <w:bottom w:w="0" w:type="dxa"/>
            <w:right w:w="0" w:type="dxa"/>
          </w:tblCellMar>
        </w:tblPrEx>
        <w:trPr>
          <w:trHeight w:val="335" w:hRule="atLeast"/>
        </w:trPr>
        <w:tc>
          <w:tcPr>
            <w:tcW w:w="190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67DC4F0">
            <w:pPr>
              <w:widowControl/>
              <w:adjustRightInd w:val="0"/>
              <w:snapToGrid w:val="0"/>
              <w:spacing w:after="0" w:line="240" w:lineRule="auto"/>
              <w:jc w:val="center"/>
              <w:textAlignment w:val="center"/>
              <w:rPr>
                <w:rFonts w:ascii="宋体" w:cs="宋体"/>
                <w:color w:val="000000"/>
                <w:szCs w:val="21"/>
              </w:rPr>
            </w:pPr>
            <w:r>
              <w:rPr>
                <w:rFonts w:hint="eastAsia" w:ascii="宋体" w:hAnsi="宋体" w:cs="宋体"/>
                <w:color w:val="000000"/>
                <w:kern w:val="0"/>
                <w:szCs w:val="21"/>
              </w:rPr>
              <w:t>服务</w:t>
            </w:r>
          </w:p>
        </w:tc>
        <w:tc>
          <w:tcPr>
            <w:tcW w:w="1203" w:type="dxa"/>
            <w:tcBorders>
              <w:top w:val="nil"/>
              <w:left w:val="nil"/>
              <w:bottom w:val="single" w:color="000000" w:sz="4" w:space="0"/>
              <w:right w:val="single" w:color="000000" w:sz="4" w:space="0"/>
            </w:tcBorders>
            <w:noWrap/>
            <w:tcMar>
              <w:top w:w="15" w:type="dxa"/>
              <w:left w:w="15" w:type="dxa"/>
              <w:right w:w="15" w:type="dxa"/>
            </w:tcMar>
            <w:vAlign w:val="center"/>
          </w:tcPr>
          <w:p w14:paraId="3A880594">
            <w:pPr>
              <w:widowControl/>
              <w:adjustRightInd w:val="0"/>
              <w:snapToGrid w:val="0"/>
              <w:spacing w:after="0" w:line="240" w:lineRule="auto"/>
              <w:jc w:val="right"/>
              <w:rPr>
                <w:rFonts w:ascii="宋体" w:cs="宋体"/>
                <w:color w:val="000000"/>
                <w:szCs w:val="21"/>
              </w:rPr>
            </w:pPr>
          </w:p>
        </w:tc>
        <w:tc>
          <w:tcPr>
            <w:tcW w:w="115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43F3A80D">
            <w:pPr>
              <w:widowControl/>
              <w:adjustRightInd w:val="0"/>
              <w:snapToGrid w:val="0"/>
              <w:spacing w:after="0" w:line="240" w:lineRule="auto"/>
              <w:jc w:val="right"/>
              <w:rPr>
                <w:rFonts w:ascii="宋体" w:cs="宋体"/>
                <w:color w:val="000000"/>
                <w:szCs w:val="21"/>
              </w:rPr>
            </w:pPr>
          </w:p>
        </w:tc>
        <w:tc>
          <w:tcPr>
            <w:tcW w:w="115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A6983D2">
            <w:pPr>
              <w:widowControl/>
              <w:adjustRightInd w:val="0"/>
              <w:snapToGrid w:val="0"/>
              <w:spacing w:after="0" w:line="240" w:lineRule="auto"/>
              <w:jc w:val="right"/>
              <w:rPr>
                <w:rFonts w:ascii="宋体" w:cs="宋体"/>
                <w:color w:val="000000"/>
                <w:szCs w:val="21"/>
              </w:rPr>
            </w:pPr>
          </w:p>
        </w:tc>
        <w:tc>
          <w:tcPr>
            <w:tcW w:w="115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88F3C1F">
            <w:pPr>
              <w:widowControl/>
              <w:adjustRightInd w:val="0"/>
              <w:snapToGrid w:val="0"/>
              <w:spacing w:after="0" w:line="240" w:lineRule="auto"/>
              <w:jc w:val="right"/>
              <w:rPr>
                <w:rFonts w:ascii="宋体" w:cs="宋体"/>
                <w:color w:val="000000"/>
                <w:szCs w:val="21"/>
              </w:rPr>
            </w:pPr>
          </w:p>
        </w:tc>
        <w:tc>
          <w:tcPr>
            <w:tcW w:w="1154" w:type="dxa"/>
            <w:tcBorders>
              <w:top w:val="nil"/>
              <w:left w:val="nil"/>
              <w:bottom w:val="single" w:color="000000" w:sz="4" w:space="0"/>
              <w:right w:val="single" w:color="000000" w:sz="4" w:space="0"/>
            </w:tcBorders>
            <w:noWrap/>
            <w:tcMar>
              <w:top w:w="15" w:type="dxa"/>
              <w:left w:w="15" w:type="dxa"/>
              <w:right w:w="15" w:type="dxa"/>
            </w:tcMar>
            <w:vAlign w:val="center"/>
          </w:tcPr>
          <w:p w14:paraId="39CE27AB">
            <w:pPr>
              <w:widowControl/>
              <w:adjustRightInd w:val="0"/>
              <w:snapToGrid w:val="0"/>
              <w:spacing w:after="0" w:line="240" w:lineRule="auto"/>
              <w:jc w:val="right"/>
              <w:rPr>
                <w:rFonts w:ascii="宋体" w:cs="宋体"/>
                <w:color w:val="000000"/>
                <w:szCs w:val="21"/>
              </w:rPr>
            </w:pPr>
          </w:p>
        </w:tc>
        <w:tc>
          <w:tcPr>
            <w:tcW w:w="1226" w:type="dxa"/>
            <w:tcBorders>
              <w:top w:val="nil"/>
              <w:left w:val="nil"/>
              <w:bottom w:val="single" w:color="000000" w:sz="4" w:space="0"/>
              <w:right w:val="single" w:color="000000" w:sz="4" w:space="0"/>
            </w:tcBorders>
            <w:noWrap/>
            <w:tcMar>
              <w:top w:w="15" w:type="dxa"/>
              <w:left w:w="15" w:type="dxa"/>
              <w:right w:w="15" w:type="dxa"/>
            </w:tcMar>
            <w:vAlign w:val="center"/>
          </w:tcPr>
          <w:p w14:paraId="501CFFAD">
            <w:pPr>
              <w:widowControl/>
              <w:adjustRightInd w:val="0"/>
              <w:snapToGrid w:val="0"/>
              <w:spacing w:after="0" w:line="240" w:lineRule="auto"/>
              <w:jc w:val="right"/>
              <w:rPr>
                <w:rFonts w:ascii="宋体" w:cs="宋体"/>
                <w:color w:val="000000"/>
                <w:szCs w:val="21"/>
              </w:rPr>
            </w:pPr>
          </w:p>
        </w:tc>
      </w:tr>
      <w:tr w14:paraId="5D04E55C">
        <w:tblPrEx>
          <w:tblCellMar>
            <w:top w:w="0" w:type="dxa"/>
            <w:left w:w="0" w:type="dxa"/>
            <w:bottom w:w="0" w:type="dxa"/>
            <w:right w:w="0" w:type="dxa"/>
          </w:tblCellMar>
        </w:tblPrEx>
        <w:trPr>
          <w:trHeight w:val="398" w:hRule="atLeast"/>
        </w:trPr>
        <w:tc>
          <w:tcPr>
            <w:tcW w:w="8940" w:type="dxa"/>
            <w:gridSpan w:val="10"/>
            <w:tcBorders>
              <w:top w:val="nil"/>
              <w:left w:val="nil"/>
              <w:bottom w:val="nil"/>
              <w:right w:val="nil"/>
            </w:tcBorders>
            <w:noWrap/>
            <w:tcMar>
              <w:top w:w="15" w:type="dxa"/>
              <w:left w:w="15" w:type="dxa"/>
              <w:right w:w="15" w:type="dxa"/>
            </w:tcMar>
            <w:vAlign w:val="center"/>
          </w:tcPr>
          <w:p w14:paraId="478F1CD7">
            <w:pPr>
              <w:widowControl/>
              <w:adjustRightInd w:val="0"/>
              <w:snapToGrid w:val="0"/>
              <w:spacing w:after="0" w:line="240" w:lineRule="auto"/>
              <w:jc w:val="left"/>
              <w:textAlignment w:val="center"/>
              <w:rPr>
                <w:rFonts w:ascii="宋体" w:cs="宋体"/>
                <w:color w:val="000000"/>
                <w:szCs w:val="21"/>
              </w:rPr>
            </w:pPr>
            <w:r>
              <w:rPr>
                <w:rFonts w:hint="eastAsia" w:ascii="宋体" w:hAnsi="宋体" w:cs="宋体"/>
                <w:color w:val="000000"/>
                <w:kern w:val="0"/>
                <w:szCs w:val="21"/>
              </w:rPr>
              <w:t>注：本表反映部门本年度纳入部门预算范围的政府采购预算及支出情况。</w:t>
            </w:r>
          </w:p>
        </w:tc>
      </w:tr>
    </w:tbl>
    <w:p w14:paraId="6C6D5AA9">
      <w:pPr>
        <w:widowControl/>
        <w:spacing w:after="0" w:line="560" w:lineRule="exact"/>
        <w:jc w:val="left"/>
        <w:rPr>
          <w:rFonts w:ascii="仿宋_GB2312" w:hAnsi="宋体" w:eastAsia="仿宋_GB2312"/>
          <w:b/>
          <w:sz w:val="28"/>
          <w:szCs w:val="28"/>
          <w:highlight w:val="yellow"/>
        </w:rPr>
      </w:pPr>
    </w:p>
    <w:p w14:paraId="3E0DFF51">
      <w:pPr>
        <w:widowControl/>
        <w:spacing w:after="0" w:line="560" w:lineRule="exact"/>
        <w:jc w:val="left"/>
        <w:rPr>
          <w:rFonts w:ascii="仿宋_GB2312" w:eastAsia="仿宋_GB2312" w:cs="DengXian-Regular"/>
          <w:sz w:val="32"/>
          <w:szCs w:val="32"/>
        </w:rPr>
      </w:pPr>
      <w:r>
        <w:rPr>
          <w:rFonts w:hint="eastAsia" w:ascii="仿宋_GB2312" w:eastAsia="仿宋_GB2312" w:cs="DengXian-Regular"/>
          <w:sz w:val="32"/>
          <w:szCs w:val="32"/>
        </w:rPr>
        <w:t>本部门本年度无相关收入（或支出、收支及结转结余等）情况，按要求空表列示。</w:t>
      </w:r>
    </w:p>
    <w:p w14:paraId="43E16986">
      <w:pPr>
        <w:widowControl/>
        <w:spacing w:after="0" w:line="560" w:lineRule="exact"/>
        <w:jc w:val="left"/>
        <w:rPr>
          <w:rFonts w:ascii="仿宋_GB2312" w:hAnsi="宋体" w:eastAsia="仿宋_GB2312"/>
          <w:b/>
          <w:sz w:val="28"/>
          <w:szCs w:val="28"/>
          <w:highlight w:val="yellow"/>
        </w:rPr>
      </w:pPr>
    </w:p>
    <w:p w14:paraId="3B8E9A66"/>
    <w:p w14:paraId="6DEB7428"/>
    <w:p w14:paraId="2383E2E1">
      <w:pPr>
        <w:tabs>
          <w:tab w:val="left" w:pos="1086"/>
        </w:tabs>
        <w:jc w:val="left"/>
        <w:rPr>
          <w:rFonts w:ascii="仿宋_GB2312" w:hAnsi="宋体" w:eastAsia="仿宋_GB2312"/>
          <w:b/>
          <w:sz w:val="28"/>
          <w:szCs w:val="28"/>
          <w:highlight w:val="yellow"/>
        </w:rPr>
        <w:sectPr>
          <w:pgSz w:w="11907" w:h="16839"/>
          <w:pgMar w:top="1361" w:right="1021" w:bottom="1361" w:left="1021" w:header="851" w:footer="992" w:gutter="0"/>
          <w:cols w:space="0" w:num="1"/>
          <w:docGrid w:type="linesAndChars" w:linePitch="312" w:charSpace="0"/>
        </w:sectPr>
      </w:pPr>
      <w:r>
        <w:tab/>
      </w:r>
    </w:p>
    <w:p w14:paraId="003DBF1D">
      <w:pPr>
        <w:rPr>
          <w:rFonts w:ascii="宋体" w:cs="ArialUnicodeMS"/>
          <w:color w:val="000000"/>
          <w:kern w:val="0"/>
        </w:rPr>
        <w:sectPr>
          <w:pgSz w:w="11907" w:h="16839"/>
          <w:pgMar w:top="1361" w:right="1021" w:bottom="1361" w:left="1021" w:header="851" w:footer="992" w:gutter="0"/>
          <w:cols w:space="0" w:num="1"/>
          <w:docGrid w:type="linesAndChars" w:linePitch="312" w:charSpace="0"/>
        </w:sectPr>
      </w:pPr>
      <w:r>
        <w:pict>
          <v:shape id="图片 4" o:spid="_x0000_s1071" o:spt="75" type="#_x0000_t75" style="position:absolute;left:0pt;margin-left:-79.45pt;margin-top:-105.35pt;height:840.95pt;width:594.5pt;z-index:-251624448;mso-width-relative:page;mso-height-relative:page;" filled="f" o:preferrelative="t" stroked="f" coordsize="21600,21600">
            <v:path/>
            <v:fill on="f" focussize="0,0"/>
            <v:stroke on="f" joinstyle="miter"/>
            <v:imagedata r:id="rId8" o:title=""/>
            <o:lock v:ext="edit" aspectratio="t"/>
          </v:shape>
        </w:pict>
      </w:r>
      <w:r>
        <w:pict>
          <v:rect id="1072" o:spid="_x0000_s1072" o:spt="1" style="position:absolute;left:0pt;margin-left:-78.7pt;margin-top:232.8pt;height:159.1pt;width:596.2pt;z-index:251673600;mso-width-relative:page;mso-height-relative:page;" filled="f" stroked="f" coordsize="21600,21600">
            <v:path/>
            <v:fill on="f" focussize="0,0"/>
            <v:stroke on="f" weight="0.5pt"/>
            <v:imagedata o:title=""/>
            <o:lock v:ext="edit"/>
            <v:textbox>
              <w:txbxContent>
                <w:p w14:paraId="64865D34">
                  <w:pPr>
                    <w:widowControl/>
                    <w:spacing w:line="1200" w:lineRule="exact"/>
                    <w:jc w:val="center"/>
                    <w:rPr>
                      <w:rFonts w:ascii="黑体" w:hAnsi="宋体" w:eastAsia="黑体"/>
                      <w:color w:val="FDEFBE"/>
                      <w:sz w:val="96"/>
                      <w:szCs w:val="96"/>
                    </w:rPr>
                  </w:pPr>
                  <w:r>
                    <w:rPr>
                      <w:rFonts w:hint="eastAsia" w:ascii="黑体" w:hAnsi="宋体" w:eastAsia="黑体"/>
                      <w:color w:val="FDEFBE"/>
                      <w:sz w:val="96"/>
                      <w:szCs w:val="96"/>
                    </w:rPr>
                    <w:t>第三部分</w:t>
                  </w:r>
                </w:p>
                <w:p w14:paraId="4AFC9D3B">
                  <w:pPr>
                    <w:widowControl/>
                    <w:spacing w:line="1200" w:lineRule="exact"/>
                    <w:jc w:val="center"/>
                    <w:rPr>
                      <w:color w:val="FDEFBE"/>
                      <w:sz w:val="96"/>
                      <w:szCs w:val="96"/>
                    </w:rPr>
                  </w:pPr>
                  <w:r>
                    <w:rPr>
                      <w:rFonts w:hint="eastAsia" w:ascii="黑体" w:hAnsi="宋体" w:eastAsia="黑体"/>
                      <w:color w:val="FDEFBE"/>
                      <w:sz w:val="96"/>
                      <w:szCs w:val="96"/>
                    </w:rPr>
                    <w:t>部门决算情况说明</w:t>
                  </w:r>
                </w:p>
              </w:txbxContent>
            </v:textbox>
          </v:rect>
        </w:pict>
      </w:r>
    </w:p>
    <w:p w14:paraId="7654F347">
      <w:pPr>
        <w:spacing w:after="0" w:line="580" w:lineRule="exact"/>
        <w:rPr>
          <w:rFonts w:ascii="宋体" w:cs="黑体"/>
          <w:b/>
          <w:color w:val="FF0000"/>
          <w:kern w:val="0"/>
          <w:sz w:val="44"/>
          <w:szCs w:val="44"/>
        </w:rPr>
      </w:pPr>
    </w:p>
    <w:p w14:paraId="0E1C843F">
      <w:pPr>
        <w:spacing w:after="0" w:line="580" w:lineRule="exact"/>
        <w:rPr>
          <w:rFonts w:ascii="宋体" w:cs="黑体"/>
          <w:b/>
          <w:color w:val="FF0000"/>
          <w:kern w:val="0"/>
          <w:sz w:val="44"/>
          <w:szCs w:val="44"/>
        </w:rPr>
      </w:pPr>
      <w:r>
        <w:pict>
          <v:group id="1073" o:spid="_x0000_s1073" o:spt="203" style="position:absolute;left:0pt;margin-left:-79.65pt;margin-top:29.35pt;height:43.95pt;width:301.85pt;mso-position-vertical-relative:page;z-index:251674624;mso-width-relative:page;mso-height-relative:page;" coordorigin="4551,52615" coordsize="8546,1398">
            <o:lock v:ext="edit"/>
            <v:rect id="1074" o:spid="_x0000_s1074" o:spt="1" style="position:absolute;left:4551;top:52615;height:1175;width:8546;" fillcolor="#D8D8D8" filled="t" stroked="f" coordsize="21600,21600">
              <v:path/>
              <v:fill on="t" focussize="0,0"/>
              <v:stroke on="f" weight="2pt" color="#AF7621"/>
              <v:imagedata o:title=""/>
              <o:lock v:ext="edit"/>
            </v:rect>
            <v:rect id="1075" o:spid="_x0000_s1075" o:spt="1" style="position:absolute;left:4577;top:52890;height:1123;width:8324;v-text-anchor:middle;" fillcolor="#AD002D" filled="t" stroked="t" coordsize="21600,21600">
              <v:path/>
              <v:fill on="t" focussize="0,0"/>
              <v:stroke weight="2pt" color="#AF7621"/>
              <v:imagedata o:title=""/>
              <o:lock v:ext="edit"/>
              <v:textbox>
                <w:txbxContent>
                  <w:p w14:paraId="4BBD6B4A">
                    <w:pPr>
                      <w:widowControl/>
                      <w:jc w:val="left"/>
                      <w:rPr>
                        <w:rFonts w:ascii="楷体" w:hAnsi="楷体" w:eastAsia="楷体" w:cs="楷体"/>
                        <w:b/>
                        <w:bCs/>
                        <w:color w:val="FDEFBE"/>
                        <w:sz w:val="32"/>
                        <w:szCs w:val="32"/>
                      </w:rPr>
                    </w:pPr>
                    <w:r>
                      <w:rPr>
                        <w:rFonts w:ascii="楷体" w:hAnsi="楷体" w:eastAsia="楷体" w:cs="楷体"/>
                        <w:b/>
                        <w:bCs/>
                        <w:color w:val="FDEFBE"/>
                        <w:kern w:val="0"/>
                        <w:sz w:val="32"/>
                        <w:szCs w:val="32"/>
                      </w:rPr>
                      <w:t>2018</w:t>
                    </w:r>
                    <w:r>
                      <w:rPr>
                        <w:rFonts w:hint="eastAsia" w:ascii="楷体" w:hAnsi="楷体" w:eastAsia="楷体" w:cs="楷体"/>
                        <w:b/>
                        <w:bCs/>
                        <w:color w:val="FDEFBE"/>
                        <w:kern w:val="0"/>
                        <w:sz w:val="32"/>
                        <w:szCs w:val="32"/>
                      </w:rPr>
                      <w:t>年度部门决算</w:t>
                    </w:r>
                    <w:r>
                      <w:rPr>
                        <w:rFonts w:hint="eastAsia" w:ascii="MS Mincho" w:hAnsi="MS Mincho" w:eastAsia="MS Mincho" w:cs="MS Mincho"/>
                        <w:b/>
                        <w:bCs/>
                        <w:color w:val="FDEFBE"/>
                        <w:kern w:val="0"/>
                        <w:sz w:val="32"/>
                        <w:szCs w:val="32"/>
                      </w:rPr>
                      <w:t>☞</w:t>
                    </w:r>
                    <w:r>
                      <w:rPr>
                        <w:rFonts w:hint="eastAsia" w:ascii="楷体" w:hAnsi="楷体" w:eastAsia="楷体" w:cs="楷体"/>
                        <w:b/>
                        <w:bCs/>
                        <w:color w:val="FDEFBE"/>
                        <w:kern w:val="0"/>
                        <w:sz w:val="32"/>
                        <w:szCs w:val="32"/>
                      </w:rPr>
                      <w:t>部门决算情况说明</w:t>
                    </w:r>
                  </w:p>
                  <w:p w14:paraId="63EAD488">
                    <w:pPr>
                      <w:jc w:val="center"/>
                    </w:pPr>
                  </w:p>
                </w:txbxContent>
              </v:textbox>
            </v:rect>
            <w10:anchorlock/>
          </v:group>
        </w:pict>
      </w:r>
    </w:p>
    <w:p w14:paraId="45BFD585">
      <w:pPr>
        <w:pStyle w:val="3"/>
        <w:spacing w:before="0" w:after="0" w:line="580" w:lineRule="exact"/>
        <w:ind w:firstLine="640" w:firstLineChars="200"/>
        <w:rPr>
          <w:rFonts w:ascii="黑体" w:eastAsia="黑体"/>
          <w:b w:val="0"/>
          <w:bCs w:val="0"/>
        </w:rPr>
      </w:pPr>
      <w:r>
        <w:rPr>
          <w:rFonts w:hint="eastAsia" w:ascii="黑体" w:eastAsia="黑体"/>
          <w:b w:val="0"/>
          <w:bCs w:val="0"/>
        </w:rPr>
        <w:t>一、收入</w:t>
      </w:r>
      <w:r>
        <w:rPr>
          <w:rFonts w:hint="eastAsia" w:ascii="黑体" w:hAnsi="Cambria" w:eastAsia="黑体" w:cs="黑体"/>
          <w:b w:val="0"/>
          <w:bCs w:val="0"/>
          <w:kern w:val="0"/>
        </w:rPr>
        <w:t>支出</w:t>
      </w:r>
      <w:r>
        <w:rPr>
          <w:rFonts w:hint="eastAsia" w:ascii="黑体" w:eastAsia="黑体"/>
          <w:b w:val="0"/>
          <w:bCs w:val="0"/>
        </w:rPr>
        <w:t>决算总体情况说明</w:t>
      </w:r>
    </w:p>
    <w:p w14:paraId="265D2693">
      <w:pPr>
        <w:adjustRightInd w:val="0"/>
        <w:snapToGrid w:val="0"/>
        <w:spacing w:after="0" w:line="580" w:lineRule="exact"/>
        <w:ind w:firstLine="640" w:firstLineChars="200"/>
        <w:rPr>
          <w:rFonts w:ascii="仿宋_GB2312" w:hAnsi="宋体" w:eastAsia="仿宋_GB2312"/>
          <w:sz w:val="32"/>
          <w:szCs w:val="32"/>
        </w:rPr>
      </w:pPr>
      <w:r>
        <w:rPr>
          <w:rFonts w:hint="eastAsia" w:ascii="仿宋_GB2312" w:eastAsia="仿宋_GB2312" w:cs="DengXian-Regular"/>
          <w:sz w:val="32"/>
          <w:szCs w:val="32"/>
        </w:rPr>
        <w:t>本部门</w:t>
      </w:r>
      <w:r>
        <w:rPr>
          <w:rFonts w:ascii="仿宋_GB2312" w:eastAsia="仿宋_GB2312" w:cs="DengXian-Regular"/>
          <w:sz w:val="32"/>
          <w:szCs w:val="32"/>
        </w:rPr>
        <w:t>2018</w:t>
      </w:r>
      <w:r>
        <w:rPr>
          <w:rFonts w:hint="eastAsia" w:ascii="仿宋_GB2312" w:eastAsia="仿宋_GB2312" w:cs="DengXian-Regular"/>
          <w:sz w:val="32"/>
          <w:szCs w:val="32"/>
        </w:rPr>
        <w:t>年度收支总计（含结转和结余）</w:t>
      </w:r>
      <w:r>
        <w:rPr>
          <w:rFonts w:ascii="仿宋_GB2312" w:eastAsia="仿宋_GB2312" w:cs="DengXian-Regular"/>
          <w:sz w:val="32"/>
          <w:szCs w:val="32"/>
        </w:rPr>
        <w:t>280.58</w:t>
      </w:r>
      <w:r>
        <w:rPr>
          <w:rFonts w:hint="eastAsia" w:ascii="仿宋_GB2312" w:eastAsia="仿宋_GB2312" w:cs="DengXian-Regular"/>
          <w:sz w:val="32"/>
          <w:szCs w:val="32"/>
        </w:rPr>
        <w:t>万元。与</w:t>
      </w:r>
      <w:r>
        <w:rPr>
          <w:rFonts w:ascii="仿宋_GB2312" w:eastAsia="仿宋_GB2312" w:cs="DengXian-Regular"/>
          <w:sz w:val="32"/>
          <w:szCs w:val="32"/>
        </w:rPr>
        <w:t>2017</w:t>
      </w:r>
      <w:r>
        <w:rPr>
          <w:rFonts w:hint="eastAsia" w:ascii="仿宋_GB2312" w:eastAsia="仿宋_GB2312" w:cs="DengXian-Regular"/>
          <w:sz w:val="32"/>
          <w:szCs w:val="32"/>
        </w:rPr>
        <w:t>年度决算相比，收支各增加</w:t>
      </w:r>
      <w:r>
        <w:rPr>
          <w:rFonts w:ascii="仿宋_GB2312" w:eastAsia="仿宋_GB2312" w:cs="DengXian-Regular"/>
          <w:sz w:val="32"/>
          <w:szCs w:val="32"/>
        </w:rPr>
        <w:t>63.24</w:t>
      </w:r>
      <w:r>
        <w:rPr>
          <w:rFonts w:hint="eastAsia" w:ascii="仿宋_GB2312" w:eastAsia="仿宋_GB2312" w:cs="DengXian-Regular"/>
          <w:sz w:val="32"/>
          <w:szCs w:val="32"/>
        </w:rPr>
        <w:t>万元，增长</w:t>
      </w:r>
      <w:r>
        <w:rPr>
          <w:rFonts w:ascii="仿宋_GB2312" w:eastAsia="仿宋_GB2312" w:cs="DengXian-Regular"/>
          <w:sz w:val="32"/>
          <w:szCs w:val="32"/>
        </w:rPr>
        <w:t>23%</w:t>
      </w:r>
      <w:r>
        <w:rPr>
          <w:rFonts w:hint="eastAsia" w:ascii="仿宋_GB2312" w:eastAsia="仿宋_GB2312" w:cs="DengXian-Regular"/>
          <w:sz w:val="32"/>
          <w:szCs w:val="32"/>
        </w:rPr>
        <w:t>，主要原因是</w:t>
      </w:r>
      <w:r>
        <w:rPr>
          <w:rFonts w:ascii="仿宋_GB2312" w:eastAsia="仿宋_GB2312" w:cs="DengXian-Regular"/>
          <w:sz w:val="32"/>
          <w:szCs w:val="32"/>
        </w:rPr>
        <w:t>:</w:t>
      </w:r>
      <w:r>
        <w:rPr>
          <w:rFonts w:hint="eastAsia" w:ascii="仿宋_GB2312" w:hAnsi="宋体" w:eastAsia="仿宋_GB2312"/>
          <w:sz w:val="32"/>
          <w:szCs w:val="32"/>
        </w:rPr>
        <w:t>人员经费增加</w:t>
      </w:r>
      <w:r>
        <w:rPr>
          <w:rFonts w:ascii="仿宋_GB2312" w:hAnsi="宋体" w:eastAsia="仿宋_GB2312"/>
          <w:sz w:val="32"/>
          <w:szCs w:val="32"/>
        </w:rPr>
        <w:t>,</w:t>
      </w:r>
      <w:r>
        <w:rPr>
          <w:rFonts w:hint="eastAsia" w:ascii="仿宋_GB2312" w:hAnsi="宋体" w:eastAsia="仿宋_GB2312"/>
          <w:sz w:val="32"/>
          <w:szCs w:val="32"/>
        </w:rPr>
        <w:t>日常公用经费增加，项目费用增加。</w:t>
      </w:r>
    </w:p>
    <w:p w14:paraId="6451A47D">
      <w:pPr>
        <w:pStyle w:val="3"/>
        <w:spacing w:before="0" w:after="0" w:line="580" w:lineRule="exact"/>
        <w:ind w:firstLine="640" w:firstLineChars="200"/>
        <w:rPr>
          <w:rFonts w:ascii="黑体" w:eastAsia="黑体"/>
          <w:b w:val="0"/>
          <w:bCs w:val="0"/>
        </w:rPr>
      </w:pPr>
      <w:r>
        <w:rPr>
          <w:rFonts w:hint="eastAsia" w:ascii="黑体" w:eastAsia="黑体"/>
          <w:b w:val="0"/>
          <w:bCs w:val="0"/>
        </w:rPr>
        <w:t>二、收入决算情况说明</w:t>
      </w:r>
    </w:p>
    <w:p w14:paraId="776332E1">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本部门</w:t>
      </w:r>
      <w:r>
        <w:rPr>
          <w:rFonts w:ascii="仿宋_GB2312" w:eastAsia="仿宋_GB2312" w:cs="DengXian-Regular"/>
          <w:sz w:val="32"/>
          <w:szCs w:val="32"/>
        </w:rPr>
        <w:t>2018</w:t>
      </w:r>
      <w:r>
        <w:rPr>
          <w:rFonts w:hint="eastAsia" w:ascii="仿宋_GB2312" w:eastAsia="仿宋_GB2312" w:cs="DengXian-Regular"/>
          <w:sz w:val="32"/>
          <w:szCs w:val="32"/>
        </w:rPr>
        <w:t>年度本年收入合计</w:t>
      </w:r>
      <w:r>
        <w:rPr>
          <w:rFonts w:ascii="仿宋_GB2312" w:eastAsia="仿宋_GB2312" w:cs="DengXian-Regular"/>
          <w:sz w:val="32"/>
          <w:szCs w:val="32"/>
        </w:rPr>
        <w:t>280.58</w:t>
      </w:r>
      <w:r>
        <w:rPr>
          <w:rFonts w:hint="eastAsia" w:ascii="仿宋_GB2312" w:eastAsia="仿宋_GB2312" w:cs="DengXian-Regular"/>
          <w:sz w:val="32"/>
          <w:szCs w:val="32"/>
        </w:rPr>
        <w:t>万元，其中：财政拨款收入</w:t>
      </w:r>
      <w:r>
        <w:rPr>
          <w:rFonts w:ascii="仿宋_GB2312" w:eastAsia="仿宋_GB2312" w:cs="DengXian-Regular"/>
          <w:sz w:val="32"/>
          <w:szCs w:val="32"/>
        </w:rPr>
        <w:t>280.51</w:t>
      </w:r>
      <w:r>
        <w:rPr>
          <w:rFonts w:hint="eastAsia" w:ascii="仿宋_GB2312" w:eastAsia="仿宋_GB2312" w:cs="DengXian-Regular"/>
          <w:sz w:val="32"/>
          <w:szCs w:val="32"/>
        </w:rPr>
        <w:t>万元，占</w:t>
      </w:r>
      <w:r>
        <w:rPr>
          <w:rFonts w:ascii="仿宋_GB2312" w:eastAsia="仿宋_GB2312" w:cs="DengXian-Regular"/>
          <w:sz w:val="32"/>
          <w:szCs w:val="32"/>
        </w:rPr>
        <w:t>99.9</w:t>
      </w:r>
      <w:r>
        <w:rPr>
          <w:rFonts w:hint="eastAsia" w:ascii="仿宋_GB2312" w:eastAsia="仿宋_GB2312" w:cs="DengXian-Regular"/>
          <w:sz w:val="32"/>
          <w:szCs w:val="32"/>
        </w:rPr>
        <w:t>8</w:t>
      </w:r>
      <w:r>
        <w:rPr>
          <w:rFonts w:ascii="仿宋_GB2312" w:eastAsia="仿宋_GB2312" w:cs="DengXian-Regular"/>
          <w:sz w:val="32"/>
          <w:szCs w:val="32"/>
        </w:rPr>
        <w:t>%</w:t>
      </w:r>
      <w:r>
        <w:rPr>
          <w:rFonts w:hint="eastAsia" w:ascii="仿宋_GB2312" w:eastAsia="仿宋_GB2312" w:cs="DengXian-Regular"/>
          <w:sz w:val="32"/>
          <w:szCs w:val="32"/>
        </w:rPr>
        <w:t>；其他收入</w:t>
      </w:r>
      <w:r>
        <w:rPr>
          <w:rFonts w:ascii="仿宋_GB2312" w:eastAsia="仿宋_GB2312" w:cs="DengXian-Regular"/>
          <w:sz w:val="32"/>
          <w:szCs w:val="32"/>
        </w:rPr>
        <w:t>0.06</w:t>
      </w:r>
      <w:r>
        <w:rPr>
          <w:rFonts w:hint="eastAsia" w:ascii="仿宋_GB2312" w:eastAsia="仿宋_GB2312" w:cs="DengXian-Regular"/>
          <w:sz w:val="32"/>
          <w:szCs w:val="32"/>
        </w:rPr>
        <w:t>万元，占</w:t>
      </w:r>
      <w:r>
        <w:rPr>
          <w:rFonts w:ascii="仿宋_GB2312" w:eastAsia="仿宋_GB2312" w:cs="DengXian-Regular"/>
          <w:sz w:val="32"/>
          <w:szCs w:val="32"/>
        </w:rPr>
        <w:t>0.0</w:t>
      </w:r>
      <w:r>
        <w:rPr>
          <w:rFonts w:hint="eastAsia" w:ascii="仿宋_GB2312" w:eastAsia="仿宋_GB2312" w:cs="DengXian-Regular"/>
          <w:sz w:val="32"/>
          <w:szCs w:val="32"/>
        </w:rPr>
        <w:t>2</w:t>
      </w:r>
      <w:r>
        <w:rPr>
          <w:rFonts w:ascii="仿宋_GB2312" w:eastAsia="仿宋_GB2312" w:cs="DengXian-Regular"/>
          <w:sz w:val="32"/>
          <w:szCs w:val="32"/>
        </w:rPr>
        <w:t>%</w:t>
      </w:r>
      <w:r>
        <w:rPr>
          <w:rFonts w:hint="eastAsia" w:ascii="仿宋_GB2312" w:eastAsia="仿宋_GB2312" w:cs="DengXian-Regular"/>
          <w:sz w:val="32"/>
          <w:szCs w:val="32"/>
        </w:rPr>
        <w:t>。</w:t>
      </w:r>
    </w:p>
    <w:p w14:paraId="1AD43BE7">
      <w:pPr>
        <w:adjustRightInd w:val="0"/>
        <w:snapToGrid w:val="0"/>
        <w:spacing w:after="0" w:line="580" w:lineRule="exact"/>
        <w:ind w:firstLine="420" w:firstLineChars="200"/>
        <w:rPr>
          <w:rFonts w:ascii="仿宋_GB2312" w:eastAsia="仿宋_GB2312" w:cs="DengXian-Regular"/>
          <w:sz w:val="32"/>
          <w:szCs w:val="32"/>
        </w:rPr>
      </w:pPr>
      <w:r>
        <w:pict>
          <v:shape id="图表 1" o:spid="_x0000_s1111" o:spt="75" type="#_x0000_t75" style="position:absolute;left:0pt;margin-left:48.45pt;margin-top:4.7pt;height:252.35pt;width:263pt;z-index:251675648;mso-width-relative:page;mso-height-relative:page;" filled="f" o:preferrelative="t"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I0aNJ2QAAAAUBAAAPAAAAZHJzL2Rvd25y&#10;ZXYueG1sTI/BTsMwEETvSP0Haytxo04bRCDEqSpQD3Aj8AHbeImj2usodtLw9xgucFlpNKOZt9V+&#10;cVbMNIbes4LtJgNB3Hrdc6fg4/14cw8iRGSN1jMp+KIA+3p1VWGp/YXfaG5iJ1IJhxIVmBiHUsrQ&#10;GnIYNn4gTt6nHx3GJMdO6hEvqdxZucuyO+mw57RgcKAnQ+25mZyCpvNzczZHDG1hs+n5AZcX/arU&#10;9Xo5PIKItMS/MPzgJ3SoE9PJT6yDsArSI/H3Jq/Y5TmIk4LbPC9A1pX8T19/AwAA//8DAFBLAwQU&#10;AAYACAAAACEAGZ6CYwkBAAA0AgAADgAAAGRycy9lMm9Eb2MueG1snJHBTsMwDIbvSLxD5DtL10PF&#10;qqW7TJM4cYEHMImzRGqTyMkovD1hK2ickHb7bUuff//e7j6mUbwTZx+DgvWqAUFBR+PDUcHry+Hh&#10;EUQuGAyOMZCCT8qwG+7vtnPqqY0ujoZYVEjI/ZwUuFJSL2XWjibMq5go1KGNPGGpJR+lYZwrfRpl&#10;2zSdnCObxFFTzrW7vwxhOPOtJV2erc1UxFjdtetNC6Io6JpNB4J/xJuCBuSwxf7ImJzXiyG8wc+E&#10;PtT1v6g9FhQn9jegtEMulaX7s1pM6ZtJC6Ce/X/K0VqvaR/1aaJQLlEzjVjqn7PzKdf4em8U8JNZ&#10;f2cn/1x8XVd9/ezhCwAA//8DAFBLAwQUAAYACAAAACEAqxbNRrkAAAAiAQAAGQAAAGRycy9fcmVs&#10;cy9lMm9Eb2MueG1sLnJlbHOEj80KwjAQhO+C7xD2btN6EJEmvYjQq9QHWNLtD7ZJyEaxb2/Qi4Lg&#10;cXaYb3bK6jFP4k6BR2cVFFkOgqxx7Wh7BZfmtNmD4Ii2xclZUrAQQ6XXq/JME8YU4mH0LBLFsoIh&#10;Rn+Qks1AM3LmPNnkdC7MGJMMvfRortiT3Ob5ToZPBugvpqhbBaFuCxDN4lPzf7brutHQ0ZnbTDb+&#10;qJBmwBATEENPUcFL8vtaZOlTkLqUX8v0EwAA//8DAFBLAwQUAAYACAAAACEAmn114BsBAACJAQAA&#10;IAAAAGRycy9jaGFydHMvX3JlbHMvY2hhcnQxLnhtbC5yZWxzhJDPSgMxEMbvgu8QAh672VbwT9ls&#10;D7ZCD6Ug7W0vMTu7G5tNQhJl90U8efEgePQmKL6NFR/DQRAsCJ7mmxnm981MNulaTW7AB2UNp8Mk&#10;pQSMtKUyNafr1fnghJIQhSmFtgY47SHQSb6/l12AFhGHQqNcIEgxgdMmRjdmLMgGWhES68Bgp7K+&#10;FRFTXzMn5EbUwEZpesT8bwbNd5hkXnLq5+WQklXv0Pl/tq0qJWFq5XULJv5hwayG5eUVyIhQ4WuI&#10;nFZKA67MzsbFOuAfiv5glMpGFVMIm2hd8XH7tH19weJCSW+DrSLq5bcVilknQWM8PR7gSYeots8P&#10;7293n/ePSafDj8/ClnjCrIvgjdCU5RnbeWD+BQAA//8DAFBLAwQUAAYACAAAACEA/kVYm5UCAABa&#10;BQAAFQAAAGRycy9jaGFydHMvY2hhcnQxLnhtbJxUwW4TMRC9I/EPi9Uem90komqj7FZtoiKkCiJC&#10;K67T3Ul2hdde2U6acO+Ja8UHICFx4Ih6QYKfoRGfwdjepFtRQcXFa49n3sx7ntn+waLkwRyVLqSI&#10;WbsVsQBFKrNCTGN2+vp4Z48F2oDIgEuBMVuiZgfJ40f9tJfmoMy4ghQDAhG6l8YsN6bqhaFOcyxB&#10;t2SFgu4mUpVg6KimYabggsBLHnaiaDd0IKwGgP8AKKEQ63j1kHg5mRQpDmU6K1EYX4VCDoYU0HlR&#10;aZYQOQ5iGsyBx+xdvjN4wUJrdMXazbzAi+7Q7pQ0b7xfN/JOFYlZYWqKOTYvwmZUxaU5VAg+01LO&#10;jMOvCuwOB1ZWlwTUciC5VNrjtD2+RmVvi2zhzXVaqTJUdyzZyTnX1tVu7gvhsMlsFtZBFWme9KF3&#10;LrPlSFFJ0OPajM2SoztU1kLZaRmpwEoUMxQ7p2MWADcnjbNzN0mwv9/a39vuh9AjSrRSMK2EQ3L4&#10;bLTxyXUuL86AmtGKvuZKthGqlB6qYaeQNSUxK49LE/gGG8iMOjRqRdE2Na2cUdxJId5iRsZau7/h&#10;Oa1ScNpro17hxGoyScY5omk/2Trc6vRo6dra3RU5DYA63bpVZiBn6yo7dSeYgF7JJrce8+TX14+r&#10;qx+r959XX76vrq5vLj9ZqLkTo3JpqzqiXUfcXF7//PbhPl8KvE3vD65g2tYUSEeblhT6g8mRZXLU&#10;YEJOGya3WibPUKAC7gi7EbYKP5RtZy9qPW3/iyG91u5dH2JwW44/rJk5SpasHQH6NufFHptThVMU&#10;ma2Vu91I1lOk/Ntsep/ivIfjRQhnhX4p+PJuv20mHxcGlQA+BAOBoimMmXqeuXYlJOfmfonJbwAA&#10;AP//AwBQSwECLQAUAAYACAAAACEApPKVkRwBAABeAgAAEwAAAAAAAAAAAAAAAAAAAAAAW0NvbnRl&#10;bnRfVHlwZXNdLnhtbFBLAQItABQABgAIAAAAIQA4/SH/1gAAAJQBAAALAAAAAAAAAAAAAAAAAE0B&#10;AABfcmVscy8ucmVsc1BLAQItABQABgAIAAAAIQCI0aNJ2QAAAAUBAAAPAAAAAAAAAAAAAAAAAEwC&#10;AABkcnMvZG93bnJldi54bWxQSwECLQAUAAYACAAAACEAGZ6CYwkBAAA0AgAADgAAAAAAAAAAAAAA&#10;AABSAwAAZHJzL2Uyb0RvYy54bWxQSwECLQAUAAYACAAAACEAqxbNRrkAAAAiAQAAGQAAAAAAAAAA&#10;AAAAAACHBAAAZHJzL19yZWxzL2Uyb0RvYy54bWwucmVsc1BLAQItABQABgAIAAAAIQCafXXgGwEA&#10;AIkBAAAgAAAAAAAAAAAAAAAAAHcFAABkcnMvY2hhcnRzL19yZWxzL2NoYXJ0MS54bWwucmVsc1BL&#10;AQItABQABgAIAAAAIQD+RViblQIAAFoFAAAVAAAAAAAAAAAAAAAAANAGAABkcnMvY2hhcnRzL2No&#10;YXJ0MS54bWxQSwUGAAAAAAcABwDLAQAAmAkAAAAA&#10;">
            <v:path/>
            <v:fill on="f" focussize="0,0"/>
            <v:stroke on="f" joinstyle="miter"/>
            <v:imagedata r:id="rId9" o:title=""/>
            <o:lock v:ext="edit" aspectratio="f"/>
          </v:shape>
        </w:pict>
      </w:r>
    </w:p>
    <w:p w14:paraId="66241055">
      <w:pPr>
        <w:adjustRightInd w:val="0"/>
        <w:snapToGrid w:val="0"/>
        <w:spacing w:after="0" w:line="580" w:lineRule="exact"/>
        <w:ind w:firstLine="640" w:firstLineChars="200"/>
        <w:rPr>
          <w:rFonts w:ascii="仿宋_GB2312" w:eastAsia="仿宋_GB2312" w:cs="DengXian-Regular"/>
          <w:sz w:val="32"/>
          <w:szCs w:val="32"/>
        </w:rPr>
      </w:pPr>
    </w:p>
    <w:p w14:paraId="1B0C8B73">
      <w:pPr>
        <w:adjustRightInd w:val="0"/>
        <w:snapToGrid w:val="0"/>
        <w:spacing w:after="0" w:line="580" w:lineRule="exact"/>
        <w:ind w:firstLine="640" w:firstLineChars="200"/>
        <w:rPr>
          <w:rFonts w:ascii="仿宋_GB2312" w:eastAsia="仿宋_GB2312" w:cs="DengXian-Regular"/>
          <w:sz w:val="32"/>
          <w:szCs w:val="32"/>
        </w:rPr>
      </w:pPr>
    </w:p>
    <w:p w14:paraId="3316BB92">
      <w:pPr>
        <w:adjustRightInd w:val="0"/>
        <w:snapToGrid w:val="0"/>
        <w:spacing w:after="0" w:line="580" w:lineRule="exact"/>
        <w:ind w:firstLine="640" w:firstLineChars="200"/>
        <w:rPr>
          <w:rFonts w:ascii="仿宋_GB2312" w:eastAsia="仿宋_GB2312" w:cs="DengXian-Regular"/>
          <w:sz w:val="32"/>
          <w:szCs w:val="32"/>
        </w:rPr>
      </w:pPr>
      <w:r>
        <w:rPr>
          <w:rFonts w:ascii="仿宋_GB2312" w:eastAsia="仿宋_GB2312" w:cs="DengXian-Regular"/>
          <w:sz w:val="32"/>
          <w:szCs w:val="32"/>
        </w:rPr>
        <w:object>
          <v:shape id="_x0000_i1025" o:spt="75" type="#_x0000_t75" style="height:141.75pt;width:213pt;" o:ole="t" filled="f" o:preferrelative="t" stroked="f" coordsize="21600,21600">
            <v:path/>
            <v:fill on="f" focussize="0,0"/>
            <v:stroke on="f" joinstyle="miter"/>
            <v:imagedata r:id="rId11" o:title=""/>
            <o:lock v:ext="edit" aspectratio="t"/>
            <w10:wrap type="none"/>
            <w10:anchorlock/>
          </v:shape>
          <o:OLEObject Type="Embed" ProgID="MSGraph.Chart.8" ShapeID="_x0000_i1025" DrawAspect="Content" ObjectID="_1468075725" r:id="rId10">
            <o:LockedField>false</o:LockedField>
          </o:OLEObject>
        </w:object>
      </w:r>
    </w:p>
    <w:p w14:paraId="3F29A6B9">
      <w:pPr>
        <w:adjustRightInd w:val="0"/>
        <w:snapToGrid w:val="0"/>
        <w:spacing w:after="0" w:line="580" w:lineRule="exact"/>
        <w:ind w:firstLine="640" w:firstLineChars="200"/>
        <w:rPr>
          <w:rFonts w:ascii="仿宋_GB2312" w:eastAsia="仿宋_GB2312" w:cs="DengXian-Regular"/>
          <w:sz w:val="32"/>
          <w:szCs w:val="32"/>
        </w:rPr>
      </w:pPr>
    </w:p>
    <w:p w14:paraId="1265BAD3">
      <w:pPr>
        <w:adjustRightInd w:val="0"/>
        <w:snapToGrid w:val="0"/>
        <w:spacing w:after="0" w:line="580" w:lineRule="exact"/>
        <w:rPr>
          <w:rFonts w:ascii="仿宋_GB2312" w:eastAsia="仿宋_GB2312" w:cs="DengXian-Regular"/>
          <w:sz w:val="32"/>
          <w:szCs w:val="32"/>
        </w:rPr>
      </w:pPr>
    </w:p>
    <w:p w14:paraId="1174BE47">
      <w:pPr>
        <w:adjustRightInd w:val="0"/>
        <w:snapToGrid w:val="0"/>
        <w:spacing w:after="0" w:line="580" w:lineRule="exact"/>
        <w:rPr>
          <w:rFonts w:ascii="仿宋_GB2312" w:eastAsia="仿宋_GB2312" w:cs="DengXian-Regular"/>
          <w:sz w:val="32"/>
          <w:szCs w:val="32"/>
        </w:rPr>
      </w:pPr>
    </w:p>
    <w:p w14:paraId="38053C10">
      <w:pPr>
        <w:adjustRightInd w:val="0"/>
        <w:snapToGrid w:val="0"/>
        <w:spacing w:after="0" w:line="580" w:lineRule="exact"/>
        <w:rPr>
          <w:rFonts w:ascii="仿宋_GB2312" w:eastAsia="仿宋_GB2312" w:cs="DengXian-Regular"/>
          <w:sz w:val="32"/>
          <w:szCs w:val="32"/>
        </w:rPr>
      </w:pPr>
    </w:p>
    <w:p w14:paraId="65CE4EE2">
      <w:pPr>
        <w:adjustRightInd w:val="0"/>
        <w:snapToGrid w:val="0"/>
        <w:spacing w:after="0" w:line="580" w:lineRule="exact"/>
        <w:rPr>
          <w:rFonts w:ascii="仿宋_GB2312" w:eastAsia="仿宋_GB2312" w:cs="DengXian-Regular"/>
          <w:sz w:val="32"/>
          <w:szCs w:val="32"/>
        </w:rPr>
      </w:pPr>
    </w:p>
    <w:p w14:paraId="047B58D1">
      <w:pPr>
        <w:adjustRightInd w:val="0"/>
        <w:snapToGrid w:val="0"/>
        <w:spacing w:line="560" w:lineRule="exact"/>
        <w:jc w:val="center"/>
        <w:rPr>
          <w:rFonts w:ascii="仿宋_GB2312" w:eastAsia="仿宋_GB2312" w:cs="DengXian-Regular"/>
          <w:sz w:val="28"/>
          <w:szCs w:val="28"/>
        </w:rPr>
      </w:pPr>
      <w:r>
        <w:rPr>
          <w:rFonts w:hint="eastAsia" w:ascii="仿宋_GB2312" w:eastAsia="仿宋_GB2312" w:cs="DengXian-Regular"/>
          <w:sz w:val="28"/>
          <w:szCs w:val="28"/>
        </w:rPr>
        <w:t>图1：收入构成情况</w:t>
      </w:r>
    </w:p>
    <w:p w14:paraId="09FD14EE">
      <w:pPr>
        <w:pStyle w:val="3"/>
        <w:spacing w:before="0" w:after="0" w:line="580" w:lineRule="exact"/>
        <w:rPr>
          <w:rFonts w:ascii="黑体" w:eastAsia="黑体"/>
          <w:b w:val="0"/>
          <w:bCs w:val="0"/>
        </w:rPr>
      </w:pPr>
      <w:r>
        <w:rPr>
          <w:rFonts w:hint="eastAsia" w:ascii="黑体" w:eastAsia="黑体"/>
          <w:b w:val="0"/>
          <w:bCs w:val="0"/>
        </w:rPr>
        <w:t>三、支出决算情况说明</w:t>
      </w:r>
    </w:p>
    <w:p w14:paraId="1EF96124">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本部门</w:t>
      </w:r>
      <w:r>
        <w:rPr>
          <w:rFonts w:ascii="仿宋_GB2312" w:eastAsia="仿宋_GB2312" w:cs="DengXian-Regular"/>
          <w:sz w:val="32"/>
          <w:szCs w:val="32"/>
        </w:rPr>
        <w:t>2018</w:t>
      </w:r>
      <w:r>
        <w:rPr>
          <w:rFonts w:hint="eastAsia" w:ascii="仿宋_GB2312" w:eastAsia="仿宋_GB2312" w:cs="DengXian-Regular"/>
          <w:sz w:val="32"/>
          <w:szCs w:val="32"/>
        </w:rPr>
        <w:t>年度本年支出合计</w:t>
      </w:r>
      <w:r>
        <w:rPr>
          <w:rFonts w:ascii="仿宋_GB2312" w:eastAsia="仿宋_GB2312" w:cs="DengXian-Regular"/>
          <w:sz w:val="32"/>
          <w:szCs w:val="32"/>
        </w:rPr>
        <w:t>280.58</w:t>
      </w:r>
      <w:r>
        <w:rPr>
          <w:rFonts w:hint="eastAsia" w:ascii="仿宋_GB2312" w:eastAsia="仿宋_GB2312" w:cs="DengXian-Regular"/>
          <w:sz w:val="32"/>
          <w:szCs w:val="32"/>
        </w:rPr>
        <w:t>万元，其中：基本支出</w:t>
      </w:r>
      <w:r>
        <w:rPr>
          <w:rFonts w:ascii="仿宋_GB2312" w:eastAsia="仿宋_GB2312" w:cs="DengXian-Regular"/>
          <w:sz w:val="32"/>
          <w:szCs w:val="32"/>
        </w:rPr>
        <w:t>201</w:t>
      </w:r>
      <w:r>
        <w:rPr>
          <w:rFonts w:hint="eastAsia" w:ascii="仿宋_GB2312" w:eastAsia="仿宋_GB2312" w:cs="DengXian-Regular"/>
          <w:sz w:val="32"/>
          <w:szCs w:val="32"/>
        </w:rPr>
        <w:t>万元，占</w:t>
      </w:r>
      <w:r>
        <w:rPr>
          <w:rFonts w:ascii="仿宋_GB2312" w:eastAsia="仿宋_GB2312" w:cs="DengXian-Regular"/>
          <w:sz w:val="32"/>
          <w:szCs w:val="32"/>
        </w:rPr>
        <w:t>71.64%</w:t>
      </w:r>
      <w:r>
        <w:rPr>
          <w:rFonts w:hint="eastAsia" w:ascii="仿宋_GB2312" w:eastAsia="仿宋_GB2312" w:cs="DengXian-Regular"/>
          <w:sz w:val="32"/>
          <w:szCs w:val="32"/>
        </w:rPr>
        <w:t>；项目支出</w:t>
      </w:r>
      <w:r>
        <w:rPr>
          <w:rFonts w:ascii="仿宋_GB2312" w:eastAsia="仿宋_GB2312" w:cs="DengXian-Regular"/>
          <w:sz w:val="32"/>
          <w:szCs w:val="32"/>
        </w:rPr>
        <w:t>79.57</w:t>
      </w:r>
      <w:r>
        <w:rPr>
          <w:rFonts w:hint="eastAsia" w:ascii="仿宋_GB2312" w:eastAsia="仿宋_GB2312" w:cs="DengXian-Regular"/>
          <w:sz w:val="32"/>
          <w:szCs w:val="32"/>
        </w:rPr>
        <w:t>万元，占</w:t>
      </w:r>
      <w:r>
        <w:rPr>
          <w:rFonts w:ascii="仿宋_GB2312" w:eastAsia="仿宋_GB2312" w:cs="DengXian-Regular"/>
          <w:sz w:val="32"/>
          <w:szCs w:val="32"/>
        </w:rPr>
        <w:t>28.36%</w:t>
      </w:r>
      <w:r>
        <w:rPr>
          <w:rFonts w:hint="eastAsia" w:ascii="仿宋_GB2312" w:eastAsia="仿宋_GB2312" w:cs="DengXian-Regular"/>
          <w:sz w:val="32"/>
          <w:szCs w:val="32"/>
        </w:rPr>
        <w:t>；如图所示：</w:t>
      </w:r>
    </w:p>
    <w:p w14:paraId="7A6C9A63">
      <w:pPr>
        <w:adjustRightInd w:val="0"/>
        <w:snapToGrid w:val="0"/>
        <w:spacing w:after="0" w:line="580" w:lineRule="exact"/>
        <w:ind w:firstLine="1920" w:firstLineChars="600"/>
        <w:rPr>
          <w:rFonts w:ascii="仿宋_GB2312" w:eastAsia="仿宋_GB2312" w:cs="DengXian-Regular"/>
          <w:sz w:val="32"/>
          <w:szCs w:val="32"/>
        </w:rPr>
      </w:pPr>
    </w:p>
    <w:p w14:paraId="3B82C77F">
      <w:pPr>
        <w:adjustRightInd w:val="0"/>
        <w:snapToGrid w:val="0"/>
        <w:spacing w:after="0" w:line="580" w:lineRule="exact"/>
        <w:ind w:firstLine="1260" w:firstLineChars="600"/>
        <w:rPr>
          <w:rFonts w:ascii="仿宋_GB2312" w:eastAsia="仿宋_GB2312" w:cs="DengXian-Regular"/>
          <w:sz w:val="32"/>
          <w:szCs w:val="32"/>
        </w:rPr>
      </w:pPr>
      <w:r>
        <w:pict>
          <v:shape id="_x0000_s1077" o:spid="_x0000_s1077" o:spt="75" type="#_x0000_t75" style="position:absolute;left:0pt;margin-left:36.1pt;margin-top:-18.6pt;height:227.35pt;width:334.7pt;z-index:251676672;mso-width-relative:page;mso-height-relative:page;" o:ole="t" filled="f" o:preferrelative="t" stroked="f" coordsize="21600,21600">
            <v:path/>
            <v:fill on="f" focussize="0,0"/>
            <v:stroke on="f" joinstyle="miter"/>
            <v:imagedata r:id="rId13" o:title=""/>
            <o:lock v:ext="edit" aspectratio="t"/>
          </v:shape>
          <o:OLEObject Type="Embed" ProgID="MSGraph.Chart.8" ShapeID="_x0000_s1077" DrawAspect="Content" ObjectID="_1468075726" r:id="rId12">
            <o:LockedField>false</o:LockedField>
          </o:OLEObject>
        </w:pict>
      </w:r>
      <w:r>
        <w:pict>
          <v:group id="1082" o:spid="_x0000_s1078" o:spt="203" style="position:absolute;left:0pt;margin-left:-37.8pt;margin-top:26.5pt;height:43.95pt;width:301.85pt;mso-position-vertical-relative:page;z-index:251677696;mso-width-relative:page;mso-height-relative:page;" coordorigin="4551,52615" coordsize="8546,1398">
            <o:lock v:ext="edit"/>
            <v:rect id="1083" o:spid="_x0000_s1079" o:spt="1" style="position:absolute;left:4551;top:52615;height:1175;width:8546;" fillcolor="#D8D8D8" filled="t" stroked="f" coordsize="21600,21600">
              <v:path/>
              <v:fill on="t" focussize="0,0"/>
              <v:stroke on="f" weight="2pt" color="#AF7621"/>
              <v:imagedata o:title=""/>
              <o:lock v:ext="edit"/>
            </v:rect>
            <v:rect id="1084" o:spid="_x0000_s1080" o:spt="1" style="position:absolute;left:4577;top:52890;height:1123;width:8324;v-text-anchor:middle;" fillcolor="#AD002D" filled="t" stroked="t" coordsize="21600,21600">
              <v:path/>
              <v:fill on="t" focussize="0,0"/>
              <v:stroke weight="2pt" color="#AF7621"/>
              <v:imagedata o:title=""/>
              <o:lock v:ext="edit"/>
              <v:textbox>
                <w:txbxContent>
                  <w:p w14:paraId="5E039A89">
                    <w:pPr>
                      <w:widowControl/>
                      <w:jc w:val="left"/>
                      <w:rPr>
                        <w:rFonts w:ascii="楷体" w:hAnsi="楷体" w:eastAsia="楷体" w:cs="楷体"/>
                        <w:b/>
                        <w:bCs/>
                        <w:color w:val="FDEFBE"/>
                        <w:sz w:val="32"/>
                        <w:szCs w:val="32"/>
                      </w:rPr>
                    </w:pPr>
                    <w:r>
                      <w:rPr>
                        <w:rFonts w:ascii="楷体" w:hAnsi="楷体" w:eastAsia="楷体" w:cs="楷体"/>
                        <w:b/>
                        <w:bCs/>
                        <w:color w:val="FDEFBE"/>
                        <w:kern w:val="0"/>
                        <w:sz w:val="32"/>
                        <w:szCs w:val="32"/>
                      </w:rPr>
                      <w:t>2018</w:t>
                    </w:r>
                    <w:r>
                      <w:rPr>
                        <w:rFonts w:hint="eastAsia" w:ascii="楷体" w:hAnsi="楷体" w:eastAsia="楷体" w:cs="楷体"/>
                        <w:b/>
                        <w:bCs/>
                        <w:color w:val="FDEFBE"/>
                        <w:kern w:val="0"/>
                        <w:sz w:val="32"/>
                        <w:szCs w:val="32"/>
                      </w:rPr>
                      <w:t>年度部门决算</w:t>
                    </w:r>
                    <w:r>
                      <w:rPr>
                        <w:rFonts w:hint="eastAsia" w:ascii="MS Mincho" w:hAnsi="MS Mincho" w:eastAsia="MS Mincho" w:cs="MS Mincho"/>
                        <w:b/>
                        <w:bCs/>
                        <w:color w:val="FDEFBE"/>
                        <w:kern w:val="0"/>
                        <w:sz w:val="32"/>
                        <w:szCs w:val="32"/>
                      </w:rPr>
                      <w:t>☞</w:t>
                    </w:r>
                    <w:r>
                      <w:rPr>
                        <w:rFonts w:hint="eastAsia" w:ascii="楷体" w:hAnsi="楷体" w:eastAsia="楷体" w:cs="楷体"/>
                        <w:b/>
                        <w:bCs/>
                        <w:color w:val="FDEFBE"/>
                        <w:kern w:val="0"/>
                        <w:sz w:val="32"/>
                        <w:szCs w:val="32"/>
                      </w:rPr>
                      <w:t>部门</w:t>
                    </w:r>
                    <w:r>
                      <w:rPr>
                        <w:rFonts w:ascii="楷体" w:hAnsi="楷体" w:eastAsia="楷体" w:cs="楷体"/>
                        <w:b/>
                        <w:bCs/>
                        <w:color w:val="FDEFBE"/>
                        <w:kern w:val="0"/>
                        <w:sz w:val="32"/>
                        <w:szCs w:val="32"/>
                      </w:rPr>
                      <w:pict>
                        <v:shape id="_x0000_i1026" o:spt="75" type="#_x0000_t75" style="height:25.5pt;width:175.5pt;" filled="f" o:preferrelative="t" stroked="f" coordsize="21600,21600">
                          <v:path/>
                          <v:fill on="f" focussize="0,0"/>
                          <v:stroke on="f" joinstyle="miter"/>
                          <v:imagedata r:id="rId14" o:title=""/>
                          <o:lock v:ext="edit" aspectratio="t"/>
                          <w10:wrap type="none"/>
                          <w10:anchorlock/>
                        </v:shape>
                      </w:pict>
                    </w:r>
                    <w:r>
                      <w:rPr>
                        <w:rFonts w:hint="eastAsia" w:ascii="楷体" w:hAnsi="楷体" w:eastAsia="楷体" w:cs="楷体"/>
                        <w:b/>
                        <w:bCs/>
                        <w:color w:val="FDEFBE"/>
                        <w:kern w:val="0"/>
                        <w:sz w:val="32"/>
                        <w:szCs w:val="32"/>
                      </w:rPr>
                      <w:t>决算情况说明</w:t>
                    </w:r>
                  </w:p>
                  <w:p w14:paraId="0BAFE9FE">
                    <w:pPr>
                      <w:jc w:val="center"/>
                    </w:pPr>
                  </w:p>
                </w:txbxContent>
              </v:textbox>
            </v:rect>
            <w10:anchorlock/>
          </v:group>
        </w:pict>
      </w:r>
    </w:p>
    <w:p w14:paraId="02C1763C">
      <w:pPr>
        <w:adjustRightInd w:val="0"/>
        <w:snapToGrid w:val="0"/>
        <w:spacing w:after="0" w:line="580" w:lineRule="exact"/>
        <w:ind w:firstLine="1920" w:firstLineChars="600"/>
        <w:rPr>
          <w:rFonts w:ascii="仿宋_GB2312" w:eastAsia="仿宋_GB2312" w:cs="DengXian-Regular"/>
          <w:sz w:val="32"/>
          <w:szCs w:val="32"/>
        </w:rPr>
      </w:pPr>
    </w:p>
    <w:p w14:paraId="611B50A1">
      <w:pPr>
        <w:pStyle w:val="3"/>
        <w:spacing w:before="0" w:after="0" w:line="580" w:lineRule="exact"/>
        <w:rPr>
          <w:rFonts w:ascii="黑体" w:eastAsia="黑体"/>
        </w:rPr>
      </w:pPr>
    </w:p>
    <w:p w14:paraId="7BE39A4E">
      <w:pPr>
        <w:pStyle w:val="3"/>
        <w:spacing w:before="0" w:after="0" w:line="580" w:lineRule="exact"/>
        <w:ind w:firstLine="640" w:firstLineChars="200"/>
        <w:rPr>
          <w:rFonts w:ascii="黑体" w:eastAsia="黑体"/>
        </w:rPr>
      </w:pPr>
    </w:p>
    <w:p w14:paraId="1E982A6F">
      <w:pPr>
        <w:rPr>
          <w:rFonts w:hint="eastAsia"/>
        </w:rPr>
      </w:pPr>
      <w:r>
        <w:rPr>
          <w:rFonts w:hint="eastAsia"/>
        </w:rPr>
        <w:t xml:space="preserve">                      </w:t>
      </w:r>
    </w:p>
    <w:p w14:paraId="59622AB3">
      <w:r>
        <w:rPr>
          <w:rFonts w:hint="eastAsia"/>
        </w:rPr>
        <w:t xml:space="preserve">                         图2支出构成图</w:t>
      </w:r>
    </w:p>
    <w:p w14:paraId="0DC5FB68">
      <w:pPr>
        <w:pStyle w:val="3"/>
        <w:spacing w:before="0" w:after="0" w:line="580" w:lineRule="exact"/>
        <w:rPr>
          <w:rFonts w:ascii="黑体" w:eastAsia="黑体"/>
          <w:b w:val="0"/>
          <w:bCs w:val="0"/>
        </w:rPr>
      </w:pPr>
    </w:p>
    <w:p w14:paraId="08C7DDD2">
      <w:pPr>
        <w:pStyle w:val="3"/>
        <w:spacing w:before="0" w:after="0" w:line="580" w:lineRule="exact"/>
        <w:rPr>
          <w:rFonts w:ascii="黑体" w:eastAsia="黑体"/>
          <w:b w:val="0"/>
          <w:bCs w:val="0"/>
        </w:rPr>
      </w:pPr>
      <w:r>
        <w:rPr>
          <w:rFonts w:hint="eastAsia" w:ascii="黑体" w:eastAsia="黑体"/>
          <w:b w:val="0"/>
          <w:bCs w:val="0"/>
        </w:rPr>
        <w:t>四、</w:t>
      </w:r>
      <w:r>
        <w:rPr>
          <w:rFonts w:hint="eastAsia" w:ascii="黑体" w:hAnsi="Cambria" w:eastAsia="黑体" w:cs="黑体"/>
          <w:b w:val="0"/>
          <w:bCs w:val="0"/>
          <w:kern w:val="0"/>
        </w:rPr>
        <w:t>财政</w:t>
      </w:r>
      <w:r>
        <w:rPr>
          <w:rFonts w:hint="eastAsia" w:ascii="黑体" w:eastAsia="黑体"/>
          <w:b w:val="0"/>
          <w:bCs w:val="0"/>
        </w:rPr>
        <w:t>拨款收入支出决算总体情况说明</w:t>
      </w:r>
    </w:p>
    <w:p w14:paraId="3E651881">
      <w:pPr>
        <w:spacing w:after="0" w:line="580" w:lineRule="exact"/>
        <w:ind w:firstLine="640" w:firstLineChars="200"/>
        <w:rPr>
          <w:rFonts w:ascii="楷体_GB2312" w:eastAsia="楷体_GB2312" w:cs="DengXian-Bold"/>
          <w:b/>
          <w:bCs/>
          <w:sz w:val="32"/>
          <w:szCs w:val="32"/>
        </w:rPr>
      </w:pPr>
      <w:r>
        <w:rPr>
          <w:rFonts w:hint="eastAsia" w:ascii="楷体_GB2312" w:eastAsia="楷体_GB2312" w:cs="DengXian-Bold"/>
          <w:b/>
          <w:bCs/>
          <w:sz w:val="32"/>
          <w:szCs w:val="32"/>
        </w:rPr>
        <w:t>（一）财政拨款收支与</w:t>
      </w:r>
      <w:r>
        <w:rPr>
          <w:rFonts w:ascii="楷体_GB2312" w:eastAsia="楷体_GB2312" w:cs="DengXian-Bold"/>
          <w:b/>
          <w:bCs/>
          <w:sz w:val="32"/>
          <w:szCs w:val="32"/>
        </w:rPr>
        <w:t xml:space="preserve">2017 </w:t>
      </w:r>
      <w:r>
        <w:rPr>
          <w:rFonts w:hint="eastAsia" w:ascii="楷体_GB2312" w:eastAsia="楷体_GB2312" w:cs="DengXian-Bold"/>
          <w:b/>
          <w:bCs/>
          <w:sz w:val="32"/>
          <w:szCs w:val="32"/>
        </w:rPr>
        <w:t>年度决算对比情况</w:t>
      </w:r>
    </w:p>
    <w:p w14:paraId="16A0C851">
      <w:pPr>
        <w:adjustRightInd w:val="0"/>
        <w:snapToGrid w:val="0"/>
        <w:spacing w:after="0" w:line="580" w:lineRule="exact"/>
        <w:rPr>
          <w:rFonts w:ascii="仿宋_GB2312" w:eastAsia="仿宋_GB2312" w:cs="DengXian-Regular"/>
          <w:sz w:val="32"/>
          <w:szCs w:val="32"/>
        </w:rPr>
      </w:pPr>
      <w:r>
        <w:rPr>
          <w:rFonts w:hint="eastAsia" w:ascii="仿宋_GB2312" w:eastAsia="仿宋_GB2312" w:cs="DengXian-Regular"/>
          <w:sz w:val="32"/>
          <w:szCs w:val="32"/>
        </w:rPr>
        <w:t xml:space="preserve">     本部门</w:t>
      </w:r>
      <w:r>
        <w:rPr>
          <w:rFonts w:ascii="仿宋_GB2312" w:eastAsia="仿宋_GB2312" w:cs="DengXian-Regular"/>
          <w:sz w:val="32"/>
          <w:szCs w:val="32"/>
        </w:rPr>
        <w:t>2018</w:t>
      </w:r>
      <w:r>
        <w:rPr>
          <w:rFonts w:hint="eastAsia" w:ascii="仿宋_GB2312" w:eastAsia="仿宋_GB2312" w:cs="DengXian-Regular"/>
          <w:sz w:val="32"/>
          <w:szCs w:val="32"/>
        </w:rPr>
        <w:t>年度形成的财政拨款收支均为一般公共预算财政拨款，其中一般公共预算财政拨款本年收入</w:t>
      </w:r>
      <w:r>
        <w:rPr>
          <w:rFonts w:ascii="仿宋_GB2312" w:eastAsia="仿宋_GB2312" w:cs="DengXian-Regular"/>
          <w:sz w:val="32"/>
          <w:szCs w:val="32"/>
        </w:rPr>
        <w:t>280.51</w:t>
      </w:r>
      <w:r>
        <w:rPr>
          <w:rFonts w:hint="eastAsia" w:ascii="仿宋_GB2312" w:eastAsia="仿宋_GB2312" w:cs="DengXian-Regular"/>
          <w:sz w:val="32"/>
          <w:szCs w:val="32"/>
        </w:rPr>
        <w:t>万元，比</w:t>
      </w:r>
      <w:r>
        <w:rPr>
          <w:rFonts w:ascii="仿宋_GB2312" w:eastAsia="仿宋_GB2312" w:cs="DengXian-Regular"/>
          <w:sz w:val="32"/>
          <w:szCs w:val="32"/>
        </w:rPr>
        <w:t>2017</w:t>
      </w:r>
      <w:r>
        <w:rPr>
          <w:rFonts w:hint="eastAsia" w:ascii="仿宋_GB2312" w:eastAsia="仿宋_GB2312" w:cs="DengXian-Regular"/>
          <w:sz w:val="32"/>
          <w:szCs w:val="32"/>
        </w:rPr>
        <w:t>年度增加</w:t>
      </w:r>
      <w:r>
        <w:rPr>
          <w:rFonts w:ascii="仿宋_GB2312" w:eastAsia="仿宋_GB2312" w:cs="DengXian-Regular"/>
          <w:sz w:val="32"/>
          <w:szCs w:val="32"/>
        </w:rPr>
        <w:t>65.34</w:t>
      </w:r>
      <w:r>
        <w:rPr>
          <w:rFonts w:hint="eastAsia" w:ascii="仿宋_GB2312" w:eastAsia="仿宋_GB2312" w:cs="DengXian-Regular"/>
          <w:sz w:val="32"/>
          <w:szCs w:val="32"/>
        </w:rPr>
        <w:t>万元，增长</w:t>
      </w:r>
      <w:r>
        <w:rPr>
          <w:rFonts w:ascii="仿宋_GB2312" w:eastAsia="仿宋_GB2312" w:cs="DengXian-Regular"/>
          <w:sz w:val="32"/>
          <w:szCs w:val="32"/>
        </w:rPr>
        <w:t>23%</w:t>
      </w:r>
      <w:r>
        <w:rPr>
          <w:rFonts w:hint="eastAsia" w:ascii="仿宋_GB2312" w:eastAsia="仿宋_GB2312" w:cs="DengXian-Regular"/>
          <w:sz w:val="32"/>
          <w:szCs w:val="32"/>
        </w:rPr>
        <w:t>，主要是</w:t>
      </w:r>
      <w:r>
        <w:rPr>
          <w:rFonts w:hint="eastAsia" w:ascii="仿宋_GB2312" w:hAnsi="宋体" w:eastAsia="仿宋_GB2312"/>
          <w:sz w:val="32"/>
          <w:szCs w:val="32"/>
        </w:rPr>
        <w:t>人员经费增加</w:t>
      </w:r>
      <w:r>
        <w:rPr>
          <w:rFonts w:ascii="仿宋_GB2312" w:hAnsi="宋体" w:eastAsia="仿宋_GB2312"/>
          <w:sz w:val="32"/>
          <w:szCs w:val="32"/>
        </w:rPr>
        <w:t>,</w:t>
      </w:r>
      <w:r>
        <w:rPr>
          <w:rFonts w:hint="eastAsia" w:ascii="仿宋_GB2312" w:hAnsi="宋体" w:eastAsia="仿宋_GB2312"/>
          <w:sz w:val="32"/>
          <w:szCs w:val="32"/>
        </w:rPr>
        <w:t>日常公用经费增加，项目费用增加</w:t>
      </w:r>
      <w:r>
        <w:rPr>
          <w:rFonts w:hint="eastAsia" w:ascii="仿宋_GB2312" w:eastAsia="仿宋_GB2312" w:cs="DengXian-Regular"/>
          <w:sz w:val="32"/>
          <w:szCs w:val="32"/>
        </w:rPr>
        <w:t>；本年支出</w:t>
      </w:r>
      <w:r>
        <w:rPr>
          <w:rFonts w:ascii="仿宋_GB2312" w:eastAsia="仿宋_GB2312" w:cs="DengXian-Regular"/>
          <w:sz w:val="32"/>
          <w:szCs w:val="32"/>
        </w:rPr>
        <w:t>280.51</w:t>
      </w:r>
      <w:r>
        <w:rPr>
          <w:rFonts w:hint="eastAsia" w:ascii="仿宋_GB2312" w:eastAsia="仿宋_GB2312" w:cs="DengXian-Regular"/>
          <w:sz w:val="32"/>
          <w:szCs w:val="32"/>
        </w:rPr>
        <w:t>万元，比</w:t>
      </w:r>
      <w:r>
        <w:rPr>
          <w:rFonts w:ascii="仿宋_GB2312" w:eastAsia="仿宋_GB2312" w:cs="DengXian-Regular"/>
          <w:sz w:val="32"/>
          <w:szCs w:val="32"/>
        </w:rPr>
        <w:t>2017</w:t>
      </w:r>
      <w:r>
        <w:rPr>
          <w:rFonts w:hint="eastAsia" w:ascii="仿宋_GB2312" w:eastAsia="仿宋_GB2312" w:cs="DengXian-Regular"/>
          <w:sz w:val="32"/>
          <w:szCs w:val="32"/>
        </w:rPr>
        <w:t>年度支出增加</w:t>
      </w:r>
      <w:r>
        <w:rPr>
          <w:rFonts w:ascii="仿宋_GB2312" w:eastAsia="仿宋_GB2312" w:cs="DengXian-Regular"/>
          <w:sz w:val="32"/>
          <w:szCs w:val="32"/>
        </w:rPr>
        <w:t>63.31</w:t>
      </w:r>
      <w:r>
        <w:rPr>
          <w:rFonts w:hint="eastAsia" w:ascii="仿宋_GB2312" w:eastAsia="仿宋_GB2312" w:cs="DengXian-Regular"/>
          <w:sz w:val="32"/>
          <w:szCs w:val="32"/>
        </w:rPr>
        <w:t>万元，增长</w:t>
      </w:r>
      <w:r>
        <w:rPr>
          <w:rFonts w:ascii="仿宋_GB2312" w:eastAsia="仿宋_GB2312" w:cs="DengXian-Regular"/>
          <w:sz w:val="32"/>
          <w:szCs w:val="32"/>
        </w:rPr>
        <w:t>23%</w:t>
      </w:r>
      <w:r>
        <w:rPr>
          <w:rFonts w:hint="eastAsia" w:ascii="仿宋_GB2312" w:eastAsia="仿宋_GB2312" w:cs="DengXian-Regular"/>
          <w:sz w:val="32"/>
          <w:szCs w:val="32"/>
        </w:rPr>
        <w:t>，主要是</w:t>
      </w:r>
      <w:r>
        <w:rPr>
          <w:rFonts w:hint="eastAsia" w:ascii="仿宋_GB2312" w:hAnsi="宋体" w:eastAsia="仿宋_GB2312"/>
          <w:sz w:val="32"/>
          <w:szCs w:val="32"/>
        </w:rPr>
        <w:t>人员经费增加</w:t>
      </w:r>
      <w:r>
        <w:rPr>
          <w:rFonts w:ascii="仿宋_GB2312" w:hAnsi="宋体" w:eastAsia="仿宋_GB2312"/>
          <w:sz w:val="32"/>
          <w:szCs w:val="32"/>
        </w:rPr>
        <w:t>,</w:t>
      </w:r>
      <w:r>
        <w:rPr>
          <w:rFonts w:hint="eastAsia" w:ascii="仿宋_GB2312" w:hAnsi="宋体" w:eastAsia="仿宋_GB2312"/>
          <w:sz w:val="32"/>
          <w:szCs w:val="32"/>
        </w:rPr>
        <w:t>日常公用经费增加，项目费用增加。</w:t>
      </w:r>
    </w:p>
    <w:p w14:paraId="1C305990">
      <w:pPr>
        <w:spacing w:after="0" w:line="580" w:lineRule="exact"/>
        <w:rPr>
          <w:rFonts w:ascii="仿宋_GB2312" w:eastAsia="仿宋_GB2312" w:cs="DengXian-Bold"/>
          <w:b/>
          <w:bCs/>
          <w:sz w:val="32"/>
          <w:szCs w:val="32"/>
        </w:rPr>
      </w:pPr>
      <w:r>
        <w:rPr>
          <w:rFonts w:hint="eastAsia" w:ascii="楷体_GB2312" w:eastAsia="楷体_GB2312" w:cs="DengXian-Bold"/>
          <w:b/>
          <w:bCs/>
          <w:sz w:val="32"/>
          <w:szCs w:val="32"/>
        </w:rPr>
        <w:t xml:space="preserve">   （二）财政拨款收支与年初预算数对比情况</w:t>
      </w:r>
    </w:p>
    <w:p w14:paraId="720C161B">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本部门2018年度一般公共预算财政拨款收入280.51万元，完成年初预算的101.61%,比年初预算增加4.46万元，决算数大于预算数主要原因是人员增加；本年支出280.51万元，完成年初预算的101.6%,比年初预算增加4.46万元，决算数大于预算数主要原因是人员增加。</w:t>
      </w:r>
    </w:p>
    <w:p w14:paraId="72D07255">
      <w:pPr>
        <w:numPr>
          <w:ilvl w:val="0"/>
          <w:numId w:val="1"/>
        </w:numPr>
        <w:adjustRightInd w:val="0"/>
        <w:snapToGrid w:val="0"/>
        <w:spacing w:after="0" w:line="580" w:lineRule="exact"/>
        <w:ind w:left="420" w:leftChars="200"/>
        <w:rPr>
          <w:rFonts w:ascii="楷体_GB2312" w:eastAsia="楷体_GB2312" w:cs="DengXian-Bold"/>
          <w:b/>
          <w:bCs/>
          <w:sz w:val="32"/>
          <w:szCs w:val="32"/>
        </w:rPr>
      </w:pPr>
      <w:r>
        <w:rPr>
          <w:rFonts w:hint="eastAsia" w:ascii="楷体_GB2312" w:eastAsia="楷体_GB2312" w:cs="DengXian-Bold"/>
          <w:b/>
          <w:bCs/>
          <w:sz w:val="32"/>
          <w:szCs w:val="32"/>
        </w:rPr>
        <w:t>财政拨款支出决算结构情况。</w:t>
      </w:r>
    </w:p>
    <w:p w14:paraId="32F3F7BF">
      <w:pPr>
        <w:adjustRightInd w:val="0"/>
        <w:snapToGrid w:val="0"/>
        <w:spacing w:after="0" w:line="580" w:lineRule="exact"/>
        <w:ind w:firstLine="640" w:firstLineChars="200"/>
        <w:rPr>
          <w:rFonts w:ascii="仿宋_GB2312" w:eastAsia="仿宋_GB2312" w:cs="DengXian-Regular"/>
          <w:sz w:val="32"/>
          <w:szCs w:val="32"/>
        </w:rPr>
      </w:pPr>
      <w:r>
        <w:rPr>
          <w:rFonts w:ascii="仿宋_GB2312" w:eastAsia="仿宋_GB2312" w:cs="DengXian-Regular"/>
          <w:sz w:val="32"/>
          <w:szCs w:val="32"/>
        </w:rPr>
        <w:t xml:space="preserve">2018 </w:t>
      </w:r>
      <w:r>
        <w:rPr>
          <w:rFonts w:hint="eastAsia" w:ascii="仿宋_GB2312" w:eastAsia="仿宋_GB2312" w:cs="DengXian-Regular"/>
          <w:sz w:val="32"/>
          <w:szCs w:val="32"/>
        </w:rPr>
        <w:t>年度财政拨款支出</w:t>
      </w:r>
      <w:r>
        <w:rPr>
          <w:rFonts w:ascii="仿宋_GB2312" w:eastAsia="仿宋_GB2312" w:cs="DengXian-Regular"/>
          <w:sz w:val="32"/>
          <w:szCs w:val="32"/>
        </w:rPr>
        <w:t>280.51</w:t>
      </w:r>
      <w:r>
        <w:rPr>
          <w:rFonts w:hint="eastAsia" w:ascii="仿宋_GB2312" w:eastAsia="仿宋_GB2312" w:cs="DengXian-Regular"/>
          <w:sz w:val="32"/>
          <w:szCs w:val="32"/>
        </w:rPr>
        <w:t>万元，主要用于以下方面：社会保障和就业支出</w:t>
      </w:r>
      <w:r>
        <w:rPr>
          <w:rFonts w:ascii="仿宋_GB2312" w:eastAsia="仿宋_GB2312" w:cs="DengXian-Regular"/>
          <w:sz w:val="32"/>
          <w:szCs w:val="32"/>
        </w:rPr>
        <w:t>16.19</w:t>
      </w:r>
      <w:r>
        <w:rPr>
          <w:rFonts w:hint="eastAsia" w:ascii="仿宋_GB2312" w:eastAsia="仿宋_GB2312" w:cs="DengXian-Regular"/>
          <w:sz w:val="32"/>
          <w:szCs w:val="32"/>
        </w:rPr>
        <w:t>万元，占</w:t>
      </w:r>
      <w:r>
        <w:rPr>
          <w:rFonts w:ascii="仿宋_GB2312" w:eastAsia="仿宋_GB2312" w:cs="DengXian-Regular"/>
          <w:sz w:val="32"/>
          <w:szCs w:val="32"/>
        </w:rPr>
        <w:t>6%</w:t>
      </w:r>
      <w:r>
        <w:rPr>
          <w:rFonts w:hint="eastAsia" w:ascii="仿宋_GB2312" w:eastAsia="仿宋_GB2312" w:cs="DengXian-Regular"/>
          <w:sz w:val="32"/>
          <w:szCs w:val="32"/>
        </w:rPr>
        <w:t>；医疗卫生与计划生育支出</w:t>
      </w:r>
      <w:r>
        <w:rPr>
          <w:rFonts w:ascii="仿宋_GB2312" w:eastAsia="仿宋_GB2312" w:cs="DengXian-Regular"/>
          <w:sz w:val="32"/>
          <w:szCs w:val="32"/>
        </w:rPr>
        <w:t>13.8</w:t>
      </w:r>
      <w:r>
        <w:rPr>
          <w:rFonts w:hint="eastAsia" w:ascii="仿宋_GB2312" w:eastAsia="仿宋_GB2312" w:cs="DengXian-Regular"/>
          <w:sz w:val="32"/>
          <w:szCs w:val="32"/>
        </w:rPr>
        <w:t>万元，占</w:t>
      </w:r>
      <w:r>
        <w:rPr>
          <w:rFonts w:ascii="仿宋_GB2312" w:eastAsia="仿宋_GB2312" w:cs="DengXian-Regular"/>
          <w:sz w:val="32"/>
          <w:szCs w:val="32"/>
        </w:rPr>
        <w:t>5%</w:t>
      </w:r>
      <w:r>
        <w:rPr>
          <w:rFonts w:hint="eastAsia" w:ascii="仿宋_GB2312" w:eastAsia="仿宋_GB2312" w:cs="DengXian-Regular"/>
          <w:sz w:val="32"/>
          <w:szCs w:val="32"/>
        </w:rPr>
        <w:t>；资源勘探信息等支出</w:t>
      </w:r>
      <w:r>
        <w:rPr>
          <w:rFonts w:ascii="仿宋_GB2312" w:eastAsia="仿宋_GB2312" w:cs="DengXian-Regular"/>
          <w:sz w:val="32"/>
          <w:szCs w:val="32"/>
        </w:rPr>
        <w:t>239.95</w:t>
      </w:r>
      <w:r>
        <w:rPr>
          <w:rFonts w:hint="eastAsia" w:ascii="仿宋_GB2312" w:eastAsia="仿宋_GB2312" w:cs="DengXian-Regular"/>
          <w:sz w:val="32"/>
          <w:szCs w:val="32"/>
        </w:rPr>
        <w:t>万元，占</w:t>
      </w:r>
      <w:r>
        <w:rPr>
          <w:rFonts w:ascii="仿宋_GB2312" w:eastAsia="仿宋_GB2312" w:cs="DengXian-Regular"/>
          <w:sz w:val="32"/>
          <w:szCs w:val="32"/>
        </w:rPr>
        <w:t>85%</w:t>
      </w:r>
      <w:r>
        <w:rPr>
          <w:rFonts w:hint="eastAsia" w:ascii="仿宋_GB2312" w:eastAsia="仿宋_GB2312" w:cs="DengXian-Regular"/>
          <w:sz w:val="32"/>
          <w:szCs w:val="32"/>
        </w:rPr>
        <w:t>；住房保障（类）支出</w:t>
      </w:r>
      <w:r>
        <w:rPr>
          <w:rFonts w:ascii="仿宋_GB2312" w:eastAsia="仿宋_GB2312" w:cs="DengXian-Regular"/>
          <w:sz w:val="32"/>
          <w:szCs w:val="32"/>
        </w:rPr>
        <w:t>10.59</w:t>
      </w:r>
      <w:r>
        <w:rPr>
          <w:rFonts w:hint="eastAsia" w:ascii="仿宋_GB2312" w:eastAsia="仿宋_GB2312" w:cs="DengXian-Regular"/>
          <w:sz w:val="32"/>
          <w:szCs w:val="32"/>
        </w:rPr>
        <w:t>万元，占</w:t>
      </w:r>
      <w:r>
        <w:rPr>
          <w:rFonts w:ascii="仿宋_GB2312" w:eastAsia="仿宋_GB2312" w:cs="DengXian-Regular"/>
          <w:sz w:val="32"/>
          <w:szCs w:val="32"/>
        </w:rPr>
        <w:t xml:space="preserve"> 4%</w:t>
      </w:r>
      <w:r>
        <w:rPr>
          <w:rFonts w:hint="eastAsia" w:ascii="仿宋_GB2312" w:eastAsia="仿宋_GB2312" w:cs="DengXian-Regular"/>
          <w:sz w:val="32"/>
          <w:szCs w:val="32"/>
        </w:rPr>
        <w:t>。</w:t>
      </w:r>
    </w:p>
    <w:p w14:paraId="58F33CA7">
      <w:pPr>
        <w:adjustRightInd w:val="0"/>
        <w:snapToGrid w:val="0"/>
        <w:spacing w:after="0" w:line="580" w:lineRule="exact"/>
        <w:rPr>
          <w:rFonts w:ascii="仿宋_GB2312" w:eastAsia="仿宋_GB2312" w:cs="DengXian-Regular"/>
          <w:sz w:val="32"/>
          <w:szCs w:val="32"/>
        </w:rPr>
      </w:pPr>
      <w:r>
        <w:pict>
          <v:shape id="_x0000_s1083" o:spid="_x0000_s1083" o:spt="75" type="#_x0000_t75" style="position:absolute;left:0pt;margin-left:-42pt;margin-top:21pt;height:248.25pt;width:499pt;z-index:251678720;mso-width-relative:page;mso-height-relative:page;" o:ole="t" filled="f" o:preferrelative="t" stroked="f" coordsize="21600,21600">
            <v:path/>
            <v:fill on="f" focussize="0,0"/>
            <v:stroke on="f" joinstyle="miter"/>
            <v:imagedata r:id="rId16" o:title=""/>
            <o:lock v:ext="edit" aspectratio="t"/>
          </v:shape>
          <o:OLEObject Type="Embed" ProgID="MSGraph.Chart.8" ShapeID="_x0000_s1083" DrawAspect="Content" ObjectID="_1468075727" r:id="rId15">
            <o:LockedField>false</o:LockedField>
          </o:OLEObject>
        </w:pict>
      </w:r>
    </w:p>
    <w:p w14:paraId="3BF411C4">
      <w:pPr>
        <w:adjustRightInd w:val="0"/>
        <w:snapToGrid w:val="0"/>
        <w:spacing w:after="0" w:line="580" w:lineRule="exact"/>
        <w:ind w:firstLine="640" w:firstLineChars="200"/>
        <w:rPr>
          <w:rFonts w:ascii="仿宋_GB2312" w:eastAsia="仿宋_GB2312" w:cs="DengXian-Regular"/>
          <w:sz w:val="32"/>
          <w:szCs w:val="32"/>
        </w:rPr>
      </w:pPr>
    </w:p>
    <w:p w14:paraId="6B3F2F2D">
      <w:pPr>
        <w:adjustRightInd w:val="0"/>
        <w:snapToGrid w:val="0"/>
        <w:spacing w:after="0" w:line="580" w:lineRule="exact"/>
        <w:ind w:firstLine="640" w:firstLineChars="200"/>
        <w:rPr>
          <w:rFonts w:ascii="仿宋_GB2312" w:eastAsia="仿宋_GB2312" w:cs="DengXian-Regular"/>
          <w:sz w:val="32"/>
          <w:szCs w:val="32"/>
        </w:rPr>
      </w:pPr>
    </w:p>
    <w:p w14:paraId="39AC03A7">
      <w:pPr>
        <w:adjustRightInd w:val="0"/>
        <w:snapToGrid w:val="0"/>
        <w:spacing w:after="0" w:line="580" w:lineRule="exact"/>
        <w:ind w:firstLine="640" w:firstLineChars="200"/>
        <w:rPr>
          <w:rFonts w:ascii="仿宋_GB2312" w:eastAsia="仿宋_GB2312" w:cs="DengXian-Regular"/>
          <w:sz w:val="32"/>
          <w:szCs w:val="32"/>
        </w:rPr>
      </w:pPr>
    </w:p>
    <w:p w14:paraId="67AF21A3">
      <w:pPr>
        <w:adjustRightInd w:val="0"/>
        <w:snapToGrid w:val="0"/>
        <w:spacing w:after="0" w:line="580" w:lineRule="exact"/>
        <w:ind w:firstLine="640" w:firstLineChars="200"/>
        <w:rPr>
          <w:rFonts w:ascii="仿宋_GB2312" w:eastAsia="仿宋_GB2312" w:cs="DengXian-Regular"/>
          <w:sz w:val="32"/>
          <w:szCs w:val="32"/>
        </w:rPr>
      </w:pPr>
    </w:p>
    <w:p w14:paraId="6C5C545B">
      <w:pPr>
        <w:adjustRightInd w:val="0"/>
        <w:snapToGrid w:val="0"/>
        <w:spacing w:after="0" w:line="580" w:lineRule="exact"/>
        <w:rPr>
          <w:rFonts w:ascii="楷体_GB2312" w:eastAsia="楷体_GB2312" w:cs="DengXian-Bold"/>
          <w:b/>
          <w:bCs/>
          <w:sz w:val="32"/>
          <w:szCs w:val="32"/>
        </w:rPr>
      </w:pPr>
    </w:p>
    <w:p w14:paraId="0DFAFE31">
      <w:pPr>
        <w:adjustRightInd w:val="0"/>
        <w:snapToGrid w:val="0"/>
        <w:spacing w:after="0" w:line="580" w:lineRule="exact"/>
        <w:rPr>
          <w:rFonts w:ascii="楷体_GB2312" w:eastAsia="楷体_GB2312" w:cs="DengXian-Bold"/>
          <w:b/>
          <w:bCs/>
          <w:sz w:val="32"/>
          <w:szCs w:val="32"/>
        </w:rPr>
      </w:pPr>
    </w:p>
    <w:p w14:paraId="4D15E251">
      <w:pPr>
        <w:adjustRightInd w:val="0"/>
        <w:snapToGrid w:val="0"/>
        <w:spacing w:after="0" w:line="580" w:lineRule="exact"/>
        <w:ind w:left="420" w:leftChars="200"/>
        <w:rPr>
          <w:rFonts w:ascii="楷体_GB2312" w:eastAsia="楷体_GB2312" w:cs="DengXian-Bold"/>
          <w:b/>
          <w:bCs/>
          <w:sz w:val="32"/>
          <w:szCs w:val="32"/>
        </w:rPr>
      </w:pPr>
      <w:r>
        <w:pict>
          <v:group id="1100" o:spid="_x0000_s1084" o:spt="203" style="position:absolute;left:0pt;margin-left:-79.65pt;margin-top:29.35pt;height:43.95pt;width:301.85pt;mso-position-vertical-relative:page;z-index:251679744;mso-width-relative:page;mso-height-relative:page;" coordorigin="4551,52615" coordsize="8546,1398">
            <o:lock v:ext="edit"/>
            <v:rect id="1101" o:spid="_x0000_s1085" o:spt="1" style="position:absolute;left:4551;top:52615;height:1175;width:8546;" fillcolor="#D8D8D8" filled="t" stroked="f" coordsize="21600,21600">
              <v:path/>
              <v:fill on="t" focussize="0,0"/>
              <v:stroke on="f" weight="2pt" color="#AF7621"/>
              <v:imagedata o:title=""/>
              <o:lock v:ext="edit"/>
            </v:rect>
            <v:rect id="1102" o:spid="_x0000_s1086" o:spt="1" style="position:absolute;left:4577;top:52890;height:1123;width:8324;v-text-anchor:middle;" fillcolor="#AD002D" filled="t" stroked="t" coordsize="21600,21600">
              <v:path/>
              <v:fill on="t" focussize="0,0"/>
              <v:stroke weight="2pt" color="#AF7621"/>
              <v:imagedata o:title=""/>
              <o:lock v:ext="edit"/>
              <v:textbox>
                <w:txbxContent>
                  <w:p w14:paraId="63580F06">
                    <w:pPr>
                      <w:widowControl/>
                      <w:jc w:val="left"/>
                      <w:rPr>
                        <w:rFonts w:ascii="楷体" w:hAnsi="楷体" w:eastAsia="楷体" w:cs="楷体"/>
                        <w:b/>
                        <w:bCs/>
                        <w:color w:val="FDEFBE"/>
                        <w:sz w:val="32"/>
                        <w:szCs w:val="32"/>
                      </w:rPr>
                    </w:pPr>
                    <w:r>
                      <w:rPr>
                        <w:rFonts w:ascii="楷体" w:hAnsi="楷体" w:eastAsia="楷体" w:cs="楷体"/>
                        <w:b/>
                        <w:bCs/>
                        <w:color w:val="FDEFBE"/>
                        <w:kern w:val="0"/>
                        <w:sz w:val="32"/>
                        <w:szCs w:val="32"/>
                      </w:rPr>
                      <w:t>2018</w:t>
                    </w:r>
                    <w:r>
                      <w:rPr>
                        <w:rFonts w:hint="eastAsia" w:ascii="楷体" w:hAnsi="楷体" w:eastAsia="楷体" w:cs="楷体"/>
                        <w:b/>
                        <w:bCs/>
                        <w:color w:val="FDEFBE"/>
                        <w:kern w:val="0"/>
                        <w:sz w:val="32"/>
                        <w:szCs w:val="32"/>
                      </w:rPr>
                      <w:t>年度部门决算</w:t>
                    </w:r>
                    <w:r>
                      <w:rPr>
                        <w:rFonts w:hint="eastAsia" w:ascii="MS Mincho" w:hAnsi="MS Mincho" w:eastAsia="MS Mincho" w:cs="MS Mincho"/>
                        <w:b/>
                        <w:bCs/>
                        <w:color w:val="FDEFBE"/>
                        <w:kern w:val="0"/>
                        <w:sz w:val="32"/>
                        <w:szCs w:val="32"/>
                      </w:rPr>
                      <w:t>☞</w:t>
                    </w:r>
                    <w:r>
                      <w:rPr>
                        <w:rFonts w:hint="eastAsia" w:ascii="楷体" w:hAnsi="楷体" w:eastAsia="楷体" w:cs="楷体"/>
                        <w:b/>
                        <w:bCs/>
                        <w:color w:val="FDEFBE"/>
                        <w:kern w:val="0"/>
                        <w:sz w:val="32"/>
                        <w:szCs w:val="32"/>
                      </w:rPr>
                      <w:t>部门决算情况说明</w:t>
                    </w:r>
                  </w:p>
                  <w:p w14:paraId="437D1797">
                    <w:pPr>
                      <w:jc w:val="center"/>
                    </w:pPr>
                  </w:p>
                </w:txbxContent>
              </v:textbox>
            </v:rect>
            <w10:anchorlock/>
          </v:group>
        </w:pict>
      </w:r>
      <w:r>
        <w:rPr>
          <w:rFonts w:hint="eastAsia" w:ascii="楷体_GB2312" w:eastAsia="楷体_GB2312" w:cs="DengXian-Bold"/>
          <w:b/>
          <w:bCs/>
          <w:sz w:val="32"/>
          <w:szCs w:val="32"/>
        </w:rPr>
        <w:t>（四）一般公共预算基本支出决算情况说明</w:t>
      </w:r>
    </w:p>
    <w:p w14:paraId="611BFA72">
      <w:pPr>
        <w:adjustRightInd w:val="0"/>
        <w:snapToGrid w:val="0"/>
        <w:spacing w:after="0" w:line="580" w:lineRule="exact"/>
        <w:ind w:firstLine="640" w:firstLineChars="200"/>
        <w:rPr>
          <w:rFonts w:ascii="仿宋_GB2312" w:eastAsia="仿宋_GB2312" w:cs="DengXian-Regular"/>
          <w:sz w:val="32"/>
          <w:szCs w:val="32"/>
        </w:rPr>
      </w:pPr>
      <w:r>
        <w:rPr>
          <w:rFonts w:ascii="仿宋_GB2312" w:eastAsia="仿宋_GB2312" w:cs="DengXian-Regular"/>
          <w:sz w:val="32"/>
          <w:szCs w:val="32"/>
        </w:rPr>
        <w:t xml:space="preserve">2018 </w:t>
      </w:r>
      <w:r>
        <w:rPr>
          <w:rFonts w:hint="eastAsia" w:ascii="仿宋_GB2312" w:eastAsia="仿宋_GB2312" w:cs="DengXian-Regular"/>
          <w:sz w:val="32"/>
          <w:szCs w:val="32"/>
        </w:rPr>
        <w:t>年度财政拨款基本支出</w:t>
      </w:r>
      <w:r>
        <w:rPr>
          <w:rFonts w:ascii="仿宋_GB2312" w:eastAsia="仿宋_GB2312" w:cs="DengXian-Regular"/>
          <w:sz w:val="32"/>
          <w:szCs w:val="32"/>
        </w:rPr>
        <w:t>201.01</w:t>
      </w:r>
      <w:r>
        <w:rPr>
          <w:rFonts w:hint="eastAsia" w:ascii="仿宋_GB2312" w:eastAsia="仿宋_GB2312" w:cs="DengXian-Regular"/>
          <w:sz w:val="32"/>
          <w:szCs w:val="32"/>
        </w:rPr>
        <w:t>万元，其中：人员经费</w:t>
      </w:r>
      <w:r>
        <w:rPr>
          <w:rFonts w:ascii="仿宋_GB2312" w:eastAsia="仿宋_GB2312" w:cs="DengXian-Regular"/>
          <w:sz w:val="32"/>
          <w:szCs w:val="32"/>
        </w:rPr>
        <w:t xml:space="preserve"> 192.5</w:t>
      </w:r>
      <w:r>
        <w:rPr>
          <w:rFonts w:hint="eastAsia" w:ascii="仿宋_GB2312" w:eastAsia="仿宋_GB2312" w:cs="DengXian-Regular"/>
          <w:sz w:val="32"/>
          <w:szCs w:val="32"/>
        </w:rPr>
        <w:t>3万元，主要包括基本工资、津贴补贴、奖金、绩效工资、机关事业单位基本养老保险缴费、职工基本医疗保险缴费、住房公积金、其他社会保障缴费、其他工资福利支出、奖励金；公用经费</w:t>
      </w:r>
      <w:r>
        <w:rPr>
          <w:rFonts w:ascii="仿宋_GB2312" w:eastAsia="仿宋_GB2312" w:cs="DengXian-Regular"/>
          <w:sz w:val="32"/>
          <w:szCs w:val="32"/>
        </w:rPr>
        <w:t xml:space="preserve"> 8.48</w:t>
      </w:r>
      <w:r>
        <w:rPr>
          <w:rFonts w:hint="eastAsia" w:ascii="仿宋_GB2312" w:eastAsia="仿宋_GB2312" w:cs="DengXian-Regular"/>
          <w:sz w:val="32"/>
          <w:szCs w:val="32"/>
        </w:rPr>
        <w:t>万元，主要包括办公费、邮电费、差旅费、公务接待费、工会经费、公务用车运行维护费。</w:t>
      </w:r>
    </w:p>
    <w:p w14:paraId="7D11FE97">
      <w:pPr>
        <w:pStyle w:val="3"/>
        <w:spacing w:before="0" w:after="0" w:line="580" w:lineRule="exact"/>
        <w:ind w:firstLine="640" w:firstLineChars="200"/>
        <w:rPr>
          <w:rFonts w:ascii="黑体" w:eastAsia="黑体"/>
          <w:b w:val="0"/>
          <w:bCs w:val="0"/>
        </w:rPr>
      </w:pPr>
      <w:r>
        <w:rPr>
          <w:rFonts w:hint="eastAsia" w:ascii="黑体" w:eastAsia="黑体"/>
          <w:b w:val="0"/>
          <w:bCs w:val="0"/>
        </w:rPr>
        <w:t>五、一般公共预算“三公”经费支出决算情况说明</w:t>
      </w:r>
    </w:p>
    <w:p w14:paraId="791CE4B8">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本部门</w:t>
      </w:r>
      <w:r>
        <w:rPr>
          <w:rFonts w:ascii="仿宋_GB2312" w:eastAsia="仿宋_GB2312" w:cs="DengXian-Regular"/>
          <w:sz w:val="32"/>
          <w:szCs w:val="32"/>
        </w:rPr>
        <w:t>2018</w:t>
      </w:r>
      <w:r>
        <w:rPr>
          <w:rFonts w:hint="eastAsia" w:ascii="仿宋_GB2312" w:eastAsia="仿宋_GB2312" w:cs="DengXian-Regular"/>
          <w:sz w:val="32"/>
          <w:szCs w:val="32"/>
        </w:rPr>
        <w:t>年度“三公”经费支出共计</w:t>
      </w:r>
      <w:r>
        <w:rPr>
          <w:rFonts w:ascii="仿宋_GB2312" w:eastAsia="仿宋_GB2312" w:cs="DengXian-Regular"/>
          <w:sz w:val="32"/>
          <w:szCs w:val="32"/>
        </w:rPr>
        <w:t>3.24</w:t>
      </w:r>
      <w:r>
        <w:rPr>
          <w:rFonts w:hint="eastAsia" w:ascii="仿宋_GB2312" w:eastAsia="仿宋_GB2312" w:cs="DengXian-Regular"/>
          <w:sz w:val="32"/>
          <w:szCs w:val="32"/>
        </w:rPr>
        <w:t>万元，</w:t>
      </w:r>
      <w:r>
        <w:rPr>
          <w:rFonts w:hint="eastAsia" w:ascii="仿宋_GB2312" w:eastAsia="仿宋_GB2312" w:cs="DengXian-Regular"/>
          <w:b/>
          <w:bCs/>
          <w:sz w:val="32"/>
          <w:szCs w:val="32"/>
        </w:rPr>
        <w:t>较年初预算减少</w:t>
      </w:r>
      <w:r>
        <w:rPr>
          <w:rFonts w:ascii="仿宋_GB2312" w:eastAsia="仿宋_GB2312" w:cs="DengXian-Regular"/>
          <w:b/>
          <w:bCs/>
          <w:sz w:val="32"/>
          <w:szCs w:val="32"/>
        </w:rPr>
        <w:t>0.26</w:t>
      </w:r>
      <w:r>
        <w:rPr>
          <w:rFonts w:hint="eastAsia" w:ascii="仿宋_GB2312" w:eastAsia="仿宋_GB2312" w:cs="DengXian-Regular"/>
          <w:b/>
          <w:bCs/>
          <w:sz w:val="32"/>
          <w:szCs w:val="32"/>
        </w:rPr>
        <w:t>万元，降低</w:t>
      </w:r>
      <w:r>
        <w:rPr>
          <w:rFonts w:ascii="仿宋_GB2312" w:eastAsia="仿宋_GB2312" w:cs="DengXian-Regular"/>
          <w:b/>
          <w:bCs/>
          <w:sz w:val="32"/>
          <w:szCs w:val="32"/>
        </w:rPr>
        <w:t>7%</w:t>
      </w:r>
      <w:r>
        <w:rPr>
          <w:rFonts w:hint="eastAsia" w:ascii="仿宋_GB2312" w:eastAsia="仿宋_GB2312" w:cs="DengXian-Regular"/>
          <w:b/>
          <w:bCs/>
          <w:sz w:val="32"/>
          <w:szCs w:val="32"/>
        </w:rPr>
        <w:t>，</w:t>
      </w:r>
      <w:r>
        <w:rPr>
          <w:rFonts w:hint="eastAsia" w:ascii="仿宋_GB2312" w:eastAsia="仿宋_GB2312" w:cs="DengXian-Regular"/>
          <w:sz w:val="32"/>
          <w:szCs w:val="32"/>
        </w:rPr>
        <w:t>主要是公务接待费增加；较</w:t>
      </w:r>
      <w:r>
        <w:rPr>
          <w:rFonts w:ascii="仿宋_GB2312" w:eastAsia="仿宋_GB2312" w:cs="DengXian-Regular"/>
          <w:sz w:val="32"/>
          <w:szCs w:val="32"/>
        </w:rPr>
        <w:t>2017</w:t>
      </w:r>
      <w:r>
        <w:rPr>
          <w:rFonts w:hint="eastAsia" w:ascii="仿宋_GB2312" w:eastAsia="仿宋_GB2312" w:cs="DengXian-Regular"/>
          <w:sz w:val="32"/>
          <w:szCs w:val="32"/>
        </w:rPr>
        <w:t>年度减少</w:t>
      </w:r>
      <w:r>
        <w:rPr>
          <w:rFonts w:ascii="仿宋_GB2312" w:eastAsia="仿宋_GB2312" w:cs="DengXian-Regular"/>
          <w:sz w:val="32"/>
          <w:szCs w:val="32"/>
        </w:rPr>
        <w:t>0.11</w:t>
      </w:r>
      <w:r>
        <w:rPr>
          <w:rFonts w:hint="eastAsia" w:ascii="仿宋_GB2312" w:eastAsia="仿宋_GB2312" w:cs="DengXian-Regular"/>
          <w:sz w:val="32"/>
          <w:szCs w:val="32"/>
        </w:rPr>
        <w:t>万元，降低</w:t>
      </w:r>
      <w:r>
        <w:rPr>
          <w:rFonts w:ascii="仿宋_GB2312" w:eastAsia="仿宋_GB2312" w:cs="DengXian-Regular"/>
          <w:sz w:val="32"/>
          <w:szCs w:val="32"/>
        </w:rPr>
        <w:t>3%</w:t>
      </w:r>
      <w:r>
        <w:rPr>
          <w:rFonts w:hint="eastAsia" w:ascii="仿宋_GB2312" w:eastAsia="仿宋_GB2312" w:cs="DengXian-Regular"/>
          <w:sz w:val="32"/>
          <w:szCs w:val="32"/>
        </w:rPr>
        <w:t>，主要是落实中央八项规定,压减三公经费。具体情况如下：</w:t>
      </w:r>
    </w:p>
    <w:p w14:paraId="7E6C5D88">
      <w:pPr>
        <w:adjustRightInd w:val="0"/>
        <w:snapToGrid w:val="0"/>
        <w:spacing w:after="0" w:line="580" w:lineRule="exact"/>
        <w:ind w:firstLine="470" w:firstLineChars="147"/>
        <w:rPr>
          <w:rFonts w:ascii="仿宋_GB2312" w:eastAsia="仿宋_GB2312" w:cs="DengXian-Regular"/>
          <w:sz w:val="32"/>
          <w:szCs w:val="32"/>
        </w:rPr>
      </w:pPr>
      <w:r>
        <w:rPr>
          <w:rFonts w:hint="eastAsia" w:ascii="楷体_GB2312" w:eastAsia="楷体_GB2312" w:cs="DengXian-Bold"/>
          <w:b/>
          <w:bCs/>
          <w:sz w:val="32"/>
          <w:szCs w:val="32"/>
        </w:rPr>
        <w:t>（</w:t>
      </w:r>
      <w:r>
        <w:pict>
          <v:group id="1103" o:spid="_x0000_s1087" o:spt="203" style="position:absolute;left:0pt;margin-left:-79.65pt;margin-top:29.35pt;height:43.95pt;width:301.85pt;mso-position-vertical-relative:page;z-index:251680768;mso-width-relative:page;mso-height-relative:page;" coordorigin="4551,52615" coordsize="8546,1398">
            <o:lock v:ext="edit"/>
            <v:rect id="1104" o:spid="_x0000_s1088" o:spt="1" style="position:absolute;left:4551;top:52615;height:1175;width:8546;" fillcolor="#D8D8D8" filled="t" stroked="f" coordsize="21600,21600">
              <v:path/>
              <v:fill on="t" focussize="0,0"/>
              <v:stroke on="f" weight="2pt" color="#AF7621"/>
              <v:imagedata o:title=""/>
              <o:lock v:ext="edit"/>
            </v:rect>
            <v:rect id="1105" o:spid="_x0000_s1089" o:spt="1" style="position:absolute;left:4577;top:52890;height:1123;width:8324;v-text-anchor:middle;" fillcolor="#AD002D" filled="t" stroked="t" coordsize="21600,21600">
              <v:path/>
              <v:fill on="t" focussize="0,0"/>
              <v:stroke weight="2pt" color="#AF7621"/>
              <v:imagedata o:title=""/>
              <o:lock v:ext="edit"/>
              <v:textbox>
                <w:txbxContent>
                  <w:p w14:paraId="20F7EF22">
                    <w:pPr>
                      <w:widowControl/>
                      <w:jc w:val="left"/>
                      <w:rPr>
                        <w:rFonts w:ascii="楷体" w:hAnsi="楷体" w:eastAsia="楷体" w:cs="楷体"/>
                        <w:b/>
                        <w:bCs/>
                        <w:color w:val="FDEFBE"/>
                        <w:sz w:val="32"/>
                        <w:szCs w:val="32"/>
                      </w:rPr>
                    </w:pPr>
                    <w:r>
                      <w:rPr>
                        <w:rFonts w:ascii="楷体" w:hAnsi="楷体" w:eastAsia="楷体" w:cs="楷体"/>
                        <w:b/>
                        <w:bCs/>
                        <w:color w:val="FDEFBE"/>
                        <w:kern w:val="0"/>
                        <w:sz w:val="32"/>
                        <w:szCs w:val="32"/>
                      </w:rPr>
                      <w:t>2018</w:t>
                    </w:r>
                    <w:r>
                      <w:rPr>
                        <w:rFonts w:hint="eastAsia" w:ascii="楷体" w:hAnsi="楷体" w:eastAsia="楷体" w:cs="楷体"/>
                        <w:b/>
                        <w:bCs/>
                        <w:color w:val="FDEFBE"/>
                        <w:kern w:val="0"/>
                        <w:sz w:val="32"/>
                        <w:szCs w:val="32"/>
                      </w:rPr>
                      <w:t>年度部门决算</w:t>
                    </w:r>
                    <w:r>
                      <w:rPr>
                        <w:rFonts w:hint="eastAsia" w:ascii="MS Mincho" w:hAnsi="MS Mincho" w:eastAsia="MS Mincho" w:cs="MS Mincho"/>
                        <w:b/>
                        <w:bCs/>
                        <w:color w:val="FDEFBE"/>
                        <w:kern w:val="0"/>
                        <w:sz w:val="32"/>
                        <w:szCs w:val="32"/>
                      </w:rPr>
                      <w:t>☞</w:t>
                    </w:r>
                    <w:r>
                      <w:rPr>
                        <w:rFonts w:hint="eastAsia" w:ascii="楷体" w:hAnsi="楷体" w:eastAsia="楷体" w:cs="楷体"/>
                        <w:b/>
                        <w:bCs/>
                        <w:color w:val="FDEFBE"/>
                        <w:kern w:val="0"/>
                        <w:sz w:val="32"/>
                        <w:szCs w:val="32"/>
                      </w:rPr>
                      <w:t>部门决算情况说明</w:t>
                    </w:r>
                  </w:p>
                  <w:p w14:paraId="1855001F">
                    <w:pPr>
                      <w:jc w:val="center"/>
                    </w:pPr>
                  </w:p>
                </w:txbxContent>
              </v:textbox>
            </v:rect>
            <w10:anchorlock/>
          </v:group>
        </w:pict>
      </w:r>
      <w:r>
        <w:rPr>
          <w:rFonts w:hint="eastAsia" w:ascii="楷体_GB2312" w:eastAsia="楷体_GB2312" w:cs="DengXian-Bold"/>
          <w:b/>
          <w:bCs/>
          <w:sz w:val="32"/>
          <w:szCs w:val="32"/>
        </w:rPr>
        <w:t>一）</w:t>
      </w:r>
      <w:r>
        <w:pict>
          <v:group id="_x0000_s1090" o:spid="_x0000_s1090" o:spt="203" style="position:absolute;left:0pt;margin-left:-79.65pt;margin-top:29.35pt;height:43.95pt;width:301.85pt;mso-position-vertical-relative:page;z-index:251681792;mso-width-relative:page;mso-height-relative:page;" coordorigin="4551,52615" coordsize="8546,1398">
            <o:lock v:ext="edit"/>
            <v:rect id="1104" o:spid="_x0000_s1091" o:spt="1" style="position:absolute;left:4551;top:52615;height:1175;width:8546;" fillcolor="#D8D8D8" filled="t" stroked="f" coordsize="21600,21600">
              <v:path/>
              <v:fill on="t" focussize="0,0"/>
              <v:stroke on="f" weight="2pt" color="#AF7621"/>
              <v:imagedata o:title=""/>
              <o:lock v:ext="edit"/>
            </v:rect>
            <v:rect id="1105" o:spid="_x0000_s1092" o:spt="1" style="position:absolute;left:4577;top:52890;height:1123;width:8324;v-text-anchor:middle;" fillcolor="#AD002D" filled="t" stroked="t" coordsize="21600,21600">
              <v:path/>
              <v:fill on="t" focussize="0,0"/>
              <v:stroke weight="2pt" color="#AF7621"/>
              <v:imagedata o:title=""/>
              <o:lock v:ext="edit"/>
              <v:textbox>
                <w:txbxContent>
                  <w:p w14:paraId="7BFC657E">
                    <w:pPr>
                      <w:widowControl/>
                      <w:jc w:val="left"/>
                      <w:rPr>
                        <w:rFonts w:ascii="楷体" w:hAnsi="楷体" w:eastAsia="楷体" w:cs="楷体"/>
                        <w:b/>
                        <w:bCs/>
                        <w:color w:val="FDEFBE"/>
                        <w:sz w:val="32"/>
                        <w:szCs w:val="32"/>
                      </w:rPr>
                    </w:pPr>
                    <w:r>
                      <w:rPr>
                        <w:rFonts w:ascii="楷体" w:hAnsi="楷体" w:eastAsia="楷体" w:cs="楷体"/>
                        <w:b/>
                        <w:bCs/>
                        <w:color w:val="FDEFBE"/>
                        <w:kern w:val="0"/>
                        <w:sz w:val="32"/>
                        <w:szCs w:val="32"/>
                      </w:rPr>
                      <w:t>2018</w:t>
                    </w:r>
                    <w:r>
                      <w:rPr>
                        <w:rFonts w:hint="eastAsia" w:ascii="楷体" w:hAnsi="楷体" w:eastAsia="楷体" w:cs="楷体"/>
                        <w:b/>
                        <w:bCs/>
                        <w:color w:val="FDEFBE"/>
                        <w:kern w:val="0"/>
                        <w:sz w:val="32"/>
                        <w:szCs w:val="32"/>
                      </w:rPr>
                      <w:t>年度部门决算</w:t>
                    </w:r>
                    <w:r>
                      <w:rPr>
                        <w:rFonts w:hint="eastAsia" w:ascii="MS Mincho" w:hAnsi="MS Mincho" w:eastAsia="MS Mincho" w:cs="MS Mincho"/>
                        <w:b/>
                        <w:bCs/>
                        <w:color w:val="FDEFBE"/>
                        <w:kern w:val="0"/>
                        <w:sz w:val="32"/>
                        <w:szCs w:val="32"/>
                      </w:rPr>
                      <w:t>☞</w:t>
                    </w:r>
                    <w:r>
                      <w:rPr>
                        <w:rFonts w:hint="eastAsia" w:ascii="楷体" w:hAnsi="楷体" w:eastAsia="楷体" w:cs="楷体"/>
                        <w:b/>
                        <w:bCs/>
                        <w:color w:val="FDEFBE"/>
                        <w:kern w:val="0"/>
                        <w:sz w:val="32"/>
                        <w:szCs w:val="32"/>
                      </w:rPr>
                      <w:t>部门决算情况说明</w:t>
                    </w:r>
                  </w:p>
                  <w:p w14:paraId="3EA9D522">
                    <w:pPr>
                      <w:jc w:val="center"/>
                    </w:pPr>
                  </w:p>
                </w:txbxContent>
              </v:textbox>
            </v:rect>
            <w10:anchorlock/>
          </v:group>
        </w:pict>
      </w:r>
      <w:r>
        <w:rPr>
          <w:rFonts w:hint="eastAsia" w:ascii="楷体_GB2312" w:eastAsia="楷体_GB2312" w:cs="DengXian-Bold"/>
          <w:b/>
          <w:bCs/>
          <w:sz w:val="32"/>
          <w:szCs w:val="32"/>
        </w:rPr>
        <w:t>因公出国（境）费支出。</w:t>
      </w:r>
      <w:r>
        <w:rPr>
          <w:rFonts w:hint="eastAsia" w:ascii="仿宋_GB2312" w:eastAsia="仿宋_GB2312" w:cs="DengXian-Regular"/>
          <w:sz w:val="32"/>
          <w:szCs w:val="32"/>
        </w:rPr>
        <w:t>未发生“因公出国（境）”经费支出、较年初预算无增减变化、较</w:t>
      </w:r>
      <w:r>
        <w:rPr>
          <w:rFonts w:ascii="仿宋_GB2312" w:eastAsia="仿宋_GB2312" w:cs="DengXian-Regular"/>
          <w:sz w:val="32"/>
          <w:szCs w:val="32"/>
        </w:rPr>
        <w:t>2017</w:t>
      </w:r>
      <w:r>
        <w:rPr>
          <w:rFonts w:hint="eastAsia" w:ascii="仿宋_GB2312" w:eastAsia="仿宋_GB2312" w:cs="DengXian-Regular"/>
          <w:sz w:val="32"/>
          <w:szCs w:val="32"/>
        </w:rPr>
        <w:t>年度决算无增减变化。</w:t>
      </w:r>
    </w:p>
    <w:p w14:paraId="1F2DF45A">
      <w:pPr>
        <w:adjustRightInd w:val="0"/>
        <w:snapToGrid w:val="0"/>
        <w:spacing w:after="0" w:line="580" w:lineRule="exact"/>
        <w:rPr>
          <w:rFonts w:ascii="仿宋_GB2312" w:eastAsia="仿宋_GB2312" w:cs="DengXian-Bold"/>
          <w:b/>
          <w:bCs/>
          <w:sz w:val="32"/>
          <w:szCs w:val="32"/>
        </w:rPr>
      </w:pPr>
      <w:r>
        <w:rPr>
          <w:rFonts w:hint="eastAsia" w:ascii="楷体_GB2312" w:eastAsia="楷体_GB2312" w:cs="DengXian-Bold"/>
          <w:b/>
          <w:bCs/>
          <w:sz w:val="32"/>
          <w:szCs w:val="32"/>
        </w:rPr>
        <w:t>（二）公务用车购置及运行维护费。</w:t>
      </w:r>
      <w:r>
        <w:rPr>
          <w:rFonts w:hint="eastAsia" w:ascii="仿宋_GB2312" w:eastAsia="仿宋_GB2312" w:cs="DengXian-Regular"/>
          <w:sz w:val="32"/>
          <w:szCs w:val="32"/>
        </w:rPr>
        <w:t>本部门</w:t>
      </w:r>
      <w:r>
        <w:rPr>
          <w:rFonts w:ascii="仿宋_GB2312" w:eastAsia="仿宋_GB2312" w:cs="DengXian-Regular"/>
          <w:sz w:val="32"/>
          <w:szCs w:val="32"/>
        </w:rPr>
        <w:t>2018</w:t>
      </w:r>
      <w:r>
        <w:rPr>
          <w:rFonts w:hint="eastAsia" w:ascii="仿宋_GB2312" w:eastAsia="仿宋_GB2312" w:cs="DengXian-Regular"/>
          <w:sz w:val="32"/>
          <w:szCs w:val="32"/>
        </w:rPr>
        <w:t>年度公务用车购置及运行维护费3万元,较年初预算无增减变化,较上年无增减变化</w:t>
      </w:r>
      <w:r>
        <w:rPr>
          <w:rFonts w:ascii="仿宋_GB2312" w:eastAsia="仿宋_GB2312" w:cs="DengXian-Regular"/>
          <w:sz w:val="32"/>
          <w:szCs w:val="32"/>
        </w:rPr>
        <w:t>.</w:t>
      </w:r>
      <w:r>
        <w:rPr>
          <w:rFonts w:hint="eastAsia" w:ascii="仿宋_GB2312" w:eastAsia="仿宋_GB2312" w:cs="DengXian-Bold"/>
          <w:b/>
          <w:bCs/>
          <w:sz w:val="32"/>
          <w:szCs w:val="32"/>
        </w:rPr>
        <w:t>其中：</w:t>
      </w:r>
    </w:p>
    <w:p w14:paraId="456637F6">
      <w:pPr>
        <w:adjustRightInd w:val="0"/>
        <w:snapToGrid w:val="0"/>
        <w:spacing w:after="0" w:line="580" w:lineRule="exact"/>
        <w:ind w:firstLine="470" w:firstLineChars="147"/>
        <w:rPr>
          <w:rFonts w:ascii="仿宋_GB2312" w:eastAsia="仿宋_GB2312" w:cs="DengXian-Regular"/>
          <w:sz w:val="32"/>
          <w:szCs w:val="32"/>
        </w:rPr>
      </w:pPr>
      <w:r>
        <w:rPr>
          <w:rFonts w:hint="eastAsia" w:ascii="仿宋_GB2312" w:eastAsia="仿宋_GB2312" w:cs="DengXian-Regular"/>
          <w:b/>
          <w:sz w:val="32"/>
          <w:szCs w:val="32"/>
        </w:rPr>
        <w:t>公务用车购置费：</w:t>
      </w:r>
      <w:r>
        <w:rPr>
          <w:rFonts w:hint="eastAsia" w:ascii="仿宋_GB2312" w:eastAsia="仿宋_GB2312" w:cs="DengXian-Regular"/>
          <w:sz w:val="32"/>
          <w:szCs w:val="32"/>
        </w:rPr>
        <w:t>本部门</w:t>
      </w:r>
      <w:r>
        <w:rPr>
          <w:rFonts w:ascii="仿宋_GB2312" w:eastAsia="仿宋_GB2312" w:cs="DengXian-Regular"/>
          <w:sz w:val="32"/>
          <w:szCs w:val="32"/>
        </w:rPr>
        <w:t>2018</w:t>
      </w:r>
      <w:r>
        <w:rPr>
          <w:rFonts w:hint="eastAsia" w:ascii="仿宋_GB2312" w:eastAsia="仿宋_GB2312" w:cs="DengXian-Regular"/>
          <w:sz w:val="32"/>
          <w:szCs w:val="32"/>
        </w:rPr>
        <w:t>年度未发生“公务用车购置”经费支出,较年初预算无增减变化,较</w:t>
      </w:r>
      <w:r>
        <w:rPr>
          <w:rFonts w:ascii="仿宋_GB2312" w:eastAsia="仿宋_GB2312" w:cs="DengXian-Regular"/>
          <w:sz w:val="32"/>
          <w:szCs w:val="32"/>
        </w:rPr>
        <w:t>2017</w:t>
      </w:r>
      <w:r>
        <w:rPr>
          <w:rFonts w:hint="eastAsia" w:ascii="仿宋_GB2312" w:eastAsia="仿宋_GB2312" w:cs="DengXian-Regular"/>
          <w:sz w:val="32"/>
          <w:szCs w:val="32"/>
        </w:rPr>
        <w:t>年度决算无增减变化。</w:t>
      </w:r>
    </w:p>
    <w:p w14:paraId="3ECA46A1">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b/>
          <w:sz w:val="32"/>
          <w:szCs w:val="32"/>
        </w:rPr>
        <w:t>公务用车运行维护费3万元：</w:t>
      </w:r>
      <w:r>
        <w:rPr>
          <w:rFonts w:hint="eastAsia" w:ascii="仿宋_GB2312" w:eastAsia="仿宋_GB2312" w:cs="DengXian-Regular"/>
          <w:sz w:val="32"/>
          <w:szCs w:val="32"/>
        </w:rPr>
        <w:t>本部门</w:t>
      </w:r>
      <w:r>
        <w:rPr>
          <w:rFonts w:ascii="仿宋_GB2312" w:eastAsia="仿宋_GB2312" w:cs="DengXian-Regular"/>
          <w:sz w:val="32"/>
          <w:szCs w:val="32"/>
        </w:rPr>
        <w:t>2018</w:t>
      </w:r>
      <w:r>
        <w:rPr>
          <w:rFonts w:hint="eastAsia" w:ascii="仿宋_GB2312" w:eastAsia="仿宋_GB2312" w:cs="DengXian-Regular"/>
          <w:sz w:val="32"/>
          <w:szCs w:val="32"/>
        </w:rPr>
        <w:t>年度单位公务用车保有量</w:t>
      </w:r>
      <w:r>
        <w:rPr>
          <w:rFonts w:ascii="仿宋_GB2312" w:eastAsia="仿宋_GB2312" w:cs="DengXian-Regular"/>
          <w:sz w:val="32"/>
          <w:szCs w:val="32"/>
        </w:rPr>
        <w:t>1</w:t>
      </w:r>
      <w:r>
        <w:rPr>
          <w:rFonts w:hint="eastAsia" w:ascii="仿宋_GB2312" w:eastAsia="仿宋_GB2312" w:cs="DengXian-Regular"/>
          <w:sz w:val="32"/>
          <w:szCs w:val="32"/>
        </w:rPr>
        <w:t>辆。公车运行维护费支出较年初预算无增减变化；较上年无增减变化。</w:t>
      </w:r>
    </w:p>
    <w:p w14:paraId="31EA3554">
      <w:pPr>
        <w:adjustRightInd w:val="0"/>
        <w:snapToGrid w:val="0"/>
        <w:spacing w:after="0" w:line="580" w:lineRule="exact"/>
        <w:ind w:firstLine="640" w:firstLineChars="200"/>
        <w:rPr>
          <w:rFonts w:ascii="仿宋_GB2312" w:eastAsia="仿宋_GB2312" w:cs="DengXian-Regular"/>
          <w:sz w:val="32"/>
          <w:szCs w:val="32"/>
        </w:rPr>
      </w:pPr>
      <w:r>
        <w:rPr>
          <w:rFonts w:hint="eastAsia" w:ascii="楷体_GB2312" w:eastAsia="楷体_GB2312" w:cs="DengXian-Bold"/>
          <w:b/>
          <w:bCs/>
          <w:sz w:val="32"/>
          <w:szCs w:val="32"/>
        </w:rPr>
        <w:t>（三）公务接待费0.24万元。</w:t>
      </w:r>
      <w:r>
        <w:pict>
          <v:group id="1106" o:spid="_x0000_s1093" o:spt="203" style="position:absolute;left:0pt;margin-left:-79.65pt;margin-top:29.35pt;height:43.95pt;width:301.85pt;mso-position-vertical-relative:page;z-index:251682816;mso-width-relative:page;mso-height-relative:page;" coordorigin="4551,52615" coordsize="8546,1398">
            <o:lock v:ext="edit"/>
            <v:rect id="1107" o:spid="_x0000_s1094" o:spt="1" style="position:absolute;left:4551;top:52615;height:1175;width:8546;" fillcolor="#D8D8D8" filled="t" stroked="f" coordsize="21600,21600">
              <v:path/>
              <v:fill on="t" focussize="0,0"/>
              <v:stroke on="f" weight="2pt" color="#AF7621"/>
              <v:imagedata o:title=""/>
              <o:lock v:ext="edit"/>
            </v:rect>
            <v:rect id="1108" o:spid="_x0000_s1095" o:spt="1" style="position:absolute;left:4577;top:52890;height:1123;width:8324;v-text-anchor:middle;" fillcolor="#AD002D" filled="t" stroked="t" coordsize="21600,21600">
              <v:path/>
              <v:fill on="t" focussize="0,0"/>
              <v:stroke weight="2pt" color="#AF7621"/>
              <v:imagedata o:title=""/>
              <o:lock v:ext="edit"/>
              <v:textbox>
                <w:txbxContent>
                  <w:p w14:paraId="42BEF20D">
                    <w:pPr>
                      <w:widowControl/>
                      <w:jc w:val="left"/>
                      <w:rPr>
                        <w:rFonts w:ascii="楷体" w:hAnsi="楷体" w:eastAsia="楷体" w:cs="楷体"/>
                        <w:b/>
                        <w:bCs/>
                        <w:color w:val="FDEFBE"/>
                        <w:sz w:val="32"/>
                        <w:szCs w:val="32"/>
                      </w:rPr>
                    </w:pPr>
                    <w:r>
                      <w:rPr>
                        <w:rFonts w:ascii="楷体" w:hAnsi="楷体" w:eastAsia="楷体" w:cs="楷体"/>
                        <w:b/>
                        <w:bCs/>
                        <w:color w:val="FDEFBE"/>
                        <w:kern w:val="0"/>
                        <w:sz w:val="32"/>
                        <w:szCs w:val="32"/>
                      </w:rPr>
                      <w:t>2018</w:t>
                    </w:r>
                    <w:r>
                      <w:rPr>
                        <w:rFonts w:hint="eastAsia" w:ascii="楷体" w:hAnsi="楷体" w:eastAsia="楷体" w:cs="楷体"/>
                        <w:b/>
                        <w:bCs/>
                        <w:color w:val="FDEFBE"/>
                        <w:kern w:val="0"/>
                        <w:sz w:val="32"/>
                        <w:szCs w:val="32"/>
                      </w:rPr>
                      <w:t>年度部门决算</w:t>
                    </w:r>
                    <w:r>
                      <w:rPr>
                        <w:rFonts w:hint="eastAsia" w:ascii="MS Mincho" w:hAnsi="MS Mincho" w:eastAsia="MS Mincho" w:cs="MS Mincho"/>
                        <w:b/>
                        <w:bCs/>
                        <w:color w:val="FDEFBE"/>
                        <w:kern w:val="0"/>
                        <w:sz w:val="32"/>
                        <w:szCs w:val="32"/>
                      </w:rPr>
                      <w:t>☞</w:t>
                    </w:r>
                    <w:r>
                      <w:rPr>
                        <w:rFonts w:hint="eastAsia" w:ascii="楷体" w:hAnsi="楷体" w:eastAsia="楷体" w:cs="楷体"/>
                        <w:b/>
                        <w:bCs/>
                        <w:color w:val="FDEFBE"/>
                        <w:kern w:val="0"/>
                        <w:sz w:val="32"/>
                        <w:szCs w:val="32"/>
                      </w:rPr>
                      <w:t>部门决算情况说明</w:t>
                    </w:r>
                  </w:p>
                  <w:p w14:paraId="0B01B208">
                    <w:pPr>
                      <w:jc w:val="center"/>
                    </w:pPr>
                  </w:p>
                </w:txbxContent>
              </v:textbox>
            </v:rect>
            <w10:anchorlock/>
          </v:group>
        </w:pict>
      </w:r>
      <w:r>
        <w:rPr>
          <w:rFonts w:hint="eastAsia" w:ascii="仿宋_GB2312" w:eastAsia="仿宋_GB2312" w:cs="DengXian-Regular"/>
          <w:sz w:val="32"/>
          <w:szCs w:val="32"/>
        </w:rPr>
        <w:t>本部门</w:t>
      </w:r>
      <w:r>
        <w:rPr>
          <w:rFonts w:ascii="仿宋_GB2312" w:eastAsia="仿宋_GB2312" w:cs="DengXian-Regular"/>
          <w:sz w:val="32"/>
          <w:szCs w:val="32"/>
        </w:rPr>
        <w:t>2018</w:t>
      </w:r>
      <w:r>
        <w:rPr>
          <w:rFonts w:hint="eastAsia" w:ascii="仿宋_GB2312" w:eastAsia="仿宋_GB2312" w:cs="DengXian-Regular"/>
          <w:sz w:val="32"/>
          <w:szCs w:val="32"/>
        </w:rPr>
        <w:t>年度公务接待费用支出</w:t>
      </w:r>
      <w:r>
        <w:rPr>
          <w:rFonts w:ascii="仿宋_GB2312" w:eastAsia="仿宋_GB2312" w:cs="DengXian-Regular"/>
          <w:sz w:val="32"/>
          <w:szCs w:val="32"/>
        </w:rPr>
        <w:t>0.24</w:t>
      </w:r>
      <w:r>
        <w:rPr>
          <w:rFonts w:hint="eastAsia" w:ascii="仿宋_GB2312" w:eastAsia="仿宋_GB2312" w:cs="DengXian-Regular"/>
          <w:sz w:val="32"/>
          <w:szCs w:val="32"/>
        </w:rPr>
        <w:t>万元，共</w:t>
      </w:r>
      <w:r>
        <w:rPr>
          <w:rFonts w:ascii="仿宋_GB2312" w:eastAsia="仿宋_GB2312" w:cs="DengXian-Regular"/>
          <w:sz w:val="32"/>
          <w:szCs w:val="32"/>
        </w:rPr>
        <w:t>6</w:t>
      </w:r>
      <w:r>
        <w:rPr>
          <w:rFonts w:hint="eastAsia" w:ascii="仿宋_GB2312" w:eastAsia="仿宋_GB2312" w:cs="DengXian-Regular"/>
          <w:sz w:val="32"/>
          <w:szCs w:val="32"/>
        </w:rPr>
        <w:t>批次、</w:t>
      </w:r>
      <w:r>
        <w:rPr>
          <w:rFonts w:ascii="仿宋_GB2312" w:eastAsia="仿宋_GB2312" w:cs="DengXian-Regular"/>
          <w:sz w:val="32"/>
          <w:szCs w:val="32"/>
        </w:rPr>
        <w:t>48</w:t>
      </w:r>
      <w:r>
        <w:rPr>
          <w:rFonts w:hint="eastAsia" w:ascii="仿宋_GB2312" w:eastAsia="仿宋_GB2312" w:cs="DengXian-Regular"/>
          <w:sz w:val="32"/>
          <w:szCs w:val="32"/>
        </w:rPr>
        <w:t>人次。公务接待费支出较年初预算减少</w:t>
      </w:r>
      <w:r>
        <w:rPr>
          <w:rFonts w:ascii="仿宋_GB2312" w:eastAsia="仿宋_GB2312" w:cs="DengXian-Regular"/>
          <w:sz w:val="32"/>
          <w:szCs w:val="32"/>
        </w:rPr>
        <w:t>0.26</w:t>
      </w:r>
      <w:r>
        <w:rPr>
          <w:rFonts w:hint="eastAsia" w:ascii="仿宋_GB2312" w:eastAsia="仿宋_GB2312" w:cs="DengXian-Regular"/>
          <w:sz w:val="32"/>
          <w:szCs w:val="32"/>
        </w:rPr>
        <w:t>万元，降低</w:t>
      </w:r>
      <w:r>
        <w:rPr>
          <w:rFonts w:ascii="仿宋_GB2312" w:eastAsia="仿宋_GB2312" w:cs="DengXian-Regular"/>
          <w:sz w:val="32"/>
          <w:szCs w:val="32"/>
        </w:rPr>
        <w:t>52%,</w:t>
      </w:r>
      <w:r>
        <w:rPr>
          <w:rFonts w:hint="eastAsia" w:ascii="仿宋_GB2312" w:eastAsia="仿宋_GB2312" w:cs="DengXian-Regular"/>
          <w:sz w:val="32"/>
          <w:szCs w:val="32"/>
        </w:rPr>
        <w:t>主要是落实中央八项规定,接待次数减少；较上年度减少</w:t>
      </w:r>
      <w:r>
        <w:rPr>
          <w:rFonts w:ascii="仿宋_GB2312" w:eastAsia="仿宋_GB2312" w:cs="DengXian-Regular"/>
          <w:sz w:val="32"/>
          <w:szCs w:val="32"/>
        </w:rPr>
        <w:t>0.11</w:t>
      </w:r>
      <w:r>
        <w:rPr>
          <w:rFonts w:hint="eastAsia" w:ascii="仿宋_GB2312" w:eastAsia="仿宋_GB2312" w:cs="DengXian-Regular"/>
          <w:sz w:val="32"/>
          <w:szCs w:val="32"/>
        </w:rPr>
        <w:t>万元，降低</w:t>
      </w:r>
      <w:r>
        <w:rPr>
          <w:rFonts w:ascii="仿宋_GB2312" w:eastAsia="仿宋_GB2312" w:cs="DengXian-Regular"/>
          <w:sz w:val="32"/>
          <w:szCs w:val="32"/>
        </w:rPr>
        <w:t>31%,</w:t>
      </w:r>
      <w:r>
        <w:rPr>
          <w:rFonts w:hint="eastAsia" w:ascii="仿宋_GB2312" w:eastAsia="仿宋_GB2312" w:cs="DengXian-Regular"/>
          <w:sz w:val="32"/>
          <w:szCs w:val="32"/>
        </w:rPr>
        <w:t>主要是落实中央八项规定,接待次数减少。</w:t>
      </w:r>
    </w:p>
    <w:p w14:paraId="58FD83B6">
      <w:pPr>
        <w:adjustRightInd w:val="0"/>
        <w:snapToGrid w:val="0"/>
        <w:spacing w:after="0" w:line="580" w:lineRule="exact"/>
        <w:ind w:firstLine="640" w:firstLineChars="200"/>
        <w:rPr>
          <w:rFonts w:ascii="黑体" w:eastAsia="黑体"/>
          <w:sz w:val="32"/>
          <w:szCs w:val="40"/>
        </w:rPr>
      </w:pPr>
      <w:r>
        <w:rPr>
          <w:rFonts w:hint="eastAsia" w:ascii="黑体" w:eastAsia="黑体"/>
          <w:sz w:val="32"/>
          <w:szCs w:val="40"/>
        </w:rPr>
        <w:t>六、预算绩效情况说明</w:t>
      </w:r>
    </w:p>
    <w:p w14:paraId="037DFE76">
      <w:pPr>
        <w:rPr>
          <w:rFonts w:ascii="仿宋_GB2312" w:eastAsia="仿宋_GB2312" w:cs="DengXian-Regular"/>
          <w:sz w:val="32"/>
          <w:szCs w:val="32"/>
        </w:rPr>
      </w:pPr>
      <w:r>
        <w:rPr>
          <w:rFonts w:hint="eastAsia" w:ascii="仿宋_GB2312" w:eastAsia="仿宋_GB2312" w:cs="DengXian-Regular"/>
          <w:sz w:val="32"/>
          <w:szCs w:val="32"/>
        </w:rPr>
        <w:t>（一）绩效管理工作开展情况</w:t>
      </w:r>
    </w:p>
    <w:p w14:paraId="7567A1F9">
      <w:pPr>
        <w:ind w:firstLine="648"/>
        <w:rPr>
          <w:rFonts w:ascii="仿宋_GB2312" w:eastAsia="仿宋_GB2312" w:cs="DengXian-Regular"/>
          <w:sz w:val="32"/>
          <w:szCs w:val="32"/>
        </w:rPr>
      </w:pPr>
      <w:r>
        <w:rPr>
          <w:rFonts w:hint="eastAsia" w:ascii="仿宋_GB2312" w:eastAsia="仿宋_GB2312" w:cs="DengXian-Regular"/>
          <w:sz w:val="32"/>
          <w:szCs w:val="32"/>
        </w:rPr>
        <w:t>一、加强绩效监督评价</w:t>
      </w:r>
    </w:p>
    <w:p w14:paraId="38993BE4">
      <w:pPr>
        <w:ind w:firstLine="648"/>
        <w:rPr>
          <w:rFonts w:ascii="仿宋_GB2312" w:eastAsia="仿宋_GB2312" w:cs="DengXian-Regular"/>
          <w:sz w:val="32"/>
          <w:szCs w:val="32"/>
        </w:rPr>
      </w:pPr>
      <w:r>
        <w:rPr>
          <w:rFonts w:ascii="仿宋_GB2312" w:eastAsia="仿宋_GB2312" w:cs="DengXian-Regular"/>
          <w:sz w:val="32"/>
          <w:szCs w:val="32"/>
        </w:rPr>
        <w:t>1.</w:t>
      </w:r>
      <w:r>
        <w:rPr>
          <w:rFonts w:hint="eastAsia" w:ascii="仿宋_GB2312" w:eastAsia="仿宋_GB2312" w:cs="DengXian-Regular"/>
          <w:sz w:val="32"/>
          <w:szCs w:val="32"/>
        </w:rPr>
        <w:t>组织开展部门自评。按照</w:t>
      </w:r>
      <w:r>
        <w:rPr>
          <w:rFonts w:ascii="仿宋_GB2312" w:eastAsia="仿宋_GB2312" w:cs="DengXian-Regular"/>
          <w:sz w:val="32"/>
          <w:szCs w:val="32"/>
        </w:rPr>
        <w:t>2018</w:t>
      </w:r>
      <w:r>
        <w:rPr>
          <w:rFonts w:hint="eastAsia" w:ascii="仿宋_GB2312" w:eastAsia="仿宋_GB2312" w:cs="DengXian-Regular"/>
          <w:sz w:val="32"/>
          <w:szCs w:val="32"/>
        </w:rPr>
        <w:t>绩效评价工作方案，开展绩效自评，综合处、监管处、执法处提交了自评报告。各处室积极组织开展项目自评，全力推进绩效预算监督评价。</w:t>
      </w:r>
    </w:p>
    <w:p w14:paraId="3BA27BC0">
      <w:pPr>
        <w:ind w:firstLine="648"/>
        <w:rPr>
          <w:rFonts w:ascii="仿宋_GB2312" w:eastAsia="仿宋_GB2312" w:cs="DengXian-Regular"/>
          <w:sz w:val="32"/>
          <w:szCs w:val="32"/>
        </w:rPr>
      </w:pPr>
      <w:r>
        <w:rPr>
          <w:rFonts w:ascii="仿宋_GB2312" w:eastAsia="仿宋_GB2312" w:cs="DengXian-Regular"/>
          <w:sz w:val="32"/>
          <w:szCs w:val="32"/>
        </w:rPr>
        <w:t>2.</w:t>
      </w:r>
      <w:r>
        <w:rPr>
          <w:rFonts w:hint="eastAsia" w:ascii="仿宋_GB2312" w:eastAsia="仿宋_GB2312" w:cs="DengXian-Regular"/>
          <w:sz w:val="32"/>
          <w:szCs w:val="32"/>
        </w:rPr>
        <w:t>积极开展财政评价。为落实《预算法》和省、市有关要求，选择“安全生产执法经费”“执法交通费用”</w:t>
      </w:r>
      <w:r>
        <w:rPr>
          <w:rFonts w:ascii="仿宋_GB2312" w:eastAsia="仿宋_GB2312" w:cs="DengXian-Regular"/>
          <w:sz w:val="32"/>
          <w:szCs w:val="32"/>
        </w:rPr>
        <w:t>2</w:t>
      </w:r>
      <w:r>
        <w:rPr>
          <w:rFonts w:hint="eastAsia" w:ascii="仿宋_GB2312" w:eastAsia="仿宋_GB2312" w:cs="DengXian-Regular"/>
          <w:sz w:val="32"/>
          <w:szCs w:val="32"/>
        </w:rPr>
        <w:t>个项目开展绩效自评工作，并完成本部门绩效评价自评报告。</w:t>
      </w:r>
    </w:p>
    <w:p w14:paraId="3851C757">
      <w:pPr>
        <w:ind w:firstLine="660"/>
        <w:rPr>
          <w:rFonts w:ascii="仿宋_GB2312" w:eastAsia="仿宋_GB2312" w:cs="DengXian-Regular"/>
          <w:sz w:val="32"/>
          <w:szCs w:val="32"/>
        </w:rPr>
      </w:pPr>
      <w:r>
        <w:rPr>
          <w:rFonts w:hint="eastAsia" w:ascii="仿宋_GB2312" w:eastAsia="仿宋_GB2312" w:cs="DengXian-Regular"/>
          <w:sz w:val="32"/>
          <w:szCs w:val="32"/>
        </w:rPr>
        <w:t>二、强化评价结果应用对绩效评价报告进行分析</w:t>
      </w:r>
      <w:r>
        <w:rPr>
          <w:rFonts w:ascii="仿宋_GB2312" w:eastAsia="仿宋_GB2312" w:cs="DengXian-Regular"/>
          <w:sz w:val="32"/>
          <w:szCs w:val="32"/>
        </w:rPr>
        <w:t>.</w:t>
      </w:r>
      <w:r>
        <w:rPr>
          <w:rFonts w:hint="eastAsia" w:ascii="仿宋_GB2312" w:eastAsia="仿宋_GB2312" w:cs="DengXian-Regular"/>
          <w:sz w:val="32"/>
          <w:szCs w:val="32"/>
        </w:rPr>
        <w:t>在编制</w:t>
      </w:r>
      <w:r>
        <w:rPr>
          <w:rFonts w:ascii="仿宋_GB2312" w:eastAsia="仿宋_GB2312" w:cs="DengXian-Regular"/>
          <w:sz w:val="32"/>
          <w:szCs w:val="32"/>
        </w:rPr>
        <w:t>2018</w:t>
      </w:r>
      <w:r>
        <w:rPr>
          <w:rFonts w:hint="eastAsia" w:ascii="仿宋_GB2312" w:eastAsia="仿宋_GB2312" w:cs="DengXian-Regular"/>
          <w:sz w:val="32"/>
          <w:szCs w:val="32"/>
        </w:rPr>
        <w:t>年预算时，参照上年绩效结果作为预算安排的依据。对偏离政府战略目标和部门绩效目标、指标不明确的项目不予安排预算资金。同时，对预算项目的绩效计划表进行重点审核。最终确定“安全生产专项执法经费”“执法交通费用”两个项目列入</w:t>
      </w:r>
      <w:r>
        <w:rPr>
          <w:rFonts w:ascii="仿宋_GB2312" w:eastAsia="仿宋_GB2312" w:cs="DengXian-Regular"/>
          <w:sz w:val="32"/>
          <w:szCs w:val="32"/>
        </w:rPr>
        <w:t>2018</w:t>
      </w:r>
      <w:r>
        <w:rPr>
          <w:rFonts w:hint="eastAsia" w:ascii="仿宋_GB2312" w:eastAsia="仿宋_GB2312" w:cs="DengXian-Regular"/>
          <w:sz w:val="32"/>
          <w:szCs w:val="32"/>
        </w:rPr>
        <w:t>年度专项预算。</w:t>
      </w:r>
    </w:p>
    <w:p w14:paraId="126FB64C">
      <w:pPr>
        <w:spacing w:line="360" w:lineRule="auto"/>
        <w:ind w:firstLine="640" w:firstLineChars="200"/>
        <w:rPr>
          <w:rFonts w:ascii="仿宋_GB2312" w:eastAsia="仿宋_GB2312" w:cs="DengXian-Regular"/>
          <w:sz w:val="32"/>
          <w:szCs w:val="32"/>
        </w:rPr>
      </w:pPr>
      <w:r>
        <w:rPr>
          <w:rFonts w:hint="eastAsia" w:ascii="仿宋_GB2312" w:eastAsia="仿宋_GB2312" w:cs="DengXian-Regular"/>
          <w:sz w:val="32"/>
          <w:szCs w:val="32"/>
        </w:rPr>
        <w:t>（二）预算项目绩效评价自评结果</w:t>
      </w:r>
    </w:p>
    <w:p w14:paraId="60A01C96">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今年来，我局在区政府的正确领导和全区各镇各相关部门的大力协助下，围绕大局，服务中心，认真贯彻</w:t>
      </w:r>
      <w:r>
        <w:rPr>
          <w:rFonts w:hint="eastAsia" w:ascii="仿宋_GB2312" w:eastAsia="仿宋_GB2312" w:cs="DengXian-Regular"/>
          <w:sz w:val="32"/>
          <w:szCs w:val="32"/>
          <w:lang w:eastAsia="zh-CN"/>
        </w:rPr>
        <w:t>“安全第一、预防为主、综合治理”</w:t>
      </w:r>
      <w:r>
        <w:rPr>
          <w:rFonts w:hint="eastAsia" w:ascii="仿宋_GB2312" w:eastAsia="仿宋_GB2312" w:cs="DengXian-Regular"/>
          <w:sz w:val="32"/>
          <w:szCs w:val="32"/>
        </w:rPr>
        <w:t>方针，牢固树立安全生产底线思维和红线意识，全力以赴做好各项工作，全年未发生生产安全事故，全区安全生产形势持续平稳向好，顺利通过了各级安全生产大检查综合督查。本年项目支出，主要用于重大事故隐患治理、强化宣传教育及基础防范、公共安全应急救援、安全生产监督执法等。</w:t>
      </w:r>
    </w:p>
    <w:p w14:paraId="2D6C6FDA">
      <w:pPr>
        <w:adjustRightInd w:val="0"/>
        <w:snapToGrid w:val="0"/>
        <w:spacing w:after="0" w:line="580" w:lineRule="exact"/>
        <w:ind w:firstLine="640" w:firstLineChars="200"/>
        <w:rPr>
          <w:rFonts w:ascii="仿宋_GB2312" w:eastAsia="仿宋_GB2312" w:cs="DengXian-Regular"/>
          <w:sz w:val="32"/>
          <w:szCs w:val="32"/>
        </w:rPr>
      </w:pPr>
      <w:r>
        <w:rPr>
          <w:rFonts w:ascii="仿宋_GB2312" w:eastAsia="仿宋_GB2312" w:cs="DengXian-Regular"/>
          <w:sz w:val="32"/>
          <w:szCs w:val="32"/>
        </w:rPr>
        <w:t>1</w:t>
      </w:r>
      <w:r>
        <w:rPr>
          <w:rFonts w:hint="eastAsia" w:ascii="仿宋_GB2312" w:eastAsia="仿宋_GB2312" w:cs="DengXian-Regular"/>
          <w:sz w:val="32"/>
          <w:szCs w:val="32"/>
        </w:rPr>
        <w:t>、重大事故隐患治理。相继开展了安全生产领域“打非”专项整治、安全生产大检查、事故隐患大排查大整治攻坚行动和暑期汛期、等特殊时期隐患排查治理活动，排查治理问题隐患</w:t>
      </w:r>
      <w:r>
        <w:rPr>
          <w:rFonts w:ascii="仿宋_GB2312" w:eastAsia="仿宋_GB2312" w:cs="DengXian-Regular"/>
          <w:sz w:val="32"/>
          <w:szCs w:val="32"/>
        </w:rPr>
        <w:t>1700</w:t>
      </w:r>
      <w:r>
        <w:rPr>
          <w:rFonts w:hint="eastAsia" w:ascii="仿宋_GB2312" w:eastAsia="仿宋_GB2312" w:cs="DengXian-Regular"/>
          <w:sz w:val="32"/>
          <w:szCs w:val="32"/>
        </w:rPr>
        <w:t>余项。有效消除了重大安全隐患，保障了人民群众的生命财产安全，密切了政群关系。</w:t>
      </w:r>
    </w:p>
    <w:p w14:paraId="7516A318">
      <w:pPr>
        <w:adjustRightInd w:val="0"/>
        <w:snapToGrid w:val="0"/>
        <w:spacing w:after="0" w:line="580" w:lineRule="exact"/>
        <w:ind w:firstLine="640" w:firstLineChars="200"/>
        <w:rPr>
          <w:rFonts w:ascii="仿宋_GB2312" w:eastAsia="仿宋_GB2312" w:cs="DengXian-Regular"/>
          <w:sz w:val="32"/>
          <w:szCs w:val="32"/>
        </w:rPr>
      </w:pPr>
      <w:r>
        <w:rPr>
          <w:rFonts w:ascii="仿宋_GB2312" w:eastAsia="仿宋_GB2312" w:cs="DengXian-Regular"/>
          <w:sz w:val="32"/>
          <w:szCs w:val="32"/>
        </w:rPr>
        <w:t>2</w:t>
      </w:r>
      <w:r>
        <w:rPr>
          <w:rFonts w:hint="eastAsia" w:ascii="仿宋_GB2312" w:eastAsia="仿宋_GB2312" w:cs="DengXian-Regular"/>
          <w:sz w:val="32"/>
          <w:szCs w:val="32"/>
        </w:rPr>
        <w:t>、宣传教育及基础防范。深入开展了全国第十七个“安全生产月”活动，强化企业负责人、员工教育培训，深入开展了《地方党政领导干部安全生产责任制规定》《</w:t>
      </w:r>
      <w:r>
        <w:fldChar w:fldCharType="begin"/>
      </w:r>
      <w:r>
        <w:instrText xml:space="preserve"> HYPERLINK "http://www.baidu.com/link?url=ECd8o-FKUV2BLYpHyxyCX5POsnCthBVIVDBfI6m2mKWz06gluJqezRcO9puqZCWsB_zxeAjWSOFJhdaZJFsjIdADcbcgyE0arZau5zRr8rm" \t "https://www.baidu.com/_blank" </w:instrText>
      </w:r>
      <w:r>
        <w:fldChar w:fldCharType="separate"/>
      </w:r>
      <w:r>
        <w:rPr>
          <w:rFonts w:hint="eastAsia" w:ascii="仿宋_GB2312" w:eastAsia="仿宋_GB2312" w:cs="DengXian-Regular"/>
          <w:sz w:val="32"/>
          <w:szCs w:val="32"/>
        </w:rPr>
        <w:t>河北省党政领导干部安全生产责任制实施细则》</w:t>
      </w:r>
      <w:r>
        <w:rPr>
          <w:rFonts w:hint="eastAsia" w:ascii="仿宋_GB2312" w:eastAsia="仿宋_GB2312" w:cs="DengXian-Regular"/>
          <w:sz w:val="32"/>
          <w:szCs w:val="32"/>
        </w:rPr>
        <w:fldChar w:fldCharType="end"/>
      </w:r>
      <w:r>
        <w:rPr>
          <w:rFonts w:hint="eastAsia" w:ascii="仿宋_GB2312" w:eastAsia="仿宋_GB2312" w:cs="DengXian-Regular"/>
          <w:sz w:val="32"/>
          <w:szCs w:val="32"/>
        </w:rPr>
        <w:t>《河北省安全生产风险管控与隐患治理规定》宣贯活动，广泛宣传国家政策法规；推进“双控”体系建设、诚信管理、能源隔离、标准化质量运行等工作，不断强化完善安全预防控制体系，加强安全基础保障能力。增强了全市人民安全意识。通过举办培训班、发放宣传资料、图片展览、现场答疑等多种形式，提高了各级领导、生产人员及人民群众安全生产意识。围绕</w:t>
      </w:r>
      <w:r>
        <w:rPr>
          <w:rFonts w:ascii="仿宋_GB2312" w:eastAsia="仿宋_GB2312" w:cs="DengXian-Regular"/>
          <w:sz w:val="32"/>
          <w:szCs w:val="32"/>
        </w:rPr>
        <w:t>2018</w:t>
      </w:r>
      <w:r>
        <w:rPr>
          <w:rFonts w:hint="eastAsia" w:ascii="仿宋_GB2312" w:eastAsia="仿宋_GB2312" w:cs="DengXian-Regular"/>
          <w:sz w:val="32"/>
          <w:szCs w:val="32"/>
        </w:rPr>
        <w:t>年的安全生产目标，抓好了各项安全监督措施的落实，保证了安全生产形势持续稳定</w:t>
      </w:r>
    </w:p>
    <w:p w14:paraId="1469CBB8">
      <w:pPr>
        <w:adjustRightInd w:val="0"/>
        <w:snapToGrid w:val="0"/>
        <w:spacing w:after="0" w:line="580" w:lineRule="exact"/>
        <w:ind w:firstLine="640" w:firstLineChars="200"/>
        <w:rPr>
          <w:rFonts w:ascii="仿宋_GB2312" w:eastAsia="仿宋_GB2312" w:cs="DengXian-Regular"/>
          <w:sz w:val="32"/>
          <w:szCs w:val="32"/>
        </w:rPr>
      </w:pPr>
      <w:r>
        <w:rPr>
          <w:rFonts w:ascii="仿宋_GB2312" w:eastAsia="仿宋_GB2312" w:cs="DengXian-Regular"/>
          <w:sz w:val="32"/>
          <w:szCs w:val="32"/>
        </w:rPr>
        <w:t>3</w:t>
      </w:r>
      <w:r>
        <w:rPr>
          <w:rFonts w:hint="eastAsia" w:ascii="仿宋_GB2312" w:eastAsia="仿宋_GB2312" w:cs="DengXian-Regular"/>
          <w:sz w:val="32"/>
          <w:szCs w:val="32"/>
        </w:rPr>
        <w:t>、公共安全应急救援。开展了危险化学品事故应急救援桌面推演活动和岗位安全技能比武大赛，提高各部门和企业协调联动、自纠互助，应对突发事件的能力。</w:t>
      </w:r>
    </w:p>
    <w:p w14:paraId="481C3C13">
      <w:pPr>
        <w:adjustRightInd w:val="0"/>
        <w:snapToGrid w:val="0"/>
        <w:spacing w:after="0" w:line="580" w:lineRule="exact"/>
        <w:ind w:firstLine="640" w:firstLineChars="200"/>
        <w:rPr>
          <w:rFonts w:ascii="仿宋_GB2312" w:eastAsia="仿宋_GB2312" w:cs="DengXian-Regular"/>
          <w:sz w:val="32"/>
          <w:szCs w:val="32"/>
        </w:rPr>
      </w:pPr>
      <w:r>
        <w:rPr>
          <w:rFonts w:ascii="仿宋_GB2312" w:eastAsia="仿宋_GB2312" w:cs="DengXian-Regular"/>
          <w:sz w:val="32"/>
          <w:szCs w:val="32"/>
        </w:rPr>
        <w:t>4</w:t>
      </w:r>
      <w:r>
        <w:rPr>
          <w:rFonts w:hint="eastAsia" w:ascii="仿宋_GB2312" w:eastAsia="仿宋_GB2312" w:cs="DengXian-Regular"/>
          <w:sz w:val="32"/>
          <w:szCs w:val="32"/>
        </w:rPr>
        <w:t>、安全生产监督执法。提高了安全监管执法的效率和科学化水平。通过制定执法装备配置标准，购置必要的执法装备，便于执法人员在现场对违法行为进行照相、录像、录音，保存第一手证据资料。累计出动执法人员</w:t>
      </w:r>
      <w:r>
        <w:rPr>
          <w:rFonts w:ascii="仿宋_GB2312" w:eastAsia="仿宋_GB2312" w:cs="DengXian-Regular"/>
          <w:sz w:val="32"/>
          <w:szCs w:val="32"/>
        </w:rPr>
        <w:t>684</w:t>
      </w:r>
      <w:r>
        <w:rPr>
          <w:rFonts w:hint="eastAsia" w:ascii="仿宋_GB2312" w:eastAsia="仿宋_GB2312" w:cs="DengXian-Regular"/>
          <w:sz w:val="32"/>
          <w:szCs w:val="32"/>
        </w:rPr>
        <w:t>余人次，检查复查企业</w:t>
      </w:r>
      <w:r>
        <w:rPr>
          <w:rFonts w:ascii="仿宋_GB2312" w:eastAsia="仿宋_GB2312" w:cs="DengXian-Regular"/>
          <w:sz w:val="32"/>
          <w:szCs w:val="32"/>
        </w:rPr>
        <w:t>380</w:t>
      </w:r>
      <w:r>
        <w:rPr>
          <w:rFonts w:hint="eastAsia" w:ascii="仿宋_GB2312" w:eastAsia="仿宋_GB2312" w:cs="DengXian-Regular"/>
          <w:sz w:val="32"/>
          <w:szCs w:val="32"/>
        </w:rPr>
        <w:t>余家次。</w:t>
      </w:r>
    </w:p>
    <w:p w14:paraId="41EEF5C0">
      <w:pPr>
        <w:adjustRightInd w:val="0"/>
        <w:snapToGrid w:val="0"/>
        <w:spacing w:after="0" w:line="580" w:lineRule="exact"/>
        <w:ind w:firstLine="640" w:firstLineChars="200"/>
        <w:rPr>
          <w:rFonts w:ascii="仿宋_GB2312" w:eastAsia="仿宋_GB2312" w:cs="DengXian-Regular"/>
          <w:sz w:val="32"/>
          <w:szCs w:val="32"/>
        </w:rPr>
      </w:pPr>
      <w:r>
        <w:rPr>
          <w:rFonts w:ascii="仿宋_GB2312" w:eastAsia="仿宋_GB2312" w:cs="DengXian-Regular"/>
          <w:sz w:val="32"/>
          <w:szCs w:val="32"/>
        </w:rPr>
        <w:t>2018</w:t>
      </w:r>
      <w:r>
        <w:rPr>
          <w:rFonts w:hint="eastAsia" w:ascii="仿宋_GB2312" w:eastAsia="仿宋_GB2312" w:cs="DengXian-Regular"/>
          <w:sz w:val="32"/>
          <w:szCs w:val="32"/>
        </w:rPr>
        <w:t>年，我局对“安全生产执法经费”“交通费”</w:t>
      </w:r>
      <w:r>
        <w:rPr>
          <w:rFonts w:ascii="仿宋_GB2312" w:eastAsia="仿宋_GB2312" w:cs="DengXian-Regular"/>
          <w:sz w:val="32"/>
          <w:szCs w:val="32"/>
        </w:rPr>
        <w:t>2</w:t>
      </w:r>
      <w:r>
        <w:rPr>
          <w:rFonts w:hint="eastAsia" w:ascii="仿宋_GB2312" w:eastAsia="仿宋_GB2312" w:cs="DengXian-Regular"/>
          <w:sz w:val="32"/>
          <w:szCs w:val="32"/>
        </w:rPr>
        <w:t>个项目开展绩效自评工作，撰写绩效评价报告，共涉及资金</w:t>
      </w:r>
      <w:r>
        <w:rPr>
          <w:rFonts w:ascii="仿宋_GB2312" w:eastAsia="仿宋_GB2312" w:cs="DengXian-Regular"/>
          <w:sz w:val="32"/>
          <w:szCs w:val="32"/>
        </w:rPr>
        <w:t>63.97</w:t>
      </w:r>
      <w:r>
        <w:rPr>
          <w:rFonts w:hint="eastAsia" w:ascii="仿宋_GB2312" w:eastAsia="仿宋_GB2312" w:cs="DengXian-Regular"/>
          <w:sz w:val="32"/>
          <w:szCs w:val="32"/>
        </w:rPr>
        <w:t>万元，其中安全生产执法专项经费</w:t>
      </w:r>
      <w:r>
        <w:rPr>
          <w:rFonts w:ascii="仿宋_GB2312" w:eastAsia="仿宋_GB2312" w:cs="DengXian-Regular"/>
          <w:sz w:val="32"/>
          <w:szCs w:val="32"/>
        </w:rPr>
        <w:t>55</w:t>
      </w:r>
      <w:r>
        <w:rPr>
          <w:rFonts w:hint="eastAsia" w:ascii="仿宋_GB2312" w:eastAsia="仿宋_GB2312" w:cs="DengXian-Regular"/>
          <w:sz w:val="32"/>
          <w:szCs w:val="32"/>
        </w:rPr>
        <w:t>万元，交通费</w:t>
      </w:r>
      <w:r>
        <w:rPr>
          <w:rFonts w:ascii="仿宋_GB2312" w:eastAsia="仿宋_GB2312" w:cs="DengXian-Regular"/>
          <w:sz w:val="32"/>
          <w:szCs w:val="32"/>
        </w:rPr>
        <w:t>8.97</w:t>
      </w:r>
      <w:r>
        <w:rPr>
          <w:rFonts w:hint="eastAsia" w:ascii="仿宋_GB2312" w:eastAsia="仿宋_GB2312" w:cs="DengXian-Regular"/>
          <w:sz w:val="32"/>
          <w:szCs w:val="32"/>
        </w:rPr>
        <w:t>万元。两项资金的申请及使用，符合国家财经法规和财务管理制度以及有关专项资金管理办法的规定，资金拨付完整及时，资金使用到位，保障项目顺利完成。</w:t>
      </w:r>
    </w:p>
    <w:p w14:paraId="10D20208">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按照百分制绩效评价指标考核，绩效评价得分</w:t>
      </w:r>
      <w:r>
        <w:rPr>
          <w:rFonts w:ascii="仿宋_GB2312" w:eastAsia="仿宋_GB2312" w:cs="DengXian-Regular"/>
          <w:sz w:val="32"/>
          <w:szCs w:val="32"/>
        </w:rPr>
        <w:t>99</w:t>
      </w:r>
      <w:r>
        <w:rPr>
          <w:rFonts w:hint="eastAsia" w:ascii="仿宋_GB2312" w:eastAsia="仿宋_GB2312" w:cs="DengXian-Regular"/>
          <w:sz w:val="32"/>
          <w:szCs w:val="32"/>
        </w:rPr>
        <w:t>分，其中管理绩效</w:t>
      </w:r>
      <w:r>
        <w:rPr>
          <w:rFonts w:ascii="仿宋_GB2312" w:eastAsia="仿宋_GB2312" w:cs="DengXian-Regular"/>
          <w:sz w:val="32"/>
          <w:szCs w:val="32"/>
        </w:rPr>
        <w:t>39</w:t>
      </w:r>
      <w:r>
        <w:rPr>
          <w:rFonts w:hint="eastAsia" w:ascii="仿宋_GB2312" w:eastAsia="仿宋_GB2312" w:cs="DengXian-Regular"/>
          <w:sz w:val="32"/>
          <w:szCs w:val="32"/>
        </w:rPr>
        <w:t>分、结果绩效</w:t>
      </w:r>
      <w:r>
        <w:rPr>
          <w:rFonts w:ascii="仿宋_GB2312" w:eastAsia="仿宋_GB2312" w:cs="DengXian-Regular"/>
          <w:sz w:val="32"/>
          <w:szCs w:val="32"/>
        </w:rPr>
        <w:t>60</w:t>
      </w:r>
      <w:r>
        <w:rPr>
          <w:rFonts w:hint="eastAsia" w:ascii="仿宋_GB2312" w:eastAsia="仿宋_GB2312" w:cs="DengXian-Regular"/>
          <w:sz w:val="32"/>
          <w:szCs w:val="32"/>
        </w:rPr>
        <w:t>分，评价结果为优秀。</w:t>
      </w:r>
    </w:p>
    <w:p w14:paraId="5AF01735">
      <w:pPr>
        <w:spacing w:line="580" w:lineRule="exact"/>
        <w:rPr>
          <w:rFonts w:ascii="黑体" w:eastAsia="黑体"/>
        </w:rPr>
        <w:sectPr>
          <w:headerReference r:id="rId5" w:type="default"/>
          <w:pgSz w:w="11907" w:h="16839"/>
          <w:pgMar w:top="1361" w:right="1021" w:bottom="1361" w:left="1021" w:header="851" w:footer="992" w:gutter="0"/>
          <w:cols w:space="425" w:num="1"/>
          <w:docGrid w:type="linesAndChars" w:linePitch="312" w:charSpace="0"/>
        </w:sectPr>
      </w:pPr>
    </w:p>
    <w:p w14:paraId="70D7751E">
      <w:pPr>
        <w:spacing w:line="580" w:lineRule="exact"/>
        <w:rPr>
          <w:rFonts w:ascii="黑体" w:eastAsia="黑体"/>
        </w:rPr>
      </w:pPr>
    </w:p>
    <w:p w14:paraId="6962528E">
      <w:pPr>
        <w:pStyle w:val="3"/>
        <w:spacing w:before="0" w:after="0" w:line="580" w:lineRule="exact"/>
        <w:ind w:firstLine="640" w:firstLineChars="200"/>
        <w:rPr>
          <w:rFonts w:ascii="黑体" w:eastAsia="黑体" w:cs="Times New Roman"/>
          <w:b w:val="0"/>
          <w:bCs w:val="0"/>
        </w:rPr>
      </w:pPr>
      <w:r>
        <w:rPr>
          <w:rFonts w:hint="eastAsia" w:ascii="黑体" w:eastAsia="黑体" w:cs="Times New Roman"/>
          <w:b w:val="0"/>
          <w:bCs w:val="0"/>
        </w:rPr>
        <w:t>七、其他重要事项的说明</w:t>
      </w:r>
    </w:p>
    <w:p w14:paraId="54BA7472">
      <w:pPr>
        <w:pStyle w:val="4"/>
        <w:spacing w:before="0" w:after="0" w:line="580" w:lineRule="exact"/>
        <w:ind w:firstLine="640" w:firstLineChars="200"/>
        <w:rPr>
          <w:rFonts w:ascii="楷体_GB2312" w:eastAsia="楷体_GB2312" w:cs="DengXian-Bold"/>
        </w:rPr>
      </w:pPr>
      <w:r>
        <w:rPr>
          <w:rFonts w:hint="eastAsia" w:ascii="楷体_GB2312" w:eastAsia="楷体_GB2312" w:cs="DengXian-Bold"/>
        </w:rPr>
        <w:t>（一）机关运行经费情况</w:t>
      </w:r>
    </w:p>
    <w:p w14:paraId="46825B81">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本部门</w:t>
      </w:r>
      <w:r>
        <w:rPr>
          <w:rFonts w:ascii="仿宋_GB2312" w:eastAsia="仿宋_GB2312" w:cs="DengXian-Regular"/>
          <w:sz w:val="32"/>
          <w:szCs w:val="32"/>
        </w:rPr>
        <w:t>2018</w:t>
      </w:r>
      <w:r>
        <w:rPr>
          <w:rFonts w:hint="eastAsia" w:ascii="仿宋_GB2312" w:eastAsia="仿宋_GB2312" w:cs="DengXian-Regular"/>
          <w:sz w:val="32"/>
          <w:szCs w:val="32"/>
        </w:rPr>
        <w:t>年度机关运行经费支出</w:t>
      </w:r>
      <w:r>
        <w:rPr>
          <w:rFonts w:ascii="仿宋_GB2312" w:eastAsia="仿宋_GB2312" w:cs="DengXian-Regular"/>
          <w:sz w:val="32"/>
          <w:szCs w:val="32"/>
        </w:rPr>
        <w:t>8.48</w:t>
      </w:r>
      <w:r>
        <w:rPr>
          <w:rFonts w:hint="eastAsia" w:ascii="仿宋_GB2312" w:eastAsia="仿宋_GB2312" w:cs="DengXian-Regular"/>
          <w:sz w:val="32"/>
          <w:szCs w:val="32"/>
        </w:rPr>
        <w:t>万元，较年初预算减少0.8万元，原因为严格控制三公经费支出；较</w:t>
      </w:r>
      <w:r>
        <w:rPr>
          <w:rFonts w:ascii="仿宋_GB2312" w:eastAsia="仿宋_GB2312" w:cs="DengXian-Regular"/>
          <w:sz w:val="32"/>
          <w:szCs w:val="32"/>
        </w:rPr>
        <w:t>2017</w:t>
      </w:r>
      <w:r>
        <w:rPr>
          <w:rFonts w:hint="eastAsia" w:ascii="仿宋_GB2312" w:eastAsia="仿宋_GB2312" w:cs="DengXian-Regular"/>
          <w:sz w:val="32"/>
          <w:szCs w:val="32"/>
        </w:rPr>
        <w:t>年度减少</w:t>
      </w:r>
      <w:r>
        <w:rPr>
          <w:rFonts w:ascii="仿宋_GB2312" w:eastAsia="仿宋_GB2312" w:cs="DengXian-Regular"/>
          <w:sz w:val="32"/>
          <w:szCs w:val="32"/>
        </w:rPr>
        <w:t>1.3</w:t>
      </w:r>
      <w:r>
        <w:rPr>
          <w:rFonts w:hint="eastAsia" w:ascii="仿宋_GB2312" w:eastAsia="仿宋_GB2312" w:cs="DengXian-Regular"/>
          <w:sz w:val="32"/>
          <w:szCs w:val="32"/>
        </w:rPr>
        <w:t>万元，降低</w:t>
      </w:r>
      <w:r>
        <w:rPr>
          <w:rFonts w:ascii="仿宋_GB2312" w:eastAsia="仿宋_GB2312" w:cs="DengXian-Regular"/>
          <w:sz w:val="32"/>
          <w:szCs w:val="32"/>
        </w:rPr>
        <w:t>15.33%</w:t>
      </w:r>
      <w:r>
        <w:rPr>
          <w:rFonts w:hint="eastAsia" w:ascii="仿宋_GB2312" w:eastAsia="仿宋_GB2312" w:cs="DengXian-Regular"/>
          <w:sz w:val="32"/>
          <w:szCs w:val="32"/>
        </w:rPr>
        <w:t>。主要原因是严格控制三公经费支出。</w:t>
      </w:r>
    </w:p>
    <w:p w14:paraId="17E5599F">
      <w:pPr>
        <w:pStyle w:val="4"/>
        <w:spacing w:before="0" w:after="0" w:line="580" w:lineRule="exact"/>
        <w:ind w:firstLine="640" w:firstLineChars="200"/>
        <w:rPr>
          <w:rFonts w:ascii="楷体_GB2312" w:eastAsia="楷体_GB2312" w:cs="DengXian-Bold"/>
        </w:rPr>
      </w:pPr>
      <w:r>
        <w:rPr>
          <w:rFonts w:hint="eastAsia" w:ascii="楷体_GB2312" w:eastAsia="楷体_GB2312" w:cs="DengXian-Bold"/>
        </w:rPr>
        <w:t>（二）政府采购情况</w:t>
      </w:r>
    </w:p>
    <w:p w14:paraId="0C4C1F76">
      <w:pPr>
        <w:widowControl/>
        <w:spacing w:after="0" w:line="580" w:lineRule="exact"/>
        <w:ind w:firstLine="640" w:firstLineChars="200"/>
        <w:jc w:val="left"/>
        <w:rPr>
          <w:rFonts w:ascii="仿宋_GB2312" w:eastAsia="仿宋_GB2312" w:cs="DengXian-Regular"/>
          <w:sz w:val="32"/>
          <w:szCs w:val="32"/>
        </w:rPr>
      </w:pPr>
      <w:r>
        <w:rPr>
          <w:rFonts w:hint="eastAsia" w:ascii="仿宋_GB2312" w:eastAsia="仿宋_GB2312" w:cs="DengXian-Regular"/>
          <w:sz w:val="32"/>
          <w:szCs w:val="32"/>
        </w:rPr>
        <w:t>本部门</w:t>
      </w:r>
      <w:r>
        <w:rPr>
          <w:rFonts w:ascii="仿宋_GB2312" w:eastAsia="仿宋_GB2312" w:cs="DengXian-Regular"/>
          <w:sz w:val="32"/>
          <w:szCs w:val="32"/>
        </w:rPr>
        <w:t>2018</w:t>
      </w:r>
      <w:r>
        <w:rPr>
          <w:rFonts w:hint="eastAsia" w:ascii="仿宋_GB2312" w:eastAsia="仿宋_GB2312" w:cs="DengXian-Regular"/>
          <w:sz w:val="32"/>
          <w:szCs w:val="32"/>
        </w:rPr>
        <w:t>年度未发生政府采购支出。</w:t>
      </w:r>
    </w:p>
    <w:p w14:paraId="6F382B0E">
      <w:pPr>
        <w:pStyle w:val="4"/>
        <w:spacing w:before="0" w:after="0" w:line="580" w:lineRule="exact"/>
        <w:ind w:firstLine="640" w:firstLineChars="200"/>
        <w:rPr>
          <w:rFonts w:ascii="楷体_GB2312" w:eastAsia="楷体_GB2312" w:cs="DengXian-Bold"/>
        </w:rPr>
      </w:pPr>
      <w:r>
        <w:rPr>
          <w:rFonts w:hint="eastAsia" w:ascii="楷体_GB2312" w:eastAsia="楷体_GB2312" w:cs="DengXian-Bold"/>
        </w:rPr>
        <w:t>（三）国有资产占用情况</w:t>
      </w:r>
    </w:p>
    <w:p w14:paraId="644B897A">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截至</w:t>
      </w:r>
      <w:r>
        <w:rPr>
          <w:rFonts w:ascii="仿宋_GB2312" w:eastAsia="仿宋_GB2312" w:cs="DengXian-Regular"/>
          <w:sz w:val="32"/>
          <w:szCs w:val="32"/>
        </w:rPr>
        <w:t>2018</w:t>
      </w:r>
      <w:r>
        <w:rPr>
          <w:rFonts w:hint="eastAsia" w:ascii="仿宋_GB2312" w:eastAsia="仿宋_GB2312" w:cs="DengXian-Regular"/>
          <w:sz w:val="32"/>
          <w:szCs w:val="32"/>
        </w:rPr>
        <w:t>年</w:t>
      </w:r>
      <w:r>
        <w:rPr>
          <w:rFonts w:ascii="仿宋_GB2312" w:eastAsia="仿宋_GB2312" w:cs="DengXian-Regular"/>
          <w:sz w:val="32"/>
          <w:szCs w:val="32"/>
        </w:rPr>
        <w:t>12</w:t>
      </w:r>
      <w:r>
        <w:rPr>
          <w:rFonts w:hint="eastAsia" w:ascii="仿宋_GB2312" w:eastAsia="仿宋_GB2312" w:cs="DengXian-Regular"/>
          <w:sz w:val="32"/>
          <w:szCs w:val="32"/>
        </w:rPr>
        <w:t>月</w:t>
      </w:r>
      <w:r>
        <w:rPr>
          <w:rFonts w:ascii="仿宋_GB2312" w:eastAsia="仿宋_GB2312" w:cs="DengXian-Regular"/>
          <w:sz w:val="32"/>
          <w:szCs w:val="32"/>
        </w:rPr>
        <w:t>31</w:t>
      </w:r>
      <w:r>
        <w:rPr>
          <w:rFonts w:hint="eastAsia" w:ascii="仿宋_GB2312" w:eastAsia="仿宋_GB2312" w:cs="DengXian-Regular"/>
          <w:sz w:val="32"/>
          <w:szCs w:val="32"/>
        </w:rPr>
        <w:t>日，本部门共有公务用车1辆,其中执法执勤用车车辆</w:t>
      </w:r>
      <w:r>
        <w:rPr>
          <w:rFonts w:ascii="仿宋_GB2312" w:eastAsia="仿宋_GB2312" w:cs="DengXian-Regular"/>
          <w:sz w:val="32"/>
          <w:szCs w:val="32"/>
        </w:rPr>
        <w:t>1</w:t>
      </w:r>
      <w:r>
        <w:rPr>
          <w:rFonts w:hint="eastAsia" w:ascii="仿宋_GB2312" w:eastAsia="仿宋_GB2312" w:cs="DengXian-Regular"/>
          <w:sz w:val="32"/>
          <w:szCs w:val="32"/>
        </w:rPr>
        <w:t>辆，对比上年无增减。无单位价值</w:t>
      </w:r>
      <w:r>
        <w:rPr>
          <w:rFonts w:ascii="仿宋_GB2312" w:hAnsi="TimesNewRomanPSMT" w:eastAsia="仿宋_GB2312" w:cs="TimesNewRomanPSMT"/>
          <w:sz w:val="32"/>
          <w:szCs w:val="32"/>
        </w:rPr>
        <w:t>50</w:t>
      </w:r>
      <w:r>
        <w:rPr>
          <w:rFonts w:hint="eastAsia" w:ascii="仿宋_GB2312" w:eastAsia="仿宋_GB2312" w:cs="DengXian-Regular"/>
          <w:sz w:val="32"/>
          <w:szCs w:val="32"/>
        </w:rPr>
        <w:t>万元以上通用设备，无单位价值</w:t>
      </w:r>
      <w:r>
        <w:rPr>
          <w:rFonts w:ascii="仿宋_GB2312" w:hAnsi="TimesNewRomanPSMT" w:eastAsia="仿宋_GB2312" w:cs="TimesNewRomanPSMT"/>
          <w:sz w:val="32"/>
          <w:szCs w:val="32"/>
        </w:rPr>
        <w:t>100</w:t>
      </w:r>
      <w:r>
        <w:rPr>
          <w:rFonts w:hint="eastAsia" w:ascii="仿宋_GB2312" w:eastAsia="仿宋_GB2312" w:cs="DengXian-Regular"/>
          <w:sz w:val="32"/>
          <w:szCs w:val="32"/>
        </w:rPr>
        <w:t>万元以上专用设备，对比上年无增减。</w:t>
      </w:r>
    </w:p>
    <w:p w14:paraId="47A922DE">
      <w:pPr>
        <w:pStyle w:val="4"/>
        <w:spacing w:before="0" w:after="0" w:line="580" w:lineRule="exact"/>
        <w:ind w:firstLine="640" w:firstLineChars="200"/>
        <w:rPr>
          <w:rFonts w:ascii="楷体_GB2312" w:eastAsia="楷体_GB2312" w:cs="DengXian-Bold"/>
        </w:rPr>
      </w:pPr>
      <w:r>
        <w:rPr>
          <w:rFonts w:hint="eastAsia" w:ascii="楷体_GB2312" w:eastAsia="楷体_GB2312" w:cs="DengXian-Bold"/>
        </w:rPr>
        <w:t>（四）其他需要说明的情况</w:t>
      </w:r>
    </w:p>
    <w:p w14:paraId="072E55AE">
      <w:pPr>
        <w:ind w:firstLine="709"/>
        <w:rPr>
          <w:rFonts w:ascii="仿宋_GB2312" w:hAnsi="仿宋_GB2312" w:eastAsia="仿宋_GB2312" w:cs="仿宋_GB2312"/>
          <w:kern w:val="0"/>
          <w:sz w:val="32"/>
          <w:szCs w:val="32"/>
        </w:rPr>
      </w:pPr>
      <w:r>
        <w:rPr>
          <w:rFonts w:hint="eastAsia" w:ascii="仿宋_GB2312" w:eastAsia="仿宋_GB2312" w:cs="DengXian-Regular"/>
          <w:sz w:val="32"/>
          <w:szCs w:val="32"/>
        </w:rPr>
        <w:t>1.本部门2018年度政府性基金预算财政拨款收入支出无收支及结转结余情况，故政府性基金预算财政拨款收入支出决算表以空表列示；本部门2018年度国有资本经营预算财政拨款支出无收支及结转结余情况，故国有资本经营预算财政拨</w:t>
      </w:r>
      <w:r>
        <w:rPr>
          <w:rFonts w:ascii="仿宋_GB2312" w:eastAsia="仿宋_GB2312" w:cs="DengXian-Regular"/>
          <w:sz w:val="32"/>
          <w:szCs w:val="32"/>
        </w:rPr>
        <w:pict>
          <v:group id="_x0000_s1116" o:spid="_x0000_s1116" o:spt="203" style="position:absolute;left:0pt;margin-left:-80.9pt;margin-top:-81.1pt;height:41.2pt;width:243.2pt;mso-position-vertical-relative:page;z-index:251687936;mso-width-relative:page;mso-height-relative:page;" coordorigin="4551,52615" coordsize="8546,1398">
            <o:lock v:ext="edit"/>
            <v:rect id="1066" o:spid="_x0000_s1117" o:spt="1" style="position:absolute;left:4551;top:52615;height:1175;width:8546;" fillcolor="#D8D8D8" filled="t" stroked="f" coordsize="21600,21600">
              <v:path/>
              <v:fill on="t" focussize="0,0"/>
              <v:stroke on="f" weight="2pt" color="#AF7621"/>
              <v:imagedata o:title=""/>
              <o:lock v:ext="edit"/>
            </v:rect>
            <v:rect id="1067" o:spid="_x0000_s1118" o:spt="1" style="position:absolute;left:4577;top:52890;height:1123;width:8324;v-text-anchor:middle;" fillcolor="#AD002D" filled="t" stroked="t" coordsize="21600,21600">
              <v:path/>
              <v:fill on="t" focussize="0,0"/>
              <v:stroke weight="2pt" color="#AF7621"/>
              <v:imagedata o:title=""/>
              <o:lock v:ext="edit"/>
              <v:textbox>
                <w:txbxContent>
                  <w:p w14:paraId="3995DB4A">
                    <w:pPr>
                      <w:widowControl/>
                      <w:jc w:val="left"/>
                      <w:rPr>
                        <w:rFonts w:ascii="楷体" w:hAnsi="楷体" w:eastAsia="楷体" w:cs="楷体"/>
                        <w:b/>
                        <w:bCs/>
                        <w:color w:val="FDEFBE"/>
                        <w:sz w:val="32"/>
                        <w:szCs w:val="32"/>
                      </w:rPr>
                    </w:pPr>
                    <w:r>
                      <w:rPr>
                        <w:rFonts w:ascii="楷体" w:hAnsi="楷体" w:eastAsia="楷体" w:cs="楷体"/>
                        <w:b/>
                        <w:bCs/>
                        <w:color w:val="FDEFBE"/>
                        <w:kern w:val="0"/>
                        <w:sz w:val="32"/>
                        <w:szCs w:val="32"/>
                      </w:rPr>
                      <w:t>2018</w:t>
                    </w:r>
                    <w:r>
                      <w:rPr>
                        <w:rFonts w:hint="eastAsia" w:ascii="楷体" w:hAnsi="楷体" w:eastAsia="楷体" w:cs="楷体"/>
                        <w:b/>
                        <w:bCs/>
                        <w:color w:val="FDEFBE"/>
                        <w:kern w:val="0"/>
                        <w:sz w:val="32"/>
                        <w:szCs w:val="32"/>
                      </w:rPr>
                      <w:t>年度部门决算</w:t>
                    </w:r>
                    <w:r>
                      <w:rPr>
                        <w:rFonts w:hint="eastAsia" w:ascii="MS Mincho" w:hAnsi="MS Mincho" w:eastAsia="MS Mincho" w:cs="MS Mincho"/>
                        <w:b/>
                        <w:bCs/>
                        <w:color w:val="FDEFBE"/>
                        <w:kern w:val="0"/>
                        <w:sz w:val="32"/>
                        <w:szCs w:val="32"/>
                      </w:rPr>
                      <w:t>☞</w:t>
                    </w:r>
                    <w:r>
                      <w:rPr>
                        <w:rFonts w:hint="eastAsia" w:ascii="楷体" w:hAnsi="楷体" w:eastAsia="楷体" w:cs="楷体"/>
                        <w:b/>
                        <w:bCs/>
                        <w:color w:val="FDEFBE"/>
                        <w:kern w:val="0"/>
                        <w:sz w:val="32"/>
                        <w:szCs w:val="32"/>
                      </w:rPr>
                      <w:t>决算报表</w:t>
                    </w:r>
                  </w:p>
                  <w:p w14:paraId="4DFA651C">
                    <w:pPr>
                      <w:jc w:val="center"/>
                    </w:pPr>
                  </w:p>
                </w:txbxContent>
              </v:textbox>
            </v:rect>
            <w10:anchorlock/>
          </v:group>
        </w:pict>
      </w:r>
      <w:r>
        <w:rPr>
          <w:rFonts w:hint="eastAsia" w:ascii="仿宋_GB2312" w:eastAsia="仿宋_GB2312" w:cs="DengXian-Regular"/>
          <w:sz w:val="32"/>
          <w:szCs w:val="32"/>
        </w:rPr>
        <w:t>款支出决算表以空表列示</w:t>
      </w:r>
      <w:r>
        <w:rPr>
          <w:rFonts w:hint="eastAsia" w:ascii="仿宋_GB2312" w:hAnsi="仿宋_GB2312" w:eastAsia="仿宋_GB2312" w:cs="仿宋_GB2312"/>
          <w:kern w:val="0"/>
          <w:sz w:val="32"/>
          <w:szCs w:val="32"/>
        </w:rPr>
        <w:t>；本部门2018年未发生政府采购支出，故政府采购支出表以空表列示。</w:t>
      </w:r>
    </w:p>
    <w:p w14:paraId="41577647">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2.由于决算公开表格中金额数值应当保留两位小数，公开数据为四舍五入计算结</w:t>
      </w:r>
      <w:r>
        <w:pict>
          <v:group id="1112" o:spid="_x0000_s1096" o:spt="203" style="position:absolute;left:0pt;margin-left:-79.65pt;margin-top:29.35pt;height:43.95pt;width:301.85pt;mso-position-vertical-relative:page;z-index:251683840;mso-width-relative:page;mso-height-relative:page;" coordorigin="4551,52615" coordsize="8546,1398">
            <o:lock v:ext="edit"/>
            <v:rect id="1113" o:spid="_x0000_s1097" o:spt="1" style="position:absolute;left:4551;top:52615;height:1175;width:8546;" fillcolor="#D8D8D8" filled="t" stroked="f" coordsize="21600,21600">
              <v:path/>
              <v:fill on="t" focussize="0,0"/>
              <v:stroke on="f" weight="2pt" color="#AF7621"/>
              <v:imagedata o:title=""/>
              <o:lock v:ext="edit"/>
            </v:rect>
            <v:rect id="1114" o:spid="_x0000_s1098" o:spt="1" style="position:absolute;left:4577;top:52890;height:1123;width:8324;v-text-anchor:middle;" fillcolor="#AD002D" filled="t" stroked="t" coordsize="21600,21600">
              <v:path/>
              <v:fill on="t" focussize="0,0"/>
              <v:stroke weight="2pt" color="#AF7621"/>
              <v:imagedata o:title=""/>
              <o:lock v:ext="edit"/>
              <v:textbox>
                <w:txbxContent>
                  <w:p w14:paraId="171895B0">
                    <w:pPr>
                      <w:widowControl/>
                      <w:jc w:val="left"/>
                      <w:rPr>
                        <w:rFonts w:ascii="楷体" w:hAnsi="楷体" w:eastAsia="楷体" w:cs="楷体"/>
                        <w:b/>
                        <w:bCs/>
                        <w:color w:val="FDEFBE"/>
                        <w:sz w:val="32"/>
                        <w:szCs w:val="32"/>
                      </w:rPr>
                    </w:pPr>
                    <w:r>
                      <w:rPr>
                        <w:rFonts w:ascii="楷体" w:hAnsi="楷体" w:eastAsia="楷体" w:cs="楷体"/>
                        <w:b/>
                        <w:bCs/>
                        <w:color w:val="FDEFBE"/>
                        <w:kern w:val="0"/>
                        <w:sz w:val="32"/>
                        <w:szCs w:val="32"/>
                      </w:rPr>
                      <w:t>2018</w:t>
                    </w:r>
                    <w:r>
                      <w:rPr>
                        <w:rFonts w:hint="eastAsia" w:ascii="楷体" w:hAnsi="楷体" w:eastAsia="楷体" w:cs="楷体"/>
                        <w:b/>
                        <w:bCs/>
                        <w:color w:val="FDEFBE"/>
                        <w:kern w:val="0"/>
                        <w:sz w:val="32"/>
                        <w:szCs w:val="32"/>
                      </w:rPr>
                      <w:t>年度部门决算</w:t>
                    </w:r>
                    <w:r>
                      <w:rPr>
                        <w:rFonts w:hint="eastAsia" w:ascii="MS Mincho" w:hAnsi="MS Mincho" w:eastAsia="MS Mincho" w:cs="MS Mincho"/>
                        <w:b/>
                        <w:bCs/>
                        <w:color w:val="FDEFBE"/>
                        <w:kern w:val="0"/>
                        <w:sz w:val="32"/>
                        <w:szCs w:val="32"/>
                      </w:rPr>
                      <w:t>☞</w:t>
                    </w:r>
                    <w:r>
                      <w:rPr>
                        <w:rFonts w:hint="eastAsia" w:ascii="楷体" w:hAnsi="楷体" w:eastAsia="楷体" w:cs="楷体"/>
                        <w:b/>
                        <w:bCs/>
                        <w:color w:val="FDEFBE"/>
                        <w:kern w:val="0"/>
                        <w:sz w:val="32"/>
                        <w:szCs w:val="32"/>
                      </w:rPr>
                      <w:t>部门决算情况说明</w:t>
                    </w:r>
                  </w:p>
                  <w:p w14:paraId="74D05BF7">
                    <w:pPr>
                      <w:jc w:val="center"/>
                    </w:pPr>
                  </w:p>
                </w:txbxContent>
              </v:textbox>
            </v:rect>
            <w10:anchorlock/>
          </v:group>
        </w:pict>
      </w:r>
      <w:r>
        <w:rPr>
          <w:rFonts w:hint="eastAsia" w:ascii="仿宋_GB2312" w:eastAsia="仿宋_GB2312" w:cs="DengXian-Regular"/>
          <w:sz w:val="32"/>
          <w:szCs w:val="32"/>
        </w:rPr>
        <w:t>果，个别数据合计项与分项之和存在小数点后差额，特此说明。</w:t>
      </w:r>
    </w:p>
    <w:p w14:paraId="5512D96C">
      <w:pPr>
        <w:widowControl/>
        <w:spacing w:after="0" w:line="580" w:lineRule="exact"/>
        <w:jc w:val="left"/>
        <w:rPr>
          <w:rFonts w:ascii="宋体" w:cs="MS-UIGothic,Bold"/>
          <w:b/>
          <w:bCs/>
          <w:kern w:val="0"/>
          <w:sz w:val="44"/>
          <w:szCs w:val="44"/>
        </w:rPr>
        <w:sectPr>
          <w:pgSz w:w="11907" w:h="16839"/>
          <w:pgMar w:top="1361" w:right="1021" w:bottom="1361" w:left="1021" w:header="851" w:footer="992" w:gutter="0"/>
          <w:cols w:space="0" w:num="1"/>
          <w:docGrid w:type="linesAndChars" w:linePitch="312" w:charSpace="0"/>
        </w:sectPr>
      </w:pPr>
    </w:p>
    <w:p w14:paraId="227133E1">
      <w:pPr>
        <w:rPr>
          <w:rFonts w:ascii="宋体" w:cs="ArialUnicodeMS"/>
          <w:color w:val="000000"/>
          <w:kern w:val="0"/>
        </w:rPr>
        <w:sectPr>
          <w:pgSz w:w="11907" w:h="16839"/>
          <w:pgMar w:top="1361" w:right="1021" w:bottom="1361" w:left="1021" w:header="851" w:footer="992" w:gutter="0"/>
          <w:cols w:space="0" w:num="1"/>
          <w:docGrid w:type="linesAndChars" w:linePitch="312" w:charSpace="0"/>
        </w:sectPr>
      </w:pPr>
      <w:r>
        <w:pict>
          <v:shape id="图片 21" o:spid="_x0000_s1099" o:spt="75" type="#_x0000_t75" style="position:absolute;left:0pt;margin-left:-79.45pt;margin-top:-105.35pt;height:840.95pt;width:594.5pt;z-index:-251623424;mso-width-relative:page;mso-height-relative:page;" filled="f" o:preferrelative="t" stroked="f" coordsize="21600,21600">
            <v:path/>
            <v:fill on="f" focussize="0,0"/>
            <v:stroke on="f" joinstyle="miter"/>
            <v:imagedata r:id="rId8" o:title=""/>
            <o:lock v:ext="edit" aspectratio="t"/>
          </v:shape>
        </w:pict>
      </w:r>
      <w:r>
        <w:pict>
          <v:rect id="1116" o:spid="_x0000_s1100" o:spt="1" style="position:absolute;left:0pt;margin-left:-78.7pt;margin-top:232.8pt;height:159.1pt;width:596.2pt;z-index:251684864;mso-width-relative:page;mso-height-relative:page;" filled="f" stroked="f" coordsize="21600,21600">
            <v:path/>
            <v:fill on="f" focussize="0,0"/>
            <v:stroke on="f" weight="0.5pt"/>
            <v:imagedata o:title=""/>
            <o:lock v:ext="edit"/>
            <v:textbox>
              <w:txbxContent>
                <w:p w14:paraId="19497181">
                  <w:pPr>
                    <w:widowControl/>
                    <w:spacing w:line="1200" w:lineRule="exact"/>
                    <w:jc w:val="center"/>
                    <w:rPr>
                      <w:rFonts w:ascii="黑体" w:hAnsi="宋体" w:eastAsia="黑体"/>
                      <w:color w:val="FDEFBE"/>
                      <w:sz w:val="96"/>
                      <w:szCs w:val="96"/>
                    </w:rPr>
                  </w:pPr>
                  <w:r>
                    <w:rPr>
                      <w:rFonts w:hint="eastAsia" w:ascii="黑体" w:hAnsi="宋体" w:eastAsia="黑体"/>
                      <w:color w:val="FDEFBE"/>
                      <w:sz w:val="96"/>
                      <w:szCs w:val="96"/>
                    </w:rPr>
                    <w:t>第四部分</w:t>
                  </w:r>
                </w:p>
                <w:p w14:paraId="0FF7D417">
                  <w:pPr>
                    <w:widowControl/>
                    <w:spacing w:line="1200" w:lineRule="exact"/>
                    <w:jc w:val="center"/>
                    <w:rPr>
                      <w:color w:val="FDEFBE"/>
                      <w:sz w:val="96"/>
                      <w:szCs w:val="96"/>
                    </w:rPr>
                  </w:pPr>
                  <w:r>
                    <w:rPr>
                      <w:rFonts w:hint="eastAsia" w:ascii="黑体" w:hAnsi="宋体" w:eastAsia="黑体"/>
                      <w:color w:val="FDEFBE"/>
                      <w:sz w:val="96"/>
                      <w:szCs w:val="96"/>
                    </w:rPr>
                    <w:t>相关名词解释</w:t>
                  </w:r>
                </w:p>
              </w:txbxContent>
            </v:textbox>
          </v:rect>
        </w:pict>
      </w:r>
    </w:p>
    <w:p w14:paraId="3D925AF3">
      <w:pPr>
        <w:rPr>
          <w:rFonts w:ascii="仿宋_GB2312" w:hAnsi="宋体" w:eastAsia="仿宋_GB2312" w:cs="MS-UIGothic,Bold"/>
          <w:bCs/>
          <w:sz w:val="32"/>
          <w:szCs w:val="32"/>
        </w:rPr>
      </w:pPr>
    </w:p>
    <w:p w14:paraId="5ABA9B74">
      <w:pPr>
        <w:widowControl/>
        <w:spacing w:after="0"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（一）财政拨款收入：</w:t>
      </w:r>
      <w:r>
        <w:rPr>
          <w:rFonts w:hint="eastAsia" w:ascii="仿宋_GB2312" w:hAnsi="宋体" w:eastAsia="仿宋_GB2312"/>
          <w:color w:val="000000"/>
          <w:kern w:val="0"/>
          <w:sz w:val="32"/>
          <w:szCs w:val="32"/>
        </w:rPr>
        <w:t>本年度从本级财政部门取得的财政拨款，包括一般公共预算财政拨款和政府性基金预算财政拨款。</w:t>
      </w:r>
    </w:p>
    <w:p w14:paraId="6449B50E">
      <w:pPr>
        <w:widowControl/>
        <w:spacing w:after="0"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（二）其他收入：</w:t>
      </w:r>
      <w:r>
        <w:rPr>
          <w:rFonts w:hint="eastAsia" w:ascii="仿宋_GB2312" w:hAnsi="宋体" w:eastAsia="仿宋_GB2312"/>
          <w:color w:val="000000"/>
          <w:kern w:val="0"/>
          <w:sz w:val="32"/>
          <w:szCs w:val="32"/>
        </w:rPr>
        <w:t>指除上述“财政拨款收入”、“事业收入”、“经营收入”等以外的收入。</w:t>
      </w:r>
    </w:p>
    <w:p w14:paraId="049F7B62">
      <w:pPr>
        <w:widowControl/>
        <w:spacing w:after="0"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（三）年初结转和结余：</w:t>
      </w:r>
      <w:r>
        <w:rPr>
          <w:rFonts w:hint="eastAsia" w:ascii="仿宋_GB2312" w:hAnsi="宋体" w:eastAsia="仿宋_GB2312"/>
          <w:color w:val="000000"/>
          <w:kern w:val="0"/>
          <w:sz w:val="32"/>
          <w:szCs w:val="32"/>
        </w:rPr>
        <w:t>指以前年度尚未完成、结转到本年仍按原规定用途继续使用的资金，或项目已完成等产生的结余资金。</w:t>
      </w:r>
    </w:p>
    <w:p w14:paraId="479774D7">
      <w:pPr>
        <w:widowControl/>
        <w:spacing w:after="0"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（四）年末结转和结</w:t>
      </w:r>
      <w:r>
        <w:pict>
          <v:group id="1117" o:spid="_x0000_s1101" o:spt="203" style="position:absolute;left:0pt;margin-left:-81.05pt;margin-top:39.65pt;height:43.95pt;width:264.85pt;mso-position-vertical-relative:page;z-index:251685888;mso-width-relative:page;mso-height-relative:page;" coordorigin="4551,52615" coordsize="8546,1398">
            <o:lock v:ext="edit"/>
            <v:rect id="1118" o:spid="_x0000_s1102" o:spt="1" style="position:absolute;left:4551;top:52615;height:1175;width:8546;" fillcolor="#D8D8D8" filled="t" stroked="f" coordsize="21600,21600">
              <v:path/>
              <v:fill on="t" focussize="0,0"/>
              <v:stroke on="f" weight="2pt" color="#AF7621"/>
              <v:imagedata o:title=""/>
              <o:lock v:ext="edit"/>
            </v:rect>
            <v:rect id="1119" o:spid="_x0000_s1103" o:spt="1" style="position:absolute;left:4577;top:52890;height:1123;width:8324;v-text-anchor:middle;" fillcolor="#AD002D" filled="t" stroked="t" coordsize="21600,21600">
              <v:path/>
              <v:fill on="t" focussize="0,0"/>
              <v:stroke weight="2pt" color="#AF7621"/>
              <v:imagedata o:title=""/>
              <o:lock v:ext="edit"/>
              <v:textbox>
                <w:txbxContent>
                  <w:p w14:paraId="106807EF">
                    <w:pPr>
                      <w:widowControl/>
                      <w:jc w:val="left"/>
                      <w:rPr>
                        <w:rFonts w:ascii="楷体" w:hAnsi="楷体" w:eastAsia="楷体" w:cs="楷体"/>
                        <w:b/>
                        <w:bCs/>
                        <w:color w:val="FDEFBE"/>
                        <w:sz w:val="32"/>
                        <w:szCs w:val="32"/>
                      </w:rPr>
                    </w:pPr>
                    <w:r>
                      <w:rPr>
                        <w:rFonts w:ascii="楷体" w:hAnsi="楷体" w:eastAsia="楷体" w:cs="楷体"/>
                        <w:b/>
                        <w:bCs/>
                        <w:color w:val="FDEFBE"/>
                        <w:kern w:val="0"/>
                        <w:sz w:val="32"/>
                        <w:szCs w:val="32"/>
                      </w:rPr>
                      <w:t>2018</w:t>
                    </w:r>
                    <w:r>
                      <w:rPr>
                        <w:rFonts w:hint="eastAsia" w:ascii="楷体" w:hAnsi="楷体" w:eastAsia="楷体" w:cs="楷体"/>
                        <w:b/>
                        <w:bCs/>
                        <w:color w:val="FDEFBE"/>
                        <w:kern w:val="0"/>
                        <w:sz w:val="32"/>
                        <w:szCs w:val="32"/>
                      </w:rPr>
                      <w:t>年度部门决算</w:t>
                    </w:r>
                    <w:r>
                      <w:rPr>
                        <w:rFonts w:hint="eastAsia" w:ascii="MS Mincho" w:hAnsi="MS Mincho" w:eastAsia="MS Mincho" w:cs="MS Mincho"/>
                        <w:b/>
                        <w:bCs/>
                        <w:color w:val="FDEFBE"/>
                        <w:kern w:val="0"/>
                        <w:sz w:val="32"/>
                        <w:szCs w:val="32"/>
                      </w:rPr>
                      <w:t>☞</w:t>
                    </w:r>
                    <w:r>
                      <w:rPr>
                        <w:rFonts w:hint="eastAsia" w:ascii="楷体" w:hAnsi="楷体" w:eastAsia="楷体" w:cs="楷体"/>
                        <w:b/>
                        <w:bCs/>
                        <w:color w:val="FDEFBE"/>
                        <w:kern w:val="0"/>
                        <w:sz w:val="32"/>
                        <w:szCs w:val="32"/>
                      </w:rPr>
                      <w:t>名词解释</w:t>
                    </w:r>
                  </w:p>
                  <w:p w14:paraId="3252377D">
                    <w:pPr>
                      <w:jc w:val="center"/>
                    </w:pPr>
                  </w:p>
                </w:txbxContent>
              </v:textbox>
            </v:rect>
            <w10:anchorlock/>
          </v:group>
        </w:pict>
      </w:r>
      <w:r>
        <w:rPr>
          <w:rFonts w:hint="eastAsia" w:ascii="仿宋_GB2312" w:hAnsi="宋体" w:eastAsia="仿宋_GB2312"/>
          <w:b/>
          <w:bCs/>
          <w:color w:val="000000"/>
          <w:kern w:val="0"/>
          <w:sz w:val="32"/>
          <w:szCs w:val="32"/>
        </w:rPr>
        <w:t>余：</w:t>
      </w:r>
      <w:r>
        <w:rPr>
          <w:rFonts w:hint="eastAsia" w:ascii="仿宋_GB2312" w:hAnsi="宋体" w:eastAsia="仿宋_GB2312"/>
          <w:color w:val="000000"/>
          <w:kern w:val="0"/>
          <w:sz w:val="32"/>
          <w:szCs w:val="32"/>
        </w:rPr>
        <w:t>指单位按有关规定结转到下年或以后年度继续使用的资金，或项目已完成等产生的结余资金。</w:t>
      </w:r>
    </w:p>
    <w:p w14:paraId="609DB1CF">
      <w:pPr>
        <w:widowControl/>
        <w:spacing w:after="0"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（五）基本支出：</w:t>
      </w:r>
      <w:r>
        <w:rPr>
          <w:rFonts w:hint="eastAsia" w:ascii="仿宋_GB2312" w:hAnsi="宋体" w:eastAsia="仿宋_GB2312"/>
          <w:color w:val="000000"/>
          <w:kern w:val="0"/>
          <w:sz w:val="32"/>
          <w:szCs w:val="32"/>
        </w:rPr>
        <w:t>填列单位为保障机构正常运转、完成日常工作任务而发生的各项支出。</w:t>
      </w:r>
    </w:p>
    <w:p w14:paraId="23684F93">
      <w:pPr>
        <w:widowControl/>
        <w:spacing w:after="0"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（六）项目支出：</w:t>
      </w:r>
      <w:r>
        <w:rPr>
          <w:rFonts w:hint="eastAsia" w:ascii="仿宋_GB2312" w:hAnsi="宋体" w:eastAsia="仿宋_GB2312"/>
          <w:color w:val="000000"/>
          <w:kern w:val="0"/>
          <w:sz w:val="32"/>
          <w:szCs w:val="32"/>
        </w:rPr>
        <w:t>填列单位为完成特定的行政工作任务或事业发展目标，在基本支出之外发生的各项支出</w:t>
      </w:r>
    </w:p>
    <w:p w14:paraId="45E05C08">
      <w:pPr>
        <w:widowControl/>
        <w:spacing w:after="0"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（七）“三公”经费：</w:t>
      </w:r>
      <w:r>
        <w:rPr>
          <w:rFonts w:hint="eastAsia" w:ascii="仿宋_GB2312" w:hAnsi="宋体" w:eastAsia="仿宋_GB2312"/>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w:t>
      </w:r>
      <w:r>
        <w:pict>
          <v:group id="1120" o:spid="_x0000_s1104" o:spt="203" style="position:absolute;left:0pt;margin-left:-81.05pt;margin-top:39.65pt;height:43.95pt;width:264.85pt;mso-position-vertical-relative:page;z-index:251686912;mso-width-relative:page;mso-height-relative:page;" coordorigin="4551,52615" coordsize="8546,1398">
            <o:lock v:ext="edit"/>
            <v:rect id="1121" o:spid="_x0000_s1105" o:spt="1" style="position:absolute;left:4551;top:52615;height:1175;width:8546;" fillcolor="#D8D8D8" filled="t" stroked="f" coordsize="21600,21600">
              <v:path/>
              <v:fill on="t" focussize="0,0"/>
              <v:stroke on="f" weight="2pt" color="#AF7621"/>
              <v:imagedata o:title=""/>
              <o:lock v:ext="edit"/>
            </v:rect>
            <v:rect id="1122" o:spid="_x0000_s1106" o:spt="1" style="position:absolute;left:4577;top:52890;height:1123;width:8324;v-text-anchor:middle;" fillcolor="#AD002D" filled="t" stroked="t" coordsize="21600,21600">
              <v:path/>
              <v:fill on="t" focussize="0,0"/>
              <v:stroke weight="2pt" color="#AF7621"/>
              <v:imagedata o:title=""/>
              <o:lock v:ext="edit"/>
              <v:textbox>
                <w:txbxContent>
                  <w:p w14:paraId="391FC870">
                    <w:pPr>
                      <w:widowControl/>
                      <w:jc w:val="left"/>
                      <w:rPr>
                        <w:rFonts w:ascii="楷体" w:hAnsi="楷体" w:eastAsia="楷体" w:cs="楷体"/>
                        <w:b/>
                        <w:bCs/>
                        <w:color w:val="FDEFBE"/>
                        <w:sz w:val="32"/>
                        <w:szCs w:val="32"/>
                      </w:rPr>
                    </w:pPr>
                    <w:r>
                      <w:rPr>
                        <w:rFonts w:ascii="楷体" w:hAnsi="楷体" w:eastAsia="楷体" w:cs="楷体"/>
                        <w:b/>
                        <w:bCs/>
                        <w:color w:val="FDEFBE"/>
                        <w:kern w:val="0"/>
                        <w:sz w:val="32"/>
                        <w:szCs w:val="32"/>
                      </w:rPr>
                      <w:t>2018</w:t>
                    </w:r>
                    <w:r>
                      <w:rPr>
                        <w:rFonts w:hint="eastAsia" w:ascii="楷体" w:hAnsi="楷体" w:eastAsia="楷体" w:cs="楷体"/>
                        <w:b/>
                        <w:bCs/>
                        <w:color w:val="FDEFBE"/>
                        <w:kern w:val="0"/>
                        <w:sz w:val="32"/>
                        <w:szCs w:val="32"/>
                      </w:rPr>
                      <w:t>年度部门决算</w:t>
                    </w:r>
                    <w:r>
                      <w:rPr>
                        <w:rFonts w:hint="eastAsia" w:ascii="MS Mincho" w:hAnsi="MS Mincho" w:eastAsia="MS Mincho" w:cs="MS Mincho"/>
                        <w:b/>
                        <w:bCs/>
                        <w:color w:val="FDEFBE"/>
                        <w:kern w:val="0"/>
                        <w:sz w:val="32"/>
                        <w:szCs w:val="32"/>
                      </w:rPr>
                      <w:t>☞</w:t>
                    </w:r>
                    <w:r>
                      <w:rPr>
                        <w:rFonts w:hint="eastAsia" w:ascii="楷体" w:hAnsi="楷体" w:eastAsia="楷体" w:cs="楷体"/>
                        <w:b/>
                        <w:bCs/>
                        <w:color w:val="FDEFBE"/>
                        <w:kern w:val="0"/>
                        <w:sz w:val="32"/>
                        <w:szCs w:val="32"/>
                      </w:rPr>
                      <w:t>名词解释</w:t>
                    </w:r>
                  </w:p>
                  <w:p w14:paraId="21BEB806">
                    <w:pPr>
                      <w:jc w:val="center"/>
                    </w:pPr>
                  </w:p>
                </w:txbxContent>
              </v:textbox>
            </v:rect>
            <w10:anchorlock/>
          </v:group>
        </w:pict>
      </w:r>
      <w:r>
        <w:rPr>
          <w:rFonts w:hint="eastAsia" w:ascii="仿宋_GB2312" w:hAnsi="宋体" w:eastAsia="仿宋_GB2312"/>
          <w:color w:val="000000"/>
          <w:kern w:val="0"/>
          <w:sz w:val="32"/>
          <w:szCs w:val="32"/>
        </w:rPr>
        <w:t>待费反映单位按规定开支的各类公务接待（含外宾接待）支出。</w:t>
      </w:r>
    </w:p>
    <w:p w14:paraId="7A63F9AA">
      <w:pPr>
        <w:widowControl/>
        <w:spacing w:after="0"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（八）公务用车购置：</w:t>
      </w:r>
      <w:r>
        <w:rPr>
          <w:rFonts w:hint="eastAsia" w:ascii="仿宋_GB2312" w:hAnsi="宋体" w:eastAsia="仿宋_GB2312"/>
          <w:color w:val="000000"/>
          <w:kern w:val="0"/>
          <w:sz w:val="32"/>
          <w:szCs w:val="32"/>
        </w:rPr>
        <w:t>填列单位公务用车车辆购置支出（含车辆购置税）。</w:t>
      </w:r>
    </w:p>
    <w:p w14:paraId="0D91B360">
      <w:pPr>
        <w:widowControl/>
        <w:spacing w:after="0"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（九）机关运行经费：</w:t>
      </w:r>
      <w:r>
        <w:rPr>
          <w:rFonts w:hint="eastAsia" w:ascii="仿宋_GB2312" w:hAnsi="宋体" w:eastAsia="仿宋_GB2312"/>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042A6093">
      <w:pPr>
        <w:widowControl/>
        <w:spacing w:after="0" w:line="560" w:lineRule="exact"/>
        <w:ind w:firstLine="640" w:firstLineChars="200"/>
        <w:rPr>
          <w:rFonts w:ascii="仿宋_GB2312" w:hAnsi="Cambria" w:eastAsia="仿宋_GB2312" w:cs="ArialUnicodeMS"/>
          <w:kern w:val="0"/>
          <w:sz w:val="32"/>
          <w:szCs w:val="32"/>
        </w:rPr>
        <w:sectPr>
          <w:pgSz w:w="11907" w:h="16839"/>
          <w:pgMar w:top="1361" w:right="1021" w:bottom="1361" w:left="1021" w:header="851" w:footer="992" w:gutter="0"/>
          <w:cols w:space="425" w:num="1"/>
          <w:docGrid w:type="linesAndChars" w:linePitch="312" w:charSpace="0"/>
        </w:sectPr>
      </w:pPr>
      <w:r>
        <w:rPr>
          <w:rFonts w:hint="eastAsia" w:ascii="仿宋_GB2312" w:hAnsi="宋体" w:eastAsia="仿宋_GB2312"/>
          <w:b/>
          <w:bCs/>
          <w:color w:val="000000"/>
          <w:kern w:val="0"/>
          <w:sz w:val="32"/>
          <w:szCs w:val="32"/>
        </w:rPr>
        <w:t>（九）经费形式</w:t>
      </w:r>
      <w:r>
        <w:rPr>
          <w:rFonts w:ascii="仿宋_GB2312" w:hAnsi="宋体" w:eastAsia="仿宋_GB2312"/>
          <w:b/>
          <w:bCs/>
          <w:color w:val="000000"/>
          <w:kern w:val="0"/>
          <w:sz w:val="32"/>
          <w:szCs w:val="32"/>
        </w:rPr>
        <w:t>:</w:t>
      </w:r>
      <w:r>
        <w:rPr>
          <w:rFonts w:hint="eastAsia" w:ascii="仿宋_GB2312" w:hAnsi="宋体" w:eastAsia="仿宋_GB2312"/>
          <w:color w:val="000000"/>
          <w:kern w:val="0"/>
          <w:sz w:val="32"/>
          <w:szCs w:val="32"/>
        </w:rPr>
        <w:t>按照经费来源，</w:t>
      </w:r>
      <w:r>
        <w:rPr>
          <w:rFonts w:hint="eastAsia" w:ascii="仿宋_GB2312" w:hAnsi="Cambria" w:eastAsia="仿宋_GB2312" w:cs="ArialUnicodeMS"/>
          <w:kern w:val="0"/>
          <w:sz w:val="32"/>
          <w:szCs w:val="32"/>
        </w:rPr>
        <w:t>可分为财政拨款、财政性资金基本保证、财政性资金定额或定项补助、财政性资金零补助四类。</w:t>
      </w:r>
    </w:p>
    <w:p w14:paraId="37168517">
      <w:pPr>
        <w:widowControl/>
        <w:spacing w:after="0" w:line="560" w:lineRule="exact"/>
        <w:ind w:firstLine="420" w:firstLineChars="200"/>
        <w:rPr>
          <w:rFonts w:ascii="仿宋_GB2312" w:hAnsi="Cambria" w:eastAsia="仿宋_GB2312" w:cs="ArialUnicodeMS"/>
          <w:kern w:val="0"/>
          <w:sz w:val="32"/>
          <w:szCs w:val="32"/>
        </w:rPr>
      </w:pPr>
      <w:r>
        <w:pict>
          <v:shape id="图片 101" o:spid="_x0000_s1107" o:spt="75" type="#_x0000_t75" style="position:absolute;left:0pt;margin-left:-78pt;margin-top:-106.7pt;height:845.35pt;width:597.65pt;z-index:-251622400;mso-width-relative:page;mso-height-relative:page;" filled="f" o:preferrelative="t" stroked="f" coordsize="21600,21600">
            <v:path/>
            <v:fill on="f" focussize="0,0"/>
            <v:stroke on="f" joinstyle="miter"/>
            <v:imagedata r:id="rId17" o:title=""/>
            <o:lock v:ext="edit" aspectratio="t"/>
          </v:shape>
        </w:pict>
      </w:r>
    </w:p>
    <w:p w14:paraId="05F6E294">
      <w:pPr>
        <w:widowControl/>
        <w:spacing w:after="0" w:line="560" w:lineRule="exact"/>
        <w:ind w:firstLine="640" w:firstLineChars="200"/>
        <w:rPr>
          <w:rFonts w:ascii="仿宋_GB2312" w:hAnsi="Cambria" w:eastAsia="仿宋_GB2312" w:cs="ArialUnicodeMS"/>
          <w:kern w:val="0"/>
          <w:sz w:val="32"/>
          <w:szCs w:val="32"/>
        </w:rPr>
      </w:pPr>
    </w:p>
    <w:p w14:paraId="11786F87">
      <w:pPr>
        <w:widowControl/>
        <w:spacing w:after="0" w:line="560" w:lineRule="exact"/>
        <w:ind w:firstLine="640" w:firstLineChars="200"/>
        <w:rPr>
          <w:rFonts w:ascii="仿宋_GB2312" w:hAnsi="Cambria" w:eastAsia="仿宋_GB2312" w:cs="ArialUnicodeMS"/>
          <w:kern w:val="0"/>
          <w:sz w:val="32"/>
          <w:szCs w:val="32"/>
        </w:rPr>
      </w:pPr>
    </w:p>
    <w:p w14:paraId="3105A565">
      <w:pPr>
        <w:widowControl/>
        <w:spacing w:after="0" w:line="560" w:lineRule="exact"/>
        <w:ind w:firstLine="640" w:firstLineChars="200"/>
        <w:rPr>
          <w:rFonts w:ascii="仿宋_GB2312" w:hAnsi="Cambria" w:eastAsia="仿宋_GB2312" w:cs="ArialUnicodeMS"/>
          <w:kern w:val="0"/>
          <w:sz w:val="32"/>
          <w:szCs w:val="32"/>
        </w:rPr>
      </w:pPr>
    </w:p>
    <w:p w14:paraId="4B6C1F3F">
      <w:pPr>
        <w:widowControl/>
        <w:spacing w:after="0" w:line="560" w:lineRule="exact"/>
        <w:ind w:firstLine="640" w:firstLineChars="200"/>
        <w:rPr>
          <w:rFonts w:ascii="仿宋_GB2312" w:hAnsi="Cambria" w:eastAsia="仿宋_GB2312" w:cs="ArialUnicodeMS"/>
          <w:kern w:val="0"/>
          <w:sz w:val="32"/>
          <w:szCs w:val="32"/>
        </w:rPr>
      </w:pPr>
    </w:p>
    <w:p w14:paraId="26C7C4B8">
      <w:pPr>
        <w:widowControl/>
        <w:spacing w:after="0" w:line="240" w:lineRule="auto"/>
        <w:ind w:firstLine="640" w:firstLineChars="200"/>
        <w:rPr>
          <w:rFonts w:ascii="仿宋_GB2312" w:hAnsi="Cambria" w:eastAsia="仿宋_GB2312" w:cs="ArialUnicodeMS"/>
          <w:kern w:val="0"/>
          <w:sz w:val="32"/>
          <w:szCs w:val="32"/>
        </w:rPr>
      </w:pPr>
    </w:p>
    <w:sectPr>
      <w:pgSz w:w="11907" w:h="16839"/>
      <w:pgMar w:top="1361" w:right="1021" w:bottom="1361" w:left="1021" w:header="851" w:footer="992" w:gutter="0"/>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UnicodeMS">
    <w:altName w:val="Malgun Gothic"/>
    <w:panose1 w:val="00000000000000000000"/>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MS-UIGothic,Bold">
    <w:altName w:val="Malgun Gothic"/>
    <w:panose1 w:val="00000000000000000000"/>
    <w:charset w:val="81"/>
    <w:family w:val="auto"/>
    <w:pitch w:val="default"/>
    <w:sig w:usb0="00000000" w:usb1="00000000" w:usb2="00000010" w:usb3="00000000" w:csb0="00080000" w:csb1="00000000"/>
  </w:font>
  <w:font w:name="汉仪书宋二KW">
    <w:altName w:val="宋体"/>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DengXian-Regular">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DengXian-Bold">
    <w:altName w:val="宋体"/>
    <w:panose1 w:val="00000000000000000000"/>
    <w:charset w:val="86"/>
    <w:family w:val="auto"/>
    <w:pitch w:val="default"/>
    <w:sig w:usb0="00000000" w:usb1="00000000" w:usb2="00000010" w:usb3="00000000" w:csb0="00040000" w:csb1="00000000"/>
  </w:font>
  <w:font w:name="TimesNewRomanPSMT">
    <w:altName w:val="Arial"/>
    <w:panose1 w:val="00000000000000000000"/>
    <w:charset w:val="00"/>
    <w:family w:val="swiss"/>
    <w:pitch w:val="default"/>
    <w:sig w:usb0="00000000" w:usb1="00000000" w:usb2="00000000" w:usb3="00000000" w:csb0="00000001"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480" w:lineRule="auto"/>
      </w:pPr>
      <w:r>
        <w:separator/>
      </w:r>
    </w:p>
  </w:footnote>
  <w:footnote w:type="continuationSeparator" w:id="1">
    <w:p>
      <w:pPr>
        <w:spacing w:before="0" w:after="0" w:line="48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5B6F9">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623B93"/>
    <w:multiLevelType w:val="singleLevel"/>
    <w:tmpl w:val="38623B93"/>
    <w:lvl w:ilvl="0" w:tentative="0">
      <w:start w:val="3"/>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E4458"/>
    <w:rsid w:val="00011A1C"/>
    <w:rsid w:val="000150AB"/>
    <w:rsid w:val="00027DE4"/>
    <w:rsid w:val="000300A0"/>
    <w:rsid w:val="00035BA4"/>
    <w:rsid w:val="00050016"/>
    <w:rsid w:val="00061E91"/>
    <w:rsid w:val="00081946"/>
    <w:rsid w:val="000842AC"/>
    <w:rsid w:val="00087B9E"/>
    <w:rsid w:val="0009339D"/>
    <w:rsid w:val="000C68B9"/>
    <w:rsid w:val="000D0B29"/>
    <w:rsid w:val="000D21EA"/>
    <w:rsid w:val="000F6216"/>
    <w:rsid w:val="0013148F"/>
    <w:rsid w:val="00154653"/>
    <w:rsid w:val="00157B05"/>
    <w:rsid w:val="00165FFF"/>
    <w:rsid w:val="0016690C"/>
    <w:rsid w:val="00174B69"/>
    <w:rsid w:val="001B4F40"/>
    <w:rsid w:val="001B79F2"/>
    <w:rsid w:val="001B7E0D"/>
    <w:rsid w:val="001C2BA2"/>
    <w:rsid w:val="001C5A39"/>
    <w:rsid w:val="001E292A"/>
    <w:rsid w:val="001F1E0B"/>
    <w:rsid w:val="001F3DC8"/>
    <w:rsid w:val="001F78DF"/>
    <w:rsid w:val="00204FAB"/>
    <w:rsid w:val="00207DA4"/>
    <w:rsid w:val="0021363B"/>
    <w:rsid w:val="00213C01"/>
    <w:rsid w:val="00233495"/>
    <w:rsid w:val="00244313"/>
    <w:rsid w:val="002503EA"/>
    <w:rsid w:val="002972F8"/>
    <w:rsid w:val="002C5256"/>
    <w:rsid w:val="002F6747"/>
    <w:rsid w:val="0030328F"/>
    <w:rsid w:val="003179DC"/>
    <w:rsid w:val="00327F4A"/>
    <w:rsid w:val="003346E2"/>
    <w:rsid w:val="00352D7D"/>
    <w:rsid w:val="003633B3"/>
    <w:rsid w:val="00373BE0"/>
    <w:rsid w:val="00380158"/>
    <w:rsid w:val="003A438B"/>
    <w:rsid w:val="003B2AF6"/>
    <w:rsid w:val="003D312A"/>
    <w:rsid w:val="003E04FE"/>
    <w:rsid w:val="003E6186"/>
    <w:rsid w:val="003E66C1"/>
    <w:rsid w:val="003F0E82"/>
    <w:rsid w:val="004202B1"/>
    <w:rsid w:val="00442A97"/>
    <w:rsid w:val="004667CB"/>
    <w:rsid w:val="004927C8"/>
    <w:rsid w:val="004A06E7"/>
    <w:rsid w:val="004A2BFB"/>
    <w:rsid w:val="004D5812"/>
    <w:rsid w:val="004E3503"/>
    <w:rsid w:val="00502308"/>
    <w:rsid w:val="00514876"/>
    <w:rsid w:val="00520965"/>
    <w:rsid w:val="00530176"/>
    <w:rsid w:val="0054440B"/>
    <w:rsid w:val="00550959"/>
    <w:rsid w:val="00575085"/>
    <w:rsid w:val="00591A8B"/>
    <w:rsid w:val="00593F39"/>
    <w:rsid w:val="005A5037"/>
    <w:rsid w:val="005B5F65"/>
    <w:rsid w:val="005C3FBA"/>
    <w:rsid w:val="005D7311"/>
    <w:rsid w:val="005E2C81"/>
    <w:rsid w:val="005F4B88"/>
    <w:rsid w:val="0061377C"/>
    <w:rsid w:val="006208CE"/>
    <w:rsid w:val="00624C2F"/>
    <w:rsid w:val="006506C9"/>
    <w:rsid w:val="0066227F"/>
    <w:rsid w:val="006812C4"/>
    <w:rsid w:val="00694999"/>
    <w:rsid w:val="006B0AE7"/>
    <w:rsid w:val="006C5675"/>
    <w:rsid w:val="006C589E"/>
    <w:rsid w:val="00721DA5"/>
    <w:rsid w:val="00733BAC"/>
    <w:rsid w:val="007348A2"/>
    <w:rsid w:val="007566A3"/>
    <w:rsid w:val="00757EEB"/>
    <w:rsid w:val="00761C5F"/>
    <w:rsid w:val="00786913"/>
    <w:rsid w:val="00791BBF"/>
    <w:rsid w:val="007C05B2"/>
    <w:rsid w:val="007F7726"/>
    <w:rsid w:val="0081578B"/>
    <w:rsid w:val="00842641"/>
    <w:rsid w:val="00854CF8"/>
    <w:rsid w:val="00860197"/>
    <w:rsid w:val="008619CF"/>
    <w:rsid w:val="0087110E"/>
    <w:rsid w:val="00872DC0"/>
    <w:rsid w:val="008836D7"/>
    <w:rsid w:val="00883920"/>
    <w:rsid w:val="00893590"/>
    <w:rsid w:val="008973A2"/>
    <w:rsid w:val="008A0284"/>
    <w:rsid w:val="008B1071"/>
    <w:rsid w:val="008C6FDF"/>
    <w:rsid w:val="008D3300"/>
    <w:rsid w:val="008D7400"/>
    <w:rsid w:val="009349F8"/>
    <w:rsid w:val="0093526D"/>
    <w:rsid w:val="00962D65"/>
    <w:rsid w:val="00965F76"/>
    <w:rsid w:val="00985FBB"/>
    <w:rsid w:val="009A5FDE"/>
    <w:rsid w:val="009A6CD9"/>
    <w:rsid w:val="009B0702"/>
    <w:rsid w:val="009B49CE"/>
    <w:rsid w:val="009D2754"/>
    <w:rsid w:val="00A072A4"/>
    <w:rsid w:val="00A32850"/>
    <w:rsid w:val="00A3392C"/>
    <w:rsid w:val="00A7008A"/>
    <w:rsid w:val="00A80A2F"/>
    <w:rsid w:val="00AD0B91"/>
    <w:rsid w:val="00AE7A57"/>
    <w:rsid w:val="00B01D53"/>
    <w:rsid w:val="00B25203"/>
    <w:rsid w:val="00B46C53"/>
    <w:rsid w:val="00B5367E"/>
    <w:rsid w:val="00B73271"/>
    <w:rsid w:val="00BB3989"/>
    <w:rsid w:val="00BE1400"/>
    <w:rsid w:val="00BE2AD3"/>
    <w:rsid w:val="00BE3D3D"/>
    <w:rsid w:val="00BF6D10"/>
    <w:rsid w:val="00C20A62"/>
    <w:rsid w:val="00C23B95"/>
    <w:rsid w:val="00C253E0"/>
    <w:rsid w:val="00C4526F"/>
    <w:rsid w:val="00C47880"/>
    <w:rsid w:val="00C627AA"/>
    <w:rsid w:val="00C847CD"/>
    <w:rsid w:val="00C957A3"/>
    <w:rsid w:val="00CE39F2"/>
    <w:rsid w:val="00CE4458"/>
    <w:rsid w:val="00D00DEE"/>
    <w:rsid w:val="00D361AE"/>
    <w:rsid w:val="00D7389E"/>
    <w:rsid w:val="00D83E6F"/>
    <w:rsid w:val="00D907DB"/>
    <w:rsid w:val="00D940A2"/>
    <w:rsid w:val="00DA0C53"/>
    <w:rsid w:val="00DB3A9B"/>
    <w:rsid w:val="00DD1095"/>
    <w:rsid w:val="00DD6F7A"/>
    <w:rsid w:val="00E0312C"/>
    <w:rsid w:val="00E1252E"/>
    <w:rsid w:val="00E24CAD"/>
    <w:rsid w:val="00E31759"/>
    <w:rsid w:val="00E5090C"/>
    <w:rsid w:val="00E50F68"/>
    <w:rsid w:val="00E90801"/>
    <w:rsid w:val="00EB48D4"/>
    <w:rsid w:val="00EB493C"/>
    <w:rsid w:val="00EE25DE"/>
    <w:rsid w:val="00EF6A20"/>
    <w:rsid w:val="00F03D5D"/>
    <w:rsid w:val="00F1505B"/>
    <w:rsid w:val="00F37106"/>
    <w:rsid w:val="00F420A6"/>
    <w:rsid w:val="00F639BA"/>
    <w:rsid w:val="00F91F0D"/>
    <w:rsid w:val="00F93D7C"/>
    <w:rsid w:val="00FC7D3F"/>
    <w:rsid w:val="00FD6170"/>
    <w:rsid w:val="0713332C"/>
    <w:rsid w:val="2DC7465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48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6"/>
    <w:qFormat/>
    <w:uiPriority w:val="99"/>
    <w:pPr>
      <w:keepNext/>
      <w:keepLines/>
      <w:spacing w:before="260" w:after="260" w:line="416" w:lineRule="auto"/>
      <w:outlineLvl w:val="1"/>
    </w:pPr>
    <w:rPr>
      <w:rFonts w:ascii="Calibri" w:hAnsi="Calibri" w:cs="宋体"/>
      <w:b/>
      <w:bCs/>
      <w:sz w:val="32"/>
      <w:szCs w:val="32"/>
    </w:rPr>
  </w:style>
  <w:style w:type="paragraph" w:styleId="4">
    <w:name w:val="heading 3"/>
    <w:basedOn w:val="1"/>
    <w:next w:val="1"/>
    <w:link w:val="17"/>
    <w:qFormat/>
    <w:uiPriority w:val="99"/>
    <w:pPr>
      <w:keepNext/>
      <w:keepLines/>
      <w:spacing w:before="260" w:after="260" w:line="416" w:lineRule="auto"/>
      <w:outlineLvl w:val="2"/>
    </w:pPr>
    <w:rPr>
      <w:b/>
      <w:bCs/>
      <w:sz w:val="32"/>
      <w:szCs w:val="32"/>
    </w:rPr>
  </w:style>
  <w:style w:type="paragraph" w:styleId="5">
    <w:name w:val="heading 4"/>
    <w:basedOn w:val="1"/>
    <w:next w:val="1"/>
    <w:link w:val="18"/>
    <w:qFormat/>
    <w:uiPriority w:val="99"/>
    <w:pPr>
      <w:keepNext/>
      <w:keepLines/>
      <w:spacing w:before="280" w:after="290" w:line="376" w:lineRule="auto"/>
      <w:outlineLvl w:val="3"/>
    </w:pPr>
    <w:rPr>
      <w:rFonts w:ascii="Calibri" w:hAnsi="Calibri" w:cs="宋体"/>
      <w:b/>
      <w:bCs/>
      <w:sz w:val="28"/>
      <w:szCs w:val="28"/>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Date"/>
    <w:basedOn w:val="1"/>
    <w:next w:val="1"/>
    <w:link w:val="19"/>
    <w:qFormat/>
    <w:uiPriority w:val="99"/>
    <w:pPr>
      <w:ind w:left="100" w:leftChars="2500"/>
    </w:pPr>
  </w:style>
  <w:style w:type="paragraph" w:styleId="7">
    <w:name w:val="Balloon Text"/>
    <w:basedOn w:val="1"/>
    <w:link w:val="20"/>
    <w:qFormat/>
    <w:uiPriority w:val="99"/>
    <w:rPr>
      <w:sz w:val="18"/>
      <w:szCs w:val="18"/>
    </w:rPr>
  </w:style>
  <w:style w:type="paragraph" w:styleId="8">
    <w:name w:val="footer"/>
    <w:basedOn w:val="1"/>
    <w:link w:val="21"/>
    <w:qFormat/>
    <w:uiPriority w:val="99"/>
    <w:pPr>
      <w:tabs>
        <w:tab w:val="center" w:pos="4153"/>
        <w:tab w:val="right" w:pos="8306"/>
      </w:tabs>
      <w:snapToGrid w:val="0"/>
      <w:jc w:val="left"/>
    </w:pPr>
    <w:rPr>
      <w:rFonts w:ascii="Cambria" w:hAnsi="Cambria" w:eastAsia="黑体" w:cs="宋体"/>
      <w:sz w:val="18"/>
      <w:szCs w:val="18"/>
    </w:rPr>
  </w:style>
  <w:style w:type="paragraph" w:styleId="9">
    <w:name w:val="header"/>
    <w:basedOn w:val="1"/>
    <w:link w:val="22"/>
    <w:qFormat/>
    <w:uiPriority w:val="99"/>
    <w:pPr>
      <w:pBdr>
        <w:bottom w:val="single" w:color="auto" w:sz="6" w:space="1"/>
      </w:pBdr>
      <w:tabs>
        <w:tab w:val="center" w:pos="4153"/>
        <w:tab w:val="right" w:pos="8306"/>
      </w:tabs>
      <w:snapToGrid w:val="0"/>
      <w:jc w:val="center"/>
    </w:pPr>
    <w:rPr>
      <w:rFonts w:ascii="Cambria" w:hAnsi="Cambria" w:eastAsia="黑体" w:cs="宋体"/>
      <w:sz w:val="18"/>
      <w:szCs w:val="18"/>
    </w:rPr>
  </w:style>
  <w:style w:type="paragraph" w:styleId="10">
    <w:name w:val="Subtitle"/>
    <w:basedOn w:val="1"/>
    <w:next w:val="1"/>
    <w:link w:val="23"/>
    <w:qFormat/>
    <w:uiPriority w:val="99"/>
    <w:pPr>
      <w:widowControl/>
      <w:spacing w:after="200" w:line="276" w:lineRule="auto"/>
      <w:jc w:val="left"/>
    </w:pPr>
    <w:rPr>
      <w:rFonts w:ascii="Calibri" w:hAnsi="Calibri" w:cs="宋体"/>
      <w:i/>
      <w:iCs/>
      <w:color w:val="F0A22E"/>
      <w:spacing w:val="15"/>
      <w:kern w:val="0"/>
      <w:sz w:val="24"/>
    </w:rPr>
  </w:style>
  <w:style w:type="paragraph" w:styleId="11">
    <w:name w:val="Title"/>
    <w:basedOn w:val="1"/>
    <w:next w:val="1"/>
    <w:link w:val="24"/>
    <w:qFormat/>
    <w:uiPriority w:val="99"/>
    <w:pPr>
      <w:widowControl/>
      <w:pBdr>
        <w:bottom w:val="single" w:color="F0A22E" w:sz="8" w:space="4"/>
      </w:pBdr>
      <w:spacing w:after="300"/>
      <w:contextualSpacing/>
      <w:jc w:val="left"/>
    </w:pPr>
    <w:rPr>
      <w:rFonts w:ascii="Calibri" w:hAnsi="Calibri" w:cs="宋体"/>
      <w:color w:val="3B2C24"/>
      <w:spacing w:val="5"/>
      <w:kern w:val="28"/>
      <w:sz w:val="52"/>
      <w:szCs w:val="52"/>
    </w:rPr>
  </w:style>
  <w:style w:type="table" w:styleId="13">
    <w:name w:val="Table Grid"/>
    <w:basedOn w:val="12"/>
    <w:qFormat/>
    <w:uiPriority w:val="99"/>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5">
    <w:name w:val="标题 1 Char"/>
    <w:link w:val="2"/>
    <w:qFormat/>
    <w:locked/>
    <w:uiPriority w:val="99"/>
    <w:rPr>
      <w:rFonts w:ascii="Times New Roman" w:hAnsi="Times New Roman" w:eastAsia="宋体" w:cs="Times New Roman"/>
      <w:b/>
      <w:bCs/>
      <w:kern w:val="44"/>
      <w:sz w:val="44"/>
      <w:szCs w:val="44"/>
    </w:rPr>
  </w:style>
  <w:style w:type="character" w:customStyle="1" w:styleId="16">
    <w:name w:val="标题 2 Char"/>
    <w:link w:val="3"/>
    <w:qFormat/>
    <w:locked/>
    <w:uiPriority w:val="99"/>
    <w:rPr>
      <w:rFonts w:ascii="Calibri" w:hAnsi="Calibri" w:eastAsia="宋体" w:cs="宋体"/>
      <w:b/>
      <w:bCs/>
      <w:sz w:val="32"/>
      <w:szCs w:val="32"/>
    </w:rPr>
  </w:style>
  <w:style w:type="character" w:customStyle="1" w:styleId="17">
    <w:name w:val="标题 3 Char"/>
    <w:link w:val="4"/>
    <w:qFormat/>
    <w:locked/>
    <w:uiPriority w:val="99"/>
    <w:rPr>
      <w:rFonts w:ascii="Times New Roman" w:hAnsi="Times New Roman" w:eastAsia="宋体" w:cs="Times New Roman"/>
      <w:b/>
      <w:bCs/>
      <w:sz w:val="32"/>
      <w:szCs w:val="32"/>
    </w:rPr>
  </w:style>
  <w:style w:type="character" w:customStyle="1" w:styleId="18">
    <w:name w:val="标题 4 Char"/>
    <w:link w:val="5"/>
    <w:qFormat/>
    <w:locked/>
    <w:uiPriority w:val="99"/>
    <w:rPr>
      <w:rFonts w:ascii="Calibri" w:hAnsi="Calibri" w:eastAsia="宋体" w:cs="宋体"/>
      <w:b/>
      <w:bCs/>
      <w:sz w:val="28"/>
      <w:szCs w:val="28"/>
    </w:rPr>
  </w:style>
  <w:style w:type="character" w:customStyle="1" w:styleId="19">
    <w:name w:val="日期 Char"/>
    <w:link w:val="6"/>
    <w:qFormat/>
    <w:locked/>
    <w:uiPriority w:val="99"/>
    <w:rPr>
      <w:rFonts w:ascii="Times New Roman" w:hAnsi="Times New Roman" w:eastAsia="宋体" w:cs="Times New Roman"/>
      <w:sz w:val="24"/>
      <w:szCs w:val="24"/>
    </w:rPr>
  </w:style>
  <w:style w:type="character" w:customStyle="1" w:styleId="20">
    <w:name w:val="批注框文本 Char"/>
    <w:link w:val="7"/>
    <w:qFormat/>
    <w:locked/>
    <w:uiPriority w:val="99"/>
    <w:rPr>
      <w:rFonts w:ascii="Times New Roman" w:hAnsi="Times New Roman" w:eastAsia="宋体" w:cs="Times New Roman"/>
      <w:sz w:val="18"/>
      <w:szCs w:val="18"/>
    </w:rPr>
  </w:style>
  <w:style w:type="character" w:customStyle="1" w:styleId="21">
    <w:name w:val="页脚 Char"/>
    <w:link w:val="8"/>
    <w:qFormat/>
    <w:locked/>
    <w:uiPriority w:val="99"/>
    <w:rPr>
      <w:rFonts w:cs="Times New Roman"/>
      <w:sz w:val="18"/>
      <w:szCs w:val="18"/>
    </w:rPr>
  </w:style>
  <w:style w:type="character" w:customStyle="1" w:styleId="22">
    <w:name w:val="页眉 Char"/>
    <w:link w:val="9"/>
    <w:qFormat/>
    <w:locked/>
    <w:uiPriority w:val="99"/>
    <w:rPr>
      <w:rFonts w:cs="Times New Roman"/>
      <w:sz w:val="18"/>
      <w:szCs w:val="18"/>
    </w:rPr>
  </w:style>
  <w:style w:type="character" w:customStyle="1" w:styleId="23">
    <w:name w:val="副标题 Char"/>
    <w:link w:val="10"/>
    <w:qFormat/>
    <w:locked/>
    <w:uiPriority w:val="99"/>
    <w:rPr>
      <w:rFonts w:ascii="Calibri" w:hAnsi="Calibri" w:eastAsia="宋体" w:cs="宋体"/>
      <w:i/>
      <w:iCs/>
      <w:color w:val="F0A22E"/>
      <w:spacing w:val="15"/>
      <w:kern w:val="0"/>
      <w:sz w:val="24"/>
      <w:szCs w:val="24"/>
    </w:rPr>
  </w:style>
  <w:style w:type="character" w:customStyle="1" w:styleId="24">
    <w:name w:val="标题 Char"/>
    <w:link w:val="11"/>
    <w:qFormat/>
    <w:locked/>
    <w:uiPriority w:val="99"/>
    <w:rPr>
      <w:rFonts w:ascii="Calibri" w:hAnsi="Calibri" w:eastAsia="宋体" w:cs="宋体"/>
      <w:color w:val="3B2C24"/>
      <w:spacing w:val="5"/>
      <w:kern w:val="28"/>
      <w:sz w:val="52"/>
      <w:szCs w:val="52"/>
    </w:rPr>
  </w:style>
  <w:style w:type="paragraph" w:styleId="25">
    <w:name w:val="No Spacing"/>
    <w:link w:val="26"/>
    <w:qFormat/>
    <w:uiPriority w:val="99"/>
    <w:pPr>
      <w:spacing w:after="160" w:line="480" w:lineRule="auto"/>
    </w:pPr>
    <w:rPr>
      <w:rFonts w:ascii="Cambria" w:hAnsi="Cambria" w:eastAsia="黑体" w:cs="宋体"/>
      <w:sz w:val="22"/>
      <w:szCs w:val="22"/>
      <w:lang w:val="en-US" w:eastAsia="zh-CN" w:bidi="ar-SA"/>
    </w:rPr>
  </w:style>
  <w:style w:type="character" w:customStyle="1" w:styleId="26">
    <w:name w:val="无间隔 Char"/>
    <w:link w:val="25"/>
    <w:qFormat/>
    <w:locked/>
    <w:uiPriority w:val="99"/>
    <w:rPr>
      <w:rFonts w:ascii="Cambria" w:hAnsi="Cambria" w:eastAsia="黑体" w:cs="宋体"/>
      <w:sz w:val="22"/>
      <w:szCs w:val="22"/>
      <w:lang w:val="en-US" w:eastAsia="zh-CN" w:bidi="ar-SA"/>
    </w:rPr>
  </w:style>
  <w:style w:type="character" w:customStyle="1" w:styleId="27">
    <w:name w:val="Style1"/>
    <w:qFormat/>
    <w:uiPriority w:val="99"/>
    <w:rPr>
      <w:rFonts w:ascii="Cambria" w:hAnsi="黑体" w:eastAsia="黑体" w:cs="宋体"/>
      <w:sz w:val="22"/>
      <w:szCs w:val="22"/>
      <w:lang w:eastAsia="zh-CN"/>
    </w:rPr>
  </w:style>
  <w:style w:type="character" w:customStyle="1" w:styleId="28">
    <w:name w:val="Style2"/>
    <w:qFormat/>
    <w:uiPriority w:val="99"/>
    <w:rPr>
      <w:rFonts w:ascii="Cambria" w:hAnsi="黑体" w:eastAsia="黑体" w:cs="宋体"/>
      <w:sz w:val="22"/>
      <w:szCs w:val="22"/>
      <w:lang w:eastAsia="zh-CN"/>
    </w:rPr>
  </w:style>
  <w:style w:type="character" w:customStyle="1" w:styleId="29">
    <w:name w:val="Style3"/>
    <w:qFormat/>
    <w:uiPriority w:val="99"/>
    <w:rPr>
      <w:rFonts w:ascii="Cambria" w:hAnsi="黑体" w:eastAsia="黑体" w:cs="宋体"/>
      <w:sz w:val="22"/>
      <w:szCs w:val="22"/>
      <w:lang w:eastAsia="zh-CN"/>
    </w:rPr>
  </w:style>
  <w:style w:type="character" w:customStyle="1" w:styleId="30">
    <w:name w:val="Style4"/>
    <w:qFormat/>
    <w:uiPriority w:val="99"/>
    <w:rPr>
      <w:rFonts w:ascii="Cambria" w:hAnsi="黑体" w:eastAsia="黑体" w:cs="宋体"/>
      <w:sz w:val="22"/>
      <w:szCs w:val="22"/>
      <w:lang w:eastAsia="zh-CN"/>
    </w:rPr>
  </w:style>
  <w:style w:type="character" w:customStyle="1" w:styleId="31">
    <w:name w:val="Style5"/>
    <w:qFormat/>
    <w:uiPriority w:val="99"/>
    <w:rPr>
      <w:rFonts w:ascii="Cambria" w:hAnsi="黑体" w:eastAsia="黑体" w:cs="宋体"/>
      <w:sz w:val="22"/>
      <w:szCs w:val="22"/>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8.jpeg"/><Relationship Id="rId16" Type="http://schemas.openxmlformats.org/officeDocument/2006/relationships/image" Target="media/image7.emf"/><Relationship Id="rId15" Type="http://schemas.openxmlformats.org/officeDocument/2006/relationships/oleObject" Target="embeddings/oleObject3.bin"/><Relationship Id="rId14" Type="http://schemas.openxmlformats.org/officeDocument/2006/relationships/image" Target="media/image6.emf"/><Relationship Id="rId13" Type="http://schemas.openxmlformats.org/officeDocument/2006/relationships/image" Target="media/image5.emf"/><Relationship Id="rId12" Type="http://schemas.openxmlformats.org/officeDocument/2006/relationships/oleObject" Target="embeddings/oleObject2.bin"/><Relationship Id="rId11" Type="http://schemas.openxmlformats.org/officeDocument/2006/relationships/image" Target="media/image4.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9"/>
    <customShpInfo spid="_x0000_s1030"/>
    <customShpInfo spid="_x0000_s1028"/>
    <customShpInfo spid="_x0000_s1032"/>
    <customShpInfo spid="_x0000_s1033"/>
    <customShpInfo spid="_x0000_s1031"/>
    <customShpInfo spid="_x0000_s1034"/>
    <customShpInfo spid="_x0000_s1035"/>
    <customShpInfo spid="_x0000_s1039"/>
    <customShpInfo spid="_x0000_s1040"/>
    <customShpInfo spid="_x0000_s1042"/>
    <customShpInfo spid="_x0000_s1043"/>
    <customShpInfo spid="_x0000_s1041"/>
    <customShpInfo spid="_x0000_s1045"/>
    <customShpInfo spid="_x0000_s1046"/>
    <customShpInfo spid="_x0000_s1044"/>
    <customShpInfo spid="_x0000_s1048"/>
    <customShpInfo spid="_x0000_s1049"/>
    <customShpInfo spid="_x0000_s1047"/>
    <customShpInfo spid="_x0000_s1051"/>
    <customShpInfo spid="_x0000_s1052"/>
    <customShpInfo spid="_x0000_s1050"/>
    <customShpInfo spid="_x0000_s1054"/>
    <customShpInfo spid="_x0000_s1055"/>
    <customShpInfo spid="_x0000_s1053"/>
    <customShpInfo spid="_x0000_s1057"/>
    <customShpInfo spid="_x0000_s1058"/>
    <customShpInfo spid="_x0000_s1056"/>
    <customShpInfo spid="_x0000_s1060"/>
    <customShpInfo spid="_x0000_s1061"/>
    <customShpInfo spid="_x0000_s1059"/>
    <customShpInfo spid="_x0000_s1066"/>
    <customShpInfo spid="_x0000_s1067"/>
    <customShpInfo spid="_x0000_s1065"/>
    <customShpInfo spid="_x0000_s1069"/>
    <customShpInfo spid="_x0000_s1070"/>
    <customShpInfo spid="_x0000_s1068"/>
    <customShpInfo spid="_x0000_s1071"/>
    <customShpInfo spid="_x0000_s1072"/>
    <customShpInfo spid="_x0000_s1074"/>
    <customShpInfo spid="_x0000_s1075"/>
    <customShpInfo spid="_x0000_s1073"/>
    <customShpInfo spid="_x0000_s1111"/>
    <customShpInfo spid="_x0000_s1077"/>
    <customShpInfo spid="_x0000_s1079"/>
    <customShpInfo spid="_x0000_s1080"/>
    <customShpInfo spid="_x0000_s1078"/>
    <customShpInfo spid="_x0000_s1083"/>
    <customShpInfo spid="_x0000_s1085"/>
    <customShpInfo spid="_x0000_s1086"/>
    <customShpInfo spid="_x0000_s1084"/>
    <customShpInfo spid="_x0000_s1088"/>
    <customShpInfo spid="_x0000_s1089"/>
    <customShpInfo spid="_x0000_s1087"/>
    <customShpInfo spid="_x0000_s1091"/>
    <customShpInfo spid="_x0000_s1092"/>
    <customShpInfo spid="_x0000_s1090"/>
    <customShpInfo spid="_x0000_s1094"/>
    <customShpInfo spid="_x0000_s1095"/>
    <customShpInfo spid="_x0000_s1093"/>
    <customShpInfo spid="_x0000_s1117"/>
    <customShpInfo spid="_x0000_s1118"/>
    <customShpInfo spid="_x0000_s1116"/>
    <customShpInfo spid="_x0000_s1097"/>
    <customShpInfo spid="_x0000_s1098"/>
    <customShpInfo spid="_x0000_s1096"/>
    <customShpInfo spid="_x0000_s1099"/>
    <customShpInfo spid="_x0000_s1100"/>
    <customShpInfo spid="_x0000_s1102"/>
    <customShpInfo spid="_x0000_s1103"/>
    <customShpInfo spid="_x0000_s1101"/>
    <customShpInfo spid="_x0000_s1105"/>
    <customShpInfo spid="_x0000_s1106"/>
    <customShpInfo spid="_x0000_s1104"/>
    <customShpInfo spid="_x0000_s110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EC006E-998C-4E84-90AD-ADDC436E95C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1121</Words>
  <Characters>1157</Characters>
  <Lines>88</Lines>
  <Paragraphs>24</Paragraphs>
  <TotalTime>36</TotalTime>
  <ScaleCrop>false</ScaleCrop>
  <LinksUpToDate>false</LinksUpToDate>
  <CharactersWithSpaces>1161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2019-07-30T08:59:00Z</dcterms:created>
  <dc:creator>User</dc:creator>
  <cp:lastModifiedBy>勇敢编辑部</cp:lastModifiedBy>
  <cp:lastPrinted>2019-07-30T08:59:00Z</cp:lastPrinted>
  <dcterms:modified xsi:type="dcterms:W3CDTF">2025-02-19T06:30:43Z</dcterms:modified>
  <dc:subject>石家庄市xxx部门</dc:subject>
  <dc:title>2017年度部门决算</dc:title>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77CD2046D43C4D3896B914F8B5099899</vt:lpwstr>
  </property>
  <property fmtid="{D5CDD505-2E9C-101B-9397-08002B2CF9AE}" pid="4" name="KSOTemplateDocerSaveRecord">
    <vt:lpwstr>eyJoZGlkIjoiMWZhOWFkNjBiNzczM2ZkNWJlMmFkMGI2YmI1ZWNmNGIiLCJ1c2VySWQiOiIxNjU1MzMyOTYxIn0=</vt:lpwstr>
  </property>
</Properties>
</file>